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DAD3" w14:textId="77777777" w:rsidR="00057B4D" w:rsidRPr="00467042" w:rsidRDefault="00057B4D" w:rsidP="00467042">
      <w:pPr>
        <w:spacing w:beforeLines="80" w:before="192" w:afterLines="80" w:after="192" w:line="240" w:lineRule="auto"/>
        <w:textAlignment w:val="baseline"/>
        <w:rPr>
          <w:rFonts w:ascii="Times New Roman" w:eastAsia="Times New Roman" w:hAnsi="Times New Roman" w:cs="Times New Roman"/>
          <w:color w:val="000000"/>
          <w:kern w:val="0"/>
          <w14:ligatures w14:val="none"/>
        </w:rPr>
      </w:pPr>
    </w:p>
    <w:p w14:paraId="2B9BC492" w14:textId="158E64B8" w:rsidR="00473F4D" w:rsidRPr="00467042" w:rsidRDefault="00473F4D" w:rsidP="008D7AA2">
      <w:pPr>
        <w:spacing w:beforeLines="80" w:before="192" w:afterLines="80" w:after="192" w:line="240" w:lineRule="auto"/>
        <w:ind w:left="720" w:hanging="720"/>
        <w:jc w:val="center"/>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Prairie Conference: Ukrainian Studies in Times of Global Transformations of the Humanities</w:t>
      </w:r>
    </w:p>
    <w:p w14:paraId="17B69BEC" w14:textId="5E308A33" w:rsidR="00473F4D" w:rsidRPr="00467042" w:rsidRDefault="00473F4D" w:rsidP="008D7AA2">
      <w:pPr>
        <w:spacing w:beforeLines="80" w:before="192" w:afterLines="80" w:after="192" w:line="240" w:lineRule="auto"/>
        <w:ind w:left="720" w:hanging="720"/>
        <w:jc w:val="center"/>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April 30–May 3, 2026</w:t>
      </w:r>
    </w:p>
    <w:p w14:paraId="53886395" w14:textId="77777777" w:rsidR="00473F4D" w:rsidRPr="00467042" w:rsidRDefault="00473F4D" w:rsidP="008D7AA2">
      <w:pPr>
        <w:spacing w:beforeLines="80" w:before="192" w:afterLines="80" w:after="192" w:line="240" w:lineRule="auto"/>
        <w:ind w:left="720" w:hanging="720"/>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University of Manitoba, Winnipeg, Canada</w:t>
      </w:r>
    </w:p>
    <w:p w14:paraId="539A925A" w14:textId="3864B128" w:rsidR="00473F4D" w:rsidRPr="00467042" w:rsidRDefault="00473F4D" w:rsidP="008D7AA2">
      <w:pPr>
        <w:spacing w:beforeLines="80" w:before="192" w:afterLines="80" w:after="192" w:line="240" w:lineRule="auto"/>
        <w:ind w:left="720" w:hanging="720"/>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In partnership with Södertörn University, Stockholm, Sweden</w:t>
      </w:r>
    </w:p>
    <w:p w14:paraId="4F0BDB3F" w14:textId="77777777" w:rsidR="00057B4D" w:rsidRPr="00467042" w:rsidRDefault="00057B4D" w:rsidP="001A1BBD">
      <w:pPr>
        <w:spacing w:beforeLines="80" w:before="192" w:afterLines="80" w:after="192" w:line="240" w:lineRule="auto"/>
        <w:rPr>
          <w:rFonts w:ascii="Times New Roman" w:eastAsia="Times New Roman" w:hAnsi="Times New Roman" w:cs="Times New Roman"/>
          <w:b/>
          <w:bCs/>
          <w:color w:val="000000"/>
          <w:kern w:val="0"/>
          <w14:ligatures w14:val="none"/>
        </w:rPr>
      </w:pPr>
    </w:p>
    <w:p w14:paraId="0D667064" w14:textId="7C5C166F" w:rsidR="00473F4D" w:rsidRPr="00467042" w:rsidRDefault="00473F4D" w:rsidP="00DC690C">
      <w:pPr>
        <w:pBdr>
          <w:bottom w:val="single" w:sz="4" w:space="1" w:color="auto"/>
        </w:pBdr>
        <w:spacing w:beforeLines="80" w:before="192" w:afterLines="80" w:after="192" w:line="240" w:lineRule="auto"/>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Conveners</w:t>
      </w:r>
    </w:p>
    <w:p w14:paraId="49041478" w14:textId="1373D7F5" w:rsidR="00473F4D" w:rsidRPr="00467042" w:rsidRDefault="00473F4D" w:rsidP="001A1BBD">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Oksana Dudko, Political Science &amp; German and Slavic Studies, University of Manitoba, Winnipeg, Canada (</w:t>
      </w:r>
      <w:hyperlink r:id="rId7" w:history="1">
        <w:r w:rsidRPr="00467042">
          <w:rPr>
            <w:rFonts w:ascii="Times New Roman" w:eastAsia="Times New Roman" w:hAnsi="Times New Roman" w:cs="Times New Roman"/>
            <w:color w:val="000000"/>
            <w:kern w:val="0"/>
            <w:u w:val="single"/>
            <w14:ligatures w14:val="none"/>
          </w:rPr>
          <w:t>oksana.dudko@umanitoba.ca</w:t>
        </w:r>
      </w:hyperlink>
      <w:r w:rsidRPr="00467042">
        <w:rPr>
          <w:rFonts w:ascii="Times New Roman" w:eastAsia="Times New Roman" w:hAnsi="Times New Roman" w:cs="Times New Roman"/>
          <w:color w:val="000000"/>
          <w:kern w:val="0"/>
          <w14:ligatures w14:val="none"/>
        </w:rPr>
        <w:t>)</w:t>
      </w:r>
    </w:p>
    <w:p w14:paraId="3C922160" w14:textId="77777777" w:rsidR="00473F4D" w:rsidRPr="00467042" w:rsidRDefault="00473F4D" w:rsidP="001A1BBD">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Yuliya Yurchuk, History of Ideas, Historical and Contemporary Studies, Södertörn University, Stockholm, Sweden (</w:t>
      </w:r>
      <w:hyperlink r:id="rId8" w:history="1">
        <w:r w:rsidRPr="00467042">
          <w:rPr>
            <w:rFonts w:ascii="Times New Roman" w:eastAsia="Times New Roman" w:hAnsi="Times New Roman" w:cs="Times New Roman"/>
            <w:color w:val="000000"/>
            <w:kern w:val="0"/>
            <w:u w:val="single"/>
            <w14:ligatures w14:val="none"/>
          </w:rPr>
          <w:t>yuliya.yurchuk@sh.se</w:t>
        </w:r>
      </w:hyperlink>
      <w:r w:rsidRPr="00467042">
        <w:rPr>
          <w:rFonts w:ascii="Times New Roman" w:eastAsia="Times New Roman" w:hAnsi="Times New Roman" w:cs="Times New Roman"/>
          <w:color w:val="000000"/>
          <w:kern w:val="0"/>
          <w14:ligatures w14:val="none"/>
        </w:rPr>
        <w:t>)</w:t>
      </w:r>
    </w:p>
    <w:p w14:paraId="2BF6C87E" w14:textId="31FDB945" w:rsidR="00DC690C" w:rsidRPr="00467042" w:rsidRDefault="00467042" w:rsidP="00DC690C">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Institutional Organizers</w:t>
      </w:r>
      <w:r w:rsidR="00DC690C" w:rsidRPr="00467042">
        <w:rPr>
          <w:rFonts w:ascii="Times New Roman" w:eastAsia="Times New Roman" w:hAnsi="Times New Roman" w:cs="Times New Roman"/>
          <w:b/>
          <w:bCs/>
          <w:color w:val="000000"/>
          <w:kern w:val="0"/>
          <w14:ligatures w14:val="none"/>
        </w:rPr>
        <w:t>:</w:t>
      </w:r>
      <w:r w:rsidR="00DC690C" w:rsidRPr="00467042">
        <w:rPr>
          <w:rFonts w:ascii="Times New Roman" w:eastAsia="Times New Roman" w:hAnsi="Times New Roman" w:cs="Times New Roman"/>
          <w:color w:val="000000"/>
          <w:kern w:val="0"/>
          <w14:ligatures w14:val="none"/>
        </w:rPr>
        <w:t xml:space="preserve"> Department of German and Slavic Studies, University of Manitoba; History of Ideas, Historical and Contemporary Studies, Södertörn University, Sweden</w:t>
      </w:r>
    </w:p>
    <w:p w14:paraId="78D1FC14" w14:textId="35765AB2" w:rsidR="00DC690C" w:rsidRPr="00467042" w:rsidRDefault="00DC690C" w:rsidP="00DC690C">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Conference host:</w:t>
      </w:r>
      <w:r w:rsidRPr="00467042">
        <w:rPr>
          <w:rFonts w:ascii="Times New Roman" w:eastAsia="Times New Roman" w:hAnsi="Times New Roman" w:cs="Times New Roman"/>
          <w:color w:val="000000"/>
          <w:kern w:val="0"/>
          <w14:ligatures w14:val="none"/>
        </w:rPr>
        <w:t xml:space="preserve"> Department of German and Slavic Studies, University of Manitoba</w:t>
      </w:r>
    </w:p>
    <w:p w14:paraId="3865A58B" w14:textId="77777777" w:rsidR="003C5C09" w:rsidRDefault="003C5C09" w:rsidP="00DC690C">
      <w:pPr>
        <w:pBdr>
          <w:bottom w:val="single" w:sz="4" w:space="1" w:color="auto"/>
        </w:pBdr>
        <w:spacing w:after="0" w:line="240" w:lineRule="auto"/>
        <w:rPr>
          <w:rFonts w:ascii="Times New Roman" w:eastAsia="Times New Roman" w:hAnsi="Times New Roman" w:cs="Times New Roman"/>
          <w:b/>
          <w:bCs/>
          <w:color w:val="000000"/>
          <w:kern w:val="0"/>
          <w14:ligatures w14:val="none"/>
        </w:rPr>
      </w:pPr>
    </w:p>
    <w:p w14:paraId="11AC09E8" w14:textId="27546A7D" w:rsidR="003C5C09" w:rsidRDefault="003C5C09" w:rsidP="00DC690C">
      <w:pPr>
        <w:pBdr>
          <w:bottom w:val="single" w:sz="4" w:space="1" w:color="auto"/>
        </w:pBd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Conference website: </w:t>
      </w:r>
      <w:hyperlink r:id="rId9" w:history="1">
        <w:r w:rsidRPr="003C5C09">
          <w:rPr>
            <w:rStyle w:val="Hyperlink"/>
            <w:rFonts w:ascii="Times New Roman" w:eastAsia="Times New Roman" w:hAnsi="Times New Roman" w:cs="Times New Roman"/>
            <w:kern w:val="0"/>
            <w14:ligatures w14:val="none"/>
          </w:rPr>
          <w:t>https://prairieseries.net</w:t>
        </w:r>
      </w:hyperlink>
      <w:r>
        <w:rPr>
          <w:rFonts w:ascii="Times New Roman" w:eastAsia="Times New Roman" w:hAnsi="Times New Roman" w:cs="Times New Roman"/>
          <w:b/>
          <w:bCs/>
          <w:color w:val="000000"/>
          <w:kern w:val="0"/>
          <w14:ligatures w14:val="none"/>
        </w:rPr>
        <w:t xml:space="preserve"> </w:t>
      </w:r>
    </w:p>
    <w:p w14:paraId="2170B92F" w14:textId="58FDDED2" w:rsidR="003C5C09" w:rsidRPr="003C5C09" w:rsidRDefault="003C5C09" w:rsidP="00DC690C">
      <w:pPr>
        <w:pBdr>
          <w:bottom w:val="single" w:sz="4" w:space="1" w:color="auto"/>
        </w:pBd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Conference Instagram: </w:t>
      </w:r>
      <w:hyperlink r:id="rId10" w:history="1">
        <w:r w:rsidRPr="003C5C09">
          <w:rPr>
            <w:rStyle w:val="Hyperlink"/>
            <w:rFonts w:ascii="Times New Roman" w:eastAsia="Times New Roman" w:hAnsi="Times New Roman" w:cs="Times New Roman"/>
            <w:kern w:val="0"/>
            <w14:ligatures w14:val="none"/>
          </w:rPr>
          <w:t>https://www.instagram.com/prairieseries?igsh=Mm5tNWFmbWp3ZDU4&amp;utm_source=qr</w:t>
        </w:r>
      </w:hyperlink>
      <w:r w:rsidRPr="003C5C09">
        <w:rPr>
          <w:rFonts w:ascii="Times New Roman" w:eastAsia="Times New Roman" w:hAnsi="Times New Roman" w:cs="Times New Roman"/>
          <w:color w:val="000000"/>
          <w:kern w:val="0"/>
          <w14:ligatures w14:val="none"/>
        </w:rPr>
        <w:t xml:space="preserve"> </w:t>
      </w:r>
    </w:p>
    <w:p w14:paraId="63E076E1" w14:textId="77777777" w:rsidR="003C5C09" w:rsidRDefault="003C5C09" w:rsidP="00DC690C">
      <w:pPr>
        <w:pBdr>
          <w:bottom w:val="single" w:sz="4" w:space="1" w:color="auto"/>
        </w:pBdr>
        <w:spacing w:after="0" w:line="240" w:lineRule="auto"/>
        <w:rPr>
          <w:rFonts w:ascii="Times New Roman" w:eastAsia="Times New Roman" w:hAnsi="Times New Roman" w:cs="Times New Roman"/>
          <w:b/>
          <w:bCs/>
          <w:color w:val="000000"/>
          <w:kern w:val="0"/>
          <w14:ligatures w14:val="none"/>
        </w:rPr>
      </w:pPr>
    </w:p>
    <w:p w14:paraId="2AC08C98" w14:textId="2E8C9FF0" w:rsidR="00DC690C" w:rsidRPr="00467042" w:rsidRDefault="00DC690C" w:rsidP="00DC690C">
      <w:pPr>
        <w:pBdr>
          <w:bottom w:val="single" w:sz="4" w:space="1" w:color="auto"/>
        </w:pBdr>
        <w:spacing w:after="0" w:line="240" w:lineRule="auto"/>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Partners and Co-sponsors</w:t>
      </w:r>
    </w:p>
    <w:p w14:paraId="37DE6A54" w14:textId="77777777" w:rsidR="00DC690C" w:rsidRPr="00467042" w:rsidRDefault="00DC690C" w:rsidP="00DC690C">
      <w:pPr>
        <w:spacing w:after="0" w:line="240" w:lineRule="auto"/>
        <w:rPr>
          <w:rFonts w:ascii="Times New Roman" w:eastAsia="Times New Roman" w:hAnsi="Times New Roman" w:cs="Times New Roman"/>
          <w:b/>
          <w:bCs/>
          <w:color w:val="000000"/>
          <w:kern w:val="0"/>
          <w14:ligatures w14:val="none"/>
        </w:rPr>
      </w:pPr>
    </w:p>
    <w:p w14:paraId="6AA1DA73"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Department of Political Science, University of Manitoba</w:t>
      </w:r>
    </w:p>
    <w:p w14:paraId="5E4667FC"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Institute for the Humanities (UMIH), University of Manitoba</w:t>
      </w:r>
    </w:p>
    <w:p w14:paraId="4E101233"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Faculty of Arts, University of Manitoba</w:t>
      </w:r>
    </w:p>
    <w:p w14:paraId="59971EB2"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Dean’s Fund, Faculty of Arts, University of Manitoba</w:t>
      </w:r>
    </w:p>
    <w:p w14:paraId="15816949"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Arts Endowment Fund, Faculty of Arts, University of Manitoba</w:t>
      </w:r>
    </w:p>
    <w:p w14:paraId="6FDD4072" w14:textId="7FC17387" w:rsidR="005F24A8" w:rsidRPr="00467042" w:rsidRDefault="005F24A8"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J.B. </w:t>
      </w:r>
      <w:proofErr w:type="spellStart"/>
      <w:r w:rsidRPr="00467042">
        <w:rPr>
          <w:rFonts w:ascii="Times New Roman" w:eastAsia="Times New Roman" w:hAnsi="Times New Roman" w:cs="Times New Roman"/>
          <w:color w:val="000000"/>
          <w:kern w:val="0"/>
          <w14:ligatures w14:val="none"/>
        </w:rPr>
        <w:t>Rudnyckyj</w:t>
      </w:r>
      <w:proofErr w:type="spellEnd"/>
      <w:r w:rsidRPr="00467042">
        <w:rPr>
          <w:rFonts w:ascii="Times New Roman" w:eastAsia="Times New Roman" w:hAnsi="Times New Roman" w:cs="Times New Roman"/>
          <w:color w:val="000000"/>
          <w:kern w:val="0"/>
          <w14:ligatures w14:val="none"/>
        </w:rPr>
        <w:t xml:space="preserve"> Research Fund, University of Manitoba Libraries, Archives &amp; Special Collections</w:t>
      </w:r>
    </w:p>
    <w:p w14:paraId="20B0C819"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Faculty of Graduate and Postdoctoral Studies, University of Manitoba</w:t>
      </w:r>
    </w:p>
    <w:p w14:paraId="38F931DC"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Centre for Ukrainian Canadian Studies (CUCS), University of Manitoba</w:t>
      </w:r>
    </w:p>
    <w:p w14:paraId="4AFAA966"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Historical and Contemporary Studies, Södertörn University, Stockholm, Sweden</w:t>
      </w:r>
    </w:p>
    <w:p w14:paraId="0D419E27" w14:textId="6438DAE1"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Canadian Foundation for Ukrainian Studies (CFUS), Toronto, Canada</w:t>
      </w:r>
    </w:p>
    <w:p w14:paraId="295CE775" w14:textId="77777777" w:rsidR="00DC690C" w:rsidRPr="00467042" w:rsidRDefault="00DC690C"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Shevchenko Foundation, Winnipeg, Canada</w:t>
      </w:r>
    </w:p>
    <w:p w14:paraId="6C282A33" w14:textId="77777777" w:rsidR="00DC690C" w:rsidRDefault="00DC690C" w:rsidP="00DC690C">
      <w:pPr>
        <w:spacing w:after="0" w:line="240" w:lineRule="auto"/>
        <w:rPr>
          <w:rFonts w:ascii="Times New Roman" w:eastAsia="Times New Roman" w:hAnsi="Times New Roman" w:cs="Times New Roman"/>
          <w:color w:val="000000"/>
          <w:kern w:val="0"/>
          <w14:ligatures w14:val="none"/>
        </w:rPr>
      </w:pPr>
      <w:proofErr w:type="spellStart"/>
      <w:r w:rsidRPr="00467042">
        <w:rPr>
          <w:rFonts w:ascii="Times New Roman" w:eastAsia="Times New Roman" w:hAnsi="Times New Roman" w:cs="Times New Roman"/>
          <w:color w:val="000000"/>
          <w:kern w:val="0"/>
          <w14:ligatures w14:val="none"/>
        </w:rPr>
        <w:t>Hyworon</w:t>
      </w:r>
      <w:proofErr w:type="spellEnd"/>
      <w:r w:rsidRPr="00467042">
        <w:rPr>
          <w:rFonts w:ascii="Times New Roman" w:eastAsia="Times New Roman" w:hAnsi="Times New Roman" w:cs="Times New Roman"/>
          <w:color w:val="000000"/>
          <w:kern w:val="0"/>
          <w14:ligatures w14:val="none"/>
        </w:rPr>
        <w:t xml:space="preserve"> Foundation, Winnipeg, Canada</w:t>
      </w:r>
    </w:p>
    <w:p w14:paraId="56DC486F" w14:textId="41E60861" w:rsidR="009B495F" w:rsidRPr="00467042" w:rsidRDefault="009B495F" w:rsidP="00DC690C">
      <w:pPr>
        <w:spacing w:after="0" w:line="240" w:lineRule="auto"/>
        <w:rPr>
          <w:rFonts w:ascii="Times New Roman" w:eastAsia="Times New Roman" w:hAnsi="Times New Roman" w:cs="Times New Roman"/>
          <w:color w:val="000000"/>
          <w:kern w:val="0"/>
          <w14:ligatures w14:val="none"/>
        </w:rPr>
      </w:pPr>
      <w:r w:rsidRPr="009B495F">
        <w:rPr>
          <w:rFonts w:ascii="Times New Roman" w:eastAsia="Times New Roman" w:hAnsi="Times New Roman" w:cs="Times New Roman"/>
          <w:color w:val="000000"/>
          <w:kern w:val="0"/>
          <w14:ligatures w14:val="none"/>
        </w:rPr>
        <w:t>Ukrainian National Federation, St. Boniface Branch</w:t>
      </w:r>
      <w:r>
        <w:rPr>
          <w:rFonts w:ascii="Times New Roman" w:eastAsia="Times New Roman" w:hAnsi="Times New Roman" w:cs="Times New Roman"/>
          <w:color w:val="000000"/>
          <w:kern w:val="0"/>
          <w14:ligatures w14:val="none"/>
        </w:rPr>
        <w:t>, Winnipeg, Canada</w:t>
      </w:r>
    </w:p>
    <w:p w14:paraId="799EC872" w14:textId="091EB018" w:rsidR="00467042" w:rsidRPr="00467042" w:rsidRDefault="00467042" w:rsidP="00DC690C">
      <w:pPr>
        <w:spacing w:after="0"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Canadian International Council (CIC) Winnipeg Branch, Canada</w:t>
      </w:r>
    </w:p>
    <w:p w14:paraId="5BE7D74B" w14:textId="77777777" w:rsidR="00DC690C" w:rsidRPr="00467042" w:rsidRDefault="00DC690C" w:rsidP="00DC690C">
      <w:pPr>
        <w:spacing w:beforeLines="80" w:before="192" w:afterLines="80" w:after="192" w:line="240" w:lineRule="auto"/>
        <w:rPr>
          <w:rFonts w:ascii="Times New Roman" w:eastAsia="Times New Roman" w:hAnsi="Times New Roman" w:cs="Times New Roman"/>
          <w:b/>
          <w:bCs/>
          <w:color w:val="000000"/>
          <w:kern w:val="0"/>
          <w14:ligatures w14:val="none"/>
        </w:rPr>
      </w:pPr>
    </w:p>
    <w:p w14:paraId="00FB0A3F" w14:textId="77777777" w:rsidR="00DC690C" w:rsidRPr="00467042" w:rsidRDefault="00DC690C" w:rsidP="00DC690C">
      <w:pPr>
        <w:pBdr>
          <w:bottom w:val="single" w:sz="4" w:space="1" w:color="auto"/>
        </w:pBdr>
        <w:spacing w:beforeLines="80" w:before="192" w:afterLines="80" w:after="192" w:line="240" w:lineRule="auto"/>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Land Acknowledgement</w:t>
      </w:r>
    </w:p>
    <w:p w14:paraId="39C4C9E3" w14:textId="77777777" w:rsidR="00DC690C" w:rsidRPr="00467042" w:rsidRDefault="00DC690C" w:rsidP="00DC690C">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The University of Manitoba campuses are located on original lands of Anishinaabeg, </w:t>
      </w:r>
      <w:proofErr w:type="spellStart"/>
      <w:r w:rsidRPr="00467042">
        <w:rPr>
          <w:rFonts w:ascii="Times New Roman" w:eastAsia="Times New Roman" w:hAnsi="Times New Roman" w:cs="Times New Roman"/>
          <w:color w:val="000000"/>
          <w:kern w:val="0"/>
          <w14:ligatures w14:val="none"/>
        </w:rPr>
        <w:t>Ininiwak</w:t>
      </w:r>
      <w:proofErr w:type="spellEnd"/>
      <w:r w:rsidRPr="00467042">
        <w:rPr>
          <w:rFonts w:ascii="Times New Roman" w:eastAsia="Times New Roman" w:hAnsi="Times New Roman" w:cs="Times New Roman"/>
          <w:color w:val="000000"/>
          <w:kern w:val="0"/>
          <w14:ligatures w14:val="none"/>
        </w:rPr>
        <w:t xml:space="preserve">, </w:t>
      </w:r>
      <w:proofErr w:type="spellStart"/>
      <w:r w:rsidRPr="00467042">
        <w:rPr>
          <w:rFonts w:ascii="Times New Roman" w:eastAsia="Times New Roman" w:hAnsi="Times New Roman" w:cs="Times New Roman"/>
          <w:color w:val="000000"/>
          <w:kern w:val="0"/>
          <w14:ligatures w14:val="none"/>
        </w:rPr>
        <w:t>Anisininewuk</w:t>
      </w:r>
      <w:proofErr w:type="spellEnd"/>
      <w:r w:rsidRPr="00467042">
        <w:rPr>
          <w:rFonts w:ascii="Times New Roman" w:eastAsia="Times New Roman" w:hAnsi="Times New Roman" w:cs="Times New Roman"/>
          <w:color w:val="000000"/>
          <w:kern w:val="0"/>
          <w14:ligatures w14:val="none"/>
        </w:rPr>
        <w:t>, Dakota Oyate and Dene, and on the National Homeland of the Red River Métis. We respect the Treaties that were made on these territories, we acknowledge the harms and mistakes of the past, and we dedicate ourselves to move forward in partnership with Indigenous communities in a spirit of Reconciliation and collaboration.</w:t>
      </w:r>
    </w:p>
    <w:p w14:paraId="505B6206" w14:textId="77777777" w:rsidR="00DC690C" w:rsidRDefault="00DC690C" w:rsidP="001A1BBD">
      <w:pPr>
        <w:spacing w:beforeLines="80" w:before="192" w:afterLines="80" w:after="192" w:line="240" w:lineRule="auto"/>
        <w:rPr>
          <w:rFonts w:ascii="Times New Roman" w:eastAsia="Times New Roman" w:hAnsi="Times New Roman" w:cs="Times New Roman"/>
          <w:color w:val="000000"/>
          <w:kern w:val="0"/>
          <w14:ligatures w14:val="none"/>
        </w:rPr>
      </w:pPr>
    </w:p>
    <w:p w14:paraId="4818F585" w14:textId="77777777" w:rsidR="003C5C09" w:rsidRDefault="003C5C09" w:rsidP="003C5C09">
      <w:pPr>
        <w:pStyle w:val="NormalWeb"/>
        <w:pBdr>
          <w:bottom w:val="single" w:sz="4" w:space="1" w:color="auto"/>
        </w:pBdr>
        <w:spacing w:before="0" w:beforeAutospacing="0" w:after="0" w:afterAutospacing="0"/>
        <w:rPr>
          <w:b/>
          <w:bCs/>
          <w:color w:val="000000"/>
        </w:rPr>
      </w:pPr>
      <w:r w:rsidRPr="003C5C09">
        <w:rPr>
          <w:b/>
          <w:bCs/>
          <w:color w:val="000000"/>
        </w:rPr>
        <w:t>About the Conference</w:t>
      </w:r>
    </w:p>
    <w:p w14:paraId="25E8A36E" w14:textId="77777777" w:rsidR="003C5C09" w:rsidRDefault="003C5C09" w:rsidP="00467042">
      <w:pPr>
        <w:pStyle w:val="NormalWeb"/>
        <w:spacing w:before="0" w:beforeAutospacing="0" w:after="0" w:afterAutospacing="0"/>
        <w:rPr>
          <w:b/>
          <w:bCs/>
          <w:color w:val="000000"/>
        </w:rPr>
      </w:pPr>
    </w:p>
    <w:p w14:paraId="44641228" w14:textId="008FC0EB" w:rsidR="00467042" w:rsidRPr="00467042" w:rsidRDefault="00467042" w:rsidP="00467042">
      <w:pPr>
        <w:pStyle w:val="NormalWeb"/>
        <w:spacing w:before="0" w:beforeAutospacing="0" w:after="0" w:afterAutospacing="0"/>
        <w:rPr>
          <w:rStyle w:val="Strong"/>
          <w:rFonts w:eastAsiaTheme="majorEastAsia"/>
          <w:b w:val="0"/>
          <w:bCs w:val="0"/>
          <w:color w:val="000000"/>
        </w:rPr>
      </w:pPr>
      <w:r w:rsidRPr="00467042">
        <w:rPr>
          <w:rStyle w:val="Strong"/>
          <w:rFonts w:eastAsiaTheme="majorEastAsia"/>
          <w:b w:val="0"/>
          <w:bCs w:val="0"/>
          <w:color w:val="000000"/>
        </w:rPr>
        <w:t>The Prairie Conference seeks to examine how Ukrainian studies and studies of the Global East can contribute to new approaches in cross-disciplinary and cross-area research and education. The event will bring scholars of Ukraine and the Global East into conversation with scholars, educators, and curators working on Canada, Africa, Latin America, and Asia. It will explore how scholars can draw on different theoretical frameworks (e.g., world-systems analysis, settler colonialism, neocolonialism, coloniality, decoloniality, inter-imperiality, creolization) and approaches from fields such as Indigenous studies, gender studies, peace and conflict studies, and environmental studies to develop new forms of cross-regional research and teaching.</w:t>
      </w:r>
    </w:p>
    <w:p w14:paraId="4E196298"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p>
    <w:p w14:paraId="3EE85343"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r w:rsidRPr="00467042">
        <w:rPr>
          <w:rStyle w:val="Strong"/>
          <w:rFonts w:eastAsiaTheme="majorEastAsia"/>
          <w:b w:val="0"/>
          <w:bCs w:val="0"/>
          <w:color w:val="000000"/>
        </w:rPr>
        <w:t>The conference also aims to advance decolonizing approaches in pedagogies through a student-centered education. Undergraduate and graduate students will play an active role in planning and shaping the event, and a student-led panel, along with student presentations in other panels, will provide a visible platform for their research and perspectives.</w:t>
      </w:r>
    </w:p>
    <w:p w14:paraId="71CEF659" w14:textId="77777777" w:rsidR="00467042" w:rsidRPr="00467042" w:rsidRDefault="00467042" w:rsidP="00467042">
      <w:pPr>
        <w:pStyle w:val="NormalWeb"/>
        <w:spacing w:before="0" w:beforeAutospacing="0" w:after="0" w:afterAutospacing="0"/>
        <w:rPr>
          <w:color w:val="000000"/>
        </w:rPr>
      </w:pPr>
    </w:p>
    <w:p w14:paraId="2BCD9956" w14:textId="77777777" w:rsidR="00467042" w:rsidRPr="00467042" w:rsidRDefault="00467042" w:rsidP="00467042">
      <w:pPr>
        <w:pStyle w:val="NormalWeb"/>
        <w:pBdr>
          <w:bottom w:val="single" w:sz="4" w:space="1" w:color="auto"/>
        </w:pBdr>
        <w:spacing w:before="0" w:beforeAutospacing="0" w:after="0" w:afterAutospacing="0"/>
        <w:rPr>
          <w:b/>
          <w:bCs/>
          <w:color w:val="000000"/>
        </w:rPr>
      </w:pPr>
      <w:r w:rsidRPr="00467042">
        <w:rPr>
          <w:b/>
          <w:bCs/>
          <w:color w:val="000000"/>
        </w:rPr>
        <w:t>Context</w:t>
      </w:r>
    </w:p>
    <w:p w14:paraId="09804C64" w14:textId="77777777" w:rsidR="00467042" w:rsidRPr="00467042" w:rsidRDefault="00467042" w:rsidP="00467042">
      <w:pPr>
        <w:pStyle w:val="NormalWeb"/>
        <w:spacing w:before="0" w:beforeAutospacing="0" w:after="0" w:afterAutospacing="0"/>
        <w:rPr>
          <w:b/>
          <w:bCs/>
          <w:color w:val="000000"/>
        </w:rPr>
      </w:pPr>
    </w:p>
    <w:p w14:paraId="19FF4B22" w14:textId="77777777" w:rsidR="00467042" w:rsidRPr="00467042" w:rsidRDefault="00467042" w:rsidP="00467042">
      <w:pPr>
        <w:pStyle w:val="NormalWeb"/>
        <w:spacing w:before="0" w:beforeAutospacing="0" w:after="0" w:afterAutospacing="0"/>
        <w:rPr>
          <w:rStyle w:val="Strong"/>
          <w:b w:val="0"/>
          <w:bCs w:val="0"/>
          <w:color w:val="000000"/>
        </w:rPr>
      </w:pPr>
      <w:r w:rsidRPr="00467042">
        <w:rPr>
          <w:color w:val="000000"/>
        </w:rPr>
        <w:t xml:space="preserve">The conference takes place at a time marked not only by geopolitical crises, including the increasing brutality of kinetic warfare, the escalation of cyber and hybrid warfare, and the rise of authoritarianism, populism, and far-right movements, but also by a broader crisis in the humanities and academia (Scott 2019; Fleming 2021). </w:t>
      </w:r>
      <w:r w:rsidRPr="00467042">
        <w:rPr>
          <w:rStyle w:val="Strong"/>
          <w:rFonts w:eastAsiaTheme="majorEastAsia"/>
          <w:b w:val="0"/>
          <w:bCs w:val="0"/>
          <w:color w:val="000000"/>
        </w:rPr>
        <w:t>Knowledge production is unfolding amid widespread relativism, scepticism, and distrust, alongside enduring tensions surrounding the reception of knowledge from Eastern Europe among Western European scholars, often described as the contestation between “</w:t>
      </w:r>
      <w:proofErr w:type="spellStart"/>
      <w:r w:rsidRPr="00467042">
        <w:rPr>
          <w:rStyle w:val="Strong"/>
          <w:rFonts w:eastAsiaTheme="majorEastAsia"/>
          <w:b w:val="0"/>
          <w:bCs w:val="0"/>
          <w:color w:val="000000"/>
        </w:rPr>
        <w:t>Westsplaining</w:t>
      </w:r>
      <w:proofErr w:type="spellEnd"/>
      <w:r w:rsidRPr="00467042">
        <w:rPr>
          <w:rStyle w:val="Strong"/>
          <w:rFonts w:eastAsiaTheme="majorEastAsia"/>
          <w:b w:val="0"/>
          <w:bCs w:val="0"/>
          <w:color w:val="000000"/>
        </w:rPr>
        <w:t>” and “</w:t>
      </w:r>
      <w:proofErr w:type="spellStart"/>
      <w:r w:rsidRPr="00467042">
        <w:rPr>
          <w:rStyle w:val="Strong"/>
          <w:rFonts w:eastAsiaTheme="majorEastAsia"/>
          <w:b w:val="0"/>
          <w:bCs w:val="0"/>
          <w:color w:val="000000"/>
        </w:rPr>
        <w:t>Eastsplaining</w:t>
      </w:r>
      <w:proofErr w:type="spellEnd"/>
      <w:r w:rsidRPr="00467042">
        <w:rPr>
          <w:rStyle w:val="Strong"/>
          <w:rFonts w:eastAsiaTheme="majorEastAsia"/>
          <w:b w:val="0"/>
          <w:bCs w:val="0"/>
          <w:color w:val="000000"/>
        </w:rPr>
        <w:t>.” Much scholarship on Ukraine and Eastern Europe is produced by migrant scholars working from precarious positions at Western universities (</w:t>
      </w:r>
      <w:proofErr w:type="spellStart"/>
      <w:r w:rsidRPr="00467042">
        <w:rPr>
          <w:rStyle w:val="Strong"/>
          <w:rFonts w:eastAsiaTheme="majorEastAsia"/>
          <w:b w:val="0"/>
          <w:bCs w:val="0"/>
          <w:color w:val="000000"/>
        </w:rPr>
        <w:t>Burlyuk</w:t>
      </w:r>
      <w:proofErr w:type="spellEnd"/>
      <w:r w:rsidRPr="00467042">
        <w:rPr>
          <w:rStyle w:val="Strong"/>
          <w:rFonts w:eastAsiaTheme="majorEastAsia"/>
          <w:b w:val="0"/>
          <w:bCs w:val="0"/>
          <w:color w:val="000000"/>
        </w:rPr>
        <w:t xml:space="preserve"> and Rahbari 2023), where courses on Ukraine or Eastern Europe attract limited student interest and are thus deprioritised. </w:t>
      </w:r>
    </w:p>
    <w:p w14:paraId="71F210AB" w14:textId="77777777" w:rsidR="00467042" w:rsidRPr="00467042" w:rsidRDefault="00467042" w:rsidP="00467042">
      <w:pPr>
        <w:pStyle w:val="NormalWeb"/>
        <w:spacing w:before="0" w:beforeAutospacing="0" w:after="0" w:afterAutospacing="0"/>
        <w:rPr>
          <w:rStyle w:val="Strong"/>
          <w:rFonts w:eastAsiaTheme="majorEastAsia"/>
          <w:color w:val="000000"/>
        </w:rPr>
      </w:pPr>
    </w:p>
    <w:p w14:paraId="6E766E99" w14:textId="77777777" w:rsidR="00467042" w:rsidRPr="00467042" w:rsidRDefault="00467042" w:rsidP="00467042">
      <w:pPr>
        <w:pStyle w:val="NormalWeb"/>
        <w:pBdr>
          <w:bottom w:val="single" w:sz="4" w:space="1" w:color="auto"/>
        </w:pBdr>
        <w:spacing w:before="0" w:beforeAutospacing="0" w:after="0" w:afterAutospacing="0"/>
        <w:rPr>
          <w:rStyle w:val="Strong"/>
          <w:rFonts w:eastAsiaTheme="majorEastAsia"/>
          <w:color w:val="000000"/>
        </w:rPr>
      </w:pPr>
      <w:r w:rsidRPr="00467042">
        <w:rPr>
          <w:rStyle w:val="Strong"/>
          <w:rFonts w:eastAsiaTheme="majorEastAsia"/>
          <w:color w:val="000000"/>
        </w:rPr>
        <w:t>Theoretical and Practical Goals</w:t>
      </w:r>
    </w:p>
    <w:p w14:paraId="507DD4CC"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p>
    <w:p w14:paraId="065981A3"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r w:rsidRPr="00467042">
        <w:rPr>
          <w:rStyle w:val="Strong"/>
          <w:rFonts w:eastAsiaTheme="majorEastAsia"/>
          <w:b w:val="0"/>
          <w:bCs w:val="0"/>
          <w:color w:val="000000"/>
        </w:rPr>
        <w:t xml:space="preserve">The conference has both theoretical and practical objectives. Theoretically, it aims to stimulate cross-disciplinary and cross-regional discussions and build intellectual bridges across the humanities and social sciences. It also seeks to explore how such cooperation can reshape the epistemological frameworks and structures through which we understand Ukraine and the Global </w:t>
      </w:r>
      <w:r w:rsidRPr="00467042">
        <w:rPr>
          <w:rStyle w:val="Strong"/>
          <w:rFonts w:eastAsiaTheme="majorEastAsia"/>
          <w:b w:val="0"/>
          <w:bCs w:val="0"/>
          <w:color w:val="000000"/>
        </w:rPr>
        <w:lastRenderedPageBreak/>
        <w:t>East. Practically, the conference will address how new research and teaching approaches can be integrated into academia to enrich education and enhance student experiences.</w:t>
      </w:r>
    </w:p>
    <w:p w14:paraId="47EA77DD" w14:textId="77777777" w:rsidR="00467042" w:rsidRPr="00467042" w:rsidRDefault="00467042" w:rsidP="00467042">
      <w:pPr>
        <w:pStyle w:val="NormalWeb"/>
        <w:pBdr>
          <w:bottom w:val="single" w:sz="4" w:space="1" w:color="auto"/>
        </w:pBdr>
        <w:spacing w:before="0" w:beforeAutospacing="0" w:after="0" w:afterAutospacing="0"/>
        <w:rPr>
          <w:rStyle w:val="Strong"/>
          <w:rFonts w:eastAsiaTheme="majorEastAsia"/>
          <w:color w:val="000000"/>
        </w:rPr>
      </w:pPr>
      <w:r w:rsidRPr="00467042">
        <w:rPr>
          <w:rStyle w:val="Strong"/>
          <w:rFonts w:eastAsiaTheme="majorEastAsia"/>
          <w:color w:val="000000"/>
        </w:rPr>
        <w:t>Prairie Series</w:t>
      </w:r>
    </w:p>
    <w:p w14:paraId="09053334"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p>
    <w:p w14:paraId="278A042B"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r w:rsidRPr="00467042">
        <w:rPr>
          <w:rStyle w:val="Strong"/>
          <w:rFonts w:eastAsiaTheme="majorEastAsia"/>
          <w:b w:val="0"/>
          <w:bCs w:val="0"/>
          <w:color w:val="000000"/>
        </w:rPr>
        <w:t>The conference is also part of an ongoing academic conversation—the Prairie Series—which aims to further examine the spatial dimensions of knowledge production and distribution in academia. The Prairie Series is grounded in the idea that academic centres in the Prairies are well situated to discuss and theorize epistemic hierarchies and the uneven visibility of knowledge produced across different academic locations.</w:t>
      </w:r>
    </w:p>
    <w:p w14:paraId="74CEBAE3"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p>
    <w:p w14:paraId="39E48B6E"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r w:rsidRPr="00467042">
        <w:rPr>
          <w:rStyle w:val="Strong"/>
          <w:rFonts w:eastAsiaTheme="majorEastAsia"/>
          <w:b w:val="0"/>
          <w:bCs w:val="0"/>
          <w:color w:val="000000"/>
        </w:rPr>
        <w:t>The Slavic Department (now part of German and Slavic Studies) at the University of Manitoba, established in 1949–1950, was one of the earliest such departments in North America and is an excellent place to foster discussions about the future of Ukrainian and Eastern European studies in dialogue with other regions.</w:t>
      </w:r>
    </w:p>
    <w:p w14:paraId="0FC5C345" w14:textId="77777777" w:rsidR="00467042" w:rsidRPr="00467042" w:rsidRDefault="00467042" w:rsidP="00467042">
      <w:pPr>
        <w:pStyle w:val="NormalWeb"/>
        <w:spacing w:before="0" w:beforeAutospacing="0" w:after="0" w:afterAutospacing="0"/>
        <w:rPr>
          <w:rStyle w:val="Strong"/>
          <w:rFonts w:eastAsiaTheme="majorEastAsia"/>
          <w:b w:val="0"/>
          <w:bCs w:val="0"/>
          <w:color w:val="000000"/>
        </w:rPr>
      </w:pPr>
    </w:p>
    <w:p w14:paraId="30E0EC68" w14:textId="77777777" w:rsidR="00467042" w:rsidRPr="00467042" w:rsidRDefault="00467042" w:rsidP="00467042">
      <w:pPr>
        <w:pStyle w:val="NormalWeb"/>
        <w:spacing w:before="0" w:beforeAutospacing="0" w:after="0" w:afterAutospacing="0"/>
        <w:rPr>
          <w:color w:val="000000"/>
        </w:rPr>
      </w:pPr>
      <w:r w:rsidRPr="00467042">
        <w:rPr>
          <w:rStyle w:val="Strong"/>
          <w:rFonts w:eastAsiaTheme="majorEastAsia"/>
          <w:b w:val="0"/>
          <w:bCs w:val="0"/>
          <w:color w:val="000000"/>
        </w:rPr>
        <w:t xml:space="preserve">The Prairie Series was founded by Oksana Dudko in 2023. Its first workshop, held at the University of Saskatchewan in May 2023, resulted in a forum published in </w:t>
      </w:r>
      <w:r w:rsidRPr="00467042">
        <w:rPr>
          <w:rStyle w:val="Strong"/>
          <w:rFonts w:eastAsiaTheme="majorEastAsia"/>
          <w:b w:val="0"/>
          <w:bCs w:val="0"/>
          <w:i/>
          <w:iCs/>
          <w:color w:val="000000"/>
        </w:rPr>
        <w:t>History Workshop Journal</w:t>
      </w:r>
      <w:r w:rsidRPr="00467042">
        <w:rPr>
          <w:rStyle w:val="Strong"/>
          <w:rFonts w:eastAsiaTheme="majorEastAsia"/>
          <w:b w:val="0"/>
          <w:bCs w:val="0"/>
          <w:color w:val="000000"/>
        </w:rPr>
        <w:t xml:space="preserve"> (Oxford University Press): </w:t>
      </w:r>
      <w:r w:rsidRPr="00467042">
        <w:rPr>
          <w:color w:val="000000"/>
        </w:rPr>
        <w:t xml:space="preserve">Oksana Dudko and Anna Hájková, “Teaching Eastern Europe in the Age of Russia’s Imperial Invasions: A Conversation On Being Postcolonial When No One Takes Any Notice,” </w:t>
      </w:r>
      <w:r w:rsidRPr="00467042">
        <w:rPr>
          <w:i/>
          <w:iCs/>
          <w:color w:val="000000"/>
        </w:rPr>
        <w:t xml:space="preserve">History Workshop Journal </w:t>
      </w:r>
      <w:r w:rsidRPr="00467042">
        <w:rPr>
          <w:color w:val="000000"/>
        </w:rPr>
        <w:t>99 (Spring 2025), 150–177,</w:t>
      </w:r>
      <w:r w:rsidRPr="00467042">
        <w:rPr>
          <w:color w:val="000000"/>
        </w:rPr>
        <w:br/>
      </w:r>
      <w:hyperlink r:id="rId11" w:tgtFrame="_blank" w:tooltip="Https://academic.oup.com/hwj/article/doi/10.1093/hwj/dbaf005/8124009" w:history="1">
        <w:r w:rsidRPr="00467042">
          <w:rPr>
            <w:color w:val="0000FF"/>
            <w:u w:val="single"/>
            <w:bdr w:val="none" w:sz="0" w:space="0" w:color="auto" w:frame="1"/>
          </w:rPr>
          <w:t>Https://academic.oup.com/hwj/article/doi/10.1093/hwj/dbaf005/8124009</w:t>
        </w:r>
      </w:hyperlink>
      <w:r w:rsidRPr="00467042">
        <w:rPr>
          <w:color w:val="000000"/>
        </w:rPr>
        <w:t> </w:t>
      </w:r>
    </w:p>
    <w:p w14:paraId="00A13B14" w14:textId="77777777" w:rsidR="00467042" w:rsidRDefault="00467042" w:rsidP="001A1BBD">
      <w:pPr>
        <w:spacing w:beforeLines="80" w:before="192" w:afterLines="80" w:after="192" w:line="240" w:lineRule="auto"/>
        <w:rPr>
          <w:rFonts w:ascii="Times New Roman" w:eastAsia="Times New Roman" w:hAnsi="Times New Roman" w:cs="Times New Roman"/>
          <w:color w:val="000000"/>
          <w:kern w:val="0"/>
          <w14:ligatures w14:val="none"/>
        </w:rPr>
      </w:pPr>
    </w:p>
    <w:p w14:paraId="776DB9D0" w14:textId="01D312A9" w:rsidR="003C5C09" w:rsidRPr="003C5C09" w:rsidRDefault="003C5C09" w:rsidP="003C5C09">
      <w:pPr>
        <w:pBdr>
          <w:bottom w:val="single" w:sz="4" w:space="1" w:color="auto"/>
        </w:pBdr>
        <w:spacing w:beforeLines="80" w:before="192" w:afterLines="80" w:after="192" w:line="240" w:lineRule="auto"/>
        <w:rPr>
          <w:rFonts w:ascii="Times New Roman" w:eastAsia="Times New Roman" w:hAnsi="Times New Roman" w:cs="Times New Roman"/>
          <w:b/>
          <w:bCs/>
          <w:color w:val="000000"/>
          <w:kern w:val="0"/>
          <w14:ligatures w14:val="none"/>
        </w:rPr>
      </w:pPr>
      <w:r w:rsidRPr="003C5C09">
        <w:rPr>
          <w:rFonts w:ascii="Times New Roman" w:eastAsia="Times New Roman" w:hAnsi="Times New Roman" w:cs="Times New Roman"/>
          <w:b/>
          <w:bCs/>
          <w:color w:val="000000"/>
          <w:kern w:val="0"/>
          <w14:ligatures w14:val="none"/>
        </w:rPr>
        <w:t>Conference Programme</w:t>
      </w:r>
    </w:p>
    <w:p w14:paraId="4F135F1B" w14:textId="77777777" w:rsidR="003C5C09" w:rsidRPr="00467042" w:rsidRDefault="003C5C09" w:rsidP="001A1BBD">
      <w:pPr>
        <w:spacing w:beforeLines="80" w:before="192" w:afterLines="80" w:after="192" w:line="240" w:lineRule="auto"/>
        <w:rPr>
          <w:rFonts w:ascii="Times New Roman" w:eastAsia="Times New Roman" w:hAnsi="Times New Roman" w:cs="Times New Roman"/>
          <w:color w:val="000000"/>
          <w:kern w:val="0"/>
          <w14:ligatures w14:val="none"/>
        </w:rPr>
      </w:pPr>
    </w:p>
    <w:tbl>
      <w:tblPr>
        <w:tblStyle w:val="TableGrid"/>
        <w:tblW w:w="9216" w:type="dxa"/>
        <w:tblLayout w:type="fixed"/>
        <w:tblLook w:val="04A0" w:firstRow="1" w:lastRow="0" w:firstColumn="1" w:lastColumn="0" w:noHBand="0" w:noVBand="1"/>
      </w:tblPr>
      <w:tblGrid>
        <w:gridCol w:w="846"/>
        <w:gridCol w:w="8360"/>
        <w:gridCol w:w="10"/>
      </w:tblGrid>
      <w:tr w:rsidR="00550D35" w:rsidRPr="00467042" w14:paraId="53895BE9" w14:textId="77777777" w:rsidTr="00467042">
        <w:tc>
          <w:tcPr>
            <w:tcW w:w="9216" w:type="dxa"/>
            <w:gridSpan w:val="3"/>
          </w:tcPr>
          <w:p w14:paraId="5F4D589E" w14:textId="69B8B281" w:rsidR="00550D35" w:rsidRPr="00467042" w:rsidRDefault="00550D35" w:rsidP="00626065">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THURSDAY, APRIL 30</w:t>
            </w:r>
          </w:p>
          <w:p w14:paraId="7B2E0D7E" w14:textId="6FF52861" w:rsidR="008E2A21" w:rsidRPr="00467042" w:rsidRDefault="00576EB7" w:rsidP="001A1BBD">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409 Tier Building</w:t>
            </w:r>
          </w:p>
          <w:p w14:paraId="532BD4A3" w14:textId="431CCDE3" w:rsidR="00550D35" w:rsidRPr="00467042" w:rsidRDefault="00576EB7" w:rsidP="00626065">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Style w:val="apple-converted-space"/>
                <w:rFonts w:ascii="Times New Roman" w:hAnsi="Times New Roman" w:cs="Times New Roman"/>
                <w:b/>
                <w:bCs/>
                <w:color w:val="1F1F1F"/>
              </w:rPr>
              <w:t> </w:t>
            </w:r>
            <w:r w:rsidRPr="00467042">
              <w:rPr>
                <w:rStyle w:val="lrzxr"/>
                <w:rFonts w:ascii="Times New Roman" w:hAnsi="Times New Roman" w:cs="Times New Roman"/>
                <w:b/>
                <w:bCs/>
                <w:color w:val="1F1F1F"/>
              </w:rPr>
              <w:t>173 Dafoe Rd W, Winnipeg, MB</w:t>
            </w:r>
          </w:p>
        </w:tc>
      </w:tr>
      <w:tr w:rsidR="00272045" w:rsidRPr="00467042" w14:paraId="47360E26" w14:textId="77777777" w:rsidTr="00467042">
        <w:trPr>
          <w:gridAfter w:val="1"/>
          <w:wAfter w:w="10" w:type="dxa"/>
        </w:trPr>
        <w:tc>
          <w:tcPr>
            <w:tcW w:w="846" w:type="dxa"/>
          </w:tcPr>
          <w:p w14:paraId="06E9BF9A" w14:textId="73AFB19E"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Time</w:t>
            </w:r>
          </w:p>
        </w:tc>
        <w:tc>
          <w:tcPr>
            <w:tcW w:w="8360" w:type="dxa"/>
          </w:tcPr>
          <w:p w14:paraId="50682A92" w14:textId="565217D2"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50975FAD" w14:textId="77777777" w:rsidTr="00467042">
        <w:trPr>
          <w:gridAfter w:val="1"/>
          <w:wAfter w:w="10" w:type="dxa"/>
        </w:trPr>
        <w:tc>
          <w:tcPr>
            <w:tcW w:w="846" w:type="dxa"/>
          </w:tcPr>
          <w:p w14:paraId="5CEE969E"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57F0A720" w14:textId="366507F2"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10:00–</w:t>
            </w:r>
          </w:p>
          <w:p w14:paraId="7FC9A7A2" w14:textId="54F1B66F"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10:30</w:t>
            </w:r>
          </w:p>
        </w:tc>
        <w:tc>
          <w:tcPr>
            <w:tcW w:w="8360" w:type="dxa"/>
          </w:tcPr>
          <w:p w14:paraId="6E3C6FDE"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1A08AC99" w14:textId="48152515"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Welcome Address</w:t>
            </w:r>
          </w:p>
          <w:p w14:paraId="59D21E55" w14:textId="77777777"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p>
          <w:p w14:paraId="50935A11" w14:textId="59C83D0B" w:rsidR="00272045" w:rsidRPr="00467042" w:rsidRDefault="00467042" w:rsidP="000B3FA8">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w:t>
            </w:r>
            <w:r w:rsidRPr="00467042">
              <w:rPr>
                <w:rFonts w:ascii="Times New Roman" w:eastAsia="Times New Roman" w:hAnsi="Times New Roman" w:cs="Times New Roman"/>
                <w:color w:val="000000"/>
                <w:kern w:val="0"/>
                <w14:ligatures w14:val="none"/>
              </w:rPr>
              <w:t>onference organizers</w:t>
            </w:r>
            <w:r>
              <w:rPr>
                <w:rFonts w:ascii="Times New Roman" w:eastAsia="Times New Roman" w:hAnsi="Times New Roman" w:cs="Times New Roman"/>
                <w:color w:val="000000"/>
                <w:kern w:val="0"/>
                <w14:ligatures w14:val="none"/>
              </w:rPr>
              <w:t xml:space="preserve">: </w:t>
            </w:r>
            <w:r w:rsidR="00272045" w:rsidRPr="00467042">
              <w:rPr>
                <w:rFonts w:ascii="Times New Roman" w:eastAsia="Times New Roman" w:hAnsi="Times New Roman" w:cs="Times New Roman"/>
                <w:color w:val="000000"/>
                <w:kern w:val="0"/>
                <w14:ligatures w14:val="none"/>
              </w:rPr>
              <w:t>Oksana Dudko (University of Manitoba, Canada) &amp; Yuliya Yurchuk</w:t>
            </w:r>
            <w:r w:rsidR="000B3FA8" w:rsidRPr="0046704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w:t>
            </w:r>
            <w:r w:rsidR="000B3FA8" w:rsidRPr="00467042">
              <w:rPr>
                <w:rFonts w:ascii="Times New Roman" w:eastAsia="Times New Roman" w:hAnsi="Times New Roman" w:cs="Times New Roman"/>
                <w:color w:val="000000"/>
                <w:kern w:val="0"/>
                <w14:ligatures w14:val="none"/>
              </w:rPr>
              <w:t>Södertörn University, Sweden)</w:t>
            </w:r>
          </w:p>
          <w:p w14:paraId="471F78CB" w14:textId="65BEF18E" w:rsidR="00272045" w:rsidRPr="00467042" w:rsidRDefault="00272045" w:rsidP="001A1BBD">
            <w:pPr>
              <w:pStyle w:val="ListParagraph"/>
              <w:numPr>
                <w:ilvl w:val="0"/>
                <w:numId w:val="4"/>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Jason Leboe-McGowan (Associate Dean (Academic Affairs), Faculty of Arts, University of Manitoba)</w:t>
            </w:r>
          </w:p>
          <w:p w14:paraId="6D4C1CEA" w14:textId="26C16EA8" w:rsidR="00272045" w:rsidRPr="00467042" w:rsidRDefault="00272045" w:rsidP="001A1BBD">
            <w:pPr>
              <w:pStyle w:val="ListParagraph"/>
              <w:numPr>
                <w:ilvl w:val="0"/>
                <w:numId w:val="4"/>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lastRenderedPageBreak/>
              <w:t>Stephan Jaeger (Head of the Department of German and Slavic Studies, University of Manitoba)</w:t>
            </w:r>
          </w:p>
          <w:p w14:paraId="009D5E39" w14:textId="621A51CF" w:rsidR="00272045" w:rsidRPr="00467042" w:rsidRDefault="00272045" w:rsidP="001A1BBD">
            <w:pPr>
              <w:pStyle w:val="ListParagraph"/>
              <w:numPr>
                <w:ilvl w:val="0"/>
                <w:numId w:val="4"/>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Orest Cap (Centre for Ukrainian Canadian Studies, University of Manitoba)</w:t>
            </w:r>
          </w:p>
          <w:p w14:paraId="3034514D" w14:textId="24A7A25C" w:rsidR="00272045" w:rsidRPr="00467042" w:rsidRDefault="00272045" w:rsidP="001A1BBD">
            <w:pPr>
              <w:pStyle w:val="ListParagraph"/>
              <w:numPr>
                <w:ilvl w:val="0"/>
                <w:numId w:val="4"/>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Jorge </w:t>
            </w:r>
            <w:proofErr w:type="spellStart"/>
            <w:r w:rsidRPr="00467042">
              <w:rPr>
                <w:rFonts w:ascii="Times New Roman" w:eastAsia="Times New Roman" w:hAnsi="Times New Roman" w:cs="Times New Roman"/>
                <w:color w:val="000000"/>
                <w:kern w:val="0"/>
                <w14:ligatures w14:val="none"/>
              </w:rPr>
              <w:t>Nallim</w:t>
            </w:r>
            <w:proofErr w:type="spellEnd"/>
            <w:r w:rsidRPr="00467042">
              <w:rPr>
                <w:rFonts w:ascii="Times New Roman" w:eastAsia="Times New Roman" w:hAnsi="Times New Roman" w:cs="Times New Roman"/>
                <w:color w:val="000000"/>
                <w:kern w:val="0"/>
                <w14:ligatures w14:val="none"/>
              </w:rPr>
              <w:t xml:space="preserve"> (Director, Institute for the Humanities, University of Manitoba)</w:t>
            </w:r>
          </w:p>
          <w:p w14:paraId="7630FE44"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0F1D192B" w14:textId="77777777" w:rsidTr="00467042">
        <w:trPr>
          <w:gridAfter w:val="1"/>
          <w:wAfter w:w="10" w:type="dxa"/>
        </w:trPr>
        <w:tc>
          <w:tcPr>
            <w:tcW w:w="846" w:type="dxa"/>
          </w:tcPr>
          <w:p w14:paraId="373F12B6"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5A3E5C1E" w14:textId="45F08585"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10:30–12:15</w:t>
            </w:r>
            <w:r w:rsidRPr="00467042">
              <w:rPr>
                <w:rFonts w:ascii="Times New Roman" w:eastAsia="Times New Roman" w:hAnsi="Times New Roman" w:cs="Times New Roman"/>
                <w:color w:val="000000"/>
                <w:kern w:val="0"/>
                <w:shd w:val="clear" w:color="auto" w:fill="FFFFFF"/>
                <w14:ligatures w14:val="none"/>
              </w:rPr>
              <w:t> </w:t>
            </w:r>
          </w:p>
        </w:tc>
        <w:tc>
          <w:tcPr>
            <w:tcW w:w="8360" w:type="dxa"/>
          </w:tcPr>
          <w:p w14:paraId="4D2242AF"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shd w:val="clear" w:color="auto" w:fill="FFFFFF"/>
                <w14:ligatures w14:val="none"/>
              </w:rPr>
            </w:pPr>
          </w:p>
          <w:p w14:paraId="231DBBD5" w14:textId="5ABF40D0"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shd w:val="clear" w:color="auto" w:fill="FFFFFF"/>
                <w14:ligatures w14:val="none"/>
              </w:rPr>
              <w:t xml:space="preserve">Forum: </w:t>
            </w:r>
            <w:r w:rsidRPr="00467042">
              <w:rPr>
                <w:rFonts w:ascii="Times New Roman" w:eastAsia="Times New Roman" w:hAnsi="Times New Roman" w:cs="Times New Roman"/>
                <w:b/>
                <w:bCs/>
                <w:color w:val="000000"/>
                <w:kern w:val="0"/>
                <w14:ligatures w14:val="none"/>
              </w:rPr>
              <w:t>Thinking About the Future of Ukrainian Studies in Times of War</w:t>
            </w:r>
          </w:p>
          <w:p w14:paraId="773B2B89" w14:textId="3929A0B8"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Moderators:</w:t>
            </w:r>
            <w:r w:rsidR="005A0DDD" w:rsidRPr="00467042">
              <w:rPr>
                <w:rFonts w:ascii="Times New Roman" w:eastAsia="Times New Roman" w:hAnsi="Times New Roman" w:cs="Times New Roman"/>
                <w:b/>
                <w:bCs/>
                <w:color w:val="000000"/>
                <w:kern w:val="0"/>
                <w14:ligatures w14:val="none"/>
              </w:rPr>
              <w:t xml:space="preserve"> </w:t>
            </w:r>
            <w:r w:rsidRPr="00467042">
              <w:rPr>
                <w:rFonts w:ascii="Times New Roman" w:eastAsia="Times New Roman" w:hAnsi="Times New Roman" w:cs="Times New Roman"/>
                <w:color w:val="000000"/>
                <w:kern w:val="0"/>
                <w14:ligatures w14:val="none"/>
              </w:rPr>
              <w:t>Oksana Dudko, (University of Manitoba, Canada) and Yuliya Yurchuk (Södertörn University, Sweden)</w:t>
            </w:r>
          </w:p>
          <w:p w14:paraId="3402203B" w14:textId="7738BF81"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Pa</w:t>
            </w:r>
            <w:r w:rsidR="005A0DDD" w:rsidRPr="00467042">
              <w:rPr>
                <w:rFonts w:ascii="Times New Roman" w:eastAsia="Times New Roman" w:hAnsi="Times New Roman" w:cs="Times New Roman"/>
                <w:color w:val="000000"/>
                <w:kern w:val="0"/>
                <w14:ligatures w14:val="none"/>
              </w:rPr>
              <w:t>nelists</w:t>
            </w:r>
            <w:r w:rsidRPr="00467042">
              <w:rPr>
                <w:rFonts w:ascii="Times New Roman" w:eastAsia="Times New Roman" w:hAnsi="Times New Roman" w:cs="Times New Roman"/>
                <w:color w:val="000000"/>
                <w:kern w:val="0"/>
                <w14:ligatures w14:val="none"/>
              </w:rPr>
              <w:t>:</w:t>
            </w:r>
          </w:p>
          <w:p w14:paraId="509B3BD8" w14:textId="77777777" w:rsidR="00272045" w:rsidRPr="00467042" w:rsidRDefault="00272045" w:rsidP="001A1BBD">
            <w:pPr>
              <w:pStyle w:val="ListParagraph"/>
              <w: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Emily Channell-Justice (Harvard Ukrainian Research Institute, Cambridge, USA)</w:t>
            </w:r>
          </w:p>
          <w:p w14:paraId="6E53A116" w14:textId="77777777" w:rsidR="00272045" w:rsidRPr="00467042" w:rsidRDefault="00272045" w:rsidP="001A1BBD">
            <w:pPr>
              <w:pStyle w:val="ListParagraph"/>
              <w: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Manuel Férez* (Alberto Hurtado University, Santiago, Chile)</w:t>
            </w:r>
          </w:p>
          <w:p w14:paraId="1957BE1C" w14:textId="77777777" w:rsidR="00272045" w:rsidRPr="00467042" w:rsidRDefault="00272045" w:rsidP="001A1BBD">
            <w:pPr>
              <w:pStyle w:val="ListParagraph"/>
              <w: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Guido Hausmann (University of Regensburg, Germany)</w:t>
            </w:r>
          </w:p>
          <w:p w14:paraId="5624E80D" w14:textId="2A306081" w:rsidR="00272045" w:rsidRPr="00467042" w:rsidRDefault="00272045" w:rsidP="001A1BBD">
            <w:pPr>
              <w:pStyle w:val="ListParagraph"/>
              <w: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Valeria </w:t>
            </w:r>
            <w:r w:rsidR="00E308AF" w:rsidRPr="00467042">
              <w:rPr>
                <w:rFonts w:ascii="Times New Roman" w:eastAsia="Times New Roman" w:hAnsi="Times New Roman" w:cs="Times New Roman"/>
                <w:color w:val="000000"/>
                <w:kern w:val="0"/>
                <w14:ligatures w14:val="none"/>
              </w:rPr>
              <w:t>Korablyova</w:t>
            </w:r>
            <w:r w:rsidRPr="00467042">
              <w:rPr>
                <w:rFonts w:ascii="Times New Roman" w:eastAsia="Times New Roman" w:hAnsi="Times New Roman" w:cs="Times New Roman"/>
                <w:color w:val="000000"/>
                <w:kern w:val="0"/>
                <w14:ligatures w14:val="none"/>
              </w:rPr>
              <w:t>* (Charles University, Czech Republic)</w:t>
            </w:r>
          </w:p>
          <w:p w14:paraId="60E7172F" w14:textId="71CAA9DD" w:rsidR="00272045" w:rsidRPr="00467042" w:rsidRDefault="00272045" w:rsidP="001A1BBD">
            <w:pPr>
              <w:pStyle w:val="ListParagraph"/>
              <w:numPr>
                <w:ilvl w:val="0"/>
                <w:numId w:val="3"/>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Myroslav Shkandrij (University of Manitoba, Canada)</w:t>
            </w:r>
          </w:p>
          <w:p w14:paraId="2560D6CC"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14DB4E40" w14:textId="77777777" w:rsidTr="00467042">
        <w:trPr>
          <w:gridAfter w:val="1"/>
          <w:wAfter w:w="10" w:type="dxa"/>
        </w:trPr>
        <w:tc>
          <w:tcPr>
            <w:tcW w:w="846" w:type="dxa"/>
          </w:tcPr>
          <w:p w14:paraId="2D6C3707"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6627E06D" w14:textId="00147F81"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12:30–2:00 </w:t>
            </w:r>
          </w:p>
        </w:tc>
        <w:tc>
          <w:tcPr>
            <w:tcW w:w="8360" w:type="dxa"/>
          </w:tcPr>
          <w:p w14:paraId="179363C4"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5A86A1D0" w14:textId="27E6FE8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 xml:space="preserve">Round Table: Security and Defence Studies in Times of Russia’s </w:t>
            </w:r>
            <w:proofErr w:type="gramStart"/>
            <w:r w:rsidRPr="00467042">
              <w:rPr>
                <w:rFonts w:ascii="Times New Roman" w:eastAsia="Times New Roman" w:hAnsi="Times New Roman" w:cs="Times New Roman"/>
                <w:b/>
                <w:bCs/>
                <w:color w:val="000000"/>
                <w:kern w:val="0"/>
                <w14:ligatures w14:val="none"/>
              </w:rPr>
              <w:t>Full Scale</w:t>
            </w:r>
            <w:proofErr w:type="gramEnd"/>
            <w:r w:rsidRPr="00467042">
              <w:rPr>
                <w:rFonts w:ascii="Times New Roman" w:eastAsia="Times New Roman" w:hAnsi="Times New Roman" w:cs="Times New Roman"/>
                <w:b/>
                <w:bCs/>
                <w:color w:val="000000"/>
                <w:kern w:val="0"/>
                <w14:ligatures w14:val="none"/>
              </w:rPr>
              <w:t xml:space="preserve"> Invasion of Ukraine: Students’ Perspective</w:t>
            </w:r>
          </w:p>
          <w:p w14:paraId="297FF8E3" w14:textId="78E5C281"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Moderator:</w:t>
            </w:r>
            <w:r w:rsidR="005A0DDD" w:rsidRPr="00467042">
              <w:rPr>
                <w:rFonts w:ascii="Times New Roman" w:eastAsia="Times New Roman" w:hAnsi="Times New Roman" w:cs="Times New Roman"/>
                <w:b/>
                <w:bCs/>
                <w:color w:val="000000"/>
                <w:kern w:val="0"/>
                <w14:ligatures w14:val="none"/>
              </w:rPr>
              <w:t xml:space="preserve"> </w:t>
            </w:r>
            <w:r w:rsidRPr="00467042">
              <w:rPr>
                <w:rFonts w:ascii="Times New Roman" w:eastAsia="Times New Roman" w:hAnsi="Times New Roman" w:cs="Times New Roman"/>
                <w:color w:val="000000"/>
                <w:kern w:val="0"/>
                <w14:ligatures w14:val="none"/>
              </w:rPr>
              <w:t xml:space="preserve">Liou Van </w:t>
            </w:r>
            <w:proofErr w:type="spellStart"/>
            <w:r w:rsidRPr="00467042">
              <w:rPr>
                <w:rFonts w:ascii="Times New Roman" w:eastAsia="Times New Roman" w:hAnsi="Times New Roman" w:cs="Times New Roman"/>
                <w:color w:val="000000"/>
                <w:kern w:val="0"/>
                <w14:ligatures w14:val="none"/>
              </w:rPr>
              <w:t>Tichelen</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2D7BD3EA" w14:textId="77777777"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Panelists:</w:t>
            </w:r>
          </w:p>
          <w:p w14:paraId="027D7B5F" w14:textId="77777777" w:rsidR="00272045" w:rsidRPr="00467042" w:rsidRDefault="00272045" w:rsidP="001A1BBD">
            <w:pPr>
              <w:pStyle w:val="ListParagraph"/>
              <w:numPr>
                <w:ilvl w:val="0"/>
                <w:numId w:val="2"/>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Sasha </w:t>
            </w:r>
            <w:proofErr w:type="spellStart"/>
            <w:r w:rsidRPr="00467042">
              <w:rPr>
                <w:rFonts w:ascii="Times New Roman" w:eastAsia="Times New Roman" w:hAnsi="Times New Roman" w:cs="Times New Roman"/>
                <w:color w:val="000000"/>
                <w:kern w:val="0"/>
                <w14:ligatures w14:val="none"/>
              </w:rPr>
              <w:t>Tiaglei</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22F2AA4E" w14:textId="77777777" w:rsidR="00272045" w:rsidRPr="00467042" w:rsidRDefault="00272045" w:rsidP="001A1BBD">
            <w:pPr>
              <w:pStyle w:val="ListParagraph"/>
              <w:numPr>
                <w:ilvl w:val="0"/>
                <w:numId w:val="2"/>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Cooper Roy (University of Manitoba, Canada)</w:t>
            </w:r>
          </w:p>
          <w:p w14:paraId="527C2E0E" w14:textId="77777777" w:rsidR="00272045" w:rsidRPr="00467042" w:rsidRDefault="00272045" w:rsidP="001A1BBD">
            <w:pPr>
              <w:pStyle w:val="ListParagraph"/>
              <w:numPr>
                <w:ilvl w:val="0"/>
                <w:numId w:val="2"/>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Liliya </w:t>
            </w:r>
            <w:proofErr w:type="spellStart"/>
            <w:r w:rsidRPr="00467042">
              <w:rPr>
                <w:rFonts w:ascii="Times New Roman" w:eastAsia="Times New Roman" w:hAnsi="Times New Roman" w:cs="Times New Roman"/>
                <w:color w:val="000000"/>
                <w:kern w:val="0"/>
                <w14:ligatures w14:val="none"/>
              </w:rPr>
              <w:t>Navrotska</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00FFB704" w14:textId="77777777" w:rsidR="00272045" w:rsidRPr="00467042" w:rsidRDefault="00272045" w:rsidP="001A1BBD">
            <w:pPr>
              <w:pStyle w:val="ListParagraph"/>
              <w:numPr>
                <w:ilvl w:val="0"/>
                <w:numId w:val="2"/>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Nicholas Glesby (Trent University, Canada) </w:t>
            </w:r>
          </w:p>
          <w:p w14:paraId="0EA1A7CB" w14:textId="79FA88C4" w:rsidR="00272045" w:rsidRPr="00467042" w:rsidRDefault="00272045" w:rsidP="001A1BBD">
            <w:pPr>
              <w:pStyle w:val="ListParagraph"/>
              <w:numPr>
                <w:ilvl w:val="0"/>
                <w:numId w:val="2"/>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Maximilien Kasowski (Royal Military College, Canada)</w:t>
            </w:r>
          </w:p>
          <w:p w14:paraId="22D9B401"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16EE2412" w14:textId="77777777" w:rsidTr="00467042">
        <w:trPr>
          <w:gridAfter w:val="1"/>
          <w:wAfter w:w="10" w:type="dxa"/>
        </w:trPr>
        <w:tc>
          <w:tcPr>
            <w:tcW w:w="846" w:type="dxa"/>
          </w:tcPr>
          <w:p w14:paraId="33E43ADD"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572B8A09" w14:textId="2DC9DB06"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3:00–4:30 </w:t>
            </w:r>
          </w:p>
        </w:tc>
        <w:tc>
          <w:tcPr>
            <w:tcW w:w="8360" w:type="dxa"/>
          </w:tcPr>
          <w:p w14:paraId="502B0436"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49B72D94" w14:textId="5CA171E3" w:rsidR="00272045" w:rsidRPr="00467042" w:rsidRDefault="00272045"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Panel 1: Zemlia: Violence, Recovery, and Environmental Futures</w:t>
            </w:r>
          </w:p>
          <w:p w14:paraId="629A08B7" w14:textId="3B62BC41" w:rsidR="006D2128" w:rsidRPr="00467042" w:rsidRDefault="00272045" w:rsidP="006D2128">
            <w:pPr>
              <w:spacing w:beforeLines="80" w:before="192" w:afterLines="80" w:after="192"/>
              <w:rPr>
                <w:rFonts w:ascii="Times New Roman" w:hAnsi="Times New Roman" w:cs="Times New Roman"/>
              </w:rPr>
            </w:pPr>
            <w:r w:rsidRPr="00467042">
              <w:rPr>
                <w:rFonts w:ascii="Times New Roman" w:hAnsi="Times New Roman" w:cs="Times New Roman"/>
              </w:rPr>
              <w:t xml:space="preserve">Chair: </w:t>
            </w:r>
            <w:r w:rsidR="006D2128" w:rsidRPr="00467042">
              <w:rPr>
                <w:rFonts w:ascii="Times New Roman" w:hAnsi="Times New Roman" w:cs="Times New Roman"/>
              </w:rPr>
              <w:t>Bryan Peeler (University of Manitoba, Canada)</w:t>
            </w:r>
          </w:p>
          <w:p w14:paraId="04A6CD70" w14:textId="0DD29490" w:rsidR="00272045" w:rsidRPr="00467042" w:rsidRDefault="00272045" w:rsidP="006D2128">
            <w:pPr>
              <w:pStyle w:val="ListParagraph"/>
              <w:numPr>
                <w:ilvl w:val="0"/>
                <w:numId w:val="1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lastRenderedPageBreak/>
              <w:t>Epp Annus (Ohio State University, United States</w:t>
            </w:r>
            <w:r w:rsidR="00E308AF" w:rsidRPr="00467042">
              <w:rPr>
                <w:rFonts w:ascii="Times New Roman" w:eastAsia="Times New Roman" w:hAnsi="Times New Roman" w:cs="Times New Roman"/>
                <w:color w:val="000000"/>
                <w:kern w:val="0"/>
                <w14:ligatures w14:val="none"/>
              </w:rPr>
              <w:t>; Tallinn University, Estonia</w:t>
            </w:r>
            <w:r w:rsidRPr="00467042">
              <w:rPr>
                <w:rFonts w:ascii="Times New Roman" w:eastAsia="Times New Roman" w:hAnsi="Times New Roman" w:cs="Times New Roman"/>
                <w:color w:val="000000"/>
                <w:kern w:val="0"/>
                <w14:ligatures w14:val="none"/>
              </w:rPr>
              <w:t>)</w:t>
            </w:r>
          </w:p>
          <w:p w14:paraId="11CF3CF9" w14:textId="5D6FD731" w:rsidR="00272045" w:rsidRPr="00467042" w:rsidRDefault="00272045"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Inter-Imperial Invisibility and Post-Imperial Futures in Ukraine and Estonia: An Eco-Social Approach</w:t>
            </w:r>
          </w:p>
          <w:p w14:paraId="5662C717" w14:textId="77777777" w:rsidR="00272045" w:rsidRPr="00467042" w:rsidRDefault="00272045"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proofErr w:type="spellStart"/>
            <w:r w:rsidRPr="00467042">
              <w:rPr>
                <w:rFonts w:ascii="Times New Roman" w:eastAsia="Times New Roman" w:hAnsi="Times New Roman" w:cs="Times New Roman"/>
                <w:color w:val="000000"/>
                <w:kern w:val="0"/>
                <w14:ligatures w14:val="none"/>
              </w:rPr>
              <w:t>Ielyzaveta</w:t>
            </w:r>
            <w:proofErr w:type="spellEnd"/>
            <w:r w:rsidRPr="00467042">
              <w:rPr>
                <w:rFonts w:ascii="Times New Roman" w:eastAsia="Times New Roman" w:hAnsi="Times New Roman" w:cs="Times New Roman"/>
                <w:color w:val="000000"/>
                <w:kern w:val="0"/>
                <w14:ligatures w14:val="none"/>
              </w:rPr>
              <w:t xml:space="preserve"> (Liza) Goncharenko (Royal Academy of Fine Arts Antwerp, Belgium)</w:t>
            </w:r>
          </w:p>
          <w:p w14:paraId="16C9736E" w14:textId="269F546F" w:rsidR="00272045" w:rsidRPr="00467042" w:rsidRDefault="00272045"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Soil After War: Ecological Memory and More-than-Human Recovery in Ukraine</w:t>
            </w:r>
          </w:p>
          <w:p w14:paraId="495E0B57" w14:textId="77777777" w:rsidR="00272045" w:rsidRPr="00467042" w:rsidRDefault="00272045"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Anna Kovalenko (Montréal, Canada)</w:t>
            </w:r>
          </w:p>
          <w:p w14:paraId="2405F45D" w14:textId="4976F3CD" w:rsidR="00272045" w:rsidRPr="00467042" w:rsidRDefault="00272045"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Imperialism and Environmental Violence in Ukraine: Artistic and Cultural Response</w:t>
            </w:r>
            <w:r w:rsidR="0063230F" w:rsidRPr="00467042">
              <w:rPr>
                <w:rFonts w:ascii="Times New Roman" w:eastAsia="Times New Roman" w:hAnsi="Times New Roman" w:cs="Times New Roman"/>
                <w:color w:val="000000"/>
                <w:kern w:val="0"/>
                <w:shd w:val="clear" w:color="auto" w:fill="FFFFFF"/>
                <w14:ligatures w14:val="none"/>
              </w:rPr>
              <w:t xml:space="preserve"> </w:t>
            </w:r>
            <w:r w:rsidRPr="00467042">
              <w:rPr>
                <w:rFonts w:ascii="Times New Roman" w:eastAsia="Times New Roman" w:hAnsi="Times New Roman" w:cs="Times New Roman"/>
                <w:color w:val="000000"/>
                <w:kern w:val="0"/>
                <w:shd w:val="clear" w:color="auto" w:fill="FFFFFF"/>
                <w14:ligatures w14:val="none"/>
              </w:rPr>
              <w:t>to War and Ecocide</w:t>
            </w:r>
          </w:p>
          <w:p w14:paraId="137C4817" w14:textId="77777777" w:rsidR="00272045" w:rsidRPr="00467042" w:rsidRDefault="00272045"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Anna Olenenko (University of Alberta, Canada)</w:t>
            </w:r>
          </w:p>
          <w:p w14:paraId="21E64597" w14:textId="77777777" w:rsidR="00272045" w:rsidRPr="00467042" w:rsidRDefault="00272045"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Does Ukraine’s Environment Have Historical Agency?</w:t>
            </w:r>
          </w:p>
          <w:p w14:paraId="3C5B558F"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490FDA51" w14:textId="77777777" w:rsidTr="00467042">
        <w:trPr>
          <w:gridAfter w:val="1"/>
          <w:wAfter w:w="10" w:type="dxa"/>
        </w:trPr>
        <w:tc>
          <w:tcPr>
            <w:tcW w:w="846" w:type="dxa"/>
          </w:tcPr>
          <w:p w14:paraId="1AD29F50"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77D7E15D" w14:textId="3A639EDF" w:rsidR="00272045" w:rsidRPr="00467042" w:rsidRDefault="0014321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5:00–6:00</w:t>
            </w:r>
          </w:p>
        </w:tc>
        <w:tc>
          <w:tcPr>
            <w:tcW w:w="8360" w:type="dxa"/>
          </w:tcPr>
          <w:p w14:paraId="51A9F0E0"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2FED98E8" w14:textId="6D83204A" w:rsidR="00272045" w:rsidRPr="00467042" w:rsidRDefault="00E13703"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UM Walk</w:t>
            </w:r>
            <w:r w:rsidR="00467042">
              <w:rPr>
                <w:rFonts w:ascii="Times New Roman" w:eastAsia="Times New Roman" w:hAnsi="Times New Roman" w:cs="Times New Roman"/>
                <w:color w:val="000000"/>
                <w:kern w:val="0"/>
                <w14:ligatures w14:val="none"/>
              </w:rPr>
              <w:t xml:space="preserve"> </w:t>
            </w:r>
            <w:r w:rsidR="00467042" w:rsidRPr="00467042">
              <w:rPr>
                <w:rFonts w:ascii="Times New Roman" w:eastAsia="Times New Roman" w:hAnsi="Times New Roman" w:cs="Times New Roman"/>
                <w:color w:val="000000"/>
                <w:kern w:val="0"/>
                <w14:ligatures w14:val="none"/>
              </w:rPr>
              <w:t>&amp;</w:t>
            </w:r>
            <w:r w:rsidR="00467042">
              <w:rPr>
                <w:rFonts w:ascii="Times New Roman" w:eastAsia="Times New Roman" w:hAnsi="Times New Roman" w:cs="Times New Roman"/>
                <w:color w:val="000000"/>
                <w:kern w:val="0"/>
                <w14:ligatures w14:val="none"/>
              </w:rPr>
              <w:t xml:space="preserve"> </w:t>
            </w:r>
            <w:r w:rsidRPr="00467042">
              <w:rPr>
                <w:rFonts w:ascii="Times New Roman" w:eastAsia="Times New Roman" w:hAnsi="Times New Roman" w:cs="Times New Roman"/>
                <w:color w:val="000000"/>
                <w:kern w:val="0"/>
                <w14:ligatures w14:val="none"/>
              </w:rPr>
              <w:t>Talk</w:t>
            </w:r>
          </w:p>
        </w:tc>
      </w:tr>
      <w:tr w:rsidR="00272045" w:rsidRPr="00467042" w14:paraId="4B032D90" w14:textId="77777777" w:rsidTr="00467042">
        <w:trPr>
          <w:gridAfter w:val="1"/>
          <w:wAfter w:w="10" w:type="dxa"/>
        </w:trPr>
        <w:tc>
          <w:tcPr>
            <w:tcW w:w="846" w:type="dxa"/>
          </w:tcPr>
          <w:p w14:paraId="1DB3B053"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00372DB2" w14:textId="155FF7D7" w:rsidR="00272045" w:rsidRPr="00467042" w:rsidRDefault="0014321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7:00–8:30</w:t>
            </w:r>
          </w:p>
        </w:tc>
        <w:tc>
          <w:tcPr>
            <w:tcW w:w="8360" w:type="dxa"/>
          </w:tcPr>
          <w:p w14:paraId="7BCB1EA5"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6ADF0B96" w14:textId="118022FE" w:rsidR="0014321D" w:rsidRPr="00467042" w:rsidRDefault="0014321D"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Keynote Lecture</w:t>
            </w:r>
            <w:r w:rsidRPr="00467042">
              <w:rPr>
                <w:rFonts w:ascii="Times New Roman" w:eastAsia="Times New Roman" w:hAnsi="Times New Roman" w:cs="Times New Roman"/>
                <w:color w:val="000000"/>
                <w:kern w:val="0"/>
                <w14:ligatures w14:val="none"/>
              </w:rPr>
              <w:t xml:space="preserve">: </w:t>
            </w:r>
            <w:r w:rsidRPr="00467042">
              <w:rPr>
                <w:rFonts w:ascii="Times New Roman" w:eastAsia="Times New Roman" w:hAnsi="Times New Roman" w:cs="Times New Roman"/>
                <w:b/>
                <w:bCs/>
                <w:color w:val="000000"/>
                <w:kern w:val="0"/>
                <w14:ligatures w14:val="none"/>
              </w:rPr>
              <w:t>Svitlana Matviyenko (Simon Fraser University, Canada)</w:t>
            </w:r>
          </w:p>
          <w:p w14:paraId="09CC79D9" w14:textId="77777777" w:rsidR="0014321D" w:rsidRPr="00467042" w:rsidRDefault="0014321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“Donetsk Chornobyl”: Deep Time of the Elemental Warfare</w:t>
            </w:r>
          </w:p>
          <w:p w14:paraId="59795465" w14:textId="77777777" w:rsidR="00272045"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Archives &amp; Special Collections, Room 330, Elizabeth Dafoe Library, 25 Chancellors Circle, Winnipeg, MB</w:t>
            </w:r>
          </w:p>
          <w:p w14:paraId="5FE0B817" w14:textId="75BE7093" w:rsidR="00E13703" w:rsidRPr="00467042" w:rsidRDefault="00E13703"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Registration required: </w:t>
            </w:r>
            <w:hyperlink r:id="rId12" w:history="1">
              <w:r w:rsidR="003C5C09" w:rsidRPr="00F95454">
                <w:rPr>
                  <w:rStyle w:val="Hyperlink"/>
                  <w:rFonts w:ascii="Times New Roman" w:eastAsia="Times New Roman" w:hAnsi="Times New Roman" w:cs="Times New Roman"/>
                  <w:kern w:val="0"/>
                  <w14:ligatures w14:val="none"/>
                </w:rPr>
                <w:t>https://www.eventbrite.ca/e/donetsk-chornobyl-deep-time-of-the-elemental-warfare-tickets-1987015933145?aff=oddtdtcreator</w:t>
              </w:r>
            </w:hyperlink>
            <w:r w:rsidR="003C5C09">
              <w:rPr>
                <w:rFonts w:ascii="Times New Roman" w:eastAsia="Times New Roman" w:hAnsi="Times New Roman" w:cs="Times New Roman"/>
                <w:color w:val="000000"/>
                <w:kern w:val="0"/>
                <w14:ligatures w14:val="none"/>
              </w:rPr>
              <w:t xml:space="preserve"> </w:t>
            </w:r>
          </w:p>
        </w:tc>
      </w:tr>
      <w:tr w:rsidR="00272045" w:rsidRPr="00467042" w14:paraId="3FCC94EE" w14:textId="77777777" w:rsidTr="00467042">
        <w:trPr>
          <w:gridAfter w:val="1"/>
          <w:wAfter w:w="10" w:type="dxa"/>
        </w:trPr>
        <w:tc>
          <w:tcPr>
            <w:tcW w:w="846" w:type="dxa"/>
          </w:tcPr>
          <w:p w14:paraId="66179462" w14:textId="77777777" w:rsidR="005A0DDD" w:rsidRPr="00467042" w:rsidRDefault="005A0DDD" w:rsidP="001A1BBD">
            <w:pPr>
              <w:spacing w:beforeLines="80" w:before="192" w:afterLines="80" w:after="192"/>
              <w:rPr>
                <w:rFonts w:ascii="Times New Roman" w:eastAsia="Times New Roman" w:hAnsi="Times New Roman" w:cs="Times New Roman"/>
                <w:color w:val="000000"/>
                <w:kern w:val="0"/>
                <w14:ligatures w14:val="none"/>
              </w:rPr>
            </w:pPr>
          </w:p>
          <w:p w14:paraId="53F7C20E" w14:textId="5862EC7E" w:rsidR="00272045" w:rsidRPr="00467042" w:rsidRDefault="007776FC"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8:30–9:30</w:t>
            </w:r>
          </w:p>
        </w:tc>
        <w:tc>
          <w:tcPr>
            <w:tcW w:w="8360" w:type="dxa"/>
          </w:tcPr>
          <w:p w14:paraId="0A523629" w14:textId="77777777" w:rsidR="005A0DDD" w:rsidRPr="00467042" w:rsidRDefault="005A0DDD" w:rsidP="001A1BBD">
            <w:pPr>
              <w:spacing w:beforeLines="80" w:before="192" w:afterLines="80" w:after="192"/>
              <w:rPr>
                <w:rFonts w:ascii="Times New Roman" w:eastAsia="Times New Roman" w:hAnsi="Times New Roman" w:cs="Times New Roman"/>
                <w:color w:val="000000"/>
                <w:kern w:val="0"/>
                <w14:ligatures w14:val="none"/>
              </w:rPr>
            </w:pPr>
          </w:p>
          <w:p w14:paraId="5B62BE5F" w14:textId="4C5A5B37" w:rsidR="007776FC"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Evening </w:t>
            </w:r>
            <w:r w:rsidR="007776FC" w:rsidRPr="00467042">
              <w:rPr>
                <w:rFonts w:ascii="Times New Roman" w:eastAsia="Times New Roman" w:hAnsi="Times New Roman" w:cs="Times New Roman"/>
                <w:color w:val="000000"/>
                <w:kern w:val="0"/>
                <w14:ligatures w14:val="none"/>
              </w:rPr>
              <w:t>Reception </w:t>
            </w:r>
          </w:p>
          <w:p w14:paraId="62DC7DA2" w14:textId="0EEC421F" w:rsidR="00272045" w:rsidRPr="00467042" w:rsidRDefault="00057B4D"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Archives &amp; Special Collections, Room 330, Elizabeth Dafoe Library, 25 Chancellors Circle, Winnipeg, MB</w:t>
            </w:r>
          </w:p>
        </w:tc>
      </w:tr>
      <w:tr w:rsidR="00BC04D1" w:rsidRPr="00467042" w14:paraId="1858327A" w14:textId="77777777" w:rsidTr="00467042">
        <w:tc>
          <w:tcPr>
            <w:tcW w:w="9216" w:type="dxa"/>
            <w:gridSpan w:val="3"/>
          </w:tcPr>
          <w:p w14:paraId="5458B230" w14:textId="77777777" w:rsidR="00BC04D1" w:rsidRPr="00467042" w:rsidRDefault="00BC04D1" w:rsidP="001A1BBD">
            <w:pPr>
              <w:spacing w:beforeLines="80" w:before="192" w:afterLines="80" w:after="192"/>
              <w:rPr>
                <w:rFonts w:ascii="Times New Roman" w:eastAsia="Times New Roman" w:hAnsi="Times New Roman" w:cs="Times New Roman"/>
                <w:b/>
                <w:bCs/>
                <w:color w:val="000000"/>
                <w:kern w:val="0"/>
                <w14:ligatures w14:val="none"/>
              </w:rPr>
            </w:pPr>
          </w:p>
          <w:p w14:paraId="2BC62728" w14:textId="348E5B7E" w:rsidR="00BC04D1" w:rsidRPr="00467042" w:rsidRDefault="00BC04D1" w:rsidP="001A1BBD">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FRIDAY, MAY 1</w:t>
            </w:r>
          </w:p>
          <w:p w14:paraId="74D15CA8" w14:textId="77777777" w:rsidR="00576EB7" w:rsidRPr="00467042" w:rsidRDefault="00576EB7" w:rsidP="001A1BBD">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409 Tier Building</w:t>
            </w:r>
          </w:p>
          <w:p w14:paraId="1EDC8DD9" w14:textId="77777777" w:rsidR="00576EB7" w:rsidRPr="00467042" w:rsidRDefault="00576EB7" w:rsidP="001A1BBD">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Style w:val="apple-converted-space"/>
                <w:rFonts w:ascii="Times New Roman" w:hAnsi="Times New Roman" w:cs="Times New Roman"/>
                <w:b/>
                <w:bCs/>
                <w:color w:val="1F1F1F"/>
              </w:rPr>
              <w:t> </w:t>
            </w:r>
            <w:r w:rsidRPr="00467042">
              <w:rPr>
                <w:rStyle w:val="lrzxr"/>
                <w:rFonts w:ascii="Times New Roman" w:hAnsi="Times New Roman" w:cs="Times New Roman"/>
                <w:b/>
                <w:bCs/>
                <w:color w:val="1F1F1F"/>
              </w:rPr>
              <w:t>173 Dafoe Rd W, Winnipeg, MB</w:t>
            </w:r>
          </w:p>
          <w:p w14:paraId="3C656172" w14:textId="77777777" w:rsidR="00BC04D1" w:rsidRPr="00467042" w:rsidRDefault="00BC04D1"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49C9E1B3" w14:textId="77777777" w:rsidTr="00467042">
        <w:trPr>
          <w:gridAfter w:val="1"/>
          <w:wAfter w:w="10" w:type="dxa"/>
        </w:trPr>
        <w:tc>
          <w:tcPr>
            <w:tcW w:w="846" w:type="dxa"/>
          </w:tcPr>
          <w:p w14:paraId="3CC78547"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0A95208E" w14:textId="3847FD27" w:rsidR="00272045"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10:00–11:30</w:t>
            </w:r>
          </w:p>
        </w:tc>
        <w:tc>
          <w:tcPr>
            <w:tcW w:w="8360" w:type="dxa"/>
          </w:tcPr>
          <w:p w14:paraId="30B7C727"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13921E77" w14:textId="54D945B2"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Panel 2. Tangible and Intangible Heritage: Between Empire and Nation</w:t>
            </w:r>
          </w:p>
          <w:p w14:paraId="237447B8" w14:textId="0EF48788"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Chair: Iryna Konstantiuk (University of Manitoba, Canada)</w:t>
            </w:r>
          </w:p>
          <w:p w14:paraId="3EF024A7" w14:textId="77777777" w:rsidR="00BC04D1" w:rsidRPr="00467042" w:rsidRDefault="00BC04D1"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Ketevan Gurchiani* (Ilia State University, Georgia)</w:t>
            </w:r>
          </w:p>
          <w:p w14:paraId="2640680D" w14:textId="421ED175"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Between Iconicity and Invisibility: Technical Library of Tbilisi</w:t>
            </w:r>
          </w:p>
          <w:p w14:paraId="0FE47685" w14:textId="77777777" w:rsidR="00BC04D1" w:rsidRPr="00467042" w:rsidRDefault="00BC04D1"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Alexandra Shkandrij (University of Toronto, Canada)</w:t>
            </w:r>
          </w:p>
          <w:p w14:paraId="7D1FA3C7" w14:textId="33565018"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Cultural Heritage Destruction and the Logics of War in Ukraine</w:t>
            </w:r>
          </w:p>
          <w:p w14:paraId="41DB011B" w14:textId="77777777" w:rsidR="00BC04D1" w:rsidRPr="00467042" w:rsidRDefault="00BC04D1"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Yulia Yurchuk (Södertörn University, Sweden)</w:t>
            </w:r>
          </w:p>
          <w:p w14:paraId="12C750B5" w14:textId="114B735A"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Cultural Heritage and Memory in War: Mnemonic Sovereignty and Resilience in Ukraine </w:t>
            </w:r>
          </w:p>
          <w:p w14:paraId="3F74A958" w14:textId="77777777" w:rsidR="005A0DDD" w:rsidRPr="00467042" w:rsidRDefault="00BC04D1" w:rsidP="001A1BBD">
            <w:pPr>
              <w:pStyle w:val="ListParagraph"/>
              <w:numPr>
                <w:ilvl w:val="0"/>
                <w:numId w:val="1"/>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Myroslav Shkandrij (University of Manitoba, Canada)</w:t>
            </w:r>
          </w:p>
          <w:p w14:paraId="3D52956D" w14:textId="515B87C6"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The Mirage of Greatness</w:t>
            </w:r>
          </w:p>
          <w:p w14:paraId="160E9DD6"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1C40D3E0" w14:textId="77777777" w:rsidTr="00467042">
        <w:trPr>
          <w:gridAfter w:val="1"/>
          <w:wAfter w:w="10" w:type="dxa"/>
        </w:trPr>
        <w:tc>
          <w:tcPr>
            <w:tcW w:w="846" w:type="dxa"/>
          </w:tcPr>
          <w:p w14:paraId="1BBA9040"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6E68EE5A" w14:textId="2A47B369" w:rsidR="00272045"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12:00–1:30</w:t>
            </w:r>
          </w:p>
        </w:tc>
        <w:tc>
          <w:tcPr>
            <w:tcW w:w="8360" w:type="dxa"/>
          </w:tcPr>
          <w:p w14:paraId="32818952"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45C988F9" w14:textId="4F88F985"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Panel 3. Famines and Their Afterlives: Memories, Silences, and Representations</w:t>
            </w:r>
          </w:p>
          <w:p w14:paraId="7396DA09" w14:textId="100C9AD4" w:rsidR="00D2674C" w:rsidRPr="00467042" w:rsidRDefault="00BC04D1" w:rsidP="00D2674C">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hAnsi="Times New Roman" w:cs="Times New Roman"/>
              </w:rPr>
              <w:t xml:space="preserve">Chair: </w:t>
            </w:r>
            <w:r w:rsidR="00D2674C" w:rsidRPr="00467042">
              <w:rPr>
                <w:rFonts w:ascii="Times New Roman" w:hAnsi="Times New Roman" w:cs="Times New Roman"/>
              </w:rPr>
              <w:t>Olga Khamedova (University of Manitoba, Canada)</w:t>
            </w:r>
          </w:p>
          <w:p w14:paraId="78BE9B79" w14:textId="3B9238B9" w:rsidR="00BC04D1" w:rsidRPr="00467042" w:rsidRDefault="00BC04D1" w:rsidP="001A1BBD">
            <w:pPr>
              <w:pStyle w:val="ListParagraph"/>
              <w:numPr>
                <w:ilvl w:val="0"/>
                <w:numId w:val="5"/>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Kristina Hook (Kennesaw State University, USA)</w:t>
            </w:r>
          </w:p>
          <w:p w14:paraId="3C1B2AF5" w14:textId="3601A465"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Holodomor Memory as Postcolonial Knowledge: Ukrainian Narratives of Imperial Violence During the First Phase of Russia’s War, 2014–2021</w:t>
            </w:r>
          </w:p>
          <w:p w14:paraId="794BCC2C" w14:textId="77777777" w:rsidR="00BC04D1" w:rsidRPr="00467042" w:rsidRDefault="00BC04D1" w:rsidP="001A1BBD">
            <w:pPr>
              <w:pStyle w:val="ListParagraph"/>
              <w:numPr>
                <w:ilvl w:val="0"/>
                <w:numId w:val="5"/>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William Jenkins (York University, Canada)</w:t>
            </w:r>
          </w:p>
          <w:p w14:paraId="3DB3C046" w14:textId="780C76AD"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Irish Famine Memory and Irish Canada: The Great Hunger and beyond</w:t>
            </w:r>
          </w:p>
          <w:p w14:paraId="33E417B8" w14:textId="77777777" w:rsidR="00BC04D1" w:rsidRPr="00467042" w:rsidRDefault="00BC04D1" w:rsidP="001A1BBD">
            <w:pPr>
              <w:pStyle w:val="ListParagraph"/>
              <w:numPr>
                <w:ilvl w:val="0"/>
                <w:numId w:val="5"/>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Karolina Koziura (University of Toronto, Canada) </w:t>
            </w:r>
          </w:p>
          <w:p w14:paraId="443A3E65" w14:textId="1131CFB3"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Empire’s Afterlives: Famine, Archival Silences, and Nation-Building in Ukraine</w:t>
            </w:r>
          </w:p>
          <w:p w14:paraId="0978792B" w14:textId="77777777" w:rsidR="00BC04D1" w:rsidRPr="00467042" w:rsidRDefault="00BC04D1" w:rsidP="001A1BBD">
            <w:pPr>
              <w:pStyle w:val="ListParagraph"/>
              <w:numPr>
                <w:ilvl w:val="0"/>
                <w:numId w:val="5"/>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222222"/>
                <w:kern w:val="0"/>
                <w:shd w:val="clear" w:color="auto" w:fill="FFFFFF"/>
                <w14:ligatures w14:val="none"/>
              </w:rPr>
              <w:t xml:space="preserve">Jonathon Zimmer </w:t>
            </w:r>
            <w:r w:rsidRPr="00467042">
              <w:rPr>
                <w:rFonts w:ascii="Times New Roman" w:eastAsia="Times New Roman" w:hAnsi="Times New Roman" w:cs="Times New Roman"/>
                <w:color w:val="000000"/>
                <w:kern w:val="0"/>
                <w14:ligatures w14:val="none"/>
              </w:rPr>
              <w:t>(Queen’s University, Canada) </w:t>
            </w:r>
          </w:p>
          <w:p w14:paraId="6DCD1D3E" w14:textId="77777777"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The Ethiopian Famine and Canada’s Response: Canadian Aid, Policy, and Praxis </w:t>
            </w:r>
          </w:p>
          <w:p w14:paraId="4A8CF286"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4B7303EF" w14:textId="77777777" w:rsidTr="00467042">
        <w:trPr>
          <w:gridAfter w:val="1"/>
          <w:wAfter w:w="10" w:type="dxa"/>
        </w:trPr>
        <w:tc>
          <w:tcPr>
            <w:tcW w:w="846" w:type="dxa"/>
          </w:tcPr>
          <w:p w14:paraId="7203A5E7"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78914D45" w14:textId="377A8316" w:rsidR="00272045"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2:30–4:00</w:t>
            </w:r>
          </w:p>
        </w:tc>
        <w:tc>
          <w:tcPr>
            <w:tcW w:w="8360" w:type="dxa"/>
          </w:tcPr>
          <w:p w14:paraId="58ED7E91"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319E5D30" w14:textId="459A67B2" w:rsidR="00BC04D1" w:rsidRPr="00467042" w:rsidRDefault="00AA0A4A"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 xml:space="preserve">Student </w:t>
            </w:r>
            <w:r w:rsidR="00BC04D1" w:rsidRPr="00467042">
              <w:rPr>
                <w:rFonts w:ascii="Times New Roman" w:eastAsia="Times New Roman" w:hAnsi="Times New Roman" w:cs="Times New Roman"/>
                <w:b/>
                <w:bCs/>
                <w:color w:val="000000"/>
                <w:kern w:val="0"/>
                <w14:ligatures w14:val="none"/>
              </w:rPr>
              <w:t>Round Table. The Nexus of Knowledge: Student Experiences and the Interdisciplinary Future of Ukrainian Academic Programs</w:t>
            </w:r>
          </w:p>
          <w:p w14:paraId="414CDB8C" w14:textId="21A6027F" w:rsidR="00BC04D1" w:rsidRPr="00467042" w:rsidRDefault="00BC04D1"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Moderator:</w:t>
            </w:r>
            <w:r w:rsidR="005A0DDD" w:rsidRPr="00467042">
              <w:rPr>
                <w:rFonts w:ascii="Times New Roman" w:eastAsia="Times New Roman" w:hAnsi="Times New Roman" w:cs="Times New Roman"/>
                <w:b/>
                <w:bCs/>
                <w:color w:val="000000"/>
                <w:kern w:val="0"/>
                <w14:ligatures w14:val="none"/>
              </w:rPr>
              <w:t xml:space="preserve"> </w:t>
            </w:r>
            <w:r w:rsidRPr="00467042">
              <w:rPr>
                <w:rFonts w:ascii="Times New Roman" w:eastAsia="Times New Roman" w:hAnsi="Times New Roman" w:cs="Times New Roman"/>
                <w:color w:val="000000"/>
                <w:kern w:val="0"/>
                <w14:ligatures w14:val="none"/>
              </w:rPr>
              <w:t xml:space="preserve">Oleksii </w:t>
            </w:r>
            <w:proofErr w:type="spellStart"/>
            <w:r w:rsidRPr="00467042">
              <w:rPr>
                <w:rFonts w:ascii="Times New Roman" w:eastAsia="Times New Roman" w:hAnsi="Times New Roman" w:cs="Times New Roman"/>
                <w:color w:val="000000"/>
                <w:kern w:val="0"/>
                <w14:ligatures w14:val="none"/>
              </w:rPr>
              <w:t>Petruchek</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3C8F5DC8" w14:textId="11E8C2B9"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lastRenderedPageBreak/>
              <w:t>Pa</w:t>
            </w:r>
            <w:r w:rsidR="005A0DDD" w:rsidRPr="00467042">
              <w:rPr>
                <w:rFonts w:ascii="Times New Roman" w:eastAsia="Times New Roman" w:hAnsi="Times New Roman" w:cs="Times New Roman"/>
                <w:color w:val="000000"/>
                <w:kern w:val="0"/>
                <w14:ligatures w14:val="none"/>
              </w:rPr>
              <w:t>nelists</w:t>
            </w:r>
            <w:r w:rsidRPr="00467042">
              <w:rPr>
                <w:rFonts w:ascii="Times New Roman" w:eastAsia="Times New Roman" w:hAnsi="Times New Roman" w:cs="Times New Roman"/>
                <w:color w:val="000000"/>
                <w:kern w:val="0"/>
                <w14:ligatures w14:val="none"/>
              </w:rPr>
              <w:t>:</w:t>
            </w:r>
          </w:p>
          <w:p w14:paraId="630D85EA"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Margarita Khryapina* (Odesa National Medical University, Ukraine)</w:t>
            </w:r>
          </w:p>
          <w:p w14:paraId="18D74E0F"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Kateryna Rudenko* (Dalhousie University, Canada)</w:t>
            </w:r>
          </w:p>
          <w:p w14:paraId="16DA4615"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Alina Boiko* (University of Notre Dame, USA)</w:t>
            </w:r>
          </w:p>
          <w:p w14:paraId="4EBF42AF"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Kateryna </w:t>
            </w:r>
            <w:proofErr w:type="spellStart"/>
            <w:r w:rsidRPr="00467042">
              <w:rPr>
                <w:rFonts w:ascii="Times New Roman" w:eastAsia="Times New Roman" w:hAnsi="Times New Roman" w:cs="Times New Roman"/>
                <w:color w:val="000000"/>
                <w:kern w:val="0"/>
                <w14:ligatures w14:val="none"/>
              </w:rPr>
              <w:t>Semenyshyn</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1A6E101D"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Emily Elizabeth Gunn (Winnipeg, Canada)</w:t>
            </w:r>
          </w:p>
          <w:p w14:paraId="0B6CE887" w14:textId="77777777" w:rsidR="00BC04D1" w:rsidRPr="00467042" w:rsidRDefault="00BC04D1" w:rsidP="001A1BBD">
            <w:pPr>
              <w:pStyle w:val="ListParagraph"/>
              <w:numPr>
                <w:ilvl w:val="0"/>
                <w:numId w:val="6"/>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Cynthia Yusishen (University of Manitoba, Canada</w:t>
            </w:r>
            <w:r w:rsidRPr="00467042">
              <w:rPr>
                <w:rFonts w:ascii="Times New Roman" w:eastAsia="Times New Roman" w:hAnsi="Times New Roman" w:cs="Times New Roman"/>
                <w:b/>
                <w:bCs/>
                <w:color w:val="000000"/>
                <w:kern w:val="0"/>
                <w14:ligatures w14:val="none"/>
              </w:rPr>
              <w:t>)</w:t>
            </w:r>
          </w:p>
          <w:p w14:paraId="794E49D2"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272045" w:rsidRPr="00467042" w14:paraId="33D8F9D1" w14:textId="77777777" w:rsidTr="00467042">
        <w:trPr>
          <w:gridAfter w:val="1"/>
          <w:wAfter w:w="10" w:type="dxa"/>
        </w:trPr>
        <w:tc>
          <w:tcPr>
            <w:tcW w:w="846" w:type="dxa"/>
          </w:tcPr>
          <w:p w14:paraId="7341BF26"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79479E80" w14:textId="2A900CA4" w:rsidR="00272045"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4:15–5:45</w:t>
            </w:r>
          </w:p>
        </w:tc>
        <w:tc>
          <w:tcPr>
            <w:tcW w:w="8360" w:type="dxa"/>
          </w:tcPr>
          <w:p w14:paraId="60013D0D"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44577C9E" w14:textId="46CD1B3A"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Panel 4: Global Response to Injustices: Nonviolence, Art, and Grassroots Mobilization</w:t>
            </w:r>
          </w:p>
          <w:p w14:paraId="27AF90AD" w14:textId="21B2BC15" w:rsidR="00BC04D1" w:rsidRPr="00467042" w:rsidRDefault="00BC04D1" w:rsidP="001A1BBD">
            <w:pPr>
              <w:spacing w:beforeLines="80" w:before="192" w:afterLines="80" w:after="192"/>
              <w:rPr>
                <w:rFonts w:ascii="Times New Roman" w:hAnsi="Times New Roman" w:cs="Times New Roman"/>
                <w:lang w:val="uk-UA"/>
              </w:rPr>
            </w:pPr>
            <w:r w:rsidRPr="00467042">
              <w:rPr>
                <w:rFonts w:ascii="Times New Roman" w:hAnsi="Times New Roman" w:cs="Times New Roman"/>
              </w:rPr>
              <w:t>Chair:</w:t>
            </w:r>
            <w:r w:rsidR="009C1A74" w:rsidRPr="00467042">
              <w:rPr>
                <w:rFonts w:ascii="Times New Roman" w:hAnsi="Times New Roman" w:cs="Times New Roman"/>
              </w:rPr>
              <w:t xml:space="preserve"> Joy </w:t>
            </w:r>
            <w:proofErr w:type="spellStart"/>
            <w:r w:rsidR="009C1A74" w:rsidRPr="00467042">
              <w:rPr>
                <w:rFonts w:ascii="Times New Roman" w:hAnsi="Times New Roman" w:cs="Times New Roman"/>
              </w:rPr>
              <w:t>Chadya</w:t>
            </w:r>
            <w:proofErr w:type="spellEnd"/>
            <w:r w:rsidR="009C1A74" w:rsidRPr="00467042">
              <w:rPr>
                <w:rFonts w:ascii="Times New Roman" w:hAnsi="Times New Roman" w:cs="Times New Roman"/>
              </w:rPr>
              <w:t xml:space="preserve"> (University of Manitoba, Canada)</w:t>
            </w:r>
          </w:p>
          <w:p w14:paraId="154E127E" w14:textId="77777777" w:rsidR="00BC04D1" w:rsidRPr="00467042" w:rsidRDefault="00BC04D1" w:rsidP="001A1BBD">
            <w:pPr>
              <w:pStyle w:val="ListParagraph"/>
              <w:numPr>
                <w:ilvl w:val="0"/>
                <w:numId w:val="7"/>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Taiwo Afolabi (University of Regina, Canada)</w:t>
            </w:r>
          </w:p>
          <w:p w14:paraId="74CD232E" w14:textId="3BFBD6D6"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Staging Justice: Policing and Artivism in Nigeria and Kenya</w:t>
            </w:r>
          </w:p>
          <w:p w14:paraId="7CCBA1C1" w14:textId="77777777" w:rsidR="00BC04D1" w:rsidRPr="00467042" w:rsidRDefault="00BC04D1" w:rsidP="001A1BBD">
            <w:pPr>
              <w:pStyle w:val="ListParagraph"/>
              <w:numPr>
                <w:ilvl w:val="0"/>
                <w:numId w:val="7"/>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Emily Channell-Justice (Harvard Ukrainian Research Institute, USA)</w:t>
            </w:r>
          </w:p>
          <w:p w14:paraId="22DADD05" w14:textId="476DAA41"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Without the State: Self-Organization and Political Activism in Ukraine</w:t>
            </w:r>
          </w:p>
          <w:p w14:paraId="415DD0BF" w14:textId="77777777" w:rsidR="00BC04D1" w:rsidRPr="00467042" w:rsidRDefault="00BC04D1" w:rsidP="001A1BBD">
            <w:pPr>
              <w:pStyle w:val="ListParagraph"/>
              <w:numPr>
                <w:ilvl w:val="0"/>
                <w:numId w:val="7"/>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Jorge </w:t>
            </w:r>
            <w:proofErr w:type="spellStart"/>
            <w:r w:rsidRPr="00467042">
              <w:rPr>
                <w:rFonts w:ascii="Times New Roman" w:eastAsia="Times New Roman" w:hAnsi="Times New Roman" w:cs="Times New Roman"/>
                <w:color w:val="000000"/>
                <w:kern w:val="0"/>
                <w14:ligatures w14:val="none"/>
              </w:rPr>
              <w:t>Nallim</w:t>
            </w:r>
            <w:proofErr w:type="spellEnd"/>
            <w:r w:rsidRPr="00467042">
              <w:rPr>
                <w:rFonts w:ascii="Times New Roman" w:eastAsia="Times New Roman" w:hAnsi="Times New Roman" w:cs="Times New Roman"/>
                <w:color w:val="000000"/>
                <w:kern w:val="0"/>
                <w14:ligatures w14:val="none"/>
              </w:rPr>
              <w:t xml:space="preserve"> (University of Manitoba, Canada)</w:t>
            </w:r>
          </w:p>
          <w:p w14:paraId="687CAEE9" w14:textId="552969A3"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Antifascist Mobilization in Latin America: Historical Perspective </w:t>
            </w:r>
          </w:p>
          <w:p w14:paraId="124F086C" w14:textId="77777777" w:rsidR="00BC04D1" w:rsidRPr="00467042" w:rsidRDefault="00BC04D1" w:rsidP="001A1BBD">
            <w:pPr>
              <w:pStyle w:val="ListParagraph"/>
              <w:numPr>
                <w:ilvl w:val="0"/>
                <w:numId w:val="7"/>
              </w:numPr>
              <w:spacing w:beforeLines="80" w:before="192" w:afterLines="80" w:after="192"/>
              <w:rPr>
                <w:rFonts w:ascii="Times New Roman" w:eastAsia="Times New Roman" w:hAnsi="Times New Roman" w:cs="Times New Roman"/>
                <w:color w:val="000000"/>
                <w:kern w:val="0"/>
                <w14:ligatures w14:val="none"/>
              </w:rPr>
            </w:pPr>
            <w:proofErr w:type="spellStart"/>
            <w:r w:rsidRPr="00467042">
              <w:rPr>
                <w:rFonts w:ascii="Times New Roman" w:eastAsia="Times New Roman" w:hAnsi="Times New Roman" w:cs="Times New Roman"/>
                <w:color w:val="000000"/>
                <w:kern w:val="0"/>
                <w:shd w:val="clear" w:color="auto" w:fill="FFFFFF"/>
                <w14:ligatures w14:val="none"/>
              </w:rPr>
              <w:t>Laleema</w:t>
            </w:r>
            <w:proofErr w:type="spellEnd"/>
            <w:r w:rsidRPr="00467042">
              <w:rPr>
                <w:rFonts w:ascii="Times New Roman" w:eastAsia="Times New Roman" w:hAnsi="Times New Roman" w:cs="Times New Roman"/>
                <w:color w:val="000000"/>
                <w:kern w:val="0"/>
                <w:shd w:val="clear" w:color="auto" w:fill="FFFFFF"/>
                <w14:ligatures w14:val="none"/>
              </w:rPr>
              <w:t xml:space="preserve"> Senanayake (University of Manitoba, Canada)</w:t>
            </w:r>
          </w:p>
          <w:p w14:paraId="7D02E0A9" w14:textId="77777777" w:rsidR="00BC04D1" w:rsidRPr="00467042" w:rsidRDefault="00BC04D1"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The Emergence of Nonviolent Resistance in Sri Lanka, Bangladesh, and Nepal: A Social Cubism Perspective</w:t>
            </w:r>
          </w:p>
          <w:p w14:paraId="4B987BFA" w14:textId="77777777" w:rsidR="00272045" w:rsidRPr="00467042" w:rsidRDefault="00272045" w:rsidP="001A1BBD">
            <w:pPr>
              <w:spacing w:beforeLines="80" w:before="192" w:afterLines="80" w:after="192"/>
              <w:rPr>
                <w:rFonts w:ascii="Times New Roman" w:eastAsia="Times New Roman" w:hAnsi="Times New Roman" w:cs="Times New Roman"/>
                <w:b/>
                <w:bCs/>
                <w:color w:val="000000"/>
                <w:kern w:val="0"/>
                <w14:ligatures w14:val="none"/>
              </w:rPr>
            </w:pPr>
          </w:p>
        </w:tc>
      </w:tr>
      <w:tr w:rsidR="00BC04D1" w:rsidRPr="00467042" w14:paraId="75DED3EA" w14:textId="77777777" w:rsidTr="00467042">
        <w:tc>
          <w:tcPr>
            <w:tcW w:w="9216" w:type="dxa"/>
            <w:gridSpan w:val="3"/>
          </w:tcPr>
          <w:p w14:paraId="08191FB6" w14:textId="5A2D4B87" w:rsidR="00BC04D1" w:rsidRPr="00467042" w:rsidRDefault="00BC04D1" w:rsidP="00AA0A4A">
            <w:pPr>
              <w:spacing w:beforeLines="80" w:before="192" w:afterLines="80" w:after="192"/>
              <w:jc w:val="center"/>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SATURDAY, MAY 2</w:t>
            </w:r>
          </w:p>
          <w:p w14:paraId="145CA3BA" w14:textId="4E0722FC" w:rsidR="00AA0A4A" w:rsidRPr="00467042" w:rsidRDefault="00AA0A4A" w:rsidP="00AA0A4A">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307 Tier Building</w:t>
            </w:r>
          </w:p>
          <w:p w14:paraId="10E9D6B7" w14:textId="57D6C94C" w:rsidR="00BC04D1" w:rsidRPr="00467042" w:rsidRDefault="00AA0A4A" w:rsidP="00AA0A4A">
            <w:pPr>
              <w:spacing w:beforeLines="80" w:before="192" w:afterLines="80" w:after="192"/>
              <w:jc w:val="center"/>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173 Dafoe Rd W, Winnipeg, MB</w:t>
            </w:r>
          </w:p>
        </w:tc>
      </w:tr>
      <w:tr w:rsidR="00BC04D1" w:rsidRPr="00467042" w14:paraId="55679378" w14:textId="77777777" w:rsidTr="00467042">
        <w:trPr>
          <w:gridAfter w:val="1"/>
          <w:wAfter w:w="10" w:type="dxa"/>
        </w:trPr>
        <w:tc>
          <w:tcPr>
            <w:tcW w:w="846" w:type="dxa"/>
          </w:tcPr>
          <w:p w14:paraId="4782D253"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73EBFE37" w14:textId="7ED83554" w:rsidR="00BC04D1" w:rsidRPr="00467042" w:rsidRDefault="00CC14DA"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10:00–11:30</w:t>
            </w:r>
          </w:p>
        </w:tc>
        <w:tc>
          <w:tcPr>
            <w:tcW w:w="8360" w:type="dxa"/>
          </w:tcPr>
          <w:p w14:paraId="1B4FDC17"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0240BEBD" w14:textId="7626647E" w:rsidR="00CC14DA" w:rsidRPr="00467042" w:rsidRDefault="00CC14DA"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Panel 5: Crimean Tatars and The Questions of Indigeneity in Ukraine</w:t>
            </w:r>
          </w:p>
          <w:p w14:paraId="540D25EB" w14:textId="43A8E8ED" w:rsidR="005A0DDD" w:rsidRPr="00467042" w:rsidRDefault="00E55A28" w:rsidP="00E55A28">
            <w:pPr>
              <w:pStyle w:val="NormalWeb"/>
              <w:spacing w:before="0" w:beforeAutospacing="0" w:after="0" w:afterAutospacing="0"/>
              <w:rPr>
                <w:color w:val="000000"/>
              </w:rPr>
            </w:pPr>
            <w:r w:rsidRPr="00467042">
              <w:rPr>
                <w:color w:val="000000"/>
              </w:rPr>
              <w:t xml:space="preserve">Chair: </w:t>
            </w:r>
            <w:r w:rsidRPr="00467042">
              <w:rPr>
                <w:color w:val="222222"/>
              </w:rPr>
              <w:t>David Parent (University of Manitoba, Canada)</w:t>
            </w:r>
            <w:r w:rsidR="00CC14DA" w:rsidRPr="00467042">
              <w:t xml:space="preserve"> </w:t>
            </w:r>
          </w:p>
          <w:p w14:paraId="44928016" w14:textId="77777777" w:rsidR="00CC14DA" w:rsidRPr="00467042" w:rsidRDefault="00CC14DA" w:rsidP="001A1BBD">
            <w:pPr>
              <w:pStyle w:val="ListParagraph"/>
              <w:numPr>
                <w:ilvl w:val="0"/>
                <w:numId w:val="8"/>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Nara Narimanova (University of Alberta, Canada)</w:t>
            </w:r>
          </w:p>
          <w:p w14:paraId="57649326" w14:textId="2DF9D493" w:rsidR="00CC14DA" w:rsidRPr="00467042" w:rsidRDefault="00CC14DA"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Crimean Tatar Topographic Memory and Resistance to Colonial Erasure</w:t>
            </w:r>
          </w:p>
          <w:p w14:paraId="486E0B5F" w14:textId="77777777" w:rsidR="00CC14DA" w:rsidRPr="00467042" w:rsidRDefault="00CC14DA" w:rsidP="001A1BBD">
            <w:pPr>
              <w:pStyle w:val="ListParagraph"/>
              <w:numPr>
                <w:ilvl w:val="0"/>
                <w:numId w:val="8"/>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Milana </w:t>
            </w:r>
            <w:proofErr w:type="spellStart"/>
            <w:r w:rsidRPr="00467042">
              <w:rPr>
                <w:rFonts w:ascii="Times New Roman" w:eastAsia="Times New Roman" w:hAnsi="Times New Roman" w:cs="Times New Roman"/>
                <w:color w:val="000000"/>
                <w:kern w:val="0"/>
                <w14:ligatures w14:val="none"/>
              </w:rPr>
              <w:t>Nikolko</w:t>
            </w:r>
            <w:proofErr w:type="spellEnd"/>
            <w:r w:rsidRPr="00467042">
              <w:rPr>
                <w:rFonts w:ascii="Times New Roman" w:eastAsia="Times New Roman" w:hAnsi="Times New Roman" w:cs="Times New Roman"/>
                <w:color w:val="000000"/>
                <w:kern w:val="0"/>
                <w14:ligatures w14:val="none"/>
              </w:rPr>
              <w:t xml:space="preserve"> (Carleton University, Canada)</w:t>
            </w:r>
          </w:p>
          <w:p w14:paraId="492B6158" w14:textId="645CD1AF" w:rsidR="00CC14DA" w:rsidRPr="00467042" w:rsidRDefault="00CC14DA"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Forced Migration, Digital Presence, and Algorithmic Power: Crimean Tatar Identity-Making after 2014</w:t>
            </w:r>
          </w:p>
          <w:p w14:paraId="204243BD" w14:textId="77777777" w:rsidR="00CC14DA" w:rsidRPr="00467042" w:rsidRDefault="00CC14DA" w:rsidP="001A1BBD">
            <w:pPr>
              <w:pStyle w:val="ListParagraph"/>
              <w:numPr>
                <w:ilvl w:val="0"/>
                <w:numId w:val="8"/>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t>Greta Uehling (University of Michigan, USA)</w:t>
            </w:r>
          </w:p>
          <w:p w14:paraId="292D6A2D" w14:textId="77777777" w:rsidR="00CC14DA" w:rsidRPr="00467042" w:rsidRDefault="00CC14DA"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shd w:val="clear" w:color="auto" w:fill="FFFFFF"/>
                <w14:ligatures w14:val="none"/>
              </w:rPr>
              <w:lastRenderedPageBreak/>
              <w:t>A Carbon Sink of Empire: Crimean Tatars, Indigenous Recognition, and Ukraine’s Unique Anti-Colonial Horizon</w:t>
            </w:r>
          </w:p>
          <w:p w14:paraId="3F8466C6" w14:textId="77777777" w:rsidR="00BC04D1" w:rsidRPr="00467042" w:rsidRDefault="00BC04D1" w:rsidP="001A1BBD">
            <w:pPr>
              <w:spacing w:beforeLines="80" w:before="192" w:afterLines="80" w:after="192"/>
              <w:rPr>
                <w:rFonts w:ascii="Times New Roman" w:eastAsia="Times New Roman" w:hAnsi="Times New Roman" w:cs="Times New Roman"/>
                <w:color w:val="000000"/>
                <w:kern w:val="0"/>
                <w14:ligatures w14:val="none"/>
              </w:rPr>
            </w:pPr>
          </w:p>
        </w:tc>
      </w:tr>
      <w:tr w:rsidR="00BC04D1" w:rsidRPr="00467042" w14:paraId="37F4593F" w14:textId="77777777" w:rsidTr="00467042">
        <w:trPr>
          <w:gridAfter w:val="1"/>
          <w:wAfter w:w="10" w:type="dxa"/>
        </w:trPr>
        <w:tc>
          <w:tcPr>
            <w:tcW w:w="846" w:type="dxa"/>
          </w:tcPr>
          <w:p w14:paraId="08FFB738" w14:textId="77777777" w:rsidR="00305CD2" w:rsidRPr="00467042" w:rsidRDefault="00305CD2" w:rsidP="001A1BBD">
            <w:pPr>
              <w:spacing w:beforeLines="80" w:before="192" w:afterLines="80" w:after="192"/>
              <w:rPr>
                <w:rFonts w:ascii="Times New Roman" w:eastAsia="Times New Roman" w:hAnsi="Times New Roman" w:cs="Times New Roman"/>
                <w:color w:val="000000"/>
                <w:kern w:val="0"/>
                <w14:ligatures w14:val="none"/>
              </w:rPr>
            </w:pPr>
          </w:p>
          <w:p w14:paraId="58070B95" w14:textId="2BC6E9AF" w:rsidR="00BC04D1" w:rsidRPr="00467042" w:rsidRDefault="00CC14DA"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12:00–1:30</w:t>
            </w:r>
          </w:p>
        </w:tc>
        <w:tc>
          <w:tcPr>
            <w:tcW w:w="8360" w:type="dxa"/>
          </w:tcPr>
          <w:p w14:paraId="7671FBD9" w14:textId="77777777" w:rsidR="00305CD2" w:rsidRPr="00467042" w:rsidRDefault="00305CD2" w:rsidP="001A1BBD">
            <w:pPr>
              <w:spacing w:beforeLines="80" w:before="192" w:afterLines="80" w:after="192"/>
              <w:rPr>
                <w:rFonts w:ascii="Times New Roman" w:eastAsia="Times New Roman" w:hAnsi="Times New Roman" w:cs="Times New Roman"/>
                <w:b/>
                <w:bCs/>
                <w:color w:val="000000"/>
                <w:kern w:val="0"/>
                <w14:ligatures w14:val="none"/>
              </w:rPr>
            </w:pPr>
          </w:p>
          <w:p w14:paraId="544EC793" w14:textId="55248E3F" w:rsidR="00CC14DA" w:rsidRPr="00467042" w:rsidRDefault="00CC14DA"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Alberta Round Table “Reconsidering Field, Structure, and Knowledge in Ukrainian Studies”</w:t>
            </w:r>
          </w:p>
          <w:p w14:paraId="452BD502" w14:textId="5B8A3DFF" w:rsidR="005A0DDD" w:rsidRPr="00467042" w:rsidRDefault="005A0DD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Moderator:</w:t>
            </w:r>
            <w:r w:rsidR="00DD4BCD" w:rsidRPr="00467042">
              <w:rPr>
                <w:rFonts w:ascii="Times New Roman" w:eastAsia="Times New Roman" w:hAnsi="Times New Roman" w:cs="Times New Roman"/>
                <w:color w:val="000000"/>
                <w:kern w:val="0"/>
                <w14:ligatures w14:val="none"/>
              </w:rPr>
              <w:t xml:space="preserve"> </w:t>
            </w:r>
            <w:r w:rsidR="00CC14DA" w:rsidRPr="00467042">
              <w:rPr>
                <w:rFonts w:ascii="Times New Roman" w:eastAsia="Times New Roman" w:hAnsi="Times New Roman" w:cs="Times New Roman"/>
                <w:color w:val="000000"/>
                <w:kern w:val="0"/>
                <w14:ligatures w14:val="none"/>
              </w:rPr>
              <w:t xml:space="preserve">Nolan </w:t>
            </w:r>
            <w:proofErr w:type="spellStart"/>
            <w:r w:rsidR="00CC14DA" w:rsidRPr="00467042">
              <w:rPr>
                <w:rFonts w:ascii="Times New Roman" w:eastAsia="Times New Roman" w:hAnsi="Times New Roman" w:cs="Times New Roman"/>
                <w:color w:val="000000"/>
                <w:kern w:val="0"/>
                <w14:ligatures w14:val="none"/>
              </w:rPr>
              <w:t>Orvold</w:t>
            </w:r>
            <w:proofErr w:type="spellEnd"/>
            <w:r w:rsidR="00CC14DA" w:rsidRPr="00467042">
              <w:rPr>
                <w:rFonts w:ascii="Times New Roman" w:eastAsia="Times New Roman" w:hAnsi="Times New Roman" w:cs="Times New Roman"/>
                <w:color w:val="000000"/>
                <w:kern w:val="0"/>
                <w14:ligatures w14:val="none"/>
              </w:rPr>
              <w:t xml:space="preserve"> (University of Alberta, Canada)</w:t>
            </w:r>
          </w:p>
          <w:p w14:paraId="0DF68232" w14:textId="2DACF4A8" w:rsidR="00DD4BCD" w:rsidRPr="00467042" w:rsidRDefault="00DD4BCD"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Panellists:</w:t>
            </w:r>
          </w:p>
          <w:p w14:paraId="394244FA" w14:textId="3E5CECD5" w:rsidR="00DD4BCD"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Aolani Eslava-Jones (University of Alberta, Canada)</w:t>
            </w:r>
          </w:p>
          <w:p w14:paraId="7859E347" w14:textId="77777777" w:rsidR="00DD4BCD"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Jonathan Grossman (University of Alberta, Canada)</w:t>
            </w:r>
          </w:p>
          <w:p w14:paraId="47A675AE" w14:textId="77777777" w:rsidR="00DD4BCD"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Illia Pokotylo (University of Alberta, Canada)</w:t>
            </w:r>
          </w:p>
          <w:p w14:paraId="20337664" w14:textId="77777777" w:rsidR="00DD4BCD"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Cody Mackoway* (University of Cambridge, UK)</w:t>
            </w:r>
          </w:p>
          <w:p w14:paraId="3C4F5EDB" w14:textId="77777777" w:rsidR="00DD4BCD"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Hanna </w:t>
            </w:r>
            <w:proofErr w:type="spellStart"/>
            <w:r w:rsidRPr="00467042">
              <w:rPr>
                <w:rFonts w:ascii="Times New Roman" w:eastAsia="Times New Roman" w:hAnsi="Times New Roman" w:cs="Times New Roman"/>
                <w:color w:val="000000"/>
                <w:kern w:val="0"/>
                <w14:ligatures w14:val="none"/>
              </w:rPr>
              <w:t>Abakunova</w:t>
            </w:r>
            <w:proofErr w:type="spellEnd"/>
            <w:r w:rsidRPr="00467042">
              <w:rPr>
                <w:rFonts w:ascii="Times New Roman" w:eastAsia="Times New Roman" w:hAnsi="Times New Roman" w:cs="Times New Roman"/>
                <w:color w:val="000000"/>
                <w:kern w:val="0"/>
                <w14:ligatures w14:val="none"/>
              </w:rPr>
              <w:t xml:space="preserve"> (University of Alberta, Canada)</w:t>
            </w:r>
          </w:p>
          <w:p w14:paraId="773AE036" w14:textId="11E97619" w:rsidR="00CC14DA" w:rsidRPr="00467042" w:rsidRDefault="00CC14DA" w:rsidP="001A1BBD">
            <w:pPr>
              <w:pStyle w:val="ListParagraph"/>
              <w:numPr>
                <w:ilvl w:val="0"/>
                <w:numId w:val="9"/>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Huseyin </w:t>
            </w:r>
            <w:proofErr w:type="spellStart"/>
            <w:r w:rsidRPr="00467042">
              <w:rPr>
                <w:rFonts w:ascii="Times New Roman" w:eastAsia="Times New Roman" w:hAnsi="Times New Roman" w:cs="Times New Roman"/>
                <w:color w:val="000000"/>
                <w:kern w:val="0"/>
                <w14:ligatures w14:val="none"/>
              </w:rPr>
              <w:t>Oylupinar</w:t>
            </w:r>
            <w:proofErr w:type="spellEnd"/>
            <w:r w:rsidRPr="00467042">
              <w:rPr>
                <w:rFonts w:ascii="Times New Roman" w:eastAsia="Times New Roman" w:hAnsi="Times New Roman" w:cs="Times New Roman"/>
                <w:color w:val="000000"/>
                <w:kern w:val="0"/>
                <w14:ligatures w14:val="none"/>
              </w:rPr>
              <w:t xml:space="preserve"> (independent researcher, Edmonton, Canada)</w:t>
            </w:r>
          </w:p>
          <w:p w14:paraId="21543EA7" w14:textId="77777777" w:rsidR="00BC04D1" w:rsidRPr="00467042" w:rsidRDefault="00BC04D1" w:rsidP="001A1BBD">
            <w:pPr>
              <w:spacing w:beforeLines="80" w:before="192" w:afterLines="80" w:after="192"/>
              <w:rPr>
                <w:rFonts w:ascii="Times New Roman" w:eastAsia="Times New Roman" w:hAnsi="Times New Roman" w:cs="Times New Roman"/>
                <w:b/>
                <w:bCs/>
                <w:color w:val="000000"/>
                <w:kern w:val="0"/>
                <w14:ligatures w14:val="none"/>
              </w:rPr>
            </w:pPr>
          </w:p>
        </w:tc>
      </w:tr>
      <w:tr w:rsidR="00BC04D1" w:rsidRPr="00467042" w14:paraId="78F2F239" w14:textId="77777777" w:rsidTr="00467042">
        <w:trPr>
          <w:gridAfter w:val="1"/>
          <w:wAfter w:w="10" w:type="dxa"/>
          <w:trHeight w:val="1537"/>
        </w:trPr>
        <w:tc>
          <w:tcPr>
            <w:tcW w:w="846" w:type="dxa"/>
          </w:tcPr>
          <w:p w14:paraId="4C616501"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64D4E155" w14:textId="7139AAFB" w:rsidR="00BC04D1" w:rsidRPr="00467042" w:rsidRDefault="00BF2E8E"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2:30–4:00</w:t>
            </w:r>
          </w:p>
        </w:tc>
        <w:tc>
          <w:tcPr>
            <w:tcW w:w="8360" w:type="dxa"/>
          </w:tcPr>
          <w:p w14:paraId="401B452D" w14:textId="77777777" w:rsidR="00057B4D" w:rsidRPr="00467042" w:rsidRDefault="00057B4D" w:rsidP="001A1BBD">
            <w:pPr>
              <w:spacing w:beforeLines="80" w:before="192" w:afterLines="80" w:after="192"/>
              <w:rPr>
                <w:rFonts w:ascii="Times New Roman" w:eastAsia="Times New Roman" w:hAnsi="Times New Roman" w:cs="Times New Roman"/>
                <w:b/>
                <w:bCs/>
                <w:color w:val="000000"/>
                <w:kern w:val="0"/>
                <w14:ligatures w14:val="none"/>
              </w:rPr>
            </w:pPr>
          </w:p>
          <w:p w14:paraId="4949161C" w14:textId="66D62376" w:rsidR="00482AF0" w:rsidRPr="00467042" w:rsidRDefault="00BF2E8E"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b/>
                <w:bCs/>
                <w:color w:val="000000"/>
                <w:kern w:val="0"/>
                <w14:ligatures w14:val="none"/>
              </w:rPr>
              <w:t>Key</w:t>
            </w:r>
            <w:r w:rsidR="00482AF0" w:rsidRPr="00467042">
              <w:rPr>
                <w:rFonts w:ascii="Times New Roman" w:eastAsia="Times New Roman" w:hAnsi="Times New Roman" w:cs="Times New Roman"/>
                <w:b/>
                <w:bCs/>
                <w:color w:val="000000"/>
                <w:kern w:val="0"/>
                <w14:ligatures w14:val="none"/>
              </w:rPr>
              <w:t>n</w:t>
            </w:r>
            <w:r w:rsidRPr="00467042">
              <w:rPr>
                <w:rFonts w:ascii="Times New Roman" w:eastAsia="Times New Roman" w:hAnsi="Times New Roman" w:cs="Times New Roman"/>
                <w:b/>
                <w:bCs/>
                <w:color w:val="000000"/>
                <w:kern w:val="0"/>
                <w14:ligatures w14:val="none"/>
              </w:rPr>
              <w:t>ote Lecture</w:t>
            </w:r>
          </w:p>
          <w:p w14:paraId="2B85F545" w14:textId="4CD6034A" w:rsidR="00BF2E8E" w:rsidRPr="00467042" w:rsidRDefault="00BF2E8E" w:rsidP="001A1BBD">
            <w:pPr>
              <w:spacing w:beforeLines="80" w:before="192" w:afterLines="80" w:after="192"/>
              <w:rPr>
                <w:rFonts w:ascii="Times New Roman" w:eastAsia="Times New Roman" w:hAnsi="Times New Roman" w:cs="Times New Roman"/>
                <w:color w:val="000000"/>
                <w:kern w:val="0"/>
                <w14:ligatures w14:val="none"/>
              </w:rPr>
            </w:pPr>
            <w:proofErr w:type="spellStart"/>
            <w:r w:rsidRPr="00467042">
              <w:rPr>
                <w:rFonts w:ascii="Times New Roman" w:eastAsia="Times New Roman" w:hAnsi="Times New Roman" w:cs="Times New Roman"/>
                <w:color w:val="000000"/>
                <w:kern w:val="0"/>
                <w14:ligatures w14:val="none"/>
              </w:rPr>
              <w:t>Niigaan</w:t>
            </w:r>
            <w:proofErr w:type="spellEnd"/>
            <w:r w:rsidRPr="00467042">
              <w:rPr>
                <w:rFonts w:ascii="Times New Roman" w:eastAsia="Times New Roman" w:hAnsi="Times New Roman" w:cs="Times New Roman"/>
                <w:color w:val="000000"/>
                <w:kern w:val="0"/>
                <w14:ligatures w14:val="none"/>
              </w:rPr>
              <w:t xml:space="preserve"> Sinclair (University of Manitoba, Canada)</w:t>
            </w:r>
          </w:p>
          <w:p w14:paraId="2F5EA94B" w14:textId="77777777" w:rsidR="00BC04D1" w:rsidRDefault="00BF2E8E"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Ukrainian People Are My People: From Ukraine to Treaty One</w:t>
            </w:r>
          </w:p>
          <w:p w14:paraId="55D574E9" w14:textId="4C474B8C" w:rsidR="00467042" w:rsidRPr="00467042" w:rsidRDefault="00467042"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Registration required:</w:t>
            </w:r>
            <w:r>
              <w:rPr>
                <w:rFonts w:ascii="Times New Roman" w:eastAsia="Times New Roman" w:hAnsi="Times New Roman" w:cs="Times New Roman"/>
                <w:color w:val="000000"/>
                <w:kern w:val="0"/>
                <w14:ligatures w14:val="none"/>
              </w:rPr>
              <w:t xml:space="preserve"> </w:t>
            </w:r>
            <w:hyperlink r:id="rId13" w:history="1">
              <w:r w:rsidRPr="00F95454">
                <w:rPr>
                  <w:rStyle w:val="Hyperlink"/>
                  <w:rFonts w:ascii="Times New Roman" w:eastAsia="Times New Roman" w:hAnsi="Times New Roman" w:cs="Times New Roman"/>
                  <w:kern w:val="0"/>
                  <w14:ligatures w14:val="none"/>
                </w:rPr>
                <w:t>https://www.eventbrite.ca/e/ukrainian-people-are-my-people-from-ukraine-to-treaty-one-tickets-1987801372415?aff=oddtdtcreator</w:t>
              </w:r>
            </w:hyperlink>
            <w:r>
              <w:rPr>
                <w:rFonts w:ascii="Times New Roman" w:eastAsia="Times New Roman" w:hAnsi="Times New Roman" w:cs="Times New Roman"/>
                <w:color w:val="000000"/>
                <w:kern w:val="0"/>
                <w14:ligatures w14:val="none"/>
              </w:rPr>
              <w:t xml:space="preserve"> </w:t>
            </w:r>
          </w:p>
        </w:tc>
      </w:tr>
      <w:tr w:rsidR="00BC04D1" w:rsidRPr="00467042" w14:paraId="618E32A9" w14:textId="77777777" w:rsidTr="00467042">
        <w:trPr>
          <w:gridAfter w:val="1"/>
          <w:wAfter w:w="10" w:type="dxa"/>
        </w:trPr>
        <w:tc>
          <w:tcPr>
            <w:tcW w:w="846" w:type="dxa"/>
          </w:tcPr>
          <w:p w14:paraId="1725D86C"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1DC47A74" w14:textId="200FBF2D" w:rsidR="00BC04D1" w:rsidRPr="00467042" w:rsidRDefault="004E6E03"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4:30–6:00</w:t>
            </w:r>
          </w:p>
        </w:tc>
        <w:tc>
          <w:tcPr>
            <w:tcW w:w="8360" w:type="dxa"/>
          </w:tcPr>
          <w:p w14:paraId="7B2D9DE8" w14:textId="77777777" w:rsidR="00057B4D" w:rsidRPr="00467042" w:rsidRDefault="00057B4D" w:rsidP="001A1BBD">
            <w:pPr>
              <w:spacing w:beforeLines="80" w:before="192" w:afterLines="80" w:after="192"/>
              <w:rPr>
                <w:rFonts w:ascii="Times New Roman" w:eastAsia="Times New Roman" w:hAnsi="Times New Roman" w:cs="Times New Roman"/>
                <w:b/>
                <w:bCs/>
                <w:color w:val="000000"/>
                <w:kern w:val="0"/>
                <w14:ligatures w14:val="none"/>
              </w:rPr>
            </w:pPr>
          </w:p>
          <w:p w14:paraId="1E356C27" w14:textId="2F0202AE" w:rsidR="004E6E03" w:rsidRPr="00467042" w:rsidRDefault="004E6E03"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Panel 6: Indigenous-Settler Relations: Rethinking Ukrainian Studies on Indigenous Lands</w:t>
            </w:r>
          </w:p>
          <w:p w14:paraId="0282C493" w14:textId="77777777" w:rsidR="004E6E03" w:rsidRPr="00467042" w:rsidRDefault="004E6E03" w:rsidP="001A1BBD">
            <w:pPr>
              <w:spacing w:beforeLines="80" w:before="192" w:afterLines="80" w:after="192"/>
              <w:rPr>
                <w:rFonts w:ascii="Times New Roman" w:eastAsia="Times New Roman" w:hAnsi="Times New Roman" w:cs="Times New Roman"/>
                <w:color w:val="000000"/>
                <w:kern w:val="0"/>
                <w14:ligatures w14:val="none"/>
              </w:rPr>
            </w:pPr>
          </w:p>
          <w:p w14:paraId="5FBC28E8" w14:textId="78BA754F" w:rsidR="004E6E03" w:rsidRPr="00467042" w:rsidRDefault="004E6E03"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Chair: Nataliya Venger (University of Winnipeg, Canada)</w:t>
            </w:r>
          </w:p>
          <w:p w14:paraId="507A4870" w14:textId="77777777" w:rsidR="004E6E03" w:rsidRPr="00467042" w:rsidRDefault="004E6E03" w:rsidP="001A1BBD">
            <w:pPr>
              <w:pStyle w:val="ListParagraph"/>
              <w:numPr>
                <w:ilvl w:val="0"/>
                <w:numId w:val="10"/>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 xml:space="preserve">Kiera Brew </w:t>
            </w:r>
            <w:proofErr w:type="spellStart"/>
            <w:r w:rsidRPr="00467042">
              <w:rPr>
                <w:rFonts w:ascii="Times New Roman" w:eastAsia="Times New Roman" w:hAnsi="Times New Roman" w:cs="Times New Roman"/>
                <w:color w:val="000000"/>
                <w:kern w:val="0"/>
                <w14:ligatures w14:val="none"/>
              </w:rPr>
              <w:t>Kurec</w:t>
            </w:r>
            <w:proofErr w:type="spellEnd"/>
            <w:r w:rsidRPr="00467042">
              <w:rPr>
                <w:rFonts w:ascii="Times New Roman" w:eastAsia="Times New Roman" w:hAnsi="Times New Roman" w:cs="Times New Roman"/>
                <w:color w:val="000000"/>
                <w:kern w:val="0"/>
                <w14:ligatures w14:val="none"/>
              </w:rPr>
              <w:t>* (Gadigal land / Sydney, Australia)</w:t>
            </w:r>
          </w:p>
          <w:p w14:paraId="09FBD024" w14:textId="2E262FE5" w:rsidR="004E6E03" w:rsidRPr="00467042" w:rsidRDefault="004E6E03"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Intersections and Echoes: Confronting Colonial Legacies through Artistic Practice</w:t>
            </w:r>
          </w:p>
          <w:p w14:paraId="1C6CAF26" w14:textId="42C988B8" w:rsidR="004E6E03" w:rsidRPr="00467042" w:rsidRDefault="004E6E03" w:rsidP="001A1BBD">
            <w:pPr>
              <w:pStyle w:val="ListParagraph"/>
              <w:numPr>
                <w:ilvl w:val="0"/>
                <w:numId w:val="10"/>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Avery Shtykalo (</w:t>
            </w:r>
            <w:r w:rsidR="00BE5A64" w:rsidRPr="00467042">
              <w:rPr>
                <w:rFonts w:ascii="Times New Roman" w:eastAsia="Times New Roman" w:hAnsi="Times New Roman" w:cs="Times New Roman"/>
                <w:color w:val="000000"/>
                <w:kern w:val="0"/>
                <w14:ligatures w14:val="none"/>
              </w:rPr>
              <w:t>University of Victoria</w:t>
            </w:r>
            <w:r w:rsidRPr="00467042">
              <w:rPr>
                <w:rFonts w:ascii="Times New Roman" w:eastAsia="Times New Roman" w:hAnsi="Times New Roman" w:cs="Times New Roman"/>
                <w:color w:val="000000"/>
                <w:kern w:val="0"/>
                <w14:ligatures w14:val="none"/>
              </w:rPr>
              <w:t>, Canada)</w:t>
            </w:r>
          </w:p>
          <w:p w14:paraId="4FBC20BE" w14:textId="3F0678CD" w:rsidR="004E6E03" w:rsidRPr="00467042" w:rsidRDefault="004E6E03"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The Kokum Scarf as a Call to Action for Building Good Relations</w:t>
            </w:r>
          </w:p>
          <w:p w14:paraId="7F410837" w14:textId="77777777" w:rsidR="004E6E03" w:rsidRPr="00467042" w:rsidRDefault="004E6E03" w:rsidP="001A1BBD">
            <w:pPr>
              <w:pStyle w:val="ListParagraph"/>
              <w:numPr>
                <w:ilvl w:val="0"/>
                <w:numId w:val="10"/>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Iryna Skubii (University of Melbourne, Australia)</w:t>
            </w:r>
          </w:p>
          <w:p w14:paraId="7B67484E" w14:textId="373D2193" w:rsidR="004E6E03" w:rsidRPr="00467042" w:rsidRDefault="004E6E03" w:rsidP="001A1BBD">
            <w:pPr>
              <w:pStyle w:val="ListParagraph"/>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lastRenderedPageBreak/>
              <w:t>From the Americas to the “Old World” and Back: The Sunflower Plant’s History About Ukraine and Beyond Ukraine</w:t>
            </w:r>
          </w:p>
          <w:p w14:paraId="444DCBA7" w14:textId="77777777" w:rsidR="004E6E03" w:rsidRPr="00467042" w:rsidRDefault="004E6E03" w:rsidP="001A1BBD">
            <w:pPr>
              <w:pStyle w:val="ListParagraph"/>
              <w:numPr>
                <w:ilvl w:val="0"/>
                <w:numId w:val="10"/>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Keith Carlson* (University of the Fraser Valley-Chilliwack, Canada)</w:t>
            </w:r>
          </w:p>
          <w:p w14:paraId="778A8E1F" w14:textId="77777777" w:rsidR="004E6E03" w:rsidRPr="00467042" w:rsidRDefault="004E6E03" w:rsidP="001A1BBD">
            <w:pPr>
              <w:pStyle w:val="ListParagraph"/>
              <w:numPr>
                <w:ilvl w:val="0"/>
                <w:numId w:val="10"/>
              </w:num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Carving Lost History: A Journey of Healing from Nazi, Soviet, and Canadian Colonialism</w:t>
            </w:r>
          </w:p>
          <w:p w14:paraId="159A752E" w14:textId="77777777" w:rsidR="00BC04D1" w:rsidRPr="00467042" w:rsidRDefault="00BC04D1" w:rsidP="001A1BBD">
            <w:pPr>
              <w:spacing w:beforeLines="80" w:before="192" w:afterLines="80" w:after="192"/>
              <w:rPr>
                <w:rFonts w:ascii="Times New Roman" w:eastAsia="Times New Roman" w:hAnsi="Times New Roman" w:cs="Times New Roman"/>
                <w:b/>
                <w:bCs/>
                <w:color w:val="000000"/>
                <w:kern w:val="0"/>
                <w14:ligatures w14:val="none"/>
              </w:rPr>
            </w:pPr>
          </w:p>
        </w:tc>
      </w:tr>
      <w:tr w:rsidR="00037B28" w:rsidRPr="00467042" w14:paraId="69C19902" w14:textId="77777777" w:rsidTr="00467042">
        <w:tc>
          <w:tcPr>
            <w:tcW w:w="9216" w:type="dxa"/>
            <w:gridSpan w:val="3"/>
          </w:tcPr>
          <w:p w14:paraId="47C268E7" w14:textId="77777777" w:rsidR="00037B28" w:rsidRPr="00467042" w:rsidRDefault="00037B28" w:rsidP="001A1BBD">
            <w:pPr>
              <w:spacing w:beforeLines="80" w:before="192" w:afterLines="80" w:after="192"/>
              <w:jc w:val="center"/>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lastRenderedPageBreak/>
              <w:t>SUNDAY, MAY 3</w:t>
            </w:r>
          </w:p>
          <w:p w14:paraId="33E16A8E" w14:textId="77777777" w:rsidR="00037B28" w:rsidRPr="00467042" w:rsidRDefault="00037B28" w:rsidP="001A1BBD">
            <w:pPr>
              <w:spacing w:beforeLines="80" w:before="192" w:afterLines="80" w:after="192"/>
              <w:jc w:val="center"/>
              <w:rPr>
                <w:rFonts w:ascii="Times New Roman" w:eastAsia="Times New Roman" w:hAnsi="Times New Roman" w:cs="Times New Roman"/>
                <w:b/>
                <w:bCs/>
                <w:color w:val="000000"/>
                <w:kern w:val="0"/>
                <w14:ligatures w14:val="none"/>
              </w:rPr>
            </w:pPr>
          </w:p>
        </w:tc>
      </w:tr>
      <w:tr w:rsidR="00037B28" w:rsidRPr="00467042" w14:paraId="6B33F8EB" w14:textId="77777777" w:rsidTr="00467042">
        <w:trPr>
          <w:gridAfter w:val="1"/>
          <w:wAfter w:w="10" w:type="dxa"/>
        </w:trPr>
        <w:tc>
          <w:tcPr>
            <w:tcW w:w="846" w:type="dxa"/>
          </w:tcPr>
          <w:p w14:paraId="59CC39D0"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330A088C" w14:textId="1DB8E8EB" w:rsidR="00037B28" w:rsidRPr="00467042" w:rsidRDefault="00037B28"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10:00–11:30</w:t>
            </w:r>
          </w:p>
        </w:tc>
        <w:tc>
          <w:tcPr>
            <w:tcW w:w="8360" w:type="dxa"/>
          </w:tcPr>
          <w:p w14:paraId="3F78F0C1"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22F6A566" w14:textId="3F3DC344" w:rsidR="00037B28" w:rsidRPr="00467042" w:rsidRDefault="00037B28" w:rsidP="001A1BBD">
            <w:pPr>
              <w:spacing w:beforeLines="80" w:before="192" w:afterLines="80" w:after="192"/>
              <w:rPr>
                <w:rFonts w:ascii="Times New Roman" w:eastAsia="Times New Roman" w:hAnsi="Times New Roman" w:cs="Times New Roman"/>
                <w:b/>
                <w:bCs/>
                <w:color w:val="000000"/>
                <w:kern w:val="0"/>
                <w14:ligatures w14:val="none"/>
              </w:rPr>
            </w:pPr>
            <w:r w:rsidRPr="00467042">
              <w:rPr>
                <w:rFonts w:ascii="Times New Roman" w:eastAsia="Times New Roman" w:hAnsi="Times New Roman" w:cs="Times New Roman"/>
                <w:color w:val="000000"/>
                <w:kern w:val="0"/>
                <w14:ligatures w14:val="none"/>
              </w:rPr>
              <w:t>Canadian Museum for Human Rights tour led by Professor Stephan Jaeger, Chair of the Department of German and Slavic Studies, University of Manitoba (85 Israel Asper Wy, Winnipeg, MB)</w:t>
            </w:r>
          </w:p>
        </w:tc>
      </w:tr>
      <w:tr w:rsidR="00037B28" w:rsidRPr="00467042" w14:paraId="04E8A10D" w14:textId="77777777" w:rsidTr="00467042">
        <w:trPr>
          <w:gridAfter w:val="1"/>
          <w:wAfter w:w="10" w:type="dxa"/>
        </w:trPr>
        <w:tc>
          <w:tcPr>
            <w:tcW w:w="846" w:type="dxa"/>
          </w:tcPr>
          <w:p w14:paraId="208D5E2D"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10FF67C6" w14:textId="6677E4B2" w:rsidR="00037B28" w:rsidRPr="00467042" w:rsidRDefault="00037B28"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11:30–13:30</w:t>
            </w:r>
          </w:p>
        </w:tc>
        <w:tc>
          <w:tcPr>
            <w:tcW w:w="8360" w:type="dxa"/>
          </w:tcPr>
          <w:p w14:paraId="552E2615" w14:textId="77777777" w:rsidR="00057B4D" w:rsidRPr="00467042" w:rsidRDefault="00057B4D" w:rsidP="001A1BBD">
            <w:pPr>
              <w:spacing w:beforeLines="80" w:before="192" w:afterLines="80" w:after="192"/>
              <w:rPr>
                <w:rFonts w:ascii="Times New Roman" w:eastAsia="Times New Roman" w:hAnsi="Times New Roman" w:cs="Times New Roman"/>
                <w:color w:val="000000"/>
                <w:kern w:val="0"/>
                <w14:ligatures w14:val="none"/>
              </w:rPr>
            </w:pPr>
          </w:p>
          <w:p w14:paraId="313CCF47" w14:textId="204240CF" w:rsidR="00037B28" w:rsidRPr="00467042" w:rsidRDefault="00037B28" w:rsidP="001A1BBD">
            <w:pPr>
              <w:spacing w:beforeLines="80" w:before="192" w:afterLines="80" w:after="192"/>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color w:val="000000"/>
                <w:kern w:val="0"/>
                <w14:ligatures w14:val="none"/>
              </w:rPr>
              <w:t>Walk at the Forks (1 Forks Market Rd, Winnipeg, MB)</w:t>
            </w:r>
          </w:p>
        </w:tc>
      </w:tr>
    </w:tbl>
    <w:p w14:paraId="5F3A386D" w14:textId="77777777" w:rsidR="00037B28" w:rsidRPr="00467042" w:rsidRDefault="00037B28" w:rsidP="001A1BBD">
      <w:pPr>
        <w:spacing w:beforeLines="80" w:before="192" w:afterLines="80" w:after="192" w:line="240" w:lineRule="auto"/>
        <w:rPr>
          <w:rFonts w:ascii="Times New Roman" w:eastAsia="Times New Roman" w:hAnsi="Times New Roman" w:cs="Times New Roman"/>
          <w:color w:val="000000"/>
          <w:kern w:val="0"/>
          <w14:ligatures w14:val="none"/>
        </w:rPr>
      </w:pPr>
    </w:p>
    <w:p w14:paraId="3E8AE202" w14:textId="00B4B3B2" w:rsidR="00CB11F1" w:rsidRPr="00467042" w:rsidRDefault="00473F4D" w:rsidP="001A1BBD">
      <w:pPr>
        <w:spacing w:beforeLines="80" w:before="192" w:afterLines="80" w:after="192" w:line="240" w:lineRule="auto"/>
        <w:rPr>
          <w:rFonts w:ascii="Times New Roman" w:eastAsia="Times New Roman" w:hAnsi="Times New Roman" w:cs="Times New Roman"/>
          <w:color w:val="000000"/>
          <w:kern w:val="0"/>
          <w14:ligatures w14:val="none"/>
        </w:rPr>
      </w:pPr>
      <w:r w:rsidRPr="00467042">
        <w:rPr>
          <w:rFonts w:ascii="Times New Roman" w:eastAsia="Times New Roman" w:hAnsi="Times New Roman" w:cs="Times New Roman"/>
          <w:b/>
          <w:bCs/>
          <w:color w:val="000000"/>
          <w:kern w:val="0"/>
          <w14:ligatures w14:val="none"/>
        </w:rPr>
        <w:t>* presenting online</w:t>
      </w:r>
    </w:p>
    <w:sectPr w:rsidR="00CB11F1" w:rsidRPr="00467042" w:rsidSect="00473F4D">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D533" w14:textId="77777777" w:rsidR="00F66C99" w:rsidRDefault="00F66C99" w:rsidP="00057B4D">
      <w:pPr>
        <w:spacing w:after="0" w:line="240" w:lineRule="auto"/>
      </w:pPr>
      <w:r>
        <w:separator/>
      </w:r>
    </w:p>
  </w:endnote>
  <w:endnote w:type="continuationSeparator" w:id="0">
    <w:p w14:paraId="31FFFA66" w14:textId="77777777" w:rsidR="00F66C99" w:rsidRDefault="00F66C99" w:rsidP="0005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920438"/>
      <w:docPartObj>
        <w:docPartGallery w:val="Page Numbers (Bottom of Page)"/>
        <w:docPartUnique/>
      </w:docPartObj>
    </w:sdtPr>
    <w:sdtContent>
      <w:p w14:paraId="20C997C9" w14:textId="103AF735" w:rsidR="00057B4D" w:rsidRDefault="00057B4D" w:rsidP="00667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B56AA8" w14:textId="77777777" w:rsidR="00057B4D" w:rsidRDefault="00057B4D" w:rsidP="00057B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331883"/>
      <w:docPartObj>
        <w:docPartGallery w:val="Page Numbers (Bottom of Page)"/>
        <w:docPartUnique/>
      </w:docPartObj>
    </w:sdtPr>
    <w:sdtContent>
      <w:p w14:paraId="47D78521" w14:textId="508E84FE" w:rsidR="00057B4D" w:rsidRDefault="00057B4D" w:rsidP="00667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C90BD2" w14:textId="77777777" w:rsidR="00057B4D" w:rsidRDefault="00057B4D" w:rsidP="00057B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530A" w14:textId="77777777" w:rsidR="00F66C99" w:rsidRDefault="00F66C99" w:rsidP="00057B4D">
      <w:pPr>
        <w:spacing w:after="0" w:line="240" w:lineRule="auto"/>
      </w:pPr>
      <w:r>
        <w:separator/>
      </w:r>
    </w:p>
  </w:footnote>
  <w:footnote w:type="continuationSeparator" w:id="0">
    <w:p w14:paraId="55FC8779" w14:textId="77777777" w:rsidR="00F66C99" w:rsidRDefault="00F66C99" w:rsidP="00057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BDC"/>
    <w:multiLevelType w:val="hybridMultilevel"/>
    <w:tmpl w:val="6C1CF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D6831"/>
    <w:multiLevelType w:val="hybridMultilevel"/>
    <w:tmpl w:val="CBF63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21288"/>
    <w:multiLevelType w:val="hybridMultilevel"/>
    <w:tmpl w:val="1BDC2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C729A"/>
    <w:multiLevelType w:val="hybridMultilevel"/>
    <w:tmpl w:val="B8169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07064"/>
    <w:multiLevelType w:val="hybridMultilevel"/>
    <w:tmpl w:val="99C00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E11AA"/>
    <w:multiLevelType w:val="hybridMultilevel"/>
    <w:tmpl w:val="96D87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A4C12"/>
    <w:multiLevelType w:val="hybridMultilevel"/>
    <w:tmpl w:val="1A9AD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E5CE3"/>
    <w:multiLevelType w:val="hybridMultilevel"/>
    <w:tmpl w:val="4FEA5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25D84"/>
    <w:multiLevelType w:val="hybridMultilevel"/>
    <w:tmpl w:val="BD90B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04257"/>
    <w:multiLevelType w:val="hybridMultilevel"/>
    <w:tmpl w:val="98765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31D69"/>
    <w:multiLevelType w:val="hybridMultilevel"/>
    <w:tmpl w:val="DBEC7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016122">
    <w:abstractNumId w:val="4"/>
  </w:num>
  <w:num w:numId="2" w16cid:durableId="1970937731">
    <w:abstractNumId w:val="1"/>
  </w:num>
  <w:num w:numId="3" w16cid:durableId="705257925">
    <w:abstractNumId w:val="0"/>
  </w:num>
  <w:num w:numId="4" w16cid:durableId="611058569">
    <w:abstractNumId w:val="8"/>
  </w:num>
  <w:num w:numId="5" w16cid:durableId="1978221557">
    <w:abstractNumId w:val="6"/>
  </w:num>
  <w:num w:numId="6" w16cid:durableId="1089041120">
    <w:abstractNumId w:val="5"/>
  </w:num>
  <w:num w:numId="7" w16cid:durableId="2037926181">
    <w:abstractNumId w:val="7"/>
  </w:num>
  <w:num w:numId="8" w16cid:durableId="1618440295">
    <w:abstractNumId w:val="9"/>
  </w:num>
  <w:num w:numId="9" w16cid:durableId="387069871">
    <w:abstractNumId w:val="10"/>
  </w:num>
  <w:num w:numId="10" w16cid:durableId="1977028196">
    <w:abstractNumId w:val="2"/>
  </w:num>
  <w:num w:numId="11" w16cid:durableId="100159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4D"/>
    <w:rsid w:val="00037B28"/>
    <w:rsid w:val="00057B4D"/>
    <w:rsid w:val="000B3FA8"/>
    <w:rsid w:val="000D74B3"/>
    <w:rsid w:val="000F3866"/>
    <w:rsid w:val="00105C2C"/>
    <w:rsid w:val="00135208"/>
    <w:rsid w:val="00140DFB"/>
    <w:rsid w:val="0014321D"/>
    <w:rsid w:val="001966F9"/>
    <w:rsid w:val="001A0E0D"/>
    <w:rsid w:val="001A1BBD"/>
    <w:rsid w:val="001D2C65"/>
    <w:rsid w:val="00204649"/>
    <w:rsid w:val="002369B0"/>
    <w:rsid w:val="00263EF7"/>
    <w:rsid w:val="00272045"/>
    <w:rsid w:val="00305CD2"/>
    <w:rsid w:val="00314AB6"/>
    <w:rsid w:val="0031587E"/>
    <w:rsid w:val="003352EE"/>
    <w:rsid w:val="00376185"/>
    <w:rsid w:val="00394DA7"/>
    <w:rsid w:val="003B7AE9"/>
    <w:rsid w:val="003C5C09"/>
    <w:rsid w:val="003E7538"/>
    <w:rsid w:val="00467042"/>
    <w:rsid w:val="00473F4D"/>
    <w:rsid w:val="00482AF0"/>
    <w:rsid w:val="004C7B8F"/>
    <w:rsid w:val="004E4A7E"/>
    <w:rsid w:val="004E6E03"/>
    <w:rsid w:val="00550D35"/>
    <w:rsid w:val="005529ED"/>
    <w:rsid w:val="00576EB7"/>
    <w:rsid w:val="005A0DDD"/>
    <w:rsid w:val="005F24A8"/>
    <w:rsid w:val="00602BF9"/>
    <w:rsid w:val="00613F45"/>
    <w:rsid w:val="00626065"/>
    <w:rsid w:val="0063230F"/>
    <w:rsid w:val="00637F56"/>
    <w:rsid w:val="00640B25"/>
    <w:rsid w:val="00695878"/>
    <w:rsid w:val="006D2128"/>
    <w:rsid w:val="006F00B4"/>
    <w:rsid w:val="00731157"/>
    <w:rsid w:val="00774B05"/>
    <w:rsid w:val="007776FC"/>
    <w:rsid w:val="00777EB9"/>
    <w:rsid w:val="00780FAA"/>
    <w:rsid w:val="007F6258"/>
    <w:rsid w:val="008415CC"/>
    <w:rsid w:val="0086095B"/>
    <w:rsid w:val="00861B5D"/>
    <w:rsid w:val="00892280"/>
    <w:rsid w:val="00892EF5"/>
    <w:rsid w:val="008B7AF2"/>
    <w:rsid w:val="008C46B5"/>
    <w:rsid w:val="008D7AA2"/>
    <w:rsid w:val="008E2A21"/>
    <w:rsid w:val="009747B2"/>
    <w:rsid w:val="009A523B"/>
    <w:rsid w:val="009B495F"/>
    <w:rsid w:val="009C1A74"/>
    <w:rsid w:val="009F39B8"/>
    <w:rsid w:val="00A341E6"/>
    <w:rsid w:val="00A73A72"/>
    <w:rsid w:val="00AA0A4A"/>
    <w:rsid w:val="00AA214C"/>
    <w:rsid w:val="00AB1711"/>
    <w:rsid w:val="00AE2774"/>
    <w:rsid w:val="00B44168"/>
    <w:rsid w:val="00B51995"/>
    <w:rsid w:val="00B87BB7"/>
    <w:rsid w:val="00B96F5D"/>
    <w:rsid w:val="00BC04D1"/>
    <w:rsid w:val="00BC0E09"/>
    <w:rsid w:val="00BE5A64"/>
    <w:rsid w:val="00BF2E8E"/>
    <w:rsid w:val="00C44EED"/>
    <w:rsid w:val="00C70AE8"/>
    <w:rsid w:val="00C909E9"/>
    <w:rsid w:val="00CB11F1"/>
    <w:rsid w:val="00CC14DA"/>
    <w:rsid w:val="00D2674C"/>
    <w:rsid w:val="00D62C90"/>
    <w:rsid w:val="00D71C04"/>
    <w:rsid w:val="00DC690C"/>
    <w:rsid w:val="00DD4BCD"/>
    <w:rsid w:val="00DD50B6"/>
    <w:rsid w:val="00E11177"/>
    <w:rsid w:val="00E13703"/>
    <w:rsid w:val="00E308AF"/>
    <w:rsid w:val="00E32230"/>
    <w:rsid w:val="00E42216"/>
    <w:rsid w:val="00E42333"/>
    <w:rsid w:val="00E55A28"/>
    <w:rsid w:val="00F114F0"/>
    <w:rsid w:val="00F66C99"/>
    <w:rsid w:val="00F67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6EA8C9"/>
  <w15:chartTrackingRefBased/>
  <w15:docId w15:val="{A540FECA-F76E-F541-AFF8-D9B14D4E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4D"/>
    <w:rPr>
      <w:rFonts w:eastAsiaTheme="majorEastAsia" w:cstheme="majorBidi"/>
      <w:color w:val="272727" w:themeColor="text1" w:themeTint="D8"/>
    </w:rPr>
  </w:style>
  <w:style w:type="paragraph" w:styleId="Title">
    <w:name w:val="Title"/>
    <w:basedOn w:val="Normal"/>
    <w:next w:val="Normal"/>
    <w:link w:val="TitleChar"/>
    <w:uiPriority w:val="10"/>
    <w:qFormat/>
    <w:rsid w:val="00473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4D"/>
    <w:pPr>
      <w:spacing w:before="160"/>
      <w:jc w:val="center"/>
    </w:pPr>
    <w:rPr>
      <w:i/>
      <w:iCs/>
      <w:color w:val="404040" w:themeColor="text1" w:themeTint="BF"/>
    </w:rPr>
  </w:style>
  <w:style w:type="character" w:customStyle="1" w:styleId="QuoteChar">
    <w:name w:val="Quote Char"/>
    <w:basedOn w:val="DefaultParagraphFont"/>
    <w:link w:val="Quote"/>
    <w:uiPriority w:val="29"/>
    <w:rsid w:val="00473F4D"/>
    <w:rPr>
      <w:i/>
      <w:iCs/>
      <w:color w:val="404040" w:themeColor="text1" w:themeTint="BF"/>
    </w:rPr>
  </w:style>
  <w:style w:type="paragraph" w:styleId="ListParagraph">
    <w:name w:val="List Paragraph"/>
    <w:basedOn w:val="Normal"/>
    <w:uiPriority w:val="34"/>
    <w:qFormat/>
    <w:rsid w:val="00473F4D"/>
    <w:pPr>
      <w:ind w:left="720"/>
      <w:contextualSpacing/>
    </w:pPr>
  </w:style>
  <w:style w:type="character" w:styleId="IntenseEmphasis">
    <w:name w:val="Intense Emphasis"/>
    <w:basedOn w:val="DefaultParagraphFont"/>
    <w:uiPriority w:val="21"/>
    <w:qFormat/>
    <w:rsid w:val="00473F4D"/>
    <w:rPr>
      <w:i/>
      <w:iCs/>
      <w:color w:val="0F4761" w:themeColor="accent1" w:themeShade="BF"/>
    </w:rPr>
  </w:style>
  <w:style w:type="paragraph" w:styleId="IntenseQuote">
    <w:name w:val="Intense Quote"/>
    <w:basedOn w:val="Normal"/>
    <w:next w:val="Normal"/>
    <w:link w:val="IntenseQuoteChar"/>
    <w:uiPriority w:val="30"/>
    <w:qFormat/>
    <w:rsid w:val="00473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4D"/>
    <w:rPr>
      <w:i/>
      <w:iCs/>
      <w:color w:val="0F4761" w:themeColor="accent1" w:themeShade="BF"/>
    </w:rPr>
  </w:style>
  <w:style w:type="character" w:styleId="IntenseReference">
    <w:name w:val="Intense Reference"/>
    <w:basedOn w:val="DefaultParagraphFont"/>
    <w:uiPriority w:val="32"/>
    <w:qFormat/>
    <w:rsid w:val="00473F4D"/>
    <w:rPr>
      <w:b/>
      <w:bCs/>
      <w:smallCaps/>
      <w:color w:val="0F4761" w:themeColor="accent1" w:themeShade="BF"/>
      <w:spacing w:val="5"/>
    </w:rPr>
  </w:style>
  <w:style w:type="paragraph" w:styleId="NormalWeb">
    <w:name w:val="Normal (Web)"/>
    <w:basedOn w:val="Normal"/>
    <w:uiPriority w:val="99"/>
    <w:unhideWhenUsed/>
    <w:rsid w:val="00473F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73F4D"/>
    <w:rPr>
      <w:color w:val="0000FF"/>
      <w:u w:val="single"/>
    </w:rPr>
  </w:style>
  <w:style w:type="table" w:styleId="TableGrid">
    <w:name w:val="Table Grid"/>
    <w:basedOn w:val="TableNormal"/>
    <w:uiPriority w:val="39"/>
    <w:rsid w:val="0027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6EB7"/>
  </w:style>
  <w:style w:type="character" w:customStyle="1" w:styleId="lrzxr">
    <w:name w:val="lrzxr"/>
    <w:basedOn w:val="DefaultParagraphFont"/>
    <w:rsid w:val="00576EB7"/>
  </w:style>
  <w:style w:type="paragraph" w:styleId="Footer">
    <w:name w:val="footer"/>
    <w:basedOn w:val="Normal"/>
    <w:link w:val="FooterChar"/>
    <w:uiPriority w:val="99"/>
    <w:unhideWhenUsed/>
    <w:rsid w:val="0005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4D"/>
  </w:style>
  <w:style w:type="character" w:styleId="PageNumber">
    <w:name w:val="page number"/>
    <w:basedOn w:val="DefaultParagraphFont"/>
    <w:uiPriority w:val="99"/>
    <w:semiHidden/>
    <w:unhideWhenUsed/>
    <w:rsid w:val="00057B4D"/>
  </w:style>
  <w:style w:type="character" w:styleId="UnresolvedMention">
    <w:name w:val="Unresolved Mention"/>
    <w:basedOn w:val="DefaultParagraphFont"/>
    <w:uiPriority w:val="99"/>
    <w:semiHidden/>
    <w:unhideWhenUsed/>
    <w:rsid w:val="00467042"/>
    <w:rPr>
      <w:color w:val="605E5C"/>
      <w:shd w:val="clear" w:color="auto" w:fill="E1DFDD"/>
    </w:rPr>
  </w:style>
  <w:style w:type="character" w:styleId="Strong">
    <w:name w:val="Strong"/>
    <w:basedOn w:val="DefaultParagraphFont"/>
    <w:uiPriority w:val="22"/>
    <w:qFormat/>
    <w:rsid w:val="00467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ya.yurchuk@sh.se" TargetMode="External"/><Relationship Id="rId13" Type="http://schemas.openxmlformats.org/officeDocument/2006/relationships/hyperlink" Target="https://www.eventbrite.ca/e/ukrainian-people-are-my-people-from-ukraine-to-treaty-one-tickets-1987801372415?aff=oddtdtcreator" TargetMode="External"/><Relationship Id="rId3" Type="http://schemas.openxmlformats.org/officeDocument/2006/relationships/settings" Target="settings.xml"/><Relationship Id="rId7" Type="http://schemas.openxmlformats.org/officeDocument/2006/relationships/hyperlink" Target="mailto:oksana.dudko@umanitoba.ca" TargetMode="External"/><Relationship Id="rId12" Type="http://schemas.openxmlformats.org/officeDocument/2006/relationships/hyperlink" Target="https://www.eventbrite.ca/e/donetsk-chornobyl-deep-time-of-the-elemental-warfare-tickets-1987015933145?aff=oddtdtcreat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hwj/article/doi/10.1093/hwj/dbaf005/81240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stagram.com/prairieseries?igsh=Mm5tNWFmbWp3ZDU4&amp;utm_source=qr" TargetMode="External"/><Relationship Id="rId4" Type="http://schemas.openxmlformats.org/officeDocument/2006/relationships/webSettings" Target="webSettings.xml"/><Relationship Id="rId9" Type="http://schemas.openxmlformats.org/officeDocument/2006/relationships/hyperlink" Target="https://prairieserie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Dudko</dc:creator>
  <cp:keywords/>
  <dc:description/>
  <cp:lastModifiedBy>Oksana Dudko</cp:lastModifiedBy>
  <cp:revision>4</cp:revision>
  <cp:lastPrinted>2026-04-19T05:47:00Z</cp:lastPrinted>
  <dcterms:created xsi:type="dcterms:W3CDTF">2026-04-27T19:04:00Z</dcterms:created>
  <dcterms:modified xsi:type="dcterms:W3CDTF">2026-04-27T20:12:00Z</dcterms:modified>
</cp:coreProperties>
</file>