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5761A0" w:rsidRPr="003241F7" w14:paraId="27813CB1" w14:textId="77777777" w:rsidTr="005761A0">
        <w:tc>
          <w:tcPr>
            <w:tcW w:w="7086" w:type="dxa"/>
            <w:shd w:val="clear" w:color="auto" w:fill="auto"/>
          </w:tcPr>
          <w:p w14:paraId="0007F05B" w14:textId="50F8682E" w:rsidR="005761A0" w:rsidRPr="003241F7" w:rsidRDefault="005761A0" w:rsidP="005761A0">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5761A0" w:rsidRPr="003241F7" w:rsidRDefault="005761A0" w:rsidP="005761A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5761A0" w:rsidRPr="003241F7" w:rsidRDefault="005761A0" w:rsidP="005761A0">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5761A0" w:rsidRPr="003241F7" w:rsidRDefault="005761A0" w:rsidP="005761A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5761A0" w:rsidRPr="003241F7" w:rsidRDefault="005761A0" w:rsidP="005761A0">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5761A0" w:rsidRPr="003241F7" w:rsidRDefault="005761A0" w:rsidP="005761A0">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5761A0" w:rsidRPr="003241F7" w:rsidRDefault="005761A0" w:rsidP="005761A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5761A0" w:rsidRPr="003241F7" w:rsidRDefault="005761A0" w:rsidP="005761A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5761A0" w:rsidRPr="003241F7" w:rsidRDefault="005761A0" w:rsidP="005761A0">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5761A0" w:rsidRPr="003241F7" w:rsidRDefault="005761A0" w:rsidP="005761A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414E4F0E" w14:textId="6C6A3B5D" w:rsidR="005761A0" w:rsidRPr="003241F7" w:rsidRDefault="005761A0" w:rsidP="005761A0">
            <w:pPr>
              <w:spacing w:after="120"/>
              <w:rPr>
                <w:rFonts w:ascii="Helvetica" w:hAnsi="Helvetica" w:cs="Helvetica"/>
                <w:sz w:val="18"/>
                <w:szCs w:val="18"/>
              </w:rPr>
            </w:pPr>
            <w:r>
              <w:rPr>
                <w:rFonts w:ascii="Arial" w:hAnsi="Arial" w:cs="Arial"/>
                <w:sz w:val="18"/>
                <w:szCs w:val="18"/>
              </w:rPr>
              <w:lastRenderedPageBreak/>
              <w:t xml:space="preserve"> </w:t>
            </w:r>
          </w:p>
        </w:tc>
      </w:tr>
      <w:tr w:rsidR="005761A0" w:rsidRPr="003241F7" w14:paraId="6D515BD8" w14:textId="77777777" w:rsidTr="005761A0">
        <w:tc>
          <w:tcPr>
            <w:tcW w:w="7086" w:type="dxa"/>
            <w:shd w:val="clear" w:color="auto" w:fill="auto"/>
          </w:tcPr>
          <w:p w14:paraId="4E547001" w14:textId="77777777" w:rsidR="005761A0" w:rsidRPr="003241F7" w:rsidRDefault="005761A0"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5761A0" w:rsidRPr="003241F7" w:rsidRDefault="005761A0" w:rsidP="005761A0">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5761A0" w:rsidRPr="003241F7" w:rsidRDefault="005761A0" w:rsidP="005761A0">
            <w:pPr>
              <w:pStyle w:val="NormalWeb"/>
              <w:spacing w:before="0" w:beforeAutospacing="0" w:after="120" w:afterAutospacing="0"/>
              <w:rPr>
                <w:rStyle w:val="Strong"/>
                <w:rFonts w:ascii="Helvetica" w:hAnsi="Helvetica" w:cs="Helvetica"/>
                <w:color w:val="000000"/>
                <w:sz w:val="18"/>
                <w:szCs w:val="18"/>
              </w:rPr>
            </w:pPr>
          </w:p>
          <w:p w14:paraId="28092DC5" w14:textId="6EF3802A" w:rsidR="005761A0" w:rsidRPr="003241F7" w:rsidRDefault="005761A0" w:rsidP="005761A0">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5761A0" w:rsidRPr="003241F7" w:rsidRDefault="005761A0" w:rsidP="005761A0">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5761A0" w:rsidRPr="003241F7" w:rsidRDefault="005761A0" w:rsidP="005761A0">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5761A0" w:rsidRPr="003241F7" w:rsidRDefault="005761A0" w:rsidP="005761A0">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5761A0" w:rsidRPr="003241F7" w:rsidRDefault="005761A0" w:rsidP="005761A0">
            <w:pPr>
              <w:spacing w:after="120"/>
              <w:textAlignment w:val="baseline"/>
              <w:rPr>
                <w:rFonts w:ascii="Helvetica" w:hAnsi="Helvetica" w:cs="Helvetica"/>
                <w:color w:val="000000"/>
                <w:sz w:val="18"/>
                <w:szCs w:val="18"/>
              </w:rPr>
            </w:pPr>
          </w:p>
        </w:tc>
        <w:tc>
          <w:tcPr>
            <w:tcW w:w="4254" w:type="dxa"/>
          </w:tcPr>
          <w:p w14:paraId="42744AE8" w14:textId="77777777" w:rsidR="005761A0" w:rsidRDefault="005761A0" w:rsidP="005761A0">
            <w:pPr>
              <w:rPr>
                <w:rFonts w:ascii="Arial" w:hAnsi="Arial" w:cs="Arial"/>
                <w:sz w:val="18"/>
                <w:szCs w:val="18"/>
              </w:rPr>
            </w:pPr>
            <w:r>
              <w:rPr>
                <w:rFonts w:ascii="Arial" w:hAnsi="Arial" w:cs="Arial"/>
                <w:sz w:val="18"/>
                <w:szCs w:val="18"/>
              </w:rPr>
              <w:t>201 John A. Russell Building</w:t>
            </w:r>
          </w:p>
          <w:p w14:paraId="026A8452" w14:textId="77777777" w:rsidR="005761A0" w:rsidRDefault="005761A0" w:rsidP="005761A0">
            <w:pPr>
              <w:rPr>
                <w:rFonts w:ascii="Arial" w:hAnsi="Arial" w:cs="Arial"/>
                <w:sz w:val="18"/>
                <w:szCs w:val="18"/>
              </w:rPr>
            </w:pPr>
            <w:r>
              <w:rPr>
                <w:rFonts w:ascii="Arial" w:hAnsi="Arial" w:cs="Arial"/>
                <w:sz w:val="18"/>
                <w:szCs w:val="18"/>
              </w:rPr>
              <w:t>University of Manitoba</w:t>
            </w:r>
          </w:p>
          <w:p w14:paraId="4B62EFB1" w14:textId="77777777" w:rsidR="005761A0" w:rsidRDefault="005761A0" w:rsidP="005761A0">
            <w:pPr>
              <w:rPr>
                <w:rFonts w:ascii="Arial" w:hAnsi="Arial" w:cs="Arial"/>
                <w:sz w:val="18"/>
                <w:szCs w:val="18"/>
              </w:rPr>
            </w:pPr>
            <w:r>
              <w:rPr>
                <w:rFonts w:ascii="Arial" w:hAnsi="Arial" w:cs="Arial"/>
                <w:sz w:val="18"/>
                <w:szCs w:val="18"/>
              </w:rPr>
              <w:t xml:space="preserve">Winnipeg, </w:t>
            </w:r>
            <w:proofErr w:type="gramStart"/>
            <w:r>
              <w:rPr>
                <w:rFonts w:ascii="Arial" w:hAnsi="Arial" w:cs="Arial"/>
                <w:sz w:val="18"/>
                <w:szCs w:val="18"/>
              </w:rPr>
              <w:t>MB  R</w:t>
            </w:r>
            <w:proofErr w:type="gramEnd"/>
            <w:r>
              <w:rPr>
                <w:rFonts w:ascii="Arial" w:hAnsi="Arial" w:cs="Arial"/>
                <w:sz w:val="18"/>
                <w:szCs w:val="18"/>
              </w:rPr>
              <w:t>3T 2M6</w:t>
            </w:r>
          </w:p>
          <w:p w14:paraId="2D923218" w14:textId="77777777" w:rsidR="005761A0" w:rsidRDefault="005761A0" w:rsidP="005761A0">
            <w:pPr>
              <w:rPr>
                <w:rFonts w:ascii="Arial" w:hAnsi="Arial" w:cs="Arial"/>
                <w:sz w:val="18"/>
                <w:szCs w:val="18"/>
              </w:rPr>
            </w:pPr>
            <w:r>
              <w:rPr>
                <w:rFonts w:ascii="Arial" w:hAnsi="Arial" w:cs="Arial"/>
                <w:sz w:val="18"/>
                <w:szCs w:val="18"/>
              </w:rPr>
              <w:t>P: 204.474.6578</w:t>
            </w:r>
          </w:p>
          <w:p w14:paraId="5C989690" w14:textId="77777777" w:rsidR="005761A0" w:rsidRDefault="00FB77F8" w:rsidP="005761A0">
            <w:pPr>
              <w:rPr>
                <w:rFonts w:ascii="Arial" w:hAnsi="Arial" w:cs="Arial"/>
                <w:i/>
                <w:sz w:val="18"/>
                <w:szCs w:val="18"/>
              </w:rPr>
            </w:pPr>
            <w:hyperlink r:id="rId10" w:history="1">
              <w:r w:rsidR="005761A0" w:rsidRPr="006246DE">
                <w:rPr>
                  <w:rStyle w:val="Hyperlink"/>
                  <w:rFonts w:ascii="Arial" w:hAnsi="Arial" w:cs="Arial"/>
                  <w:sz w:val="18"/>
                  <w:szCs w:val="18"/>
                </w:rPr>
                <w:t>interiordesign@umanitoba.ca</w:t>
              </w:r>
            </w:hyperlink>
            <w:r w:rsidR="005761A0">
              <w:rPr>
                <w:rFonts w:ascii="Arial" w:hAnsi="Arial" w:cs="Arial"/>
                <w:sz w:val="18"/>
                <w:szCs w:val="18"/>
              </w:rPr>
              <w:t xml:space="preserve"> </w:t>
            </w:r>
          </w:p>
          <w:p w14:paraId="64D4F5F7" w14:textId="77777777" w:rsidR="005761A0" w:rsidRDefault="005761A0" w:rsidP="005761A0">
            <w:pPr>
              <w:rPr>
                <w:rFonts w:ascii="Arial" w:hAnsi="Arial" w:cs="Arial"/>
                <w:i/>
                <w:sz w:val="18"/>
                <w:szCs w:val="18"/>
              </w:rPr>
            </w:pPr>
          </w:p>
          <w:p w14:paraId="58ECF4E6" w14:textId="77777777" w:rsidR="005761A0" w:rsidRDefault="005761A0" w:rsidP="005761A0">
            <w:pPr>
              <w:rPr>
                <w:rFonts w:ascii="Arial" w:hAnsi="Arial" w:cs="Arial"/>
                <w:sz w:val="18"/>
                <w:szCs w:val="18"/>
              </w:rPr>
            </w:pPr>
          </w:p>
          <w:p w14:paraId="157BF22D" w14:textId="77777777" w:rsidR="005761A0" w:rsidRDefault="005761A0" w:rsidP="005761A0">
            <w:pPr>
              <w:pStyle w:val="BodyText"/>
              <w:rPr>
                <w:rFonts w:cs="Arial"/>
                <w:sz w:val="18"/>
                <w:szCs w:val="18"/>
              </w:rPr>
            </w:pPr>
            <w:r>
              <w:rPr>
                <w:rFonts w:cs="Arial"/>
                <w:sz w:val="18"/>
                <w:szCs w:val="18"/>
              </w:rPr>
              <w:t xml:space="preserve">Additional Application Requirements for the Master of Interior Design </w:t>
            </w:r>
            <w:proofErr w:type="gramStart"/>
            <w:r>
              <w:rPr>
                <w:rFonts w:cs="Arial"/>
                <w:sz w:val="18"/>
                <w:szCs w:val="18"/>
              </w:rPr>
              <w:t>First-professional</w:t>
            </w:r>
            <w:proofErr w:type="gramEnd"/>
            <w:r>
              <w:rPr>
                <w:rFonts w:cs="Arial"/>
                <w:sz w:val="18"/>
                <w:szCs w:val="18"/>
              </w:rPr>
              <w:t xml:space="preserve"> and Post-professional Programs:</w:t>
            </w:r>
          </w:p>
          <w:p w14:paraId="4F065AEC" w14:textId="77777777" w:rsidR="005761A0" w:rsidRDefault="005761A0" w:rsidP="005761A0">
            <w:pPr>
              <w:rPr>
                <w:rFonts w:ascii="Arial" w:hAnsi="Arial" w:cs="Arial"/>
                <w:sz w:val="18"/>
                <w:szCs w:val="18"/>
              </w:rPr>
            </w:pPr>
          </w:p>
          <w:p w14:paraId="41DB00E0" w14:textId="77777777" w:rsidR="005761A0" w:rsidRDefault="005761A0" w:rsidP="005761A0">
            <w:pPr>
              <w:rPr>
                <w:rFonts w:ascii="Arial" w:hAnsi="Arial" w:cs="Arial"/>
                <w:sz w:val="18"/>
                <w:szCs w:val="18"/>
              </w:rPr>
            </w:pPr>
            <w:r>
              <w:rPr>
                <w:rFonts w:ascii="Arial" w:hAnsi="Arial" w:cs="Arial"/>
                <w:sz w:val="18"/>
                <w:szCs w:val="18"/>
              </w:rPr>
              <w:t xml:space="preserve">• </w:t>
            </w:r>
            <w:r>
              <w:rPr>
                <w:rFonts w:ascii="Arial" w:hAnsi="Arial" w:cs="Arial"/>
                <w:b/>
                <w:sz w:val="18"/>
                <w:szCs w:val="18"/>
              </w:rPr>
              <w:t>Curriculum Vitae</w:t>
            </w:r>
            <w:r>
              <w:rPr>
                <w:rFonts w:ascii="Arial" w:hAnsi="Arial" w:cs="Arial"/>
                <w:sz w:val="18"/>
                <w:szCs w:val="18"/>
              </w:rPr>
              <w:t xml:space="preserve"> (Resume)</w:t>
            </w:r>
          </w:p>
          <w:p w14:paraId="09BD75DC" w14:textId="77777777" w:rsidR="005761A0" w:rsidRDefault="005761A0" w:rsidP="005761A0">
            <w:pPr>
              <w:rPr>
                <w:rFonts w:ascii="Arial" w:hAnsi="Arial" w:cs="Arial"/>
                <w:sz w:val="18"/>
                <w:szCs w:val="18"/>
              </w:rPr>
            </w:pPr>
            <w:r>
              <w:rPr>
                <w:rFonts w:ascii="Arial" w:hAnsi="Arial" w:cs="Arial"/>
                <w:sz w:val="18"/>
                <w:szCs w:val="18"/>
              </w:rPr>
              <w:t xml:space="preserve">• </w:t>
            </w:r>
            <w:r>
              <w:rPr>
                <w:rFonts w:ascii="Arial" w:hAnsi="Arial" w:cs="Arial"/>
                <w:b/>
                <w:sz w:val="18"/>
                <w:szCs w:val="18"/>
              </w:rPr>
              <w:t>Statement of Intent:</w:t>
            </w:r>
            <w:r>
              <w:rPr>
                <w:rFonts w:ascii="Arial" w:hAnsi="Arial" w:cs="Arial"/>
                <w:sz w:val="18"/>
                <w:szCs w:val="18"/>
              </w:rPr>
              <w:t xml:space="preserve">   A key component of the Application is the written statement that describes why the applicant wishes to pursue Master of Interior Design studies.  Include: personal career goals, particular areas of interest within the Interior Design field, knowledge of the Interior Design profession and practice, and personal or professional experiences that have influenced the interest in the field or research area. </w:t>
            </w:r>
          </w:p>
          <w:p w14:paraId="445F1C4A" w14:textId="77777777" w:rsidR="005761A0" w:rsidRDefault="005761A0" w:rsidP="005761A0">
            <w:pPr>
              <w:rPr>
                <w:rFonts w:ascii="Arial" w:hAnsi="Arial" w:cs="Arial"/>
                <w:sz w:val="18"/>
                <w:szCs w:val="18"/>
              </w:rPr>
            </w:pPr>
            <w:r>
              <w:rPr>
                <w:rFonts w:ascii="Arial" w:hAnsi="Arial" w:cs="Arial"/>
                <w:b/>
                <w:sz w:val="18"/>
                <w:szCs w:val="18"/>
              </w:rPr>
              <w:t>• References:</w:t>
            </w:r>
            <w:r>
              <w:rPr>
                <w:rFonts w:ascii="Arial" w:hAnsi="Arial" w:cs="Arial"/>
                <w:sz w:val="18"/>
                <w:szCs w:val="18"/>
              </w:rPr>
              <w:t xml:space="preserve">  Two letters of recommendation from persons who are able to assess the applicant’s professional and intellectual ability to pursue a program of study at the </w:t>
            </w:r>
            <w:proofErr w:type="gramStart"/>
            <w:r>
              <w:rPr>
                <w:rFonts w:ascii="Arial" w:hAnsi="Arial" w:cs="Arial"/>
                <w:sz w:val="18"/>
                <w:szCs w:val="18"/>
              </w:rPr>
              <w:t>Masters</w:t>
            </w:r>
            <w:proofErr w:type="gramEnd"/>
            <w:r>
              <w:rPr>
                <w:rFonts w:ascii="Arial" w:hAnsi="Arial" w:cs="Arial"/>
                <w:sz w:val="18"/>
                <w:szCs w:val="18"/>
              </w:rPr>
              <w:t xml:space="preserve"> level.</w:t>
            </w:r>
          </w:p>
          <w:p w14:paraId="0FCD1289" w14:textId="77777777" w:rsidR="005761A0" w:rsidRDefault="005761A0" w:rsidP="005761A0">
            <w:pPr>
              <w:pStyle w:val="BodyText"/>
              <w:ind w:left="0"/>
              <w:rPr>
                <w:rFonts w:cs="Arial"/>
                <w:sz w:val="18"/>
                <w:szCs w:val="18"/>
              </w:rPr>
            </w:pPr>
            <w:r>
              <w:rPr>
                <w:rFonts w:cs="Arial"/>
                <w:sz w:val="18"/>
                <w:szCs w:val="18"/>
              </w:rPr>
              <w:t xml:space="preserve">• </w:t>
            </w:r>
            <w:r>
              <w:rPr>
                <w:rFonts w:cs="Arial"/>
                <w:b/>
                <w:sz w:val="18"/>
                <w:szCs w:val="18"/>
              </w:rPr>
              <w:t>Research proposal</w:t>
            </w:r>
            <w:r>
              <w:rPr>
                <w:rFonts w:cs="Arial"/>
                <w:sz w:val="18"/>
                <w:szCs w:val="18"/>
              </w:rPr>
              <w:t xml:space="preserve"> (required of </w:t>
            </w:r>
            <w:proofErr w:type="gramStart"/>
            <w:r>
              <w:rPr>
                <w:rFonts w:cs="Arial"/>
                <w:sz w:val="18"/>
                <w:szCs w:val="18"/>
              </w:rPr>
              <w:t>Post-professional</w:t>
            </w:r>
            <w:proofErr w:type="gramEnd"/>
            <w:r>
              <w:rPr>
                <w:rFonts w:cs="Arial"/>
                <w:sz w:val="18"/>
                <w:szCs w:val="18"/>
              </w:rPr>
              <w:t xml:space="preserve"> applicants only): A statement and description of the research topic.</w:t>
            </w:r>
          </w:p>
          <w:p w14:paraId="494CC878" w14:textId="77777777" w:rsidR="005761A0" w:rsidRDefault="005761A0" w:rsidP="005761A0">
            <w:pPr>
              <w:pStyle w:val="BodyText"/>
              <w:ind w:left="0"/>
              <w:rPr>
                <w:rFonts w:cs="Arial"/>
                <w:sz w:val="18"/>
                <w:szCs w:val="18"/>
              </w:rPr>
            </w:pPr>
            <w:r>
              <w:rPr>
                <w:rFonts w:cs="Arial"/>
                <w:sz w:val="18"/>
                <w:szCs w:val="18"/>
              </w:rPr>
              <w:t xml:space="preserve">• </w:t>
            </w:r>
            <w:r>
              <w:rPr>
                <w:rFonts w:cs="Arial"/>
                <w:b/>
                <w:sz w:val="18"/>
                <w:szCs w:val="18"/>
              </w:rPr>
              <w:t xml:space="preserve">Interview:   </w:t>
            </w:r>
            <w:r>
              <w:rPr>
                <w:rFonts w:cs="Arial"/>
                <w:sz w:val="18"/>
                <w:szCs w:val="18"/>
              </w:rPr>
              <w:t>Applicants may be required to attend a personal interview.</w:t>
            </w:r>
          </w:p>
          <w:p w14:paraId="21B36E00" w14:textId="77777777" w:rsidR="005761A0" w:rsidRDefault="005761A0" w:rsidP="005761A0">
            <w:pPr>
              <w:rPr>
                <w:rFonts w:ascii="Arial" w:hAnsi="Arial" w:cs="Arial"/>
                <w:sz w:val="18"/>
                <w:szCs w:val="18"/>
              </w:rPr>
            </w:pPr>
            <w:r>
              <w:rPr>
                <w:rFonts w:ascii="Arial" w:hAnsi="Arial" w:cs="Arial"/>
                <w:b/>
                <w:sz w:val="18"/>
                <w:szCs w:val="18"/>
              </w:rPr>
              <w:t>• Portfolio:</w:t>
            </w:r>
            <w:r>
              <w:rPr>
                <w:rFonts w:ascii="Arial" w:hAnsi="Arial" w:cs="Arial"/>
                <w:sz w:val="18"/>
                <w:szCs w:val="18"/>
              </w:rPr>
              <w:t xml:space="preserve">   Digital </w:t>
            </w:r>
            <w:proofErr w:type="spellStart"/>
            <w:r>
              <w:rPr>
                <w:rFonts w:ascii="Arial" w:hAnsi="Arial" w:cs="Arial"/>
                <w:sz w:val="18"/>
                <w:szCs w:val="18"/>
              </w:rPr>
              <w:t>Submisson</w:t>
            </w:r>
            <w:proofErr w:type="spellEnd"/>
            <w:r>
              <w:rPr>
                <w:rFonts w:ascii="Arial" w:hAnsi="Arial" w:cs="Arial"/>
                <w:sz w:val="18"/>
                <w:szCs w:val="18"/>
              </w:rPr>
              <w:t xml:space="preserve"> (pdf format max size of 20 MB)</w:t>
            </w:r>
          </w:p>
          <w:p w14:paraId="7B8FB7A2" w14:textId="77777777" w:rsidR="005761A0" w:rsidRDefault="005761A0" w:rsidP="005761A0">
            <w:pPr>
              <w:pStyle w:val="BodyText"/>
              <w:ind w:left="0"/>
              <w:rPr>
                <w:rFonts w:cs="Arial"/>
                <w:sz w:val="18"/>
                <w:szCs w:val="18"/>
              </w:rPr>
            </w:pPr>
          </w:p>
          <w:p w14:paraId="5384C68C" w14:textId="77777777" w:rsidR="005761A0" w:rsidRDefault="005761A0" w:rsidP="005761A0">
            <w:pPr>
              <w:rPr>
                <w:rFonts w:ascii="Arial" w:hAnsi="Arial" w:cs="Arial"/>
                <w:sz w:val="18"/>
                <w:szCs w:val="18"/>
              </w:rPr>
            </w:pPr>
            <w:r>
              <w:rPr>
                <w:rFonts w:ascii="Arial" w:hAnsi="Arial" w:cs="Arial"/>
                <w:sz w:val="18"/>
                <w:szCs w:val="18"/>
              </w:rPr>
              <w:t xml:space="preserve">- Examples of projects carried out as coursework must include a </w:t>
            </w:r>
            <w:proofErr w:type="gramStart"/>
            <w:r>
              <w:rPr>
                <w:rFonts w:ascii="Arial" w:hAnsi="Arial" w:cs="Arial"/>
                <w:sz w:val="18"/>
                <w:szCs w:val="18"/>
              </w:rPr>
              <w:t>short written</w:t>
            </w:r>
            <w:proofErr w:type="gramEnd"/>
            <w:r>
              <w:rPr>
                <w:rFonts w:ascii="Arial" w:hAnsi="Arial" w:cs="Arial"/>
                <w:sz w:val="18"/>
                <w:szCs w:val="18"/>
              </w:rPr>
              <w:t xml:space="preserve"> explanation of the nature of the project, and grades received. Examples of professional work must include an explanation of the role that you played in the project(s), crediting others as necessary.</w:t>
            </w:r>
          </w:p>
          <w:p w14:paraId="27C1DD13" w14:textId="77777777" w:rsidR="005761A0" w:rsidRDefault="005761A0" w:rsidP="005761A0">
            <w:pPr>
              <w:rPr>
                <w:rFonts w:ascii="Arial" w:hAnsi="Arial" w:cs="Arial"/>
                <w:sz w:val="18"/>
                <w:szCs w:val="18"/>
              </w:rPr>
            </w:pPr>
            <w:r>
              <w:rPr>
                <w:rFonts w:ascii="Arial" w:hAnsi="Arial" w:cs="Arial"/>
                <w:sz w:val="18"/>
                <w:szCs w:val="18"/>
              </w:rPr>
              <w:t>- A statement attesting to the authorship of the work presented in the portfolio is required.</w:t>
            </w:r>
          </w:p>
          <w:p w14:paraId="534AF12D" w14:textId="77777777" w:rsidR="005761A0" w:rsidRDefault="005761A0" w:rsidP="005761A0">
            <w:pPr>
              <w:rPr>
                <w:rFonts w:ascii="Arial" w:hAnsi="Arial" w:cs="Arial"/>
                <w:sz w:val="18"/>
                <w:szCs w:val="18"/>
              </w:rPr>
            </w:pPr>
          </w:p>
          <w:p w14:paraId="7D132BED" w14:textId="77777777" w:rsidR="005761A0" w:rsidRDefault="005761A0" w:rsidP="005761A0">
            <w:pPr>
              <w:rPr>
                <w:rFonts w:ascii="Arial" w:hAnsi="Arial" w:cs="Arial"/>
                <w:sz w:val="18"/>
                <w:szCs w:val="18"/>
              </w:rPr>
            </w:pPr>
            <w:r>
              <w:rPr>
                <w:rFonts w:ascii="Arial" w:hAnsi="Arial" w:cs="Arial"/>
                <w:sz w:val="18"/>
                <w:szCs w:val="18"/>
                <w:u w:val="single"/>
              </w:rPr>
              <w:t xml:space="preserve">Applicants to the First-professional program </w:t>
            </w:r>
            <w:r>
              <w:rPr>
                <w:rFonts w:ascii="Arial" w:hAnsi="Arial" w:cs="Arial"/>
                <w:sz w:val="18"/>
                <w:szCs w:val="18"/>
              </w:rPr>
              <w:t xml:space="preserve">should include a digital submission of both visual and written work.  For example: </w:t>
            </w:r>
          </w:p>
          <w:p w14:paraId="63892878" w14:textId="77777777" w:rsidR="005761A0" w:rsidRDefault="005761A0" w:rsidP="005761A0">
            <w:pPr>
              <w:pStyle w:val="BodyText"/>
              <w:rPr>
                <w:rFonts w:cs="Arial"/>
                <w:sz w:val="18"/>
                <w:szCs w:val="18"/>
              </w:rPr>
            </w:pPr>
            <w:r>
              <w:rPr>
                <w:rFonts w:cs="Arial"/>
                <w:sz w:val="18"/>
                <w:szCs w:val="18"/>
              </w:rPr>
              <w:t xml:space="preserve">- Technical design drawings, simple structural or working drawings, perspectives, </w:t>
            </w:r>
            <w:proofErr w:type="gramStart"/>
            <w:r>
              <w:rPr>
                <w:rFonts w:cs="Arial"/>
                <w:sz w:val="18"/>
                <w:szCs w:val="18"/>
              </w:rPr>
              <w:t>AutoCAD</w:t>
            </w:r>
            <w:proofErr w:type="gramEnd"/>
            <w:r>
              <w:rPr>
                <w:rFonts w:cs="Arial"/>
                <w:sz w:val="18"/>
                <w:szCs w:val="18"/>
              </w:rPr>
              <w:t xml:space="preserve"> and 3D modeling</w:t>
            </w:r>
          </w:p>
          <w:p w14:paraId="1FE269B9" w14:textId="77777777" w:rsidR="005761A0" w:rsidRDefault="005761A0" w:rsidP="005761A0">
            <w:pPr>
              <w:pStyle w:val="BodyText"/>
              <w:rPr>
                <w:rFonts w:cs="Arial"/>
                <w:sz w:val="18"/>
                <w:szCs w:val="18"/>
              </w:rPr>
            </w:pPr>
            <w:r>
              <w:rPr>
                <w:rFonts w:cs="Arial"/>
                <w:sz w:val="18"/>
                <w:szCs w:val="18"/>
              </w:rPr>
              <w:t xml:space="preserve">-  Freehand drawings, sketches, painting, </w:t>
            </w:r>
            <w:r>
              <w:rPr>
                <w:rFonts w:cs="Arial"/>
                <w:sz w:val="18"/>
                <w:szCs w:val="18"/>
              </w:rPr>
              <w:lastRenderedPageBreak/>
              <w:t>photography, sculpture, ceramics, assemblage</w:t>
            </w:r>
          </w:p>
          <w:p w14:paraId="4BFEA7C9" w14:textId="77777777" w:rsidR="005761A0" w:rsidRDefault="005761A0" w:rsidP="005761A0">
            <w:pPr>
              <w:pStyle w:val="BodyText"/>
              <w:rPr>
                <w:rFonts w:cs="Arial"/>
                <w:sz w:val="18"/>
                <w:szCs w:val="18"/>
              </w:rPr>
            </w:pPr>
            <w:r>
              <w:rPr>
                <w:rFonts w:cs="Arial"/>
                <w:sz w:val="18"/>
                <w:szCs w:val="18"/>
              </w:rPr>
              <w:t>-  Creative writing and other written work that demonstrates creativity, critical thinking, research capability, analysis and synthesis and theoretical understanding</w:t>
            </w:r>
          </w:p>
          <w:p w14:paraId="0377B219" w14:textId="77777777" w:rsidR="005761A0" w:rsidRDefault="005761A0" w:rsidP="005761A0">
            <w:pPr>
              <w:pStyle w:val="BodyText"/>
              <w:rPr>
                <w:rFonts w:cs="Arial"/>
                <w:sz w:val="18"/>
                <w:szCs w:val="18"/>
              </w:rPr>
            </w:pPr>
          </w:p>
          <w:p w14:paraId="21F82806" w14:textId="77777777" w:rsidR="005761A0" w:rsidRDefault="005761A0" w:rsidP="005761A0">
            <w:pPr>
              <w:pStyle w:val="BodyText"/>
              <w:ind w:left="0"/>
              <w:rPr>
                <w:rFonts w:cs="Arial"/>
                <w:sz w:val="18"/>
                <w:szCs w:val="18"/>
              </w:rPr>
            </w:pPr>
            <w:r>
              <w:rPr>
                <w:rFonts w:cs="Arial"/>
                <w:sz w:val="18"/>
                <w:szCs w:val="18"/>
                <w:u w:val="single"/>
              </w:rPr>
              <w:t>Applicants to the Post-professional program</w:t>
            </w:r>
            <w:r>
              <w:rPr>
                <w:rFonts w:cs="Arial"/>
                <w:sz w:val="18"/>
                <w:szCs w:val="18"/>
              </w:rPr>
              <w:t xml:space="preserve"> should provide a digital submission of examples of professional work (maximum 2 projects)</w:t>
            </w:r>
          </w:p>
          <w:p w14:paraId="482437D6" w14:textId="77777777" w:rsidR="005761A0" w:rsidRDefault="005761A0" w:rsidP="005761A0">
            <w:pPr>
              <w:rPr>
                <w:rFonts w:ascii="Arial" w:hAnsi="Arial" w:cs="Arial"/>
                <w:sz w:val="18"/>
                <w:szCs w:val="18"/>
              </w:rPr>
            </w:pPr>
          </w:p>
          <w:p w14:paraId="307ED56D" w14:textId="77777777" w:rsidR="005761A0" w:rsidRDefault="005761A0" w:rsidP="005761A0">
            <w:pPr>
              <w:pStyle w:val="Heading2"/>
              <w:ind w:left="0"/>
              <w:rPr>
                <w:b w:val="0"/>
                <w:sz w:val="18"/>
                <w:szCs w:val="18"/>
              </w:rPr>
            </w:pPr>
            <w:r>
              <w:rPr>
                <w:b w:val="0"/>
                <w:sz w:val="18"/>
                <w:szCs w:val="18"/>
              </w:rPr>
              <w:t xml:space="preserve">Official documents such as transcripts and letters of recommendation should not be included in the portfolio.    </w:t>
            </w:r>
          </w:p>
          <w:p w14:paraId="0CCE716B" w14:textId="77777777" w:rsidR="005761A0" w:rsidRDefault="005761A0" w:rsidP="005761A0">
            <w:pPr>
              <w:pStyle w:val="Heading2"/>
              <w:rPr>
                <w:i/>
                <w:sz w:val="18"/>
                <w:szCs w:val="18"/>
              </w:rPr>
            </w:pPr>
          </w:p>
          <w:p w14:paraId="66E1DFE6" w14:textId="77777777" w:rsidR="005761A0" w:rsidRDefault="005761A0" w:rsidP="005761A0">
            <w:pPr>
              <w:rPr>
                <w:rFonts w:ascii="Arial" w:hAnsi="Arial" w:cs="Arial"/>
                <w:sz w:val="18"/>
                <w:szCs w:val="18"/>
              </w:rPr>
            </w:pPr>
            <w:r>
              <w:rPr>
                <w:rFonts w:ascii="Arial" w:hAnsi="Arial" w:cs="Arial"/>
                <w:sz w:val="18"/>
                <w:szCs w:val="18"/>
                <w:u w:val="single"/>
              </w:rPr>
              <w:t>Applicants from the Pre-Master’s program to First-professional Masters</w:t>
            </w:r>
            <w:r>
              <w:rPr>
                <w:rFonts w:ascii="Arial" w:hAnsi="Arial" w:cs="Arial"/>
                <w:sz w:val="18"/>
                <w:szCs w:val="18"/>
              </w:rPr>
              <w:t xml:space="preserve"> must provide a digital submission of a comprehensive portfolio of visual and written work completed in the Pre-Master’s program, along with the completed Application Form and Official University Transcript(s) showing the complete university record and two Letters of Recommendation from instructors in Pre-Master’s courses (see application deadlines below). </w:t>
            </w:r>
          </w:p>
          <w:p w14:paraId="02576615" w14:textId="1270D9ED" w:rsidR="005761A0" w:rsidRDefault="005761A0" w:rsidP="005761A0">
            <w:pPr>
              <w:pStyle w:val="BodyText2"/>
              <w:spacing w:line="240" w:lineRule="auto"/>
              <w:rPr>
                <w:rFonts w:ascii="Arial" w:hAnsi="Arial" w:cs="Arial"/>
                <w:sz w:val="18"/>
                <w:szCs w:val="18"/>
              </w:rPr>
            </w:pPr>
            <w:r>
              <w:rPr>
                <w:rFonts w:ascii="Arial" w:hAnsi="Arial" w:cs="Arial"/>
                <w:sz w:val="18"/>
                <w:szCs w:val="18"/>
              </w:rPr>
              <w:t xml:space="preserve">Students in the Interior Design Pre-Master’s program usually apply to the </w:t>
            </w:r>
            <w:proofErr w:type="spellStart"/>
            <w:proofErr w:type="gramStart"/>
            <w:r>
              <w:rPr>
                <w:rFonts w:ascii="Arial" w:hAnsi="Arial" w:cs="Arial"/>
                <w:sz w:val="18"/>
                <w:szCs w:val="18"/>
              </w:rPr>
              <w:t>Masters</w:t>
            </w:r>
            <w:proofErr w:type="spellEnd"/>
            <w:proofErr w:type="gramEnd"/>
            <w:r>
              <w:rPr>
                <w:rFonts w:ascii="Arial" w:hAnsi="Arial" w:cs="Arial"/>
                <w:sz w:val="18"/>
                <w:szCs w:val="18"/>
              </w:rPr>
              <w:t xml:space="preserve"> program after two terms of coursework. </w:t>
            </w:r>
          </w:p>
          <w:p w14:paraId="6DF3D9D7" w14:textId="77777777" w:rsidR="005761A0" w:rsidRDefault="005761A0" w:rsidP="005761A0">
            <w:pPr>
              <w:pStyle w:val="BodyText3"/>
              <w:rPr>
                <w:rFonts w:ascii="Arial" w:hAnsi="Arial" w:cs="Arial"/>
                <w:sz w:val="18"/>
                <w:szCs w:val="18"/>
              </w:rPr>
            </w:pPr>
            <w:r>
              <w:rPr>
                <w:rFonts w:ascii="Arial" w:hAnsi="Arial" w:cs="Arial"/>
                <w:sz w:val="18"/>
                <w:szCs w:val="18"/>
              </w:rPr>
              <w:t>Some students may be required to complete a third term of Pre-Master’s study.  The work completed to date during the third term and the original Pre-Master’s portfolio must then be submitted for reassessment.</w:t>
            </w:r>
          </w:p>
          <w:p w14:paraId="3EF8FF60" w14:textId="77777777" w:rsidR="005761A0" w:rsidRDefault="005761A0" w:rsidP="005761A0">
            <w:pPr>
              <w:rPr>
                <w:rFonts w:ascii="Arial" w:hAnsi="Arial" w:cs="Arial"/>
                <w:sz w:val="18"/>
                <w:szCs w:val="18"/>
              </w:rPr>
            </w:pPr>
          </w:p>
          <w:p w14:paraId="7169D06D" w14:textId="77777777" w:rsidR="005761A0" w:rsidRDefault="005761A0" w:rsidP="005761A0">
            <w:pPr>
              <w:pStyle w:val="Heading2"/>
              <w:rPr>
                <w:b w:val="0"/>
                <w:sz w:val="18"/>
                <w:szCs w:val="18"/>
              </w:rPr>
            </w:pPr>
            <w:r>
              <w:rPr>
                <w:b w:val="0"/>
                <w:sz w:val="18"/>
                <w:szCs w:val="18"/>
              </w:rPr>
              <w:t>(See SECTION 3 General Regulations: Pre-Master’s)</w:t>
            </w:r>
          </w:p>
          <w:p w14:paraId="302DFD33" w14:textId="77777777" w:rsidR="005761A0" w:rsidRPr="003241F7" w:rsidRDefault="005761A0" w:rsidP="005761A0">
            <w:pPr>
              <w:spacing w:after="120"/>
              <w:rPr>
                <w:rFonts w:ascii="Helvetica" w:hAnsi="Helvetica" w:cs="Helvetica"/>
                <w:sz w:val="18"/>
                <w:szCs w:val="18"/>
              </w:rPr>
            </w:pPr>
          </w:p>
        </w:tc>
      </w:tr>
      <w:tr w:rsidR="005761A0" w:rsidRPr="003241F7" w14:paraId="54179CB8" w14:textId="77777777" w:rsidTr="005761A0">
        <w:tc>
          <w:tcPr>
            <w:tcW w:w="7086" w:type="dxa"/>
            <w:shd w:val="clear" w:color="auto" w:fill="auto"/>
          </w:tcPr>
          <w:p w14:paraId="65D66BC9"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5761A0" w:rsidRPr="003241F7" w14:paraId="7DF5DCFA" w14:textId="77777777" w:rsidTr="004E3FAB">
              <w:trPr>
                <w:tblCellSpacing w:w="0" w:type="dxa"/>
              </w:trPr>
              <w:tc>
                <w:tcPr>
                  <w:tcW w:w="1302" w:type="dxa"/>
                  <w:shd w:val="clear" w:color="auto" w:fill="auto"/>
                  <w:vAlign w:val="center"/>
                  <w:hideMark/>
                </w:tcPr>
                <w:p w14:paraId="72885DDE"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5761A0" w:rsidRPr="003241F7" w14:paraId="7134F400" w14:textId="77777777" w:rsidTr="004E3FAB">
              <w:trPr>
                <w:tblCellSpacing w:w="0" w:type="dxa"/>
              </w:trPr>
              <w:tc>
                <w:tcPr>
                  <w:tcW w:w="1302" w:type="dxa"/>
                  <w:shd w:val="clear" w:color="auto" w:fill="auto"/>
                  <w:vAlign w:val="center"/>
                  <w:hideMark/>
                </w:tcPr>
                <w:p w14:paraId="5C2B4DBE" w14:textId="675DE6AF"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5761A0" w:rsidRPr="003241F7" w14:paraId="21AD9DAB" w14:textId="77777777" w:rsidTr="004E3FAB">
              <w:trPr>
                <w:tblCellSpacing w:w="0" w:type="dxa"/>
              </w:trPr>
              <w:tc>
                <w:tcPr>
                  <w:tcW w:w="1302" w:type="dxa"/>
                  <w:shd w:val="clear" w:color="auto" w:fill="auto"/>
                  <w:vAlign w:val="center"/>
                  <w:hideMark/>
                </w:tcPr>
                <w:p w14:paraId="1781A780" w14:textId="7E2B5D86"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5761A0" w:rsidRPr="003241F7" w14:paraId="75B0AFB0" w14:textId="77777777" w:rsidTr="004E3FAB">
              <w:trPr>
                <w:tblCellSpacing w:w="0" w:type="dxa"/>
              </w:trPr>
              <w:tc>
                <w:tcPr>
                  <w:tcW w:w="1302" w:type="dxa"/>
                  <w:shd w:val="clear" w:color="auto" w:fill="auto"/>
                  <w:vAlign w:val="center"/>
                  <w:hideMark/>
                </w:tcPr>
                <w:p w14:paraId="1C866045" w14:textId="7F736744"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5761A0" w:rsidRPr="003241F7" w:rsidRDefault="005761A0" w:rsidP="005761A0">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36DDB8A" w14:textId="77777777" w:rsidR="005761A0" w:rsidRDefault="005761A0" w:rsidP="005761A0">
            <w:pPr>
              <w:spacing w:before="120"/>
              <w:rPr>
                <w:rFonts w:ascii="Arial" w:hAnsi="Arial" w:cs="Arial"/>
                <w:sz w:val="18"/>
                <w:szCs w:val="18"/>
              </w:rPr>
            </w:pPr>
            <w:r>
              <w:rPr>
                <w:rFonts w:ascii="Arial" w:hAnsi="Arial" w:cs="Arial"/>
                <w:sz w:val="18"/>
                <w:szCs w:val="18"/>
              </w:rPr>
              <w:t xml:space="preserve">For upcoming application deadlines, please consult the Graduate Program Page: </w:t>
            </w:r>
            <w:hyperlink r:id="rId12" w:history="1">
              <w:r>
                <w:rPr>
                  <w:rStyle w:val="Hyperlink"/>
                  <w:rFonts w:ascii="Arial" w:hAnsi="Arial" w:cs="Arial"/>
                  <w:sz w:val="18"/>
                  <w:szCs w:val="18"/>
                </w:rPr>
                <w:t>https://umanitoba.ca/explore/programs-of-study/interior-design-mid</w:t>
              </w:r>
            </w:hyperlink>
            <w:r>
              <w:rPr>
                <w:rFonts w:ascii="Arial" w:hAnsi="Arial" w:cs="Arial"/>
                <w:sz w:val="18"/>
                <w:szCs w:val="18"/>
              </w:rPr>
              <w:t xml:space="preserve"> </w:t>
            </w:r>
          </w:p>
          <w:p w14:paraId="288BED04" w14:textId="77777777" w:rsidR="005761A0" w:rsidRDefault="005761A0" w:rsidP="005761A0">
            <w:pPr>
              <w:rPr>
                <w:rFonts w:ascii="Arial" w:hAnsi="Arial" w:cs="Arial"/>
                <w:sz w:val="18"/>
                <w:szCs w:val="18"/>
              </w:rPr>
            </w:pPr>
          </w:p>
          <w:p w14:paraId="1B10688E" w14:textId="77777777" w:rsidR="005761A0" w:rsidRDefault="005761A0" w:rsidP="005761A0">
            <w:pPr>
              <w:rPr>
                <w:rFonts w:ascii="Arial" w:hAnsi="Arial" w:cs="Arial"/>
                <w:sz w:val="18"/>
                <w:szCs w:val="18"/>
              </w:rPr>
            </w:pPr>
            <w:r>
              <w:rPr>
                <w:rFonts w:ascii="Arial" w:hAnsi="Arial" w:cs="Arial"/>
                <w:sz w:val="18"/>
                <w:szCs w:val="18"/>
              </w:rPr>
              <w:t>Current Pre-Master’s applicants should submit their portfolio by April 15.</w:t>
            </w:r>
          </w:p>
          <w:p w14:paraId="5F87C89B" w14:textId="77777777" w:rsidR="005761A0" w:rsidRDefault="005761A0" w:rsidP="005761A0">
            <w:pPr>
              <w:rPr>
                <w:rFonts w:ascii="Arial" w:hAnsi="Arial" w:cs="Arial"/>
                <w:sz w:val="18"/>
                <w:szCs w:val="18"/>
              </w:rPr>
            </w:pPr>
          </w:p>
          <w:p w14:paraId="7727C4E9" w14:textId="77777777" w:rsidR="005761A0" w:rsidRDefault="005761A0" w:rsidP="005761A0">
            <w:pPr>
              <w:pStyle w:val="BodyText2"/>
              <w:spacing w:line="240" w:lineRule="auto"/>
              <w:rPr>
                <w:rFonts w:ascii="Arial" w:eastAsia="Times" w:hAnsi="Arial" w:cs="Arial"/>
                <w:sz w:val="18"/>
                <w:szCs w:val="18"/>
              </w:rPr>
            </w:pPr>
            <w:r>
              <w:rPr>
                <w:rFonts w:ascii="Arial" w:eastAsia="Times" w:hAnsi="Arial" w:cs="Arial"/>
                <w:sz w:val="18"/>
                <w:szCs w:val="18"/>
              </w:rPr>
              <w:t xml:space="preserve">The department accepts applications for September admission only. </w:t>
            </w:r>
          </w:p>
          <w:p w14:paraId="4BBA2058" w14:textId="77777777" w:rsidR="005761A0" w:rsidRDefault="005761A0" w:rsidP="005761A0">
            <w:pPr>
              <w:pStyle w:val="NormalWeb"/>
              <w:rPr>
                <w:rFonts w:ascii="Calibri" w:hAnsi="Calibri" w:cs="Calibri"/>
                <w:color w:val="000000"/>
                <w:sz w:val="18"/>
                <w:szCs w:val="18"/>
                <w:lang w:eastAsia="en-US"/>
              </w:rPr>
            </w:pPr>
            <w:r>
              <w:rPr>
                <w:rFonts w:ascii="Arial" w:hAnsi="Arial" w:cs="Arial"/>
                <w:color w:val="000000"/>
                <w:sz w:val="18"/>
                <w:szCs w:val="18"/>
                <w:lang w:eastAsia="en-US"/>
              </w:rPr>
              <w:t xml:space="preserve">Students required to complete a third term in the Pre-Master’s will have their applications placed on hold and reassessed on completion of the third term. An updated portfolio will be required by November 15th for consideration for admission to the </w:t>
            </w:r>
            <w:proofErr w:type="gramStart"/>
            <w:r>
              <w:rPr>
                <w:rFonts w:ascii="Arial" w:hAnsi="Arial" w:cs="Arial"/>
                <w:color w:val="000000"/>
                <w:sz w:val="18"/>
                <w:szCs w:val="18"/>
                <w:lang w:eastAsia="en-US"/>
              </w:rPr>
              <w:t>Masters</w:t>
            </w:r>
            <w:proofErr w:type="gramEnd"/>
            <w:r>
              <w:rPr>
                <w:rFonts w:ascii="Arial" w:hAnsi="Arial" w:cs="Arial"/>
                <w:color w:val="000000"/>
                <w:sz w:val="18"/>
                <w:szCs w:val="18"/>
                <w:lang w:eastAsia="en-US"/>
              </w:rPr>
              <w:t xml:space="preserve"> program starting in January. </w:t>
            </w:r>
          </w:p>
          <w:p w14:paraId="3E77B9FE" w14:textId="77777777" w:rsidR="005761A0" w:rsidRDefault="005761A0" w:rsidP="005761A0">
            <w:pPr>
              <w:pStyle w:val="BodyText2"/>
              <w:spacing w:line="240" w:lineRule="auto"/>
              <w:rPr>
                <w:rFonts w:ascii="Arial" w:hAnsi="Arial" w:cs="Arial"/>
                <w:sz w:val="18"/>
                <w:szCs w:val="18"/>
              </w:rPr>
            </w:pPr>
          </w:p>
          <w:p w14:paraId="075ED03D" w14:textId="77777777" w:rsidR="005761A0" w:rsidRPr="003241F7" w:rsidRDefault="005761A0" w:rsidP="005761A0">
            <w:pPr>
              <w:spacing w:after="120"/>
              <w:rPr>
                <w:rFonts w:ascii="Helvetica" w:hAnsi="Helvetica" w:cs="Helvetica"/>
                <w:sz w:val="18"/>
                <w:szCs w:val="18"/>
              </w:rPr>
            </w:pPr>
          </w:p>
        </w:tc>
      </w:tr>
      <w:tr w:rsidR="005761A0" w:rsidRPr="003241F7" w14:paraId="276D50BB" w14:textId="77777777" w:rsidTr="005761A0">
        <w:tc>
          <w:tcPr>
            <w:tcW w:w="7086" w:type="dxa"/>
            <w:shd w:val="clear" w:color="auto" w:fill="auto"/>
          </w:tcPr>
          <w:p w14:paraId="78918CBF"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5761A0" w:rsidRPr="003241F7" w:rsidRDefault="005761A0" w:rsidP="005761A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2819B43C" w14:textId="77777777" w:rsidR="005761A0" w:rsidRPr="003241F7" w:rsidRDefault="005761A0" w:rsidP="005761A0">
            <w:pPr>
              <w:spacing w:after="120"/>
              <w:rPr>
                <w:rFonts w:ascii="Helvetica" w:hAnsi="Helvetica" w:cs="Helvetica"/>
                <w:sz w:val="18"/>
                <w:szCs w:val="18"/>
              </w:rPr>
            </w:pPr>
          </w:p>
        </w:tc>
      </w:tr>
      <w:tr w:rsidR="005761A0" w:rsidRPr="003241F7" w14:paraId="580F90B7" w14:textId="77777777" w:rsidTr="005761A0">
        <w:tc>
          <w:tcPr>
            <w:tcW w:w="7086" w:type="dxa"/>
            <w:shd w:val="clear" w:color="auto" w:fill="auto"/>
          </w:tcPr>
          <w:p w14:paraId="264E8CA3"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5761A0" w:rsidRPr="003241F7" w:rsidRDefault="005761A0" w:rsidP="005761A0">
            <w:pPr>
              <w:spacing w:after="120"/>
              <w:rPr>
                <w:rFonts w:ascii="Helvetica" w:hAnsi="Helvetica" w:cs="Helvetica"/>
                <w:color w:val="000000"/>
                <w:sz w:val="18"/>
                <w:szCs w:val="18"/>
              </w:rPr>
            </w:pPr>
          </w:p>
        </w:tc>
        <w:tc>
          <w:tcPr>
            <w:tcW w:w="4254" w:type="dxa"/>
          </w:tcPr>
          <w:p w14:paraId="6FA9898F" w14:textId="77777777" w:rsidR="005761A0" w:rsidRPr="003241F7" w:rsidRDefault="005761A0" w:rsidP="005761A0">
            <w:pPr>
              <w:spacing w:after="120"/>
              <w:rPr>
                <w:rFonts w:ascii="Helvetica" w:hAnsi="Helvetica" w:cs="Helvetica"/>
                <w:sz w:val="18"/>
                <w:szCs w:val="18"/>
              </w:rPr>
            </w:pPr>
          </w:p>
        </w:tc>
      </w:tr>
      <w:tr w:rsidR="005761A0" w:rsidRPr="003241F7" w14:paraId="5094C4D5" w14:textId="77777777" w:rsidTr="005761A0">
        <w:tc>
          <w:tcPr>
            <w:tcW w:w="7086" w:type="dxa"/>
            <w:shd w:val="clear" w:color="auto" w:fill="auto"/>
          </w:tcPr>
          <w:p w14:paraId="785EFD34"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5761A0" w:rsidRPr="003241F7" w:rsidRDefault="005761A0" w:rsidP="005761A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2007B278" w14:textId="77777777" w:rsidR="005761A0" w:rsidRPr="003241F7" w:rsidRDefault="005761A0" w:rsidP="005761A0">
            <w:pPr>
              <w:spacing w:after="120"/>
              <w:rPr>
                <w:rFonts w:ascii="Helvetica" w:hAnsi="Helvetica" w:cs="Helvetica"/>
                <w:sz w:val="18"/>
                <w:szCs w:val="18"/>
              </w:rPr>
            </w:pPr>
          </w:p>
        </w:tc>
      </w:tr>
      <w:tr w:rsidR="005761A0" w:rsidRPr="003241F7" w14:paraId="6F777E74" w14:textId="77777777" w:rsidTr="005761A0">
        <w:tc>
          <w:tcPr>
            <w:tcW w:w="7086" w:type="dxa"/>
            <w:shd w:val="clear" w:color="auto" w:fill="auto"/>
          </w:tcPr>
          <w:p w14:paraId="0FC22C40"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28475AD2" w14:textId="77777777" w:rsidR="005761A0" w:rsidRPr="003241F7" w:rsidRDefault="005761A0" w:rsidP="005761A0">
            <w:pPr>
              <w:spacing w:after="120"/>
              <w:rPr>
                <w:rFonts w:ascii="Helvetica" w:hAnsi="Helvetica" w:cs="Helvetica"/>
                <w:sz w:val="18"/>
                <w:szCs w:val="18"/>
              </w:rPr>
            </w:pPr>
          </w:p>
        </w:tc>
      </w:tr>
      <w:tr w:rsidR="005761A0" w:rsidRPr="003241F7" w14:paraId="2A00BC30" w14:textId="77777777" w:rsidTr="005761A0">
        <w:tc>
          <w:tcPr>
            <w:tcW w:w="7086" w:type="dxa"/>
            <w:shd w:val="clear" w:color="auto" w:fill="auto"/>
          </w:tcPr>
          <w:p w14:paraId="23D354B5"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5761A0" w:rsidRPr="003241F7" w:rsidRDefault="005761A0" w:rsidP="005761A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5761A0" w:rsidRPr="003241F7" w:rsidRDefault="005761A0" w:rsidP="005761A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5761A0" w:rsidRPr="003241F7" w:rsidRDefault="005761A0" w:rsidP="005761A0">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5761A0" w:rsidRPr="003241F7" w:rsidRDefault="005761A0" w:rsidP="005761A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Note:</w:t>
            </w:r>
          </w:p>
          <w:p w14:paraId="5C1218D9"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5761A0" w:rsidRPr="003241F7" w:rsidRDefault="005761A0" w:rsidP="005761A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2271FF1" w14:textId="77777777" w:rsidR="005761A0" w:rsidRDefault="005761A0" w:rsidP="005761A0">
            <w:pPr>
              <w:rPr>
                <w:rFonts w:ascii="Arial" w:hAnsi="Arial" w:cs="Arial"/>
                <w:sz w:val="18"/>
                <w:szCs w:val="18"/>
              </w:rPr>
            </w:pPr>
            <w:r>
              <w:rPr>
                <w:rFonts w:ascii="Arial" w:hAnsi="Arial" w:cs="Arial"/>
                <w:sz w:val="18"/>
                <w:szCs w:val="18"/>
              </w:rPr>
              <w:lastRenderedPageBreak/>
              <w:t>Thresholds required for admission to the Master of Interior Design and Pre-Master’s programs:</w:t>
            </w:r>
          </w:p>
          <w:p w14:paraId="02010BCA" w14:textId="77777777" w:rsidR="005761A0" w:rsidRDefault="005761A0" w:rsidP="005761A0">
            <w:pPr>
              <w:rPr>
                <w:rFonts w:ascii="Arial" w:hAnsi="Arial" w:cs="Arial"/>
                <w:sz w:val="18"/>
                <w:szCs w:val="18"/>
              </w:rPr>
            </w:pPr>
          </w:p>
          <w:p w14:paraId="7D2DF070" w14:textId="77777777" w:rsidR="005761A0" w:rsidRDefault="005761A0" w:rsidP="005761A0">
            <w:pPr>
              <w:rPr>
                <w:rFonts w:ascii="Arial" w:hAnsi="Arial" w:cs="Arial"/>
                <w:sz w:val="18"/>
                <w:szCs w:val="18"/>
              </w:rPr>
            </w:pPr>
            <w:r>
              <w:rPr>
                <w:rFonts w:ascii="Arial" w:hAnsi="Arial" w:cs="Arial"/>
                <w:sz w:val="18"/>
                <w:szCs w:val="18"/>
              </w:rPr>
              <w:t>TOEFL (paper-based) 580</w:t>
            </w:r>
          </w:p>
          <w:p w14:paraId="666DF166" w14:textId="77777777" w:rsidR="005761A0" w:rsidRDefault="005761A0" w:rsidP="005761A0">
            <w:pPr>
              <w:rPr>
                <w:rFonts w:ascii="Arial" w:hAnsi="Arial" w:cs="Arial"/>
                <w:sz w:val="18"/>
                <w:szCs w:val="18"/>
              </w:rPr>
            </w:pPr>
            <w:r>
              <w:rPr>
                <w:rFonts w:ascii="Arial" w:hAnsi="Arial" w:cs="Arial"/>
                <w:sz w:val="18"/>
                <w:szCs w:val="18"/>
              </w:rPr>
              <w:t xml:space="preserve">TOEFL (Internet based) </w:t>
            </w:r>
            <w:proofErr w:type="gramStart"/>
            <w:r>
              <w:rPr>
                <w:rFonts w:ascii="Arial" w:hAnsi="Arial" w:cs="Arial"/>
                <w:sz w:val="18"/>
                <w:szCs w:val="18"/>
              </w:rPr>
              <w:t>94</w:t>
            </w:r>
            <w:proofErr w:type="gramEnd"/>
          </w:p>
          <w:p w14:paraId="22D2B870" w14:textId="77777777" w:rsidR="005761A0" w:rsidRDefault="005761A0" w:rsidP="005761A0">
            <w:pPr>
              <w:rPr>
                <w:rFonts w:ascii="Arial" w:hAnsi="Arial" w:cs="Arial"/>
                <w:sz w:val="18"/>
                <w:szCs w:val="18"/>
              </w:rPr>
            </w:pPr>
            <w:r>
              <w:rPr>
                <w:rFonts w:ascii="Arial" w:hAnsi="Arial" w:cs="Arial"/>
                <w:sz w:val="18"/>
                <w:szCs w:val="18"/>
              </w:rPr>
              <w:t>IELTS        7</w:t>
            </w:r>
          </w:p>
          <w:p w14:paraId="08FA6720" w14:textId="77777777" w:rsidR="005761A0" w:rsidRDefault="005761A0" w:rsidP="005761A0">
            <w:pPr>
              <w:rPr>
                <w:rFonts w:ascii="Arial" w:hAnsi="Arial" w:cs="Arial"/>
                <w:sz w:val="18"/>
                <w:szCs w:val="18"/>
              </w:rPr>
            </w:pPr>
            <w:r>
              <w:rPr>
                <w:rFonts w:ascii="Arial" w:hAnsi="Arial" w:cs="Arial"/>
                <w:sz w:val="18"/>
                <w:szCs w:val="18"/>
              </w:rPr>
              <w:t>AEPUCE 65%</w:t>
            </w:r>
          </w:p>
          <w:p w14:paraId="0952E037" w14:textId="77777777" w:rsidR="005761A0" w:rsidRDefault="005761A0" w:rsidP="005761A0">
            <w:pPr>
              <w:rPr>
                <w:rFonts w:ascii="Arial" w:hAnsi="Arial" w:cs="Arial"/>
                <w:sz w:val="18"/>
                <w:szCs w:val="18"/>
              </w:rPr>
            </w:pPr>
            <w:r>
              <w:rPr>
                <w:rFonts w:ascii="Arial" w:hAnsi="Arial" w:cs="Arial"/>
                <w:sz w:val="18"/>
                <w:szCs w:val="18"/>
              </w:rPr>
              <w:t>CAEL – Band Score of 70</w:t>
            </w:r>
          </w:p>
          <w:p w14:paraId="4B704A30" w14:textId="77777777" w:rsidR="005761A0" w:rsidRDefault="005761A0" w:rsidP="005761A0">
            <w:pPr>
              <w:rPr>
                <w:rFonts w:ascii="Arial" w:hAnsi="Arial" w:cs="Arial"/>
                <w:sz w:val="18"/>
                <w:szCs w:val="18"/>
              </w:rPr>
            </w:pPr>
          </w:p>
          <w:p w14:paraId="2DDAF3B9" w14:textId="77777777" w:rsidR="005761A0" w:rsidRDefault="005761A0" w:rsidP="005761A0">
            <w:pPr>
              <w:rPr>
                <w:rFonts w:ascii="Arial" w:hAnsi="Arial" w:cs="Arial"/>
                <w:sz w:val="18"/>
                <w:szCs w:val="18"/>
              </w:rPr>
            </w:pPr>
            <w:r>
              <w:rPr>
                <w:rFonts w:ascii="Arial" w:hAnsi="Arial" w:cs="Arial"/>
                <w:sz w:val="18"/>
                <w:szCs w:val="18"/>
              </w:rPr>
              <w:t xml:space="preserve"> </w:t>
            </w:r>
          </w:p>
          <w:p w14:paraId="0056A89B" w14:textId="77777777" w:rsidR="005761A0" w:rsidRPr="003241F7" w:rsidRDefault="005761A0" w:rsidP="005761A0">
            <w:pPr>
              <w:spacing w:after="120"/>
              <w:rPr>
                <w:rFonts w:ascii="Helvetica" w:hAnsi="Helvetica" w:cs="Helvetica"/>
                <w:sz w:val="18"/>
                <w:szCs w:val="18"/>
              </w:rPr>
            </w:pPr>
          </w:p>
        </w:tc>
      </w:tr>
      <w:tr w:rsidR="005761A0" w:rsidRPr="003241F7" w14:paraId="03D5AC3E" w14:textId="77777777" w:rsidTr="005761A0">
        <w:tc>
          <w:tcPr>
            <w:tcW w:w="7086" w:type="dxa"/>
            <w:shd w:val="clear" w:color="auto" w:fill="auto"/>
          </w:tcPr>
          <w:p w14:paraId="79E1EA9A" w14:textId="09EC44F3"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2D10DAF" w14:textId="43C4C358" w:rsidR="005761A0" w:rsidRPr="003241F7" w:rsidRDefault="005761A0" w:rsidP="005761A0">
            <w:pPr>
              <w:spacing w:after="120"/>
              <w:rPr>
                <w:rFonts w:ascii="Helvetica" w:hAnsi="Helvetica" w:cs="Helvetica"/>
                <w:i/>
                <w:sz w:val="18"/>
                <w:szCs w:val="18"/>
              </w:rPr>
            </w:pPr>
            <w:r>
              <w:rPr>
                <w:rFonts w:ascii="Arial" w:hAnsi="Arial" w:cs="Arial"/>
                <w:sz w:val="18"/>
                <w:szCs w:val="18"/>
              </w:rPr>
              <w:t xml:space="preserve">Two letters of recommendation from persons who are able to assess the applicant’s professional and intellectual ability to pursue a program of study at the </w:t>
            </w:r>
            <w:proofErr w:type="gramStart"/>
            <w:r>
              <w:rPr>
                <w:rFonts w:ascii="Arial" w:hAnsi="Arial" w:cs="Arial"/>
                <w:sz w:val="18"/>
                <w:szCs w:val="18"/>
              </w:rPr>
              <w:t>Masters</w:t>
            </w:r>
            <w:proofErr w:type="gramEnd"/>
            <w:r>
              <w:rPr>
                <w:rFonts w:ascii="Arial" w:hAnsi="Arial" w:cs="Arial"/>
                <w:sz w:val="18"/>
                <w:szCs w:val="18"/>
              </w:rPr>
              <w:t xml:space="preserve"> level.</w:t>
            </w:r>
          </w:p>
        </w:tc>
      </w:tr>
      <w:tr w:rsidR="005761A0" w:rsidRPr="003241F7" w14:paraId="69C00CD8" w14:textId="77777777" w:rsidTr="005761A0">
        <w:tc>
          <w:tcPr>
            <w:tcW w:w="7086" w:type="dxa"/>
            <w:shd w:val="clear" w:color="auto" w:fill="auto"/>
          </w:tcPr>
          <w:p w14:paraId="240FC4E4" w14:textId="7A99EDA5"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50CF608" w14:textId="77777777" w:rsidR="005761A0" w:rsidRPr="003241F7" w:rsidRDefault="005761A0" w:rsidP="005761A0">
            <w:pPr>
              <w:spacing w:after="120"/>
              <w:rPr>
                <w:rFonts w:ascii="Helvetica" w:hAnsi="Helvetica" w:cs="Helvetica"/>
                <w:sz w:val="18"/>
                <w:szCs w:val="18"/>
              </w:rPr>
            </w:pPr>
          </w:p>
        </w:tc>
      </w:tr>
      <w:tr w:rsidR="005761A0" w:rsidRPr="003241F7" w14:paraId="45FEC82C" w14:textId="77777777" w:rsidTr="005761A0">
        <w:tc>
          <w:tcPr>
            <w:tcW w:w="7086" w:type="dxa"/>
            <w:shd w:val="clear" w:color="auto" w:fill="auto"/>
          </w:tcPr>
          <w:p w14:paraId="19A8ED2E" w14:textId="4A3CEF5D"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6E86D737" w14:textId="77777777" w:rsidR="005761A0" w:rsidRDefault="005761A0" w:rsidP="005761A0">
            <w:pPr>
              <w:rPr>
                <w:rFonts w:ascii="Arial" w:hAnsi="Arial" w:cs="Arial"/>
                <w:sz w:val="18"/>
                <w:szCs w:val="18"/>
              </w:rPr>
            </w:pPr>
          </w:p>
          <w:p w14:paraId="792FE389" w14:textId="77777777" w:rsidR="005761A0" w:rsidRPr="003241F7" w:rsidRDefault="005761A0" w:rsidP="005761A0">
            <w:pPr>
              <w:spacing w:after="120"/>
              <w:rPr>
                <w:rFonts w:ascii="Helvetica" w:hAnsi="Helvetica" w:cs="Helvetica"/>
                <w:sz w:val="18"/>
                <w:szCs w:val="18"/>
              </w:rPr>
            </w:pPr>
          </w:p>
        </w:tc>
      </w:tr>
      <w:tr w:rsidR="005761A0" w:rsidRPr="003241F7" w14:paraId="66D43158" w14:textId="77777777" w:rsidTr="005761A0">
        <w:tc>
          <w:tcPr>
            <w:tcW w:w="7086" w:type="dxa"/>
            <w:shd w:val="clear" w:color="auto" w:fill="auto"/>
          </w:tcPr>
          <w:p w14:paraId="2BBE24F5" w14:textId="06EEE18E"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4F2A21BD" w14:textId="77777777" w:rsidR="005761A0" w:rsidRPr="003241F7" w:rsidRDefault="005761A0" w:rsidP="005761A0">
            <w:pPr>
              <w:spacing w:after="120"/>
              <w:rPr>
                <w:rFonts w:ascii="Helvetica" w:hAnsi="Helvetica" w:cs="Helvetica"/>
                <w:sz w:val="18"/>
                <w:szCs w:val="18"/>
              </w:rPr>
            </w:pPr>
          </w:p>
        </w:tc>
      </w:tr>
      <w:tr w:rsidR="005761A0" w:rsidRPr="003241F7" w14:paraId="5CF4FE29" w14:textId="77777777" w:rsidTr="005761A0">
        <w:tc>
          <w:tcPr>
            <w:tcW w:w="7086" w:type="dxa"/>
            <w:shd w:val="clear" w:color="auto" w:fill="auto"/>
          </w:tcPr>
          <w:p w14:paraId="3DC74509" w14:textId="77777777" w:rsidR="005761A0" w:rsidRPr="003241F7" w:rsidRDefault="005761A0"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5761A0" w:rsidRPr="003241F7" w:rsidRDefault="005761A0" w:rsidP="005761A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5761A0" w:rsidRPr="003241F7" w:rsidRDefault="005761A0" w:rsidP="005761A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5761A0" w:rsidRPr="003241F7" w:rsidRDefault="005761A0" w:rsidP="005761A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5761A0" w:rsidRPr="003241F7" w:rsidRDefault="005761A0" w:rsidP="005761A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5761A0" w:rsidRPr="003241F7" w:rsidRDefault="005761A0" w:rsidP="005761A0">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5FB476D" w14:textId="77777777" w:rsidR="005761A0" w:rsidRDefault="005761A0" w:rsidP="005761A0">
            <w:pPr>
              <w:rPr>
                <w:rFonts w:ascii="Arial" w:hAnsi="Arial" w:cs="Arial"/>
                <w:sz w:val="18"/>
                <w:szCs w:val="18"/>
              </w:rPr>
            </w:pPr>
          </w:p>
          <w:p w14:paraId="75E5D27D" w14:textId="77777777" w:rsidR="005761A0" w:rsidRPr="003241F7" w:rsidRDefault="005761A0" w:rsidP="005761A0">
            <w:pPr>
              <w:spacing w:after="120"/>
              <w:rPr>
                <w:rFonts w:ascii="Helvetica" w:hAnsi="Helvetica" w:cs="Helvetica"/>
                <w:sz w:val="18"/>
                <w:szCs w:val="18"/>
              </w:rPr>
            </w:pPr>
          </w:p>
        </w:tc>
      </w:tr>
      <w:tr w:rsidR="005761A0" w:rsidRPr="003241F7" w14:paraId="08988F23" w14:textId="77777777" w:rsidTr="005761A0">
        <w:tc>
          <w:tcPr>
            <w:tcW w:w="7086" w:type="dxa"/>
            <w:shd w:val="clear" w:color="auto" w:fill="auto"/>
          </w:tcPr>
          <w:p w14:paraId="144CC5D3" w14:textId="77777777" w:rsidR="005761A0" w:rsidRPr="003241F7" w:rsidRDefault="005761A0" w:rsidP="005761A0">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5761A0" w:rsidRPr="003241F7" w:rsidRDefault="005761A0" w:rsidP="005761A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5761A0" w:rsidRPr="003241F7" w:rsidRDefault="005761A0" w:rsidP="005761A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5761A0" w:rsidRPr="003241F7" w:rsidRDefault="005761A0" w:rsidP="005761A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5761A0" w:rsidRPr="003241F7" w:rsidRDefault="005761A0" w:rsidP="005761A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5761A0" w:rsidRPr="003241F7" w:rsidRDefault="005761A0" w:rsidP="005761A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5761A0"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53EFF08C" w14:textId="77777777" w:rsidR="005761A0" w:rsidRDefault="005761A0" w:rsidP="005761A0">
            <w:pPr>
              <w:rPr>
                <w:rFonts w:ascii="Arial" w:hAnsi="Arial" w:cs="Arial"/>
                <w:sz w:val="18"/>
                <w:szCs w:val="18"/>
              </w:rPr>
            </w:pPr>
          </w:p>
          <w:p w14:paraId="1736C65E" w14:textId="77777777" w:rsidR="005761A0" w:rsidRPr="003241F7" w:rsidRDefault="005761A0" w:rsidP="005761A0">
            <w:pPr>
              <w:spacing w:after="120"/>
              <w:rPr>
                <w:rFonts w:ascii="Helvetica" w:hAnsi="Helvetica" w:cs="Helvetica"/>
                <w:sz w:val="18"/>
                <w:szCs w:val="18"/>
              </w:rPr>
            </w:pPr>
          </w:p>
        </w:tc>
      </w:tr>
      <w:tr w:rsidR="005761A0" w:rsidRPr="003241F7" w14:paraId="5AC0D437" w14:textId="77777777" w:rsidTr="005761A0">
        <w:tc>
          <w:tcPr>
            <w:tcW w:w="7086" w:type="dxa"/>
            <w:shd w:val="clear" w:color="auto" w:fill="auto"/>
          </w:tcPr>
          <w:p w14:paraId="595C077B" w14:textId="121D080F"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5761A0" w:rsidRPr="003241F7" w:rsidRDefault="005761A0" w:rsidP="005761A0">
            <w:pPr>
              <w:pStyle w:val="pf0"/>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5761A0" w:rsidRPr="003241F7" w:rsidRDefault="005761A0" w:rsidP="005761A0">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5761A0" w:rsidRPr="003241F7" w:rsidRDefault="005761A0" w:rsidP="005761A0">
            <w:pPr>
              <w:spacing w:after="120"/>
              <w:rPr>
                <w:rFonts w:ascii="Helvetica" w:hAnsi="Helvetica" w:cs="Helvetica"/>
                <w:color w:val="222222"/>
                <w:sz w:val="18"/>
                <w:szCs w:val="18"/>
              </w:rPr>
            </w:pPr>
          </w:p>
        </w:tc>
        <w:tc>
          <w:tcPr>
            <w:tcW w:w="4254" w:type="dxa"/>
          </w:tcPr>
          <w:p w14:paraId="547D48EC" w14:textId="77777777" w:rsidR="005761A0" w:rsidRPr="003241F7" w:rsidRDefault="005761A0" w:rsidP="005761A0">
            <w:pPr>
              <w:spacing w:after="120"/>
              <w:rPr>
                <w:rFonts w:ascii="Helvetica" w:hAnsi="Helvetica" w:cs="Helvetica"/>
                <w:sz w:val="18"/>
                <w:szCs w:val="18"/>
              </w:rPr>
            </w:pPr>
          </w:p>
        </w:tc>
      </w:tr>
      <w:tr w:rsidR="005761A0" w:rsidRPr="003241F7" w14:paraId="36964A91" w14:textId="77777777" w:rsidTr="005761A0">
        <w:tc>
          <w:tcPr>
            <w:tcW w:w="7086" w:type="dxa"/>
            <w:shd w:val="clear" w:color="auto" w:fill="auto"/>
          </w:tcPr>
          <w:p w14:paraId="62AFCE3F" w14:textId="48A4EE9B"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1563091" w14:textId="77777777" w:rsidR="005761A0" w:rsidRPr="003241F7" w:rsidRDefault="005761A0" w:rsidP="005761A0">
            <w:pPr>
              <w:spacing w:after="120"/>
              <w:rPr>
                <w:rFonts w:ascii="Helvetica" w:hAnsi="Helvetica" w:cs="Helvetica"/>
                <w:sz w:val="18"/>
                <w:szCs w:val="18"/>
              </w:rPr>
            </w:pPr>
          </w:p>
        </w:tc>
      </w:tr>
      <w:tr w:rsidR="005761A0" w:rsidRPr="003241F7" w14:paraId="24FDA69B" w14:textId="77777777" w:rsidTr="005761A0">
        <w:tc>
          <w:tcPr>
            <w:tcW w:w="7086" w:type="dxa"/>
            <w:shd w:val="clear" w:color="auto" w:fill="auto"/>
          </w:tcPr>
          <w:p w14:paraId="161FE09E" w14:textId="52F8CE9C"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5761A0" w:rsidRPr="003241F7" w:rsidRDefault="005761A0" w:rsidP="005761A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offering the program in which the student is studying to arrange an alternate advisor/co-advisor if this is appropriate and </w:t>
            </w:r>
            <w:r w:rsidRPr="003241F7">
              <w:rPr>
                <w:rFonts w:ascii="Helvetica" w:hAnsi="Helvetica" w:cs="Helvetica"/>
                <w:color w:val="222222"/>
                <w:sz w:val="18"/>
                <w:szCs w:val="18"/>
              </w:rPr>
              <w:lastRenderedPageBreak/>
              <w:t>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6EBFD6E" w14:textId="77777777" w:rsidR="005761A0" w:rsidRDefault="005761A0" w:rsidP="005761A0">
            <w:pPr>
              <w:rPr>
                <w:rFonts w:ascii="Arial" w:hAnsi="Arial" w:cs="Arial"/>
                <w:sz w:val="18"/>
                <w:szCs w:val="18"/>
              </w:rPr>
            </w:pPr>
          </w:p>
          <w:p w14:paraId="4379D384" w14:textId="77777777" w:rsidR="005761A0" w:rsidRPr="003241F7" w:rsidRDefault="005761A0" w:rsidP="005761A0">
            <w:pPr>
              <w:spacing w:after="120"/>
              <w:rPr>
                <w:rFonts w:ascii="Helvetica" w:hAnsi="Helvetica" w:cs="Helvetica"/>
                <w:sz w:val="18"/>
                <w:szCs w:val="18"/>
              </w:rPr>
            </w:pPr>
          </w:p>
        </w:tc>
      </w:tr>
      <w:tr w:rsidR="005761A0" w:rsidRPr="003241F7" w14:paraId="35F5E30D" w14:textId="77777777" w:rsidTr="005761A0">
        <w:tc>
          <w:tcPr>
            <w:tcW w:w="7086" w:type="dxa"/>
            <w:shd w:val="clear" w:color="auto" w:fill="auto"/>
          </w:tcPr>
          <w:p w14:paraId="34EC7DF5" w14:textId="0584F6DF"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5761A0" w:rsidRPr="003241F7" w:rsidRDefault="005761A0" w:rsidP="005761A0">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5761A0" w:rsidRPr="003241F7" w:rsidRDefault="005761A0" w:rsidP="005761A0">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5761A0" w:rsidRPr="003241F7" w:rsidRDefault="005761A0" w:rsidP="005761A0">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5761A0" w:rsidRPr="003241F7" w:rsidRDefault="005761A0" w:rsidP="005761A0">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Students must send confirmation of registration and notice of any change to the Registrar's Office of the home institution at the time of registration or course change is completed.</w:t>
            </w:r>
          </w:p>
          <w:p w14:paraId="6ADE9464" w14:textId="6420F585"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5761A0" w:rsidRPr="003241F7" w:rsidRDefault="005761A0" w:rsidP="005761A0">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1666453F" w14:textId="77777777" w:rsidR="005761A0" w:rsidRDefault="005761A0" w:rsidP="005761A0">
            <w:pPr>
              <w:rPr>
                <w:rFonts w:ascii="Arial" w:hAnsi="Arial" w:cs="Arial"/>
                <w:sz w:val="18"/>
                <w:szCs w:val="18"/>
              </w:rPr>
            </w:pPr>
          </w:p>
          <w:p w14:paraId="2902A6C5" w14:textId="77777777" w:rsidR="005761A0" w:rsidRPr="003241F7" w:rsidRDefault="005761A0" w:rsidP="005761A0">
            <w:pPr>
              <w:spacing w:after="120"/>
              <w:rPr>
                <w:rFonts w:ascii="Helvetica" w:hAnsi="Helvetica" w:cs="Helvetica"/>
                <w:sz w:val="18"/>
                <w:szCs w:val="18"/>
              </w:rPr>
            </w:pPr>
          </w:p>
        </w:tc>
      </w:tr>
      <w:tr w:rsidR="005761A0" w:rsidRPr="003241F7" w14:paraId="79DCC583" w14:textId="77777777" w:rsidTr="005761A0">
        <w:tc>
          <w:tcPr>
            <w:tcW w:w="7086" w:type="dxa"/>
            <w:shd w:val="clear" w:color="auto" w:fill="auto"/>
          </w:tcPr>
          <w:p w14:paraId="1D937EE8" w14:textId="77777777" w:rsidR="005761A0" w:rsidRPr="003241F7" w:rsidRDefault="005761A0" w:rsidP="005761A0">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46487C03" w14:textId="64E58BEF" w:rsidR="005761A0" w:rsidRPr="003241F7" w:rsidRDefault="005761A0" w:rsidP="005761A0">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5761A0" w:rsidRPr="003241F7" w:rsidRDefault="005761A0" w:rsidP="005761A0">
            <w:pPr>
              <w:pStyle w:val="ListParagraph"/>
              <w:spacing w:before="100" w:beforeAutospacing="1" w:after="100" w:afterAutospacing="1"/>
              <w:ind w:left="0"/>
              <w:rPr>
                <w:rFonts w:ascii="Helvetica" w:hAnsi="Helvetica" w:cs="Helvetica"/>
                <w:color w:val="000000"/>
                <w:sz w:val="18"/>
                <w:szCs w:val="18"/>
              </w:rPr>
            </w:pPr>
          </w:p>
          <w:p w14:paraId="65CA5E66" w14:textId="77777777" w:rsidR="005761A0" w:rsidRPr="003241F7" w:rsidRDefault="005761A0" w:rsidP="005761A0">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5761A0" w:rsidRPr="003241F7" w:rsidRDefault="005761A0" w:rsidP="005761A0">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4D87C70D" w14:textId="264E2629"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6CEC14F0" w14:textId="570A06B7"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37EC2583" w14:textId="6B78A934"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7967E2D6" w14:textId="5C536A73"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21761A30" w14:textId="729C1BAF"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4AD77363" w14:textId="74EBBDEB"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3FE9273E" w14:textId="60E77961"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2F2DBB0E" w14:textId="2994E10F" w:rsidR="005761A0" w:rsidRPr="003241F7" w:rsidRDefault="005761A0" w:rsidP="005761A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5761A0" w:rsidRPr="003241F7" w:rsidRDefault="005761A0" w:rsidP="005761A0">
            <w:pPr>
              <w:pStyle w:val="ListParagraph"/>
              <w:spacing w:before="100" w:beforeAutospacing="1" w:after="100" w:afterAutospacing="1"/>
              <w:ind w:left="0"/>
              <w:rPr>
                <w:rFonts w:ascii="Helvetica" w:hAnsi="Helvetica" w:cs="Helvetica"/>
                <w:sz w:val="18"/>
                <w:szCs w:val="18"/>
              </w:rPr>
            </w:pPr>
          </w:p>
          <w:p w14:paraId="3596C444" w14:textId="4B3CD4B0" w:rsidR="005761A0" w:rsidRPr="003241F7" w:rsidRDefault="005761A0" w:rsidP="005761A0">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6C7B4505" w14:textId="77777777" w:rsidR="005761A0" w:rsidRDefault="005761A0" w:rsidP="005761A0">
            <w:pPr>
              <w:pStyle w:val="Default"/>
              <w:rPr>
                <w:rFonts w:ascii="Arial" w:hAnsi="Arial" w:cs="Arial"/>
                <w:sz w:val="16"/>
                <w:szCs w:val="16"/>
              </w:rPr>
            </w:pPr>
          </w:p>
          <w:p w14:paraId="42887F9F" w14:textId="77777777" w:rsidR="005761A0" w:rsidRPr="003241F7" w:rsidRDefault="005761A0" w:rsidP="005761A0">
            <w:pPr>
              <w:spacing w:after="120"/>
              <w:rPr>
                <w:rFonts w:ascii="Helvetica" w:hAnsi="Helvetica" w:cs="Helvetica"/>
                <w:sz w:val="18"/>
                <w:szCs w:val="18"/>
              </w:rPr>
            </w:pPr>
          </w:p>
        </w:tc>
      </w:tr>
      <w:tr w:rsidR="005761A0" w:rsidRPr="003241F7" w14:paraId="4DE672EC" w14:textId="77777777" w:rsidTr="005761A0">
        <w:tc>
          <w:tcPr>
            <w:tcW w:w="7086" w:type="dxa"/>
            <w:shd w:val="clear" w:color="auto" w:fill="auto"/>
          </w:tcPr>
          <w:p w14:paraId="6EA92C38" w14:textId="77777777" w:rsidR="005761A0" w:rsidRPr="003241F7" w:rsidRDefault="005761A0"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1.3.1 General Classifications</w:t>
            </w:r>
          </w:p>
          <w:p w14:paraId="7A863E81"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5761A0" w:rsidRPr="003241F7" w:rsidRDefault="005761A0" w:rsidP="005761A0">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5761A0" w:rsidRPr="003241F7" w:rsidRDefault="005761A0" w:rsidP="005761A0">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2C5E5DC4" w14:textId="77777777" w:rsidR="005761A0" w:rsidRPr="003241F7" w:rsidRDefault="005761A0" w:rsidP="005761A0">
            <w:pPr>
              <w:spacing w:after="120"/>
              <w:rPr>
                <w:rFonts w:ascii="Helvetica" w:hAnsi="Helvetica" w:cs="Helvetica"/>
                <w:sz w:val="18"/>
                <w:szCs w:val="18"/>
              </w:rPr>
            </w:pPr>
          </w:p>
        </w:tc>
      </w:tr>
      <w:tr w:rsidR="005761A0" w:rsidRPr="003241F7" w14:paraId="5CBF7CE1" w14:textId="77777777" w:rsidTr="005761A0">
        <w:tc>
          <w:tcPr>
            <w:tcW w:w="7086" w:type="dxa"/>
            <w:shd w:val="clear" w:color="auto" w:fill="auto"/>
          </w:tcPr>
          <w:p w14:paraId="00088BD2"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5761A0" w:rsidRPr="003241F7" w:rsidRDefault="005761A0" w:rsidP="005761A0">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5761A0" w:rsidRPr="003241F7" w:rsidRDefault="005761A0" w:rsidP="005761A0">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5761A0" w:rsidRPr="003241F7" w:rsidRDefault="005761A0" w:rsidP="005761A0">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033E1D6" w14:textId="77777777" w:rsidR="005761A0" w:rsidRPr="003241F7" w:rsidRDefault="005761A0" w:rsidP="005761A0">
            <w:pPr>
              <w:pStyle w:val="Default"/>
              <w:spacing w:after="120"/>
              <w:rPr>
                <w:rFonts w:ascii="Helvetica" w:hAnsi="Helvetica" w:cs="Helvetica"/>
                <w:sz w:val="18"/>
                <w:szCs w:val="18"/>
              </w:rPr>
            </w:pPr>
          </w:p>
        </w:tc>
      </w:tr>
      <w:tr w:rsidR="005761A0" w:rsidRPr="003241F7" w14:paraId="0A8830BE" w14:textId="77777777" w:rsidTr="005761A0">
        <w:tc>
          <w:tcPr>
            <w:tcW w:w="7086" w:type="dxa"/>
            <w:shd w:val="clear" w:color="auto" w:fill="auto"/>
          </w:tcPr>
          <w:p w14:paraId="3E584551"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16D3B479" w14:textId="77777777" w:rsidR="005761A0" w:rsidRPr="003241F7" w:rsidRDefault="005761A0" w:rsidP="005761A0">
            <w:pPr>
              <w:spacing w:after="120"/>
              <w:rPr>
                <w:rFonts w:ascii="Helvetica" w:hAnsi="Helvetica" w:cs="Helvetica"/>
                <w:sz w:val="18"/>
                <w:szCs w:val="18"/>
              </w:rPr>
            </w:pPr>
          </w:p>
        </w:tc>
      </w:tr>
      <w:tr w:rsidR="005761A0" w:rsidRPr="003241F7" w14:paraId="4309616C" w14:textId="77777777" w:rsidTr="005761A0">
        <w:tc>
          <w:tcPr>
            <w:tcW w:w="7086" w:type="dxa"/>
            <w:shd w:val="clear" w:color="auto" w:fill="auto"/>
          </w:tcPr>
          <w:p w14:paraId="55A66287"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5761A0" w:rsidRPr="003241F7" w:rsidRDefault="005761A0"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5761A0" w:rsidRPr="003241F7" w:rsidRDefault="005761A0"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5761A0" w:rsidRPr="003241F7" w:rsidRDefault="005761A0" w:rsidP="005761A0">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5761A0" w:rsidRPr="003241F7" w:rsidRDefault="005761A0" w:rsidP="005761A0">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5761A0" w:rsidRPr="003241F7" w:rsidRDefault="005761A0" w:rsidP="005761A0">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DA94D63" w14:textId="77777777" w:rsidR="005761A0" w:rsidRPr="003241F7" w:rsidRDefault="005761A0" w:rsidP="005761A0">
            <w:pPr>
              <w:spacing w:after="120"/>
              <w:rPr>
                <w:rFonts w:ascii="Helvetica" w:hAnsi="Helvetica" w:cs="Helvetica"/>
                <w:sz w:val="18"/>
                <w:szCs w:val="18"/>
              </w:rPr>
            </w:pPr>
          </w:p>
        </w:tc>
      </w:tr>
      <w:tr w:rsidR="005761A0" w:rsidRPr="003241F7" w14:paraId="086E2914" w14:textId="77777777" w:rsidTr="005761A0">
        <w:tc>
          <w:tcPr>
            <w:tcW w:w="7086" w:type="dxa"/>
            <w:shd w:val="clear" w:color="auto" w:fill="auto"/>
          </w:tcPr>
          <w:p w14:paraId="3EE41E18" w14:textId="77777777" w:rsidR="005761A0" w:rsidRPr="003241F7" w:rsidRDefault="005761A0"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to transfer from full-time to part-time status must be requested on the “Part-Time Status” form after discussion between the student and their advisor and co-</w:t>
            </w:r>
            <w:r w:rsidRPr="003241F7">
              <w:rPr>
                <w:rFonts w:ascii="Helvetica" w:hAnsi="Helvetica" w:cs="Helvetica"/>
                <w:color w:val="222222"/>
                <w:sz w:val="18"/>
                <w:szCs w:val="18"/>
              </w:rPr>
              <w:lastRenderedPageBreak/>
              <w:t xml:space="preserve">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5761A0" w:rsidRPr="003241F7" w:rsidRDefault="005761A0" w:rsidP="005761A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5761A0" w:rsidRPr="003241F7" w:rsidRDefault="005761A0" w:rsidP="005761A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5761A0" w:rsidRPr="003241F7" w:rsidRDefault="005761A0" w:rsidP="005761A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5761A0" w:rsidRPr="003241F7" w:rsidRDefault="005761A0" w:rsidP="005761A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5761A0" w:rsidRPr="003241F7" w:rsidRDefault="005761A0" w:rsidP="005761A0">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013C76D" w14:textId="77777777" w:rsidR="005761A0" w:rsidRDefault="005761A0" w:rsidP="005761A0">
            <w:pPr>
              <w:rPr>
                <w:rFonts w:ascii="Arial" w:hAnsi="Arial" w:cs="Arial"/>
                <w:sz w:val="18"/>
                <w:szCs w:val="18"/>
              </w:rPr>
            </w:pPr>
            <w:r>
              <w:rPr>
                <w:rFonts w:ascii="Arial" w:hAnsi="Arial" w:cs="Arial"/>
                <w:sz w:val="18"/>
                <w:szCs w:val="18"/>
              </w:rPr>
              <w:lastRenderedPageBreak/>
              <w:t>The Department of Interior Design does not admit part-time students. Students must maintain full-time status throughout the program of study.</w:t>
            </w:r>
          </w:p>
          <w:p w14:paraId="21D68F1E" w14:textId="77777777" w:rsidR="005761A0" w:rsidRDefault="005761A0" w:rsidP="005761A0">
            <w:pPr>
              <w:rPr>
                <w:rFonts w:ascii="Arial" w:hAnsi="Arial" w:cs="Arial"/>
                <w:sz w:val="18"/>
                <w:szCs w:val="18"/>
              </w:rPr>
            </w:pPr>
          </w:p>
          <w:p w14:paraId="3F3D48AA" w14:textId="77777777" w:rsidR="005761A0" w:rsidRDefault="005761A0" w:rsidP="005761A0">
            <w:pPr>
              <w:rPr>
                <w:rFonts w:ascii="Arial" w:hAnsi="Arial" w:cs="Arial"/>
                <w:sz w:val="18"/>
                <w:szCs w:val="18"/>
              </w:rPr>
            </w:pPr>
            <w:r>
              <w:rPr>
                <w:rFonts w:ascii="Arial" w:hAnsi="Arial" w:cs="Arial"/>
                <w:b/>
                <w:sz w:val="18"/>
                <w:szCs w:val="18"/>
              </w:rPr>
              <w:t>Residency:</w:t>
            </w:r>
            <w:r>
              <w:rPr>
                <w:rFonts w:ascii="Arial" w:hAnsi="Arial" w:cs="Arial"/>
                <w:sz w:val="18"/>
                <w:szCs w:val="18"/>
              </w:rPr>
              <w:t xml:space="preserve"> </w:t>
            </w:r>
          </w:p>
          <w:p w14:paraId="2D1988A3" w14:textId="77777777" w:rsidR="005761A0" w:rsidRDefault="005761A0" w:rsidP="005761A0">
            <w:pPr>
              <w:rPr>
                <w:rFonts w:ascii="Arial" w:hAnsi="Arial" w:cs="Arial"/>
                <w:sz w:val="18"/>
                <w:szCs w:val="18"/>
              </w:rPr>
            </w:pPr>
          </w:p>
          <w:p w14:paraId="479B97C0" w14:textId="77777777" w:rsidR="005761A0" w:rsidRDefault="005761A0" w:rsidP="005761A0">
            <w:pPr>
              <w:pStyle w:val="NoSpacing"/>
              <w:rPr>
                <w:rFonts w:ascii="Arial" w:hAnsi="Arial" w:cs="Arial"/>
                <w:sz w:val="18"/>
                <w:szCs w:val="18"/>
              </w:rPr>
            </w:pPr>
            <w:r>
              <w:rPr>
                <w:rFonts w:ascii="Arial" w:hAnsi="Arial" w:cs="Arial"/>
                <w:iCs/>
                <w:sz w:val="18"/>
                <w:szCs w:val="18"/>
              </w:rPr>
              <w:t xml:space="preserve">Students in the MID first professional and post professional programs are required to maintain resident status until all core courses are completed and Thesis or Practicum final presentations have been completed.  The student </w:t>
            </w:r>
            <w:r>
              <w:rPr>
                <w:rFonts w:ascii="Arial" w:hAnsi="Arial" w:cs="Arial"/>
                <w:iCs/>
                <w:sz w:val="18"/>
                <w:szCs w:val="18"/>
              </w:rPr>
              <w:lastRenderedPageBreak/>
              <w:t>shall be geographically available to visit the campus regularly during this residency period.</w:t>
            </w:r>
          </w:p>
          <w:p w14:paraId="37E43C13" w14:textId="77777777" w:rsidR="005761A0" w:rsidRPr="003241F7" w:rsidRDefault="005761A0" w:rsidP="005761A0">
            <w:pPr>
              <w:spacing w:after="120"/>
              <w:rPr>
                <w:rFonts w:ascii="Helvetica" w:hAnsi="Helvetica" w:cs="Helvetica"/>
                <w:i/>
                <w:sz w:val="18"/>
                <w:szCs w:val="18"/>
              </w:rPr>
            </w:pPr>
          </w:p>
        </w:tc>
      </w:tr>
      <w:tr w:rsidR="005761A0" w:rsidRPr="003241F7" w14:paraId="76CF524B" w14:textId="77777777" w:rsidTr="005761A0">
        <w:tc>
          <w:tcPr>
            <w:tcW w:w="7086" w:type="dxa"/>
            <w:shd w:val="clear" w:color="auto" w:fill="auto"/>
          </w:tcPr>
          <w:p w14:paraId="0C6875B1"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Pre-Master’s Students</w:t>
            </w:r>
          </w:p>
          <w:p w14:paraId="3B5449B1" w14:textId="29139734" w:rsidR="005761A0" w:rsidRPr="003241F7" w:rsidRDefault="005761A0"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371985FB" w14:textId="77777777" w:rsidR="005761A0" w:rsidRDefault="005761A0" w:rsidP="005761A0">
            <w:pPr>
              <w:rPr>
                <w:rFonts w:ascii="Arial" w:hAnsi="Arial" w:cs="Arial"/>
                <w:sz w:val="16"/>
                <w:szCs w:val="16"/>
              </w:rPr>
            </w:pPr>
          </w:p>
          <w:p w14:paraId="68134FDC" w14:textId="6935B0DE" w:rsidR="005761A0" w:rsidRPr="003241F7" w:rsidRDefault="005761A0" w:rsidP="005761A0">
            <w:pPr>
              <w:spacing w:after="120"/>
              <w:rPr>
                <w:rFonts w:ascii="Helvetica" w:hAnsi="Helvetica" w:cs="Helvetica"/>
                <w:sz w:val="18"/>
                <w:szCs w:val="18"/>
              </w:rPr>
            </w:pPr>
            <w:r>
              <w:rPr>
                <w:rFonts w:ascii="Arial" w:hAnsi="Arial" w:cs="Arial"/>
                <w:sz w:val="16"/>
                <w:szCs w:val="16"/>
              </w:rPr>
              <w:tab/>
            </w:r>
          </w:p>
        </w:tc>
      </w:tr>
      <w:tr w:rsidR="005761A0" w:rsidRPr="003241F7" w14:paraId="36065B47" w14:textId="77777777" w:rsidTr="005761A0">
        <w:tc>
          <w:tcPr>
            <w:tcW w:w="7086" w:type="dxa"/>
            <w:shd w:val="clear" w:color="auto" w:fill="auto"/>
          </w:tcPr>
          <w:p w14:paraId="1B09BE0C"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5761A0" w:rsidRPr="003241F7" w:rsidRDefault="005761A0" w:rsidP="005761A0">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5761A0" w:rsidRPr="003241F7" w:rsidRDefault="005761A0" w:rsidP="005761A0">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5761A0" w:rsidRPr="003241F7" w:rsidRDefault="005761A0" w:rsidP="005761A0">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5761A0" w:rsidRPr="003241F7" w:rsidRDefault="005761A0" w:rsidP="005761A0">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5761A0" w:rsidRPr="003241F7" w:rsidRDefault="005761A0" w:rsidP="005761A0">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65BA472" w14:textId="4BCF27D0" w:rsidR="005761A0" w:rsidRPr="003241F7" w:rsidRDefault="005761A0" w:rsidP="005761A0">
            <w:pPr>
              <w:spacing w:after="120"/>
              <w:rPr>
                <w:rFonts w:ascii="Helvetica" w:hAnsi="Helvetica" w:cs="Helvetica"/>
                <w:sz w:val="18"/>
                <w:szCs w:val="18"/>
              </w:rPr>
            </w:pPr>
            <w:r>
              <w:rPr>
                <w:rFonts w:ascii="Arial" w:hAnsi="Arial" w:cs="Arial"/>
                <w:sz w:val="18"/>
                <w:szCs w:val="18"/>
              </w:rPr>
              <w:lastRenderedPageBreak/>
              <w:t>The Department of Interior Design does not admit occasional students.</w:t>
            </w:r>
          </w:p>
        </w:tc>
      </w:tr>
      <w:tr w:rsidR="005761A0" w:rsidRPr="003241F7" w14:paraId="32C061EB" w14:textId="77777777" w:rsidTr="005761A0">
        <w:tc>
          <w:tcPr>
            <w:tcW w:w="7086" w:type="dxa"/>
            <w:shd w:val="clear" w:color="auto" w:fill="auto"/>
          </w:tcPr>
          <w:p w14:paraId="3F85DC73"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5761A0" w:rsidRPr="003241F7" w:rsidRDefault="005761A0" w:rsidP="005761A0">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1710D674" w14:textId="77777777" w:rsidR="005761A0" w:rsidRPr="003241F7" w:rsidRDefault="005761A0" w:rsidP="005761A0">
            <w:pPr>
              <w:spacing w:after="120"/>
              <w:rPr>
                <w:rFonts w:ascii="Helvetica" w:hAnsi="Helvetica" w:cs="Helvetica"/>
                <w:sz w:val="18"/>
                <w:szCs w:val="18"/>
              </w:rPr>
            </w:pPr>
          </w:p>
        </w:tc>
      </w:tr>
      <w:tr w:rsidR="005761A0" w:rsidRPr="003241F7" w14:paraId="698C1B93" w14:textId="77777777" w:rsidTr="005761A0">
        <w:tc>
          <w:tcPr>
            <w:tcW w:w="7086" w:type="dxa"/>
            <w:shd w:val="clear" w:color="auto" w:fill="auto"/>
          </w:tcPr>
          <w:p w14:paraId="1E76A969"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5761A0" w:rsidRPr="003241F7" w:rsidRDefault="005761A0" w:rsidP="005761A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5761A0" w:rsidRPr="003241F7" w:rsidRDefault="005761A0" w:rsidP="005761A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5761A0" w:rsidRPr="003241F7" w:rsidRDefault="005761A0" w:rsidP="005761A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5761A0" w:rsidRPr="003241F7" w:rsidRDefault="005761A0" w:rsidP="005761A0">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537375E" w14:textId="77777777" w:rsidR="005761A0" w:rsidRDefault="005761A0" w:rsidP="005761A0">
            <w:pPr>
              <w:rPr>
                <w:rFonts w:ascii="Arial" w:hAnsi="Arial" w:cs="Arial"/>
                <w:sz w:val="18"/>
                <w:szCs w:val="18"/>
              </w:rPr>
            </w:pPr>
          </w:p>
          <w:p w14:paraId="22CD4A66" w14:textId="77777777" w:rsidR="005761A0" w:rsidRPr="003241F7" w:rsidRDefault="005761A0" w:rsidP="005761A0">
            <w:pPr>
              <w:spacing w:after="120"/>
              <w:rPr>
                <w:rFonts w:ascii="Helvetica" w:hAnsi="Helvetica" w:cs="Helvetica"/>
                <w:sz w:val="18"/>
                <w:szCs w:val="18"/>
              </w:rPr>
            </w:pPr>
          </w:p>
        </w:tc>
      </w:tr>
      <w:tr w:rsidR="005761A0" w:rsidRPr="003241F7" w14:paraId="317C3608" w14:textId="77777777" w:rsidTr="005761A0">
        <w:tc>
          <w:tcPr>
            <w:tcW w:w="7086" w:type="dxa"/>
            <w:shd w:val="clear" w:color="auto" w:fill="auto"/>
          </w:tcPr>
          <w:p w14:paraId="0EB476B6" w14:textId="77777777" w:rsidR="005761A0" w:rsidRPr="003241F7" w:rsidRDefault="005761A0" w:rsidP="005761A0">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5761A0" w:rsidRPr="003241F7" w:rsidRDefault="005761A0" w:rsidP="005761A0">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3484D914" w14:textId="77777777" w:rsidR="005761A0" w:rsidRPr="003241F7" w:rsidRDefault="005761A0" w:rsidP="005761A0">
            <w:pPr>
              <w:spacing w:after="120"/>
              <w:rPr>
                <w:rFonts w:ascii="Helvetica" w:hAnsi="Helvetica" w:cs="Helvetica"/>
                <w:sz w:val="18"/>
                <w:szCs w:val="18"/>
              </w:rPr>
            </w:pPr>
          </w:p>
        </w:tc>
      </w:tr>
      <w:tr w:rsidR="005761A0" w:rsidRPr="003241F7" w14:paraId="5549982A" w14:textId="77777777" w:rsidTr="005761A0">
        <w:tc>
          <w:tcPr>
            <w:tcW w:w="7086" w:type="dxa"/>
            <w:shd w:val="clear" w:color="auto" w:fill="auto"/>
          </w:tcPr>
          <w:p w14:paraId="7A2A2E72" w14:textId="2F639C15" w:rsidR="005761A0" w:rsidRPr="003241F7" w:rsidRDefault="005761A0" w:rsidP="005761A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5761A0" w:rsidRPr="003241F7" w:rsidRDefault="005761A0" w:rsidP="005761A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w:t>
            </w:r>
            <w:r w:rsidRPr="003241F7">
              <w:rPr>
                <w:rFonts w:ascii="Helvetica" w:hAnsi="Helvetica" w:cs="Helvetica"/>
                <w:color w:val="000000"/>
                <w:sz w:val="18"/>
                <w:szCs w:val="18"/>
              </w:rPr>
              <w:lastRenderedPageBreak/>
              <w:t xml:space="preserve">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5761A0"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5761A0"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35" w:tooltip="GRAD 7030" w:history="1">
                    <w:r w:rsidR="005761A0" w:rsidRPr="003241F7">
                      <w:rPr>
                        <w:rStyle w:val="Hyperlink"/>
                        <w:rFonts w:ascii="Helvetica" w:hAnsi="Helvetica" w:cs="Helvetica"/>
                        <w:color w:val="005D61"/>
                        <w:sz w:val="18"/>
                        <w:szCs w:val="18"/>
                      </w:rPr>
                      <w:t>GRAD 7030</w:t>
                    </w:r>
                  </w:hyperlink>
                </w:p>
              </w:tc>
            </w:tr>
            <w:tr w:rsidR="005761A0"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36" w:tooltip="GRAD 7010" w:history="1">
                    <w:r w:rsidR="005761A0" w:rsidRPr="003241F7">
                      <w:rPr>
                        <w:rStyle w:val="Hyperlink"/>
                        <w:rFonts w:ascii="Helvetica" w:hAnsi="Helvetica" w:cs="Helvetica"/>
                        <w:color w:val="005D61"/>
                        <w:sz w:val="18"/>
                        <w:szCs w:val="18"/>
                      </w:rPr>
                      <w:t>GRAD 7010</w:t>
                    </w:r>
                  </w:hyperlink>
                  <w:r w:rsidR="005761A0" w:rsidRPr="003241F7">
                    <w:rPr>
                      <w:rFonts w:ascii="Helvetica" w:hAnsi="Helvetica" w:cs="Helvetica"/>
                      <w:color w:val="000000"/>
                      <w:sz w:val="18"/>
                      <w:szCs w:val="18"/>
                    </w:rPr>
                    <w:br/>
                  </w:r>
                  <w:hyperlink r:id="rId37" w:tooltip="GRAD 7050" w:history="1">
                    <w:r w:rsidR="005761A0" w:rsidRPr="003241F7">
                      <w:rPr>
                        <w:rStyle w:val="Hyperlink"/>
                        <w:rFonts w:ascii="Helvetica" w:hAnsi="Helvetica" w:cs="Helvetica"/>
                        <w:color w:val="005D61"/>
                        <w:sz w:val="18"/>
                        <w:szCs w:val="18"/>
                      </w:rPr>
                      <w:t>GRAD 7050</w:t>
                    </w:r>
                  </w:hyperlink>
                  <w:r w:rsidR="005761A0" w:rsidRPr="003241F7">
                    <w:rPr>
                      <w:rFonts w:ascii="Helvetica" w:hAnsi="Helvetica" w:cs="Helvetica"/>
                      <w:color w:val="000000"/>
                      <w:sz w:val="18"/>
                      <w:szCs w:val="18"/>
                    </w:rPr>
                    <w:br/>
                  </w:r>
                  <w:hyperlink r:id="rId38" w:tooltip="GRAD 7090" w:history="1">
                    <w:r w:rsidR="005761A0" w:rsidRPr="003241F7">
                      <w:rPr>
                        <w:rStyle w:val="Hyperlink"/>
                        <w:rFonts w:ascii="Helvetica" w:hAnsi="Helvetica" w:cs="Helvetica"/>
                        <w:color w:val="005D61"/>
                        <w:sz w:val="18"/>
                        <w:szCs w:val="18"/>
                      </w:rPr>
                      <w:t>GRAD 7090</w:t>
                    </w:r>
                  </w:hyperlink>
                  <w:r w:rsidR="005761A0" w:rsidRPr="003241F7">
                    <w:rPr>
                      <w:rFonts w:ascii="Helvetica" w:hAnsi="Helvetica" w:cs="Helvetica"/>
                      <w:color w:val="000000"/>
                      <w:sz w:val="18"/>
                      <w:szCs w:val="18"/>
                    </w:rPr>
                    <w:br/>
                  </w:r>
                  <w:hyperlink r:id="rId39" w:tooltip="GRAD 7200" w:history="1">
                    <w:r w:rsidR="005761A0"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40" w:tooltip="GRAD 7010" w:history="1">
                    <w:r w:rsidR="005761A0" w:rsidRPr="003241F7">
                      <w:rPr>
                        <w:rStyle w:val="Hyperlink"/>
                        <w:rFonts w:ascii="Helvetica" w:hAnsi="Helvetica" w:cs="Helvetica"/>
                        <w:color w:val="005D61"/>
                        <w:sz w:val="18"/>
                        <w:szCs w:val="18"/>
                      </w:rPr>
                      <w:t>GRAD 7010</w:t>
                    </w:r>
                  </w:hyperlink>
                  <w:r w:rsidR="005761A0" w:rsidRPr="003241F7">
                    <w:rPr>
                      <w:rFonts w:ascii="Helvetica" w:hAnsi="Helvetica" w:cs="Helvetica"/>
                      <w:color w:val="000000"/>
                      <w:sz w:val="18"/>
                      <w:szCs w:val="18"/>
                    </w:rPr>
                    <w:br/>
                  </w:r>
                  <w:hyperlink r:id="rId41" w:tooltip="GRAD 7050" w:history="1">
                    <w:r w:rsidR="005761A0" w:rsidRPr="003241F7">
                      <w:rPr>
                        <w:rStyle w:val="Hyperlink"/>
                        <w:rFonts w:ascii="Helvetica" w:hAnsi="Helvetica" w:cs="Helvetica"/>
                        <w:color w:val="005D61"/>
                        <w:sz w:val="18"/>
                        <w:szCs w:val="18"/>
                      </w:rPr>
                      <w:t>GRAD 7050</w:t>
                    </w:r>
                  </w:hyperlink>
                  <w:r w:rsidR="005761A0" w:rsidRPr="003241F7">
                    <w:rPr>
                      <w:rFonts w:ascii="Helvetica" w:hAnsi="Helvetica" w:cs="Helvetica"/>
                      <w:color w:val="000000"/>
                      <w:sz w:val="18"/>
                      <w:szCs w:val="18"/>
                    </w:rPr>
                    <w:br/>
                  </w:r>
                  <w:hyperlink r:id="rId42" w:tooltip="GRAD 7090" w:history="1">
                    <w:r w:rsidR="005761A0" w:rsidRPr="003241F7">
                      <w:rPr>
                        <w:rStyle w:val="Hyperlink"/>
                        <w:rFonts w:ascii="Helvetica" w:hAnsi="Helvetica" w:cs="Helvetica"/>
                        <w:color w:val="005D61"/>
                        <w:sz w:val="18"/>
                        <w:szCs w:val="18"/>
                      </w:rPr>
                      <w:t>GRAD 7090</w:t>
                    </w:r>
                  </w:hyperlink>
                  <w:r w:rsidR="005761A0" w:rsidRPr="003241F7">
                    <w:rPr>
                      <w:rFonts w:ascii="Helvetica" w:hAnsi="Helvetica" w:cs="Helvetica"/>
                      <w:color w:val="000000"/>
                      <w:sz w:val="18"/>
                      <w:szCs w:val="18"/>
                    </w:rPr>
                    <w:br/>
                  </w:r>
                  <w:hyperlink r:id="rId43" w:tooltip="GRAD 7200" w:history="1">
                    <w:r w:rsidR="005761A0" w:rsidRPr="003241F7">
                      <w:rPr>
                        <w:rStyle w:val="Hyperlink"/>
                        <w:rFonts w:ascii="Helvetica" w:hAnsi="Helvetica" w:cs="Helvetica"/>
                        <w:color w:val="005D61"/>
                        <w:sz w:val="18"/>
                        <w:szCs w:val="18"/>
                      </w:rPr>
                      <w:t>GRAD 7200</w:t>
                    </w:r>
                  </w:hyperlink>
                  <w:r w:rsidR="005761A0" w:rsidRPr="003241F7">
                    <w:rPr>
                      <w:rFonts w:ascii="Helvetica" w:hAnsi="Helvetica" w:cs="Helvetica"/>
                      <w:color w:val="000000"/>
                      <w:sz w:val="18"/>
                      <w:szCs w:val="18"/>
                    </w:rPr>
                    <w:br/>
                    <w:t>Examining/Adjudication Committee</w:t>
                  </w:r>
                </w:p>
              </w:tc>
            </w:tr>
            <w:tr w:rsidR="005761A0"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46" w:tooltip="GRAD 7000" w:history="1">
                    <w:r w:rsidR="005761A0" w:rsidRPr="003241F7">
                      <w:rPr>
                        <w:rStyle w:val="Hyperlink"/>
                        <w:rFonts w:ascii="Helvetica" w:hAnsi="Helvetica" w:cs="Helvetica"/>
                        <w:color w:val="005D61"/>
                        <w:sz w:val="18"/>
                        <w:szCs w:val="18"/>
                      </w:rPr>
                      <w:t>GRAD 7000</w:t>
                    </w:r>
                  </w:hyperlink>
                  <w:r w:rsidR="005761A0" w:rsidRPr="003241F7">
                    <w:rPr>
                      <w:rFonts w:ascii="Helvetica" w:hAnsi="Helvetica" w:cs="Helvetica"/>
                      <w:color w:val="000000"/>
                      <w:sz w:val="18"/>
                      <w:szCs w:val="18"/>
                    </w:rPr>
                    <w:br/>
                  </w:r>
                  <w:hyperlink r:id="rId47" w:tooltip="GRAD 8000" w:history="1">
                    <w:r w:rsidR="005761A0" w:rsidRPr="003241F7">
                      <w:rPr>
                        <w:rStyle w:val="Hyperlink"/>
                        <w:rFonts w:ascii="Helvetica" w:hAnsi="Helvetica" w:cs="Helvetica"/>
                        <w:color w:val="005D61"/>
                        <w:sz w:val="18"/>
                        <w:szCs w:val="18"/>
                      </w:rPr>
                      <w:t>GRAD 8000</w:t>
                    </w:r>
                  </w:hyperlink>
                </w:p>
              </w:tc>
            </w:tr>
            <w:tr w:rsidR="005761A0"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50" w:tooltip="GRAD 7000" w:history="1">
                    <w:r w:rsidR="005761A0" w:rsidRPr="003241F7">
                      <w:rPr>
                        <w:rStyle w:val="Hyperlink"/>
                        <w:rFonts w:ascii="Helvetica" w:hAnsi="Helvetica" w:cs="Helvetica"/>
                        <w:color w:val="005D61"/>
                        <w:sz w:val="18"/>
                        <w:szCs w:val="18"/>
                      </w:rPr>
                      <w:t>GRAD 7000</w:t>
                    </w:r>
                  </w:hyperlink>
                  <w:r w:rsidR="005761A0" w:rsidRPr="003241F7">
                    <w:rPr>
                      <w:rFonts w:ascii="Helvetica" w:hAnsi="Helvetica" w:cs="Helvetica"/>
                      <w:color w:val="000000"/>
                      <w:sz w:val="18"/>
                      <w:szCs w:val="18"/>
                    </w:rPr>
                    <w:br/>
                  </w:r>
                  <w:hyperlink r:id="rId51" w:tooltip="GRAD 8000" w:history="1">
                    <w:r w:rsidR="005761A0" w:rsidRPr="003241F7">
                      <w:rPr>
                        <w:rStyle w:val="Hyperlink"/>
                        <w:rFonts w:ascii="Helvetica" w:hAnsi="Helvetica" w:cs="Helvetica"/>
                        <w:color w:val="005D61"/>
                        <w:sz w:val="18"/>
                        <w:szCs w:val="18"/>
                      </w:rPr>
                      <w:t>GRAD 8000</w:t>
                    </w:r>
                  </w:hyperlink>
                </w:p>
              </w:tc>
            </w:tr>
            <w:tr w:rsidR="005761A0"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52" w:tooltip="GRAD 8010" w:history="1">
                    <w:r w:rsidR="005761A0"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53" w:tooltip="GRAD 8010" w:history="1">
                    <w:r w:rsidR="005761A0" w:rsidRPr="003241F7">
                      <w:rPr>
                        <w:rStyle w:val="Hyperlink"/>
                        <w:rFonts w:ascii="Helvetica" w:hAnsi="Helvetica" w:cs="Helvetica"/>
                        <w:color w:val="005D61"/>
                        <w:sz w:val="18"/>
                        <w:szCs w:val="18"/>
                      </w:rPr>
                      <w:t>GRAD 8010</w:t>
                    </w:r>
                  </w:hyperlink>
                </w:p>
              </w:tc>
            </w:tr>
            <w:tr w:rsidR="005761A0"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54" w:tooltip="GRAD 7500" w:history="1">
                    <w:r w:rsidR="005761A0"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55" w:tooltip="GRAD 7500" w:history="1">
                    <w:r w:rsidR="005761A0" w:rsidRPr="003241F7">
                      <w:rPr>
                        <w:rStyle w:val="Hyperlink"/>
                        <w:rFonts w:ascii="Helvetica" w:hAnsi="Helvetica" w:cs="Helvetica"/>
                        <w:color w:val="005D61"/>
                        <w:sz w:val="18"/>
                        <w:szCs w:val="18"/>
                      </w:rPr>
                      <w:t>GRAD 7500</w:t>
                    </w:r>
                  </w:hyperlink>
                </w:p>
              </w:tc>
            </w:tr>
            <w:tr w:rsidR="005761A0"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56" w:tooltip="GRAD 7300" w:history="1">
                    <w:r w:rsidR="005761A0"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5761A0" w:rsidRPr="003241F7" w:rsidRDefault="00FB77F8" w:rsidP="005761A0">
                  <w:pPr>
                    <w:pStyle w:val="NormalWeb"/>
                    <w:spacing w:before="0" w:beforeAutospacing="0" w:after="120" w:afterAutospacing="0"/>
                    <w:rPr>
                      <w:rFonts w:ascii="Helvetica" w:hAnsi="Helvetica" w:cs="Helvetica"/>
                      <w:color w:val="000000"/>
                      <w:sz w:val="18"/>
                      <w:szCs w:val="18"/>
                    </w:rPr>
                  </w:pPr>
                  <w:hyperlink r:id="rId57" w:tooltip="GRAD 7300" w:history="1">
                    <w:r w:rsidR="005761A0" w:rsidRPr="003241F7">
                      <w:rPr>
                        <w:rStyle w:val="Hyperlink"/>
                        <w:rFonts w:ascii="Helvetica" w:hAnsi="Helvetica" w:cs="Helvetica"/>
                        <w:color w:val="005D61"/>
                        <w:sz w:val="18"/>
                        <w:szCs w:val="18"/>
                      </w:rPr>
                      <w:t>GRAD 7300</w:t>
                    </w:r>
                  </w:hyperlink>
                </w:p>
              </w:tc>
            </w:tr>
            <w:tr w:rsidR="005761A0"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12540511" w14:textId="77777777" w:rsidR="005761A0" w:rsidRDefault="005761A0" w:rsidP="005761A0">
            <w:pPr>
              <w:rPr>
                <w:rFonts w:ascii="Arial" w:hAnsi="Arial" w:cs="Arial"/>
                <w:sz w:val="18"/>
                <w:szCs w:val="18"/>
              </w:rPr>
            </w:pPr>
          </w:p>
          <w:p w14:paraId="017AD443" w14:textId="77777777" w:rsidR="005761A0" w:rsidRPr="003241F7" w:rsidRDefault="005761A0" w:rsidP="005761A0">
            <w:pPr>
              <w:spacing w:after="120"/>
              <w:rPr>
                <w:rFonts w:ascii="Helvetica" w:hAnsi="Helvetica" w:cs="Helvetica"/>
                <w:i/>
                <w:sz w:val="18"/>
                <w:szCs w:val="18"/>
              </w:rPr>
            </w:pPr>
          </w:p>
        </w:tc>
      </w:tr>
      <w:tr w:rsidR="005761A0" w:rsidRPr="003241F7" w14:paraId="7C32BA08" w14:textId="77777777" w:rsidTr="005761A0">
        <w:tc>
          <w:tcPr>
            <w:tcW w:w="7086" w:type="dxa"/>
            <w:shd w:val="clear" w:color="auto" w:fill="auto"/>
          </w:tcPr>
          <w:p w14:paraId="0062060A" w14:textId="710FDF04" w:rsidR="005761A0" w:rsidRPr="003241F7" w:rsidRDefault="005761A0" w:rsidP="005761A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454D8E9" w14:textId="77777777" w:rsidR="005761A0" w:rsidRPr="003241F7" w:rsidRDefault="005761A0" w:rsidP="005761A0">
            <w:pPr>
              <w:spacing w:after="120"/>
              <w:rPr>
                <w:rFonts w:ascii="Helvetica" w:hAnsi="Helvetica" w:cs="Helvetica"/>
                <w:i/>
                <w:sz w:val="18"/>
                <w:szCs w:val="18"/>
              </w:rPr>
            </w:pPr>
          </w:p>
        </w:tc>
      </w:tr>
      <w:tr w:rsidR="005761A0" w:rsidRPr="003241F7" w14:paraId="5C5FA70A" w14:textId="77777777" w:rsidTr="005761A0">
        <w:tc>
          <w:tcPr>
            <w:tcW w:w="7086" w:type="dxa"/>
            <w:shd w:val="clear" w:color="auto" w:fill="auto"/>
          </w:tcPr>
          <w:p w14:paraId="41E51907" w14:textId="1E6409D0" w:rsidR="005761A0" w:rsidRPr="003241F7" w:rsidRDefault="005761A0" w:rsidP="005761A0">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5761A0" w:rsidRPr="0073707A" w:rsidRDefault="005761A0" w:rsidP="005761A0">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5761A0"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5761A0"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5761A0" w:rsidRPr="003241F7" w:rsidRDefault="005761A0" w:rsidP="005761A0">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lastRenderedPageBreak/>
              <w:t>Note:</w:t>
            </w:r>
          </w:p>
          <w:p w14:paraId="74E2954F"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C531094" w14:textId="77777777" w:rsidR="005761A0" w:rsidRDefault="005761A0" w:rsidP="005761A0">
            <w:pPr>
              <w:rPr>
                <w:rFonts w:ascii="Arial" w:hAnsi="Arial" w:cs="Arial"/>
                <w:sz w:val="18"/>
                <w:szCs w:val="18"/>
              </w:rPr>
            </w:pPr>
            <w:r>
              <w:rPr>
                <w:rFonts w:ascii="Arial" w:hAnsi="Arial" w:cs="Arial"/>
                <w:sz w:val="18"/>
                <w:szCs w:val="18"/>
              </w:rPr>
              <w:lastRenderedPageBreak/>
              <w:t>Upon approval of the Department Head, students receiving a grade of C or less in two courses will be allowed to repeat or replace the courses to a maximum of 9 credit hours. Students who fail a required course will have one opportunity to repeat a course. </w:t>
            </w:r>
          </w:p>
          <w:p w14:paraId="59AFC878" w14:textId="77777777" w:rsidR="005761A0" w:rsidRDefault="005761A0" w:rsidP="005761A0">
            <w:pPr>
              <w:rPr>
                <w:rFonts w:ascii="Arial" w:hAnsi="Arial" w:cs="Arial"/>
                <w:sz w:val="18"/>
                <w:szCs w:val="18"/>
              </w:rPr>
            </w:pPr>
          </w:p>
          <w:p w14:paraId="176D32C7" w14:textId="47AA811B" w:rsidR="005761A0" w:rsidRPr="003241F7" w:rsidRDefault="005761A0" w:rsidP="005761A0">
            <w:pPr>
              <w:spacing w:after="120"/>
              <w:rPr>
                <w:rFonts w:ascii="Helvetica" w:hAnsi="Helvetica" w:cs="Helvetica"/>
                <w:i/>
                <w:sz w:val="18"/>
                <w:szCs w:val="18"/>
              </w:rPr>
            </w:pPr>
            <w:r>
              <w:rPr>
                <w:rFonts w:ascii="Arial" w:hAnsi="Arial" w:cs="Arial"/>
                <w:sz w:val="18"/>
                <w:szCs w:val="18"/>
              </w:rPr>
              <w:t>Supplemental Exams may be granted on a case-by-case basis on recommendation from the department head to the Faculty of Graduate Studies.</w:t>
            </w:r>
          </w:p>
        </w:tc>
      </w:tr>
      <w:tr w:rsidR="005761A0" w:rsidRPr="003241F7" w14:paraId="41875AA8" w14:textId="77777777" w:rsidTr="005761A0">
        <w:tc>
          <w:tcPr>
            <w:tcW w:w="7086" w:type="dxa"/>
            <w:shd w:val="clear" w:color="auto" w:fill="auto"/>
          </w:tcPr>
          <w:p w14:paraId="56DE9D3C" w14:textId="39BAC3EA" w:rsidR="005761A0" w:rsidRPr="003241F7" w:rsidRDefault="005761A0" w:rsidP="005761A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5761A0" w:rsidRPr="0073707A" w:rsidRDefault="005761A0" w:rsidP="005761A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5761A0" w:rsidRPr="003241F7" w:rsidRDefault="005761A0" w:rsidP="005761A0">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C9EAC1C" w14:textId="77777777" w:rsidR="005761A0" w:rsidRPr="003241F7" w:rsidRDefault="005761A0" w:rsidP="005761A0">
            <w:pPr>
              <w:spacing w:after="120"/>
              <w:rPr>
                <w:rFonts w:ascii="Helvetica" w:hAnsi="Helvetica" w:cs="Helvetica"/>
                <w:sz w:val="18"/>
                <w:szCs w:val="18"/>
              </w:rPr>
            </w:pPr>
          </w:p>
        </w:tc>
      </w:tr>
      <w:tr w:rsidR="005761A0" w:rsidRPr="003241F7" w14:paraId="423B858A" w14:textId="77777777" w:rsidTr="005761A0">
        <w:tc>
          <w:tcPr>
            <w:tcW w:w="7086" w:type="dxa"/>
            <w:shd w:val="clear" w:color="auto" w:fill="auto"/>
          </w:tcPr>
          <w:p w14:paraId="0D8106D0" w14:textId="77777777" w:rsidR="005761A0" w:rsidRPr="003241F7" w:rsidRDefault="005761A0" w:rsidP="005761A0">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5761A0" w:rsidRPr="003241F7" w:rsidRDefault="005761A0" w:rsidP="005761A0">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5761A0" w:rsidRPr="003241F7" w:rsidRDefault="005761A0" w:rsidP="005761A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39B91B1" w14:textId="77777777" w:rsidR="005761A0" w:rsidRPr="003241F7" w:rsidRDefault="005761A0" w:rsidP="005761A0">
            <w:pPr>
              <w:spacing w:after="120"/>
              <w:rPr>
                <w:rFonts w:ascii="Helvetica" w:hAnsi="Helvetica" w:cs="Helvetica"/>
                <w:sz w:val="18"/>
                <w:szCs w:val="18"/>
              </w:rPr>
            </w:pPr>
          </w:p>
        </w:tc>
      </w:tr>
      <w:tr w:rsidR="005761A0" w:rsidRPr="003241F7" w14:paraId="29B9672D" w14:textId="77777777" w:rsidTr="005761A0">
        <w:tc>
          <w:tcPr>
            <w:tcW w:w="7086" w:type="dxa"/>
            <w:shd w:val="clear" w:color="auto" w:fill="auto"/>
          </w:tcPr>
          <w:p w14:paraId="595C8B7F" w14:textId="77777777" w:rsidR="005761A0" w:rsidRPr="003241F7" w:rsidRDefault="005761A0" w:rsidP="005761A0">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Master’s or Doctoral student who is enrolled in the Faculty of Graduate Studies and whose graduate work focuses on aging. Graduate students who are not in a </w:t>
            </w:r>
            <w:r w:rsidRPr="003241F7">
              <w:rPr>
                <w:rFonts w:ascii="Helvetica" w:hAnsi="Helvetica" w:cs="Helvetica"/>
                <w:color w:val="222222"/>
                <w:sz w:val="18"/>
                <w:szCs w:val="18"/>
              </w:rPr>
              <w:lastRenderedPageBreak/>
              <w:t>thesis/practicum-based program will be considered on a case-by-case basis and will require approval in advance by the Dean of the Faculty of Graduate Studies.</w:t>
            </w:r>
          </w:p>
          <w:p w14:paraId="1C3830F2"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5761A0" w:rsidRPr="003241F7" w:rsidRDefault="005761A0" w:rsidP="005761A0">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5761A0" w:rsidRPr="003241F7" w:rsidRDefault="005761A0" w:rsidP="005761A0">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5761A0" w:rsidRPr="003241F7" w:rsidRDefault="005761A0" w:rsidP="005761A0">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5761A0" w:rsidRPr="003241F7" w:rsidRDefault="005761A0" w:rsidP="005761A0">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5761A0" w:rsidRPr="003241F7" w:rsidRDefault="005761A0" w:rsidP="005761A0">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10393F96" w14:textId="77777777" w:rsidR="005761A0" w:rsidRPr="003241F7" w:rsidRDefault="005761A0" w:rsidP="005761A0">
            <w:pPr>
              <w:spacing w:after="120"/>
              <w:rPr>
                <w:rFonts w:ascii="Helvetica" w:hAnsi="Helvetica" w:cs="Helvetica"/>
                <w:sz w:val="18"/>
                <w:szCs w:val="18"/>
              </w:rPr>
            </w:pPr>
          </w:p>
        </w:tc>
      </w:tr>
      <w:tr w:rsidR="005761A0" w:rsidRPr="003241F7" w14:paraId="6261139F" w14:textId="77777777" w:rsidTr="005761A0">
        <w:tc>
          <w:tcPr>
            <w:tcW w:w="7086" w:type="dxa"/>
            <w:shd w:val="clear" w:color="auto" w:fill="auto"/>
          </w:tcPr>
          <w:p w14:paraId="0FCC948A" w14:textId="77777777" w:rsidR="005761A0" w:rsidRPr="00295B89" w:rsidRDefault="005761A0" w:rsidP="005761A0">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5761A0" w:rsidRPr="003241F7" w:rsidRDefault="005761A0" w:rsidP="005761A0">
            <w:pPr>
              <w:rPr>
                <w:rFonts w:ascii="Helvetica" w:hAnsi="Helvetica" w:cs="Helvetica"/>
                <w:sz w:val="18"/>
                <w:szCs w:val="18"/>
              </w:rPr>
            </w:pPr>
          </w:p>
          <w:p w14:paraId="366B254F"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5761A0" w:rsidRDefault="005761A0" w:rsidP="005761A0">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5761A0" w:rsidRPr="003241F7" w:rsidRDefault="005761A0" w:rsidP="005761A0">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5761A0" w:rsidRPr="003241F7" w:rsidRDefault="005761A0" w:rsidP="005761A0">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455C6A6" w14:textId="77777777" w:rsidR="005761A0" w:rsidRPr="003241F7" w:rsidRDefault="005761A0" w:rsidP="005761A0">
            <w:pPr>
              <w:spacing w:after="120"/>
              <w:rPr>
                <w:rFonts w:ascii="Helvetica" w:hAnsi="Helvetica" w:cs="Helvetica"/>
                <w:sz w:val="18"/>
                <w:szCs w:val="18"/>
              </w:rPr>
            </w:pPr>
          </w:p>
        </w:tc>
      </w:tr>
      <w:tr w:rsidR="005761A0" w:rsidRPr="003241F7" w14:paraId="4A3B3875" w14:textId="77777777" w:rsidTr="005761A0">
        <w:tc>
          <w:tcPr>
            <w:tcW w:w="7086" w:type="dxa"/>
            <w:shd w:val="clear" w:color="auto" w:fill="auto"/>
          </w:tcPr>
          <w:p w14:paraId="00ADC53D" w14:textId="77777777" w:rsidR="005761A0" w:rsidRPr="003241F7" w:rsidRDefault="005761A0" w:rsidP="005761A0">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5761A0" w:rsidRPr="003241F7" w:rsidRDefault="005761A0"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5761A0" w:rsidRPr="003241F7" w:rsidRDefault="005761A0" w:rsidP="005761A0">
            <w:pPr>
              <w:pStyle w:val="NormalWeb"/>
              <w:spacing w:before="0" w:beforeAutospacing="0" w:after="120" w:afterAutospacing="0"/>
              <w:jc w:val="both"/>
              <w:rPr>
                <w:rFonts w:ascii="Helvetica" w:hAnsi="Helvetica" w:cs="Helvetica"/>
                <w:color w:val="000000"/>
                <w:sz w:val="18"/>
                <w:szCs w:val="18"/>
              </w:rPr>
            </w:pPr>
          </w:p>
        </w:tc>
        <w:tc>
          <w:tcPr>
            <w:tcW w:w="4254" w:type="dxa"/>
          </w:tcPr>
          <w:p w14:paraId="701ECFB1" w14:textId="77777777" w:rsidR="005761A0" w:rsidRDefault="005761A0" w:rsidP="005761A0">
            <w:pPr>
              <w:rPr>
                <w:rFonts w:ascii="Arial" w:hAnsi="Arial" w:cs="Arial"/>
                <w:sz w:val="18"/>
                <w:szCs w:val="18"/>
              </w:rPr>
            </w:pPr>
            <w:r>
              <w:rPr>
                <w:rFonts w:ascii="Arial" w:hAnsi="Arial" w:cs="Arial"/>
                <w:sz w:val="18"/>
                <w:szCs w:val="18"/>
              </w:rPr>
              <w:lastRenderedPageBreak/>
              <w:t>Undergraduate Degree</w:t>
            </w:r>
          </w:p>
          <w:p w14:paraId="6912A3C6" w14:textId="77777777" w:rsidR="005761A0" w:rsidRDefault="005761A0" w:rsidP="005761A0">
            <w:pPr>
              <w:rPr>
                <w:rFonts w:ascii="Arial" w:hAnsi="Arial" w:cs="Arial"/>
                <w:sz w:val="18"/>
                <w:szCs w:val="18"/>
              </w:rPr>
            </w:pPr>
            <w:r>
              <w:rPr>
                <w:rFonts w:ascii="Arial" w:hAnsi="Arial" w:cs="Arial"/>
                <w:sz w:val="18"/>
                <w:szCs w:val="18"/>
              </w:rPr>
              <w:t>CV/Resume</w:t>
            </w:r>
          </w:p>
          <w:p w14:paraId="0B21C11E" w14:textId="77777777" w:rsidR="005761A0" w:rsidRDefault="005761A0" w:rsidP="005761A0">
            <w:pPr>
              <w:rPr>
                <w:rFonts w:ascii="Arial" w:hAnsi="Arial" w:cs="Arial"/>
                <w:sz w:val="18"/>
                <w:szCs w:val="18"/>
              </w:rPr>
            </w:pPr>
            <w:r>
              <w:rPr>
                <w:rFonts w:ascii="Arial" w:hAnsi="Arial" w:cs="Arial"/>
                <w:sz w:val="18"/>
                <w:szCs w:val="18"/>
              </w:rPr>
              <w:t>Statement of Intent</w:t>
            </w:r>
          </w:p>
          <w:p w14:paraId="28FA5BBD" w14:textId="77777777" w:rsidR="005761A0" w:rsidRDefault="005761A0" w:rsidP="005761A0">
            <w:pPr>
              <w:rPr>
                <w:rFonts w:ascii="Arial" w:hAnsi="Arial" w:cs="Arial"/>
                <w:sz w:val="18"/>
                <w:szCs w:val="18"/>
              </w:rPr>
            </w:pPr>
            <w:r>
              <w:rPr>
                <w:rFonts w:ascii="Arial" w:hAnsi="Arial" w:cs="Arial"/>
                <w:sz w:val="18"/>
                <w:szCs w:val="18"/>
              </w:rPr>
              <w:lastRenderedPageBreak/>
              <w:t>Portfolio – electronic submission (pdf format max size of 20 MB)</w:t>
            </w:r>
          </w:p>
          <w:p w14:paraId="279E3236" w14:textId="77777777" w:rsidR="005761A0" w:rsidRDefault="005761A0" w:rsidP="005761A0">
            <w:pPr>
              <w:rPr>
                <w:rFonts w:ascii="Arial" w:hAnsi="Arial" w:cs="Arial"/>
                <w:sz w:val="18"/>
                <w:szCs w:val="18"/>
              </w:rPr>
            </w:pPr>
            <w:r>
              <w:rPr>
                <w:rFonts w:ascii="Arial" w:hAnsi="Arial" w:cs="Arial"/>
                <w:sz w:val="18"/>
                <w:szCs w:val="18"/>
              </w:rPr>
              <w:t>Letters of recommendation - 2</w:t>
            </w:r>
          </w:p>
          <w:p w14:paraId="7AF8FF34" w14:textId="77777777" w:rsidR="005761A0" w:rsidRDefault="005761A0" w:rsidP="005761A0">
            <w:pPr>
              <w:rPr>
                <w:rFonts w:ascii="Arial" w:hAnsi="Arial" w:cs="Arial"/>
                <w:sz w:val="18"/>
                <w:szCs w:val="18"/>
              </w:rPr>
            </w:pPr>
          </w:p>
          <w:p w14:paraId="3D6379EF" w14:textId="232CEA11" w:rsidR="005761A0" w:rsidRDefault="005761A0" w:rsidP="005761A0">
            <w:pPr>
              <w:rPr>
                <w:rFonts w:ascii="Arial" w:hAnsi="Arial" w:cs="Arial"/>
                <w:sz w:val="18"/>
                <w:szCs w:val="18"/>
              </w:rPr>
            </w:pPr>
            <w:r>
              <w:rPr>
                <w:rFonts w:ascii="Arial" w:hAnsi="Arial" w:cs="Arial"/>
                <w:sz w:val="18"/>
                <w:szCs w:val="18"/>
              </w:rPr>
              <w:t xml:space="preserve">Students in the Pre-Master’s program </w:t>
            </w:r>
            <w:proofErr w:type="gramStart"/>
            <w:r>
              <w:rPr>
                <w:rFonts w:ascii="Arial" w:hAnsi="Arial" w:cs="Arial"/>
                <w:sz w:val="18"/>
                <w:szCs w:val="18"/>
              </w:rPr>
              <w:t>are</w:t>
            </w:r>
            <w:proofErr w:type="gramEnd"/>
            <w:r>
              <w:rPr>
                <w:rFonts w:ascii="Arial" w:hAnsi="Arial" w:cs="Arial"/>
                <w:sz w:val="18"/>
                <w:szCs w:val="18"/>
              </w:rPr>
              <w:t xml:space="preserve"> usually required to complete 30 credit hours but more course work maybe required upon assessment of the application (two terms) of coursework.  After these two terms, students are eligible to apply to the </w:t>
            </w:r>
            <w:proofErr w:type="gramStart"/>
            <w:r>
              <w:rPr>
                <w:rFonts w:ascii="Arial" w:hAnsi="Arial" w:cs="Arial"/>
                <w:sz w:val="18"/>
                <w:szCs w:val="18"/>
              </w:rPr>
              <w:t>Master’s</w:t>
            </w:r>
            <w:proofErr w:type="gramEnd"/>
            <w:r>
              <w:rPr>
                <w:rFonts w:ascii="Arial" w:hAnsi="Arial" w:cs="Arial"/>
                <w:sz w:val="18"/>
                <w:szCs w:val="18"/>
              </w:rPr>
              <w:t xml:space="preserve"> program. </w:t>
            </w:r>
          </w:p>
          <w:p w14:paraId="2C498C09" w14:textId="77777777" w:rsidR="005761A0" w:rsidRDefault="005761A0" w:rsidP="005761A0">
            <w:pPr>
              <w:rPr>
                <w:rFonts w:ascii="Arial" w:hAnsi="Arial" w:cs="Arial"/>
                <w:sz w:val="18"/>
                <w:szCs w:val="18"/>
              </w:rPr>
            </w:pPr>
          </w:p>
          <w:p w14:paraId="1C8DF051" w14:textId="77777777" w:rsidR="005761A0" w:rsidRDefault="005761A0" w:rsidP="005761A0">
            <w:pPr>
              <w:rPr>
                <w:rFonts w:ascii="Arial" w:hAnsi="Arial" w:cs="Arial"/>
                <w:sz w:val="18"/>
                <w:szCs w:val="18"/>
              </w:rPr>
            </w:pPr>
            <w:r>
              <w:rPr>
                <w:rFonts w:ascii="Arial" w:hAnsi="Arial" w:cs="Arial"/>
                <w:sz w:val="18"/>
                <w:szCs w:val="18"/>
              </w:rPr>
              <w:t xml:space="preserve">The Admissions Committee reviews the Master’s applications and </w:t>
            </w:r>
            <w:proofErr w:type="gramStart"/>
            <w:r>
              <w:rPr>
                <w:rFonts w:ascii="Arial" w:hAnsi="Arial" w:cs="Arial"/>
                <w:sz w:val="18"/>
                <w:szCs w:val="18"/>
              </w:rPr>
              <w:t>makes an assessment of</w:t>
            </w:r>
            <w:proofErr w:type="gramEnd"/>
            <w:r>
              <w:rPr>
                <w:rFonts w:ascii="Arial" w:hAnsi="Arial" w:cs="Arial"/>
                <w:sz w:val="18"/>
                <w:szCs w:val="18"/>
              </w:rPr>
              <w:t xml:space="preserve"> a student’s knowledge, skill level and design ability based primarily on the application portfolio. Based on that assessment, the Department may require a student to undertake a third term of Pre-Master’s to improve their abilities to the level required to enter the </w:t>
            </w:r>
            <w:proofErr w:type="gramStart"/>
            <w:r>
              <w:rPr>
                <w:rFonts w:ascii="Arial" w:hAnsi="Arial" w:cs="Arial"/>
                <w:sz w:val="18"/>
                <w:szCs w:val="18"/>
              </w:rPr>
              <w:t>Master’s</w:t>
            </w:r>
            <w:proofErr w:type="gramEnd"/>
            <w:r>
              <w:rPr>
                <w:rFonts w:ascii="Arial" w:hAnsi="Arial" w:cs="Arial"/>
                <w:sz w:val="18"/>
                <w:szCs w:val="18"/>
              </w:rPr>
              <w:t xml:space="preserve"> program.</w:t>
            </w:r>
          </w:p>
          <w:p w14:paraId="0C490C00" w14:textId="77777777" w:rsidR="005761A0" w:rsidRDefault="005761A0" w:rsidP="005761A0">
            <w:pPr>
              <w:rPr>
                <w:rFonts w:ascii="Arial" w:hAnsi="Arial" w:cs="Arial"/>
                <w:color w:val="FF0000"/>
                <w:sz w:val="18"/>
                <w:szCs w:val="18"/>
              </w:rPr>
            </w:pPr>
          </w:p>
          <w:p w14:paraId="695E14CB" w14:textId="77777777" w:rsidR="005761A0" w:rsidRDefault="005761A0" w:rsidP="005761A0">
            <w:pPr>
              <w:rPr>
                <w:rFonts w:ascii="Arial" w:hAnsi="Arial" w:cs="Arial"/>
                <w:sz w:val="18"/>
                <w:szCs w:val="18"/>
              </w:rPr>
            </w:pPr>
            <w:r>
              <w:rPr>
                <w:rFonts w:ascii="Arial" w:hAnsi="Arial" w:cs="Arial"/>
                <w:sz w:val="18"/>
                <w:szCs w:val="18"/>
              </w:rPr>
              <w:t>The courses to be taken in the third term will be determined by the Department.</w:t>
            </w:r>
          </w:p>
          <w:p w14:paraId="5950A3CF" w14:textId="77777777" w:rsidR="005761A0" w:rsidRDefault="005761A0" w:rsidP="005761A0">
            <w:pPr>
              <w:pStyle w:val="NormalWeb"/>
              <w:rPr>
                <w:sz w:val="18"/>
                <w:szCs w:val="18"/>
                <w:lang w:eastAsia="en-US"/>
              </w:rPr>
            </w:pPr>
            <w:r>
              <w:rPr>
                <w:rFonts w:ascii="Arial" w:hAnsi="Arial" w:cs="Arial"/>
                <w:color w:val="000000"/>
                <w:sz w:val="18"/>
                <w:szCs w:val="18"/>
                <w:lang w:eastAsia="en-US"/>
              </w:rPr>
              <w:t>Students required to complete a third term in the Pre-Master’s will have their applications placed on hold and reassessed upon completion of the third term. </w:t>
            </w:r>
          </w:p>
          <w:p w14:paraId="05A923E7" w14:textId="77777777" w:rsidR="005761A0" w:rsidRDefault="005761A0" w:rsidP="005761A0">
            <w:pPr>
              <w:rPr>
                <w:rFonts w:ascii="Arial" w:hAnsi="Arial" w:cs="Arial"/>
                <w:color w:val="FF0000"/>
                <w:sz w:val="18"/>
                <w:szCs w:val="18"/>
              </w:rPr>
            </w:pPr>
            <w:r>
              <w:rPr>
                <w:rFonts w:ascii="Arial" w:hAnsi="Arial" w:cs="Arial"/>
                <w:sz w:val="18"/>
                <w:szCs w:val="18"/>
              </w:rPr>
              <w:t>(See SECTION 1.1 Application and Admission Procedures – Applicants from the Pre-Master’s program to Master’s)</w:t>
            </w:r>
          </w:p>
          <w:p w14:paraId="36D51A82" w14:textId="77777777" w:rsidR="005761A0" w:rsidRPr="003241F7" w:rsidRDefault="005761A0" w:rsidP="005761A0">
            <w:pPr>
              <w:spacing w:after="120"/>
              <w:rPr>
                <w:rFonts w:ascii="Helvetica" w:hAnsi="Helvetica" w:cs="Helvetica"/>
                <w:sz w:val="18"/>
                <w:szCs w:val="18"/>
              </w:rPr>
            </w:pPr>
          </w:p>
        </w:tc>
      </w:tr>
      <w:tr w:rsidR="005761A0" w:rsidRPr="003241F7" w14:paraId="5F1A096A" w14:textId="77777777" w:rsidTr="005761A0">
        <w:tc>
          <w:tcPr>
            <w:tcW w:w="7086" w:type="dxa"/>
            <w:shd w:val="clear" w:color="auto" w:fill="auto"/>
          </w:tcPr>
          <w:p w14:paraId="1A1F1FB7" w14:textId="77777777" w:rsidR="005761A0" w:rsidRPr="003241F7" w:rsidRDefault="005761A0" w:rsidP="005761A0">
            <w:pPr>
              <w:spacing w:after="120"/>
              <w:rPr>
                <w:rFonts w:ascii="Helvetica" w:hAnsi="Helvetica" w:cs="Helvetica"/>
                <w:sz w:val="18"/>
                <w:szCs w:val="18"/>
              </w:rPr>
            </w:pPr>
            <w:r w:rsidRPr="003241F7">
              <w:rPr>
                <w:rFonts w:ascii="Helvetica" w:hAnsi="Helvetica" w:cs="Helvetica"/>
                <w:b/>
                <w:bCs/>
                <w:color w:val="000000"/>
                <w:sz w:val="18"/>
                <w:szCs w:val="18"/>
              </w:rPr>
              <w:lastRenderedPageBreak/>
              <w:t>3.2 Academic Performance</w:t>
            </w:r>
          </w:p>
          <w:p w14:paraId="2E6BB5DE"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AF81CF4" w14:textId="77777777" w:rsidR="005761A0" w:rsidRPr="003241F7" w:rsidRDefault="005761A0" w:rsidP="005761A0">
            <w:pPr>
              <w:spacing w:after="120"/>
              <w:rPr>
                <w:rFonts w:ascii="Helvetica" w:hAnsi="Helvetica" w:cs="Helvetica"/>
                <w:sz w:val="18"/>
                <w:szCs w:val="18"/>
              </w:rPr>
            </w:pPr>
          </w:p>
        </w:tc>
      </w:tr>
      <w:tr w:rsidR="005761A0" w:rsidRPr="003241F7" w14:paraId="61DB9F73" w14:textId="77777777" w:rsidTr="005761A0">
        <w:tc>
          <w:tcPr>
            <w:tcW w:w="7086" w:type="dxa"/>
            <w:shd w:val="clear" w:color="auto" w:fill="auto"/>
          </w:tcPr>
          <w:p w14:paraId="1CBFD476" w14:textId="77777777" w:rsidR="005761A0" w:rsidRPr="003241F7" w:rsidRDefault="005761A0" w:rsidP="005761A0">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5761A0" w:rsidRPr="003241F7" w:rsidRDefault="005761A0" w:rsidP="005761A0">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5761A0" w:rsidRPr="003241F7" w:rsidRDefault="005761A0" w:rsidP="005761A0">
            <w:pPr>
              <w:autoSpaceDE w:val="0"/>
              <w:autoSpaceDN w:val="0"/>
              <w:adjustRightInd w:val="0"/>
              <w:rPr>
                <w:rFonts w:ascii="Helvetica" w:hAnsi="Helvetica" w:cs="Helvetica"/>
                <w:sz w:val="18"/>
                <w:szCs w:val="18"/>
              </w:rPr>
            </w:pPr>
          </w:p>
          <w:p w14:paraId="47FBA112" w14:textId="77777777" w:rsidR="005761A0" w:rsidRPr="003241F7" w:rsidRDefault="005761A0" w:rsidP="005761A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5761A0" w:rsidRPr="003241F7" w:rsidRDefault="005761A0" w:rsidP="005761A0">
            <w:pPr>
              <w:autoSpaceDE w:val="0"/>
              <w:autoSpaceDN w:val="0"/>
              <w:adjustRightInd w:val="0"/>
              <w:rPr>
                <w:rFonts w:ascii="Helvetica" w:hAnsi="Helvetica" w:cs="Helvetica"/>
                <w:color w:val="222222"/>
                <w:sz w:val="18"/>
                <w:szCs w:val="18"/>
                <w:shd w:val="clear" w:color="auto" w:fill="FFFFFF"/>
              </w:rPr>
            </w:pPr>
          </w:p>
          <w:p w14:paraId="702C11A6" w14:textId="7C5BE5B4" w:rsidR="005761A0" w:rsidRPr="003241F7" w:rsidRDefault="005761A0" w:rsidP="005761A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A243995" w14:textId="77777777" w:rsidR="005761A0" w:rsidRPr="003241F7" w:rsidRDefault="005761A0" w:rsidP="005761A0">
            <w:pPr>
              <w:spacing w:after="120"/>
              <w:rPr>
                <w:rFonts w:ascii="Helvetica" w:hAnsi="Helvetica" w:cs="Helvetica"/>
                <w:sz w:val="18"/>
                <w:szCs w:val="18"/>
              </w:rPr>
            </w:pPr>
          </w:p>
        </w:tc>
      </w:tr>
      <w:tr w:rsidR="005761A0" w:rsidRPr="003241F7" w14:paraId="0BF05ED4" w14:textId="77777777" w:rsidTr="005761A0">
        <w:tc>
          <w:tcPr>
            <w:tcW w:w="7086" w:type="dxa"/>
            <w:shd w:val="clear" w:color="auto" w:fill="auto"/>
          </w:tcPr>
          <w:p w14:paraId="56316616" w14:textId="77777777" w:rsidR="005761A0" w:rsidRPr="003241F7" w:rsidRDefault="005761A0" w:rsidP="005761A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lastRenderedPageBreak/>
              <w:t>4.2 Admission</w:t>
            </w:r>
            <w:r w:rsidRPr="003241F7">
              <w:rPr>
                <w:rFonts w:ascii="Helvetica" w:hAnsi="Helvetica" w:cs="Helvetica"/>
                <w:color w:val="000000" w:themeColor="text1"/>
                <w:sz w:val="18"/>
                <w:szCs w:val="18"/>
                <w:lang w:eastAsia="en-CA"/>
              </w:rPr>
              <w:t xml:space="preserve"> </w:t>
            </w:r>
          </w:p>
          <w:p w14:paraId="40264ECE" w14:textId="77777777" w:rsidR="005761A0" w:rsidRPr="003241F7" w:rsidRDefault="005761A0" w:rsidP="005761A0">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5761A0" w:rsidRPr="003241F7" w:rsidRDefault="005761A0" w:rsidP="005761A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5761A0" w:rsidRPr="003241F7" w:rsidRDefault="005761A0" w:rsidP="005761A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5761A0" w:rsidRPr="003241F7" w:rsidRDefault="005761A0" w:rsidP="005761A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5761A0" w:rsidRPr="003241F7" w:rsidRDefault="005761A0" w:rsidP="005761A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5761A0" w:rsidRPr="003241F7" w:rsidRDefault="005761A0" w:rsidP="005761A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5761A0" w:rsidRPr="003241F7" w:rsidRDefault="005761A0" w:rsidP="005761A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5761A0" w:rsidRPr="003241F7" w:rsidRDefault="005761A0" w:rsidP="005761A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5761A0" w:rsidRPr="003241F7" w:rsidRDefault="005761A0" w:rsidP="005761A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5761A0" w:rsidRPr="003241F7" w:rsidRDefault="005761A0" w:rsidP="005761A0">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5761A0" w:rsidRPr="003241F7" w:rsidRDefault="005761A0" w:rsidP="005761A0">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200C735" w14:textId="77777777" w:rsidR="005761A0" w:rsidRPr="003241F7" w:rsidRDefault="005761A0" w:rsidP="005761A0">
            <w:pPr>
              <w:spacing w:after="120"/>
              <w:rPr>
                <w:rFonts w:ascii="Helvetica" w:hAnsi="Helvetica" w:cs="Helvetica"/>
                <w:sz w:val="18"/>
                <w:szCs w:val="18"/>
              </w:rPr>
            </w:pPr>
          </w:p>
        </w:tc>
      </w:tr>
      <w:tr w:rsidR="005761A0" w:rsidRPr="003241F7" w14:paraId="59C0D092" w14:textId="77777777" w:rsidTr="005761A0">
        <w:tc>
          <w:tcPr>
            <w:tcW w:w="7086" w:type="dxa"/>
            <w:shd w:val="clear" w:color="auto" w:fill="auto"/>
          </w:tcPr>
          <w:p w14:paraId="37100169" w14:textId="77777777" w:rsidR="005761A0" w:rsidRPr="003241F7" w:rsidRDefault="005761A0" w:rsidP="005761A0">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5761A0" w:rsidRPr="0073707A" w:rsidRDefault="005761A0" w:rsidP="005761A0">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usually expected to complete remedial action by the end of the subsequent term.</w:t>
            </w:r>
          </w:p>
          <w:p w14:paraId="4D9ADE46"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5761A0" w:rsidRPr="003241F7" w:rsidRDefault="005761A0" w:rsidP="005761A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B354F9F" w14:textId="77777777" w:rsidR="005761A0" w:rsidRPr="003241F7" w:rsidRDefault="005761A0" w:rsidP="005761A0">
            <w:pPr>
              <w:spacing w:after="120"/>
              <w:rPr>
                <w:rFonts w:ascii="Helvetica" w:hAnsi="Helvetica" w:cs="Helvetica"/>
                <w:sz w:val="18"/>
                <w:szCs w:val="18"/>
              </w:rPr>
            </w:pPr>
          </w:p>
        </w:tc>
      </w:tr>
      <w:tr w:rsidR="005761A0" w:rsidRPr="003241F7" w14:paraId="1011A36E" w14:textId="77777777" w:rsidTr="005761A0">
        <w:tc>
          <w:tcPr>
            <w:tcW w:w="7086" w:type="dxa"/>
            <w:shd w:val="clear" w:color="auto" w:fill="auto"/>
          </w:tcPr>
          <w:p w14:paraId="0FB768C3" w14:textId="77777777" w:rsidR="005761A0" w:rsidRPr="003241F7" w:rsidRDefault="005761A0" w:rsidP="005761A0">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5761A0" w:rsidRPr="003241F7" w:rsidRDefault="005761A0" w:rsidP="005761A0">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7B98F314" w14:textId="77777777" w:rsidR="005761A0" w:rsidRPr="003241F7" w:rsidRDefault="005761A0" w:rsidP="005761A0">
            <w:pPr>
              <w:spacing w:after="120"/>
              <w:rPr>
                <w:rFonts w:ascii="Helvetica" w:hAnsi="Helvetica" w:cs="Helvetica"/>
                <w:sz w:val="18"/>
                <w:szCs w:val="18"/>
              </w:rPr>
            </w:pPr>
          </w:p>
        </w:tc>
      </w:tr>
      <w:tr w:rsidR="005761A0" w:rsidRPr="003241F7" w14:paraId="31AF5D89" w14:textId="77777777" w:rsidTr="005761A0">
        <w:tc>
          <w:tcPr>
            <w:tcW w:w="7086" w:type="dxa"/>
            <w:shd w:val="clear" w:color="auto" w:fill="auto"/>
          </w:tcPr>
          <w:p w14:paraId="62A1D10B"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5761A0" w:rsidRPr="003241F7" w:rsidRDefault="005761A0" w:rsidP="005761A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5761A0" w:rsidRPr="003241F7" w:rsidRDefault="005761A0" w:rsidP="005761A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5761A0" w:rsidRPr="003241F7" w:rsidRDefault="005761A0" w:rsidP="005761A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5761A0" w:rsidRPr="003241F7" w:rsidRDefault="005761A0" w:rsidP="005761A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5761A0" w:rsidRPr="003241F7" w:rsidRDefault="005761A0" w:rsidP="005761A0">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531C54E" w14:textId="77777777" w:rsidR="005761A0" w:rsidRPr="003241F7" w:rsidRDefault="005761A0" w:rsidP="005761A0">
            <w:pPr>
              <w:spacing w:after="120"/>
              <w:rPr>
                <w:rFonts w:ascii="Helvetica" w:hAnsi="Helvetica" w:cs="Helvetica"/>
                <w:sz w:val="18"/>
                <w:szCs w:val="18"/>
              </w:rPr>
            </w:pPr>
          </w:p>
        </w:tc>
      </w:tr>
      <w:tr w:rsidR="005761A0" w:rsidRPr="003241F7" w14:paraId="5FBB6326" w14:textId="77777777" w:rsidTr="005761A0">
        <w:tc>
          <w:tcPr>
            <w:tcW w:w="7086" w:type="dxa"/>
            <w:shd w:val="clear" w:color="auto" w:fill="auto"/>
          </w:tcPr>
          <w:p w14:paraId="15D72A5D" w14:textId="77777777" w:rsidR="005761A0" w:rsidRPr="003241F7" w:rsidRDefault="005761A0" w:rsidP="005761A0">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5761A0" w:rsidRPr="003241F7" w:rsidRDefault="005761A0" w:rsidP="005761A0">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6F24C265" w14:textId="77777777" w:rsidR="005761A0" w:rsidRPr="003241F7" w:rsidRDefault="005761A0" w:rsidP="005761A0">
            <w:pPr>
              <w:spacing w:after="120"/>
              <w:rPr>
                <w:rFonts w:ascii="Helvetica" w:hAnsi="Helvetica" w:cs="Helvetica"/>
                <w:sz w:val="18"/>
                <w:szCs w:val="18"/>
              </w:rPr>
            </w:pPr>
          </w:p>
        </w:tc>
      </w:tr>
      <w:tr w:rsidR="005761A0" w:rsidRPr="003241F7" w14:paraId="22FAE195" w14:textId="77777777" w:rsidTr="005761A0">
        <w:tc>
          <w:tcPr>
            <w:tcW w:w="7086" w:type="dxa"/>
            <w:shd w:val="clear" w:color="auto" w:fill="auto"/>
          </w:tcPr>
          <w:p w14:paraId="76C74590" w14:textId="77777777" w:rsidR="005761A0" w:rsidRPr="003241F7" w:rsidRDefault="005761A0" w:rsidP="005761A0">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5761A0" w:rsidRPr="003241F7" w:rsidRDefault="005761A0" w:rsidP="005761A0">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5761A0" w:rsidRPr="003241F7" w:rsidRDefault="005761A0" w:rsidP="005761A0">
            <w:pPr>
              <w:autoSpaceDE w:val="0"/>
              <w:autoSpaceDN w:val="0"/>
              <w:adjustRightInd w:val="0"/>
              <w:rPr>
                <w:rFonts w:ascii="Helvetica" w:hAnsi="Helvetica" w:cs="Helvetica"/>
                <w:sz w:val="18"/>
                <w:szCs w:val="18"/>
              </w:rPr>
            </w:pPr>
          </w:p>
          <w:p w14:paraId="6B04F152" w14:textId="77777777" w:rsidR="005761A0" w:rsidRPr="003241F7" w:rsidRDefault="005761A0" w:rsidP="005761A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5761A0" w:rsidRPr="003241F7" w:rsidRDefault="005761A0" w:rsidP="005761A0">
            <w:pPr>
              <w:spacing w:after="120"/>
              <w:jc w:val="both"/>
              <w:rPr>
                <w:rFonts w:ascii="Helvetica" w:hAnsi="Helvetica" w:cs="Helvetica"/>
                <w:b/>
                <w:bCs/>
                <w:color w:val="000000"/>
                <w:sz w:val="18"/>
                <w:szCs w:val="18"/>
                <w:lang w:eastAsia="en-CA"/>
              </w:rPr>
            </w:pPr>
          </w:p>
          <w:p w14:paraId="086C2F7B" w14:textId="46AEF5D3" w:rsidR="005761A0" w:rsidRPr="003241F7" w:rsidRDefault="005761A0" w:rsidP="005761A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4647B1D6" w14:textId="77777777" w:rsidR="005761A0" w:rsidRPr="003241F7" w:rsidRDefault="005761A0" w:rsidP="005761A0">
            <w:pPr>
              <w:spacing w:after="120"/>
              <w:rPr>
                <w:rFonts w:ascii="Helvetica" w:hAnsi="Helvetica" w:cs="Helvetica"/>
                <w:sz w:val="18"/>
                <w:szCs w:val="18"/>
              </w:rPr>
            </w:pPr>
          </w:p>
        </w:tc>
      </w:tr>
      <w:tr w:rsidR="005761A0" w:rsidRPr="003241F7" w14:paraId="149838E7" w14:textId="77777777" w:rsidTr="005761A0">
        <w:tc>
          <w:tcPr>
            <w:tcW w:w="7086" w:type="dxa"/>
            <w:shd w:val="clear" w:color="auto" w:fill="auto"/>
          </w:tcPr>
          <w:p w14:paraId="6CE4CCAD" w14:textId="77777777" w:rsidR="005761A0" w:rsidRPr="003241F7" w:rsidRDefault="005761A0" w:rsidP="005761A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5761A0" w:rsidRPr="003241F7" w:rsidRDefault="005761A0" w:rsidP="005761A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5761A0" w:rsidRPr="003241F7" w:rsidRDefault="005761A0" w:rsidP="005761A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5761A0" w:rsidRPr="003241F7" w:rsidRDefault="005761A0" w:rsidP="005761A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2F3DF47" w14:textId="77777777" w:rsidR="005761A0" w:rsidRPr="003241F7" w:rsidRDefault="005761A0" w:rsidP="005761A0">
            <w:pPr>
              <w:spacing w:after="120"/>
              <w:rPr>
                <w:rFonts w:ascii="Helvetica" w:hAnsi="Helvetica" w:cs="Helvetica"/>
                <w:sz w:val="18"/>
                <w:szCs w:val="18"/>
              </w:rPr>
            </w:pPr>
          </w:p>
        </w:tc>
      </w:tr>
      <w:tr w:rsidR="005761A0" w:rsidRPr="003241F7" w14:paraId="7602C6FA" w14:textId="77777777" w:rsidTr="005761A0">
        <w:tc>
          <w:tcPr>
            <w:tcW w:w="7086" w:type="dxa"/>
            <w:shd w:val="clear" w:color="auto" w:fill="auto"/>
          </w:tcPr>
          <w:p w14:paraId="5A444D82" w14:textId="77777777" w:rsidR="005761A0" w:rsidRPr="003241F7" w:rsidRDefault="005761A0" w:rsidP="005761A0">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5761A0" w:rsidRPr="003241F7" w:rsidRDefault="005761A0" w:rsidP="005761A0">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5761A0" w:rsidRPr="003241F7" w:rsidRDefault="005761A0" w:rsidP="005761A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101AE5E" w14:textId="77777777" w:rsidR="005761A0" w:rsidRPr="003241F7" w:rsidRDefault="005761A0" w:rsidP="005761A0">
            <w:pPr>
              <w:spacing w:after="120"/>
              <w:rPr>
                <w:rFonts w:ascii="Helvetica" w:hAnsi="Helvetica" w:cs="Helvetica"/>
                <w:sz w:val="18"/>
                <w:szCs w:val="18"/>
              </w:rPr>
            </w:pPr>
          </w:p>
        </w:tc>
      </w:tr>
      <w:tr w:rsidR="005761A0" w:rsidRPr="003241F7" w14:paraId="54CDE928" w14:textId="77777777" w:rsidTr="005761A0">
        <w:tc>
          <w:tcPr>
            <w:tcW w:w="7086" w:type="dxa"/>
            <w:shd w:val="clear" w:color="auto" w:fill="auto"/>
          </w:tcPr>
          <w:p w14:paraId="55C174F8" w14:textId="77777777" w:rsidR="005761A0" w:rsidRPr="003241F7" w:rsidRDefault="005761A0" w:rsidP="005761A0">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5761A0" w:rsidRPr="003241F7" w:rsidRDefault="005761A0" w:rsidP="005761A0">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74F70DE" w14:textId="77777777" w:rsidR="005761A0" w:rsidRPr="003241F7" w:rsidRDefault="005761A0" w:rsidP="005761A0">
            <w:pPr>
              <w:spacing w:after="120"/>
              <w:rPr>
                <w:rFonts w:ascii="Helvetica" w:hAnsi="Helvetica" w:cs="Helvetica"/>
                <w:sz w:val="18"/>
                <w:szCs w:val="18"/>
              </w:rPr>
            </w:pPr>
          </w:p>
        </w:tc>
      </w:tr>
      <w:tr w:rsidR="005761A0" w:rsidRPr="003241F7" w14:paraId="46A5EE56" w14:textId="77777777" w:rsidTr="005761A0">
        <w:tc>
          <w:tcPr>
            <w:tcW w:w="7086" w:type="dxa"/>
            <w:shd w:val="clear" w:color="auto" w:fill="auto"/>
          </w:tcPr>
          <w:p w14:paraId="601C2F1A"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5761A0" w:rsidRPr="003241F7" w:rsidRDefault="005761A0" w:rsidP="005761A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5761A0" w:rsidRPr="003241F7" w:rsidRDefault="005761A0" w:rsidP="005761A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5761A0" w:rsidRPr="003241F7" w:rsidRDefault="005761A0" w:rsidP="005761A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5761A0" w:rsidRPr="003241F7" w:rsidRDefault="005761A0" w:rsidP="005761A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5761A0" w:rsidRPr="003241F7" w:rsidRDefault="005761A0" w:rsidP="005761A0">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66C02B3" w14:textId="77777777" w:rsidR="005761A0" w:rsidRPr="003241F7" w:rsidRDefault="005761A0" w:rsidP="005761A0">
            <w:pPr>
              <w:spacing w:after="120"/>
              <w:rPr>
                <w:rFonts w:ascii="Helvetica" w:hAnsi="Helvetica" w:cs="Helvetica"/>
                <w:sz w:val="18"/>
                <w:szCs w:val="18"/>
              </w:rPr>
            </w:pPr>
          </w:p>
        </w:tc>
      </w:tr>
      <w:tr w:rsidR="005761A0" w:rsidRPr="003241F7" w14:paraId="4D469D3C" w14:textId="77777777" w:rsidTr="005761A0">
        <w:tc>
          <w:tcPr>
            <w:tcW w:w="7086" w:type="dxa"/>
            <w:shd w:val="clear" w:color="auto" w:fill="auto"/>
          </w:tcPr>
          <w:p w14:paraId="2ED2A0FA" w14:textId="77777777" w:rsidR="005761A0" w:rsidRPr="003241F7" w:rsidRDefault="005761A0" w:rsidP="005761A0">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5761A0" w:rsidRPr="003241F7" w:rsidRDefault="005761A0" w:rsidP="005761A0">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ABBDCA7" w14:textId="77777777" w:rsidR="005761A0" w:rsidRPr="003241F7" w:rsidRDefault="005761A0" w:rsidP="005761A0">
            <w:pPr>
              <w:spacing w:after="120"/>
              <w:rPr>
                <w:rFonts w:ascii="Helvetica" w:hAnsi="Helvetica" w:cs="Helvetica"/>
                <w:sz w:val="18"/>
                <w:szCs w:val="18"/>
              </w:rPr>
            </w:pPr>
          </w:p>
        </w:tc>
      </w:tr>
      <w:tr w:rsidR="005761A0" w:rsidRPr="003241F7" w14:paraId="5B405A4F" w14:textId="77777777" w:rsidTr="005761A0">
        <w:tc>
          <w:tcPr>
            <w:tcW w:w="7086" w:type="dxa"/>
            <w:shd w:val="clear" w:color="auto" w:fill="auto"/>
          </w:tcPr>
          <w:p w14:paraId="04E81EDF" w14:textId="40410AAC" w:rsidR="005761A0" w:rsidRPr="003241F7" w:rsidRDefault="005761A0" w:rsidP="005761A0">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5761A0" w:rsidRPr="003241F7" w:rsidRDefault="005761A0"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5761A0" w:rsidRPr="003241F7" w:rsidRDefault="005761A0" w:rsidP="005761A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5761A0" w:rsidRPr="003241F7" w:rsidRDefault="005761A0" w:rsidP="005761A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5761A0" w:rsidRPr="003241F7" w:rsidRDefault="005761A0" w:rsidP="005761A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5761A0" w:rsidRPr="003241F7" w:rsidRDefault="005761A0" w:rsidP="005761A0">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5761A0" w:rsidRPr="003241F7" w:rsidRDefault="005761A0" w:rsidP="005761A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Major research paper.</w:t>
            </w:r>
          </w:p>
        </w:tc>
        <w:tc>
          <w:tcPr>
            <w:tcW w:w="4254" w:type="dxa"/>
          </w:tcPr>
          <w:p w14:paraId="665F9351" w14:textId="77777777" w:rsidR="005761A0" w:rsidRPr="003241F7" w:rsidRDefault="005761A0" w:rsidP="005761A0">
            <w:pPr>
              <w:spacing w:after="120"/>
              <w:rPr>
                <w:rFonts w:ascii="Helvetica" w:hAnsi="Helvetica" w:cs="Helvetica"/>
                <w:sz w:val="18"/>
                <w:szCs w:val="18"/>
              </w:rPr>
            </w:pPr>
          </w:p>
        </w:tc>
      </w:tr>
      <w:tr w:rsidR="005761A0" w:rsidRPr="003241F7" w14:paraId="5A389EB2" w14:textId="77777777" w:rsidTr="005761A0">
        <w:tc>
          <w:tcPr>
            <w:tcW w:w="7086" w:type="dxa"/>
            <w:shd w:val="clear" w:color="auto" w:fill="auto"/>
          </w:tcPr>
          <w:p w14:paraId="7CC396A3" w14:textId="77777777" w:rsidR="005761A0" w:rsidRPr="003241F7" w:rsidRDefault="005761A0" w:rsidP="005761A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5761A0" w:rsidRPr="003241F7" w:rsidRDefault="005761A0" w:rsidP="005761A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5761A0" w:rsidRPr="003241F7" w:rsidRDefault="005761A0" w:rsidP="005761A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5761A0" w:rsidRPr="003241F7" w:rsidRDefault="005761A0" w:rsidP="005761A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5761A0" w:rsidRPr="003241F7" w:rsidRDefault="005761A0" w:rsidP="005761A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4D31761" w14:textId="77777777" w:rsidR="005761A0" w:rsidRDefault="005761A0" w:rsidP="005761A0">
            <w:pPr>
              <w:rPr>
                <w:rFonts w:ascii="Arial" w:hAnsi="Arial" w:cs="Arial"/>
                <w:sz w:val="18"/>
                <w:szCs w:val="18"/>
              </w:rPr>
            </w:pPr>
            <w:r>
              <w:rPr>
                <w:rFonts w:ascii="Arial" w:hAnsi="Arial" w:cs="Arial"/>
                <w:sz w:val="18"/>
                <w:szCs w:val="18"/>
              </w:rPr>
              <w:t xml:space="preserve">The Department of Interior Design offers both First-professional and Post-professional </w:t>
            </w:r>
            <w:proofErr w:type="gramStart"/>
            <w:r>
              <w:rPr>
                <w:rFonts w:ascii="Arial" w:hAnsi="Arial" w:cs="Arial"/>
                <w:sz w:val="18"/>
                <w:szCs w:val="18"/>
              </w:rPr>
              <w:t>Masters</w:t>
            </w:r>
            <w:proofErr w:type="gramEnd"/>
            <w:r>
              <w:rPr>
                <w:rFonts w:ascii="Arial" w:hAnsi="Arial" w:cs="Arial"/>
                <w:sz w:val="18"/>
                <w:szCs w:val="18"/>
              </w:rPr>
              <w:t xml:space="preserve"> degrees.  Applicants to the First-professional degree program are either admitted directly into the </w:t>
            </w:r>
            <w:proofErr w:type="spellStart"/>
            <w:proofErr w:type="gramStart"/>
            <w:r>
              <w:rPr>
                <w:rFonts w:ascii="Arial" w:hAnsi="Arial" w:cs="Arial"/>
                <w:sz w:val="18"/>
                <w:szCs w:val="18"/>
              </w:rPr>
              <w:t>Masters</w:t>
            </w:r>
            <w:proofErr w:type="spellEnd"/>
            <w:proofErr w:type="gramEnd"/>
            <w:r>
              <w:rPr>
                <w:rFonts w:ascii="Arial" w:hAnsi="Arial" w:cs="Arial"/>
                <w:sz w:val="18"/>
                <w:szCs w:val="18"/>
              </w:rPr>
              <w:t xml:space="preserve"> program or into a Pre-Master’s Qualifying (PMQ)</w:t>
            </w:r>
            <w:r>
              <w:rPr>
                <w:rFonts w:ascii="Arial" w:hAnsi="Arial" w:cs="Arial"/>
                <w:color w:val="FF0000"/>
                <w:sz w:val="18"/>
                <w:szCs w:val="18"/>
              </w:rPr>
              <w:t xml:space="preserve"> </w:t>
            </w:r>
            <w:r>
              <w:rPr>
                <w:rFonts w:ascii="Arial" w:hAnsi="Arial" w:cs="Arial"/>
                <w:sz w:val="18"/>
                <w:szCs w:val="18"/>
              </w:rPr>
              <w:t xml:space="preserve">program of studies.  </w:t>
            </w:r>
          </w:p>
          <w:p w14:paraId="7134C27F" w14:textId="77777777" w:rsidR="005761A0" w:rsidRDefault="005761A0" w:rsidP="005761A0">
            <w:pPr>
              <w:rPr>
                <w:rFonts w:ascii="Arial" w:hAnsi="Arial" w:cs="Arial"/>
                <w:sz w:val="18"/>
                <w:szCs w:val="18"/>
              </w:rPr>
            </w:pPr>
          </w:p>
          <w:p w14:paraId="10166F4F" w14:textId="77777777" w:rsidR="005761A0" w:rsidRDefault="005761A0" w:rsidP="005761A0">
            <w:pPr>
              <w:rPr>
                <w:rFonts w:ascii="Arial" w:hAnsi="Arial" w:cs="Arial"/>
                <w:sz w:val="18"/>
                <w:szCs w:val="18"/>
              </w:rPr>
            </w:pPr>
            <w:r>
              <w:rPr>
                <w:rFonts w:ascii="Arial" w:hAnsi="Arial" w:cs="Arial"/>
                <w:sz w:val="18"/>
                <w:szCs w:val="18"/>
              </w:rPr>
              <w:t>Applicants with an undergraduate degree in Interior Design from a recognized institution, or the Environmental Design (Interior Environment Option) from the University of Manitoba are eligible for direct admission to the First-professional program.  Applicants with degrees in other design fields are assessed on a case-by-case basis.</w:t>
            </w:r>
          </w:p>
          <w:p w14:paraId="47B8F633" w14:textId="77777777" w:rsidR="005761A0" w:rsidRDefault="005761A0" w:rsidP="005761A0">
            <w:pPr>
              <w:rPr>
                <w:rFonts w:ascii="Arial" w:hAnsi="Arial" w:cs="Arial"/>
                <w:sz w:val="18"/>
                <w:szCs w:val="18"/>
              </w:rPr>
            </w:pPr>
          </w:p>
          <w:p w14:paraId="1DC9EDD4" w14:textId="77777777" w:rsidR="005761A0" w:rsidRDefault="005761A0" w:rsidP="005761A0">
            <w:pPr>
              <w:rPr>
                <w:rFonts w:ascii="Arial" w:hAnsi="Arial" w:cs="Arial"/>
                <w:sz w:val="18"/>
                <w:szCs w:val="18"/>
              </w:rPr>
            </w:pPr>
            <w:r>
              <w:rPr>
                <w:rFonts w:ascii="Arial" w:hAnsi="Arial" w:cs="Arial"/>
                <w:sz w:val="18"/>
                <w:szCs w:val="18"/>
              </w:rPr>
              <w:t>Applicants without design degrees are required to complete a Pre-Master’s Qualifying program of study, lasting 2-3 terms. (See SECTION 3 General Regulations: Pre-Master’s)</w:t>
            </w:r>
          </w:p>
          <w:p w14:paraId="66B595AF" w14:textId="77777777" w:rsidR="005761A0" w:rsidRDefault="005761A0" w:rsidP="005761A0">
            <w:pPr>
              <w:rPr>
                <w:rFonts w:ascii="Arial" w:hAnsi="Arial" w:cs="Arial"/>
                <w:sz w:val="18"/>
                <w:szCs w:val="18"/>
              </w:rPr>
            </w:pPr>
          </w:p>
          <w:p w14:paraId="5F3C5934" w14:textId="77777777" w:rsidR="005761A0" w:rsidRDefault="005761A0" w:rsidP="005761A0">
            <w:pPr>
              <w:rPr>
                <w:rFonts w:ascii="Arial" w:hAnsi="Arial" w:cs="Arial"/>
                <w:sz w:val="18"/>
                <w:szCs w:val="18"/>
              </w:rPr>
            </w:pPr>
            <w:r>
              <w:rPr>
                <w:rFonts w:ascii="Arial" w:hAnsi="Arial" w:cs="Arial"/>
                <w:sz w:val="18"/>
                <w:szCs w:val="18"/>
              </w:rPr>
              <w:t xml:space="preserve">Applicants to the Post-professional program require a First-professional degree in Interior Design from a recognized institution. </w:t>
            </w:r>
          </w:p>
          <w:p w14:paraId="2936F8AF" w14:textId="77777777" w:rsidR="005761A0" w:rsidRDefault="005761A0" w:rsidP="005761A0">
            <w:pPr>
              <w:rPr>
                <w:rFonts w:ascii="Arial" w:hAnsi="Arial" w:cs="Arial"/>
                <w:color w:val="FF0000"/>
                <w:sz w:val="18"/>
                <w:szCs w:val="18"/>
              </w:rPr>
            </w:pPr>
          </w:p>
          <w:p w14:paraId="3CEF0E6B" w14:textId="77777777" w:rsidR="005761A0" w:rsidRDefault="005761A0" w:rsidP="005761A0">
            <w:pPr>
              <w:pStyle w:val="BodyText"/>
              <w:ind w:left="0"/>
              <w:rPr>
                <w:rFonts w:eastAsia="Times" w:cs="Arial"/>
                <w:sz w:val="18"/>
                <w:szCs w:val="18"/>
              </w:rPr>
            </w:pPr>
            <w:r>
              <w:rPr>
                <w:rFonts w:eastAsia="Times" w:cs="Arial"/>
                <w:sz w:val="18"/>
                <w:szCs w:val="18"/>
              </w:rPr>
              <w:t xml:space="preserve">The Admissions Committee reviews the applications and </w:t>
            </w:r>
            <w:proofErr w:type="gramStart"/>
            <w:r>
              <w:rPr>
                <w:rFonts w:eastAsia="Times" w:cs="Arial"/>
                <w:sz w:val="18"/>
                <w:szCs w:val="18"/>
              </w:rPr>
              <w:t>makes an assessment of</w:t>
            </w:r>
            <w:proofErr w:type="gramEnd"/>
            <w:r>
              <w:rPr>
                <w:rFonts w:eastAsia="Times" w:cs="Arial"/>
                <w:sz w:val="18"/>
                <w:szCs w:val="18"/>
              </w:rPr>
              <w:t xml:space="preserve"> a student’s knowledge, skill level, design ability and suitability for the Master of Interior Design program. </w:t>
            </w:r>
          </w:p>
          <w:p w14:paraId="3A08E53B" w14:textId="77777777" w:rsidR="005761A0" w:rsidRDefault="005761A0" w:rsidP="005761A0">
            <w:pPr>
              <w:rPr>
                <w:rFonts w:ascii="Arial" w:hAnsi="Arial" w:cs="Arial"/>
                <w:sz w:val="18"/>
                <w:szCs w:val="18"/>
              </w:rPr>
            </w:pPr>
          </w:p>
          <w:p w14:paraId="024ED16B" w14:textId="77777777" w:rsidR="005761A0" w:rsidRDefault="005761A0" w:rsidP="005761A0">
            <w:pPr>
              <w:rPr>
                <w:rFonts w:ascii="Arial" w:hAnsi="Arial" w:cs="Arial"/>
                <w:color w:val="FF0000"/>
                <w:sz w:val="18"/>
                <w:szCs w:val="18"/>
              </w:rPr>
            </w:pPr>
            <w:r>
              <w:rPr>
                <w:rFonts w:ascii="Arial" w:hAnsi="Arial" w:cs="Arial"/>
                <w:sz w:val="18"/>
                <w:szCs w:val="18"/>
              </w:rPr>
              <w:t>(See SECTION 1.1 Application and Admission Procedures – Applicants from the Pre-Master’s program to Master’s)</w:t>
            </w:r>
          </w:p>
          <w:p w14:paraId="479207A2" w14:textId="77777777" w:rsidR="005761A0" w:rsidRPr="003241F7" w:rsidRDefault="005761A0" w:rsidP="005761A0">
            <w:pPr>
              <w:spacing w:after="120"/>
              <w:rPr>
                <w:rFonts w:ascii="Helvetica" w:hAnsi="Helvetica" w:cs="Helvetica"/>
                <w:sz w:val="18"/>
                <w:szCs w:val="18"/>
              </w:rPr>
            </w:pPr>
          </w:p>
        </w:tc>
      </w:tr>
      <w:tr w:rsidR="005761A0" w:rsidRPr="003241F7" w14:paraId="4E860E74" w14:textId="77777777" w:rsidTr="005761A0">
        <w:tc>
          <w:tcPr>
            <w:tcW w:w="7086" w:type="dxa"/>
            <w:shd w:val="clear" w:color="auto" w:fill="auto"/>
          </w:tcPr>
          <w:p w14:paraId="3BF80C8A" w14:textId="77777777" w:rsidR="005761A0" w:rsidRPr="003241F7" w:rsidRDefault="005761A0" w:rsidP="005761A0">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5761A0" w:rsidRPr="003241F7" w:rsidRDefault="005761A0" w:rsidP="005761A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32BB080B" w14:textId="77777777" w:rsidR="005761A0" w:rsidRPr="003241F7" w:rsidRDefault="005761A0" w:rsidP="005761A0">
            <w:pPr>
              <w:spacing w:after="120"/>
              <w:rPr>
                <w:rFonts w:ascii="Helvetica" w:hAnsi="Helvetica" w:cs="Helvetica"/>
                <w:i/>
                <w:sz w:val="18"/>
                <w:szCs w:val="18"/>
              </w:rPr>
            </w:pPr>
          </w:p>
        </w:tc>
      </w:tr>
      <w:tr w:rsidR="005761A0" w:rsidRPr="003241F7" w14:paraId="3F759D04" w14:textId="77777777" w:rsidTr="005761A0">
        <w:tc>
          <w:tcPr>
            <w:tcW w:w="7086" w:type="dxa"/>
            <w:shd w:val="clear" w:color="auto" w:fill="auto"/>
          </w:tcPr>
          <w:p w14:paraId="7228DC00"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5761A0" w:rsidRPr="003241F7" w:rsidRDefault="005761A0" w:rsidP="005761A0">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24C4A634" w14:textId="77777777" w:rsidR="005761A0" w:rsidRDefault="005761A0" w:rsidP="005761A0">
            <w:pPr>
              <w:rPr>
                <w:rFonts w:ascii="Arial" w:hAnsi="Arial" w:cs="Arial"/>
                <w:sz w:val="18"/>
                <w:szCs w:val="18"/>
              </w:rPr>
            </w:pPr>
            <w:r>
              <w:rPr>
                <w:rFonts w:ascii="Arial" w:hAnsi="Arial" w:cs="Arial"/>
                <w:sz w:val="18"/>
                <w:szCs w:val="18"/>
              </w:rPr>
              <w:t>Students in the First-professional degree program are required to complete 48 credit hours of coursework and the Practicum.</w:t>
            </w:r>
          </w:p>
          <w:p w14:paraId="2728D271" w14:textId="77777777" w:rsidR="005761A0" w:rsidRDefault="005761A0" w:rsidP="005761A0">
            <w:pPr>
              <w:rPr>
                <w:rFonts w:ascii="Arial" w:hAnsi="Arial" w:cs="Arial"/>
                <w:sz w:val="18"/>
                <w:szCs w:val="18"/>
              </w:rPr>
            </w:pPr>
          </w:p>
          <w:p w14:paraId="641DF059" w14:textId="77777777" w:rsidR="005761A0" w:rsidRDefault="005761A0" w:rsidP="005761A0">
            <w:pPr>
              <w:rPr>
                <w:rFonts w:ascii="Arial" w:hAnsi="Arial" w:cs="Arial"/>
                <w:sz w:val="18"/>
                <w:szCs w:val="18"/>
              </w:rPr>
            </w:pPr>
            <w:r>
              <w:rPr>
                <w:rFonts w:ascii="Arial" w:hAnsi="Arial" w:cs="Arial"/>
                <w:sz w:val="18"/>
                <w:szCs w:val="18"/>
              </w:rPr>
              <w:t xml:space="preserve">Students in the Post-professional program </w:t>
            </w:r>
            <w:proofErr w:type="gramStart"/>
            <w:r>
              <w:rPr>
                <w:rFonts w:ascii="Arial" w:hAnsi="Arial" w:cs="Arial"/>
                <w:sz w:val="18"/>
                <w:szCs w:val="18"/>
              </w:rPr>
              <w:t>are</w:t>
            </w:r>
            <w:proofErr w:type="gramEnd"/>
            <w:r>
              <w:rPr>
                <w:rFonts w:ascii="Arial" w:hAnsi="Arial" w:cs="Arial"/>
                <w:sz w:val="18"/>
                <w:szCs w:val="18"/>
              </w:rPr>
              <w:t xml:space="preserve"> required to complete 21 credit hours of coursework and the Thesis.</w:t>
            </w:r>
          </w:p>
          <w:p w14:paraId="6B9A621E" w14:textId="77777777" w:rsidR="005761A0" w:rsidRDefault="005761A0" w:rsidP="005761A0">
            <w:pPr>
              <w:rPr>
                <w:rFonts w:ascii="Arial" w:hAnsi="Arial" w:cs="Arial"/>
                <w:sz w:val="18"/>
                <w:szCs w:val="18"/>
              </w:rPr>
            </w:pPr>
          </w:p>
          <w:p w14:paraId="1CB3064C" w14:textId="77777777" w:rsidR="005761A0" w:rsidRDefault="005761A0" w:rsidP="005761A0">
            <w:pPr>
              <w:rPr>
                <w:rFonts w:ascii="Arial" w:hAnsi="Arial" w:cs="Arial"/>
                <w:sz w:val="18"/>
                <w:szCs w:val="18"/>
              </w:rPr>
            </w:pPr>
            <w:r>
              <w:rPr>
                <w:rFonts w:ascii="Arial" w:hAnsi="Arial" w:cs="Arial"/>
                <w:sz w:val="18"/>
                <w:szCs w:val="18"/>
              </w:rPr>
              <w:t xml:space="preserve">Students will be required to complete Auxiliary courses to upgrade basic skills when necessary. </w:t>
            </w:r>
          </w:p>
          <w:p w14:paraId="1B054C95" w14:textId="77777777" w:rsidR="005761A0" w:rsidRDefault="005761A0" w:rsidP="005761A0">
            <w:pPr>
              <w:rPr>
                <w:rFonts w:ascii="Arial" w:hAnsi="Arial" w:cs="Arial"/>
                <w:color w:val="FF0000"/>
                <w:sz w:val="18"/>
                <w:szCs w:val="18"/>
              </w:rPr>
            </w:pPr>
          </w:p>
          <w:p w14:paraId="3557A1BB" w14:textId="77777777" w:rsidR="005761A0" w:rsidRPr="005761A0" w:rsidRDefault="005761A0" w:rsidP="005761A0">
            <w:pPr>
              <w:rPr>
                <w:rFonts w:ascii="Arial" w:hAnsi="Arial" w:cs="Arial"/>
                <w:sz w:val="18"/>
                <w:szCs w:val="18"/>
                <w:u w:val="single"/>
              </w:rPr>
            </w:pPr>
            <w:r w:rsidRPr="005761A0">
              <w:rPr>
                <w:rFonts w:ascii="Arial" w:hAnsi="Arial" w:cs="Arial"/>
                <w:sz w:val="18"/>
                <w:szCs w:val="18"/>
                <w:u w:val="single"/>
              </w:rPr>
              <w:lastRenderedPageBreak/>
              <w:t>Required Core Courses First-professional program:</w:t>
            </w:r>
          </w:p>
          <w:p w14:paraId="184C991C" w14:textId="77777777" w:rsidR="0081373C" w:rsidRDefault="0081373C" w:rsidP="005761A0">
            <w:pPr>
              <w:rPr>
                <w:rFonts w:ascii="Arial" w:hAnsi="Arial" w:cs="Arial"/>
                <w:sz w:val="18"/>
                <w:szCs w:val="18"/>
              </w:rPr>
            </w:pPr>
          </w:p>
          <w:p w14:paraId="1202721A" w14:textId="77777777" w:rsidR="0081373C" w:rsidRDefault="0081373C" w:rsidP="005761A0">
            <w:pPr>
              <w:rPr>
                <w:rFonts w:ascii="Arial" w:hAnsi="Arial" w:cs="Arial"/>
                <w:sz w:val="18"/>
                <w:szCs w:val="18"/>
              </w:rPr>
            </w:pPr>
            <w:r>
              <w:rPr>
                <w:rFonts w:ascii="Arial" w:hAnsi="Arial" w:cs="Arial"/>
                <w:sz w:val="18"/>
                <w:szCs w:val="18"/>
              </w:rPr>
              <w:t>Year 1</w:t>
            </w:r>
          </w:p>
          <w:p w14:paraId="68A8D4B6" w14:textId="77777777" w:rsidR="0081373C" w:rsidRDefault="0081373C" w:rsidP="005761A0">
            <w:pPr>
              <w:rPr>
                <w:rFonts w:ascii="Arial" w:hAnsi="Arial" w:cs="Arial"/>
                <w:sz w:val="18"/>
                <w:szCs w:val="18"/>
              </w:rPr>
            </w:pPr>
          </w:p>
          <w:p w14:paraId="6F0BE1A7" w14:textId="77777777" w:rsidR="0081373C" w:rsidRDefault="0081373C" w:rsidP="0081373C">
            <w:pPr>
              <w:rPr>
                <w:rFonts w:ascii="Arial" w:hAnsi="Arial" w:cs="Arial"/>
                <w:sz w:val="18"/>
                <w:szCs w:val="18"/>
              </w:rPr>
            </w:pPr>
            <w:r>
              <w:rPr>
                <w:rFonts w:ascii="Arial" w:hAnsi="Arial" w:cs="Arial"/>
                <w:sz w:val="18"/>
                <w:szCs w:val="18"/>
              </w:rPr>
              <w:t>IDES 7180   Theory Seminar 1 –3 credit hours</w:t>
            </w:r>
          </w:p>
          <w:p w14:paraId="32726CAD" w14:textId="77777777" w:rsidR="0081373C" w:rsidRDefault="0081373C" w:rsidP="0081373C">
            <w:pPr>
              <w:rPr>
                <w:rFonts w:ascii="Arial" w:hAnsi="Arial" w:cs="Arial"/>
                <w:sz w:val="18"/>
                <w:szCs w:val="18"/>
              </w:rPr>
            </w:pPr>
            <w:r>
              <w:rPr>
                <w:rFonts w:ascii="Arial" w:hAnsi="Arial" w:cs="Arial"/>
                <w:sz w:val="18"/>
                <w:szCs w:val="18"/>
              </w:rPr>
              <w:t xml:space="preserve">IDES 7200   Masters Studio 1 – 6 credit hours </w:t>
            </w:r>
          </w:p>
          <w:p w14:paraId="61737FC8" w14:textId="77777777" w:rsidR="0081373C" w:rsidRDefault="0081373C" w:rsidP="0081373C">
            <w:pPr>
              <w:rPr>
                <w:rFonts w:ascii="Arial" w:hAnsi="Arial" w:cs="Arial"/>
                <w:sz w:val="18"/>
                <w:szCs w:val="18"/>
              </w:rPr>
            </w:pPr>
            <w:r>
              <w:rPr>
                <w:rFonts w:ascii="Arial" w:hAnsi="Arial" w:cs="Arial"/>
                <w:sz w:val="18"/>
                <w:szCs w:val="18"/>
              </w:rPr>
              <w:t>IDES 7210   Masters Studio 2 – 6 credit hours</w:t>
            </w:r>
          </w:p>
          <w:p w14:paraId="2C2812D3" w14:textId="77777777" w:rsidR="0081373C" w:rsidRDefault="0081373C" w:rsidP="0081373C">
            <w:pPr>
              <w:rPr>
                <w:rFonts w:ascii="Arial" w:hAnsi="Arial" w:cs="Arial"/>
                <w:sz w:val="18"/>
                <w:szCs w:val="18"/>
              </w:rPr>
            </w:pPr>
            <w:r>
              <w:rPr>
                <w:rFonts w:ascii="Arial" w:hAnsi="Arial" w:cs="Arial"/>
                <w:sz w:val="18"/>
                <w:szCs w:val="18"/>
              </w:rPr>
              <w:t>IDES 7240   Sensory Technology 5 – 3 credit hours</w:t>
            </w:r>
          </w:p>
          <w:p w14:paraId="3F8D3357" w14:textId="30197D45" w:rsidR="0081373C" w:rsidRDefault="0081373C" w:rsidP="0081373C">
            <w:pPr>
              <w:rPr>
                <w:rFonts w:ascii="Arial" w:hAnsi="Arial" w:cs="Arial"/>
                <w:sz w:val="18"/>
                <w:szCs w:val="18"/>
              </w:rPr>
            </w:pPr>
            <w:r>
              <w:rPr>
                <w:rFonts w:ascii="Arial" w:hAnsi="Arial" w:cs="Arial"/>
                <w:sz w:val="18"/>
                <w:szCs w:val="18"/>
              </w:rPr>
              <w:t xml:space="preserve">IDES 7280   Advanced Topics in Contemporary Design – 3 credits </w:t>
            </w:r>
          </w:p>
          <w:p w14:paraId="79A4ECA6" w14:textId="54C03831" w:rsidR="0081373C" w:rsidRDefault="0081373C" w:rsidP="0081373C">
            <w:pPr>
              <w:rPr>
                <w:rFonts w:ascii="Arial" w:hAnsi="Arial" w:cs="Arial"/>
                <w:sz w:val="18"/>
                <w:szCs w:val="18"/>
              </w:rPr>
            </w:pPr>
            <w:r>
              <w:rPr>
                <w:rFonts w:ascii="Arial" w:hAnsi="Arial" w:cs="Arial"/>
                <w:sz w:val="18"/>
                <w:szCs w:val="18"/>
              </w:rPr>
              <w:t>IDES 7290   Work Experience – 0 credits</w:t>
            </w:r>
          </w:p>
          <w:p w14:paraId="38CF3012" w14:textId="77777777" w:rsidR="0081373C" w:rsidRDefault="0081373C" w:rsidP="0081373C">
            <w:pPr>
              <w:rPr>
                <w:rFonts w:ascii="Arial" w:hAnsi="Arial" w:cs="Arial"/>
                <w:sz w:val="18"/>
                <w:szCs w:val="18"/>
              </w:rPr>
            </w:pPr>
            <w:r>
              <w:rPr>
                <w:rFonts w:ascii="Arial" w:hAnsi="Arial" w:cs="Arial"/>
                <w:sz w:val="18"/>
                <w:szCs w:val="18"/>
              </w:rPr>
              <w:t xml:space="preserve">IDES 7170   Design Research Methods - 3 credit </w:t>
            </w:r>
            <w:proofErr w:type="gramStart"/>
            <w:r>
              <w:rPr>
                <w:rFonts w:ascii="Arial" w:hAnsi="Arial" w:cs="Arial"/>
                <w:sz w:val="18"/>
                <w:szCs w:val="18"/>
              </w:rPr>
              <w:t>hours</w:t>
            </w:r>
            <w:proofErr w:type="gramEnd"/>
          </w:p>
          <w:p w14:paraId="6FA6C71A" w14:textId="77777777" w:rsidR="0081373C" w:rsidRDefault="0081373C" w:rsidP="005761A0">
            <w:pPr>
              <w:rPr>
                <w:rFonts w:ascii="Arial" w:hAnsi="Arial" w:cs="Arial"/>
                <w:sz w:val="18"/>
                <w:szCs w:val="18"/>
              </w:rPr>
            </w:pPr>
          </w:p>
          <w:p w14:paraId="568A416B" w14:textId="77777777" w:rsidR="0081373C" w:rsidRDefault="0081373C" w:rsidP="005761A0">
            <w:pPr>
              <w:rPr>
                <w:rFonts w:ascii="Arial" w:hAnsi="Arial" w:cs="Arial"/>
                <w:sz w:val="18"/>
                <w:szCs w:val="18"/>
              </w:rPr>
            </w:pPr>
            <w:r>
              <w:rPr>
                <w:rFonts w:ascii="Arial" w:hAnsi="Arial" w:cs="Arial"/>
                <w:sz w:val="18"/>
                <w:szCs w:val="18"/>
              </w:rPr>
              <w:t>Year 2</w:t>
            </w:r>
          </w:p>
          <w:p w14:paraId="45BB8CC0" w14:textId="77777777" w:rsidR="0081373C" w:rsidRDefault="0081373C" w:rsidP="005761A0">
            <w:pPr>
              <w:rPr>
                <w:rFonts w:ascii="Arial" w:hAnsi="Arial" w:cs="Arial"/>
                <w:sz w:val="18"/>
                <w:szCs w:val="18"/>
              </w:rPr>
            </w:pPr>
          </w:p>
          <w:p w14:paraId="7DE46636" w14:textId="10FC9A63" w:rsidR="005761A0" w:rsidRDefault="005761A0" w:rsidP="005761A0">
            <w:pPr>
              <w:rPr>
                <w:rFonts w:ascii="Arial" w:hAnsi="Arial" w:cs="Arial"/>
                <w:sz w:val="18"/>
                <w:szCs w:val="18"/>
              </w:rPr>
            </w:pPr>
            <w:r>
              <w:rPr>
                <w:rFonts w:ascii="Arial" w:hAnsi="Arial" w:cs="Arial"/>
                <w:sz w:val="18"/>
                <w:szCs w:val="18"/>
              </w:rPr>
              <w:t xml:space="preserve">IDES </w:t>
            </w:r>
            <w:r w:rsidR="0081373C">
              <w:rPr>
                <w:rFonts w:ascii="Arial" w:hAnsi="Arial" w:cs="Arial"/>
                <w:sz w:val="18"/>
                <w:szCs w:val="18"/>
              </w:rPr>
              <w:t>7000</w:t>
            </w:r>
            <w:r>
              <w:rPr>
                <w:rFonts w:ascii="Arial" w:hAnsi="Arial" w:cs="Arial"/>
                <w:sz w:val="18"/>
                <w:szCs w:val="18"/>
              </w:rPr>
              <w:t xml:space="preserve">   Graduate Seminar - 3 credit </w:t>
            </w:r>
            <w:proofErr w:type="gramStart"/>
            <w:r>
              <w:rPr>
                <w:rFonts w:ascii="Arial" w:hAnsi="Arial" w:cs="Arial"/>
                <w:sz w:val="18"/>
                <w:szCs w:val="18"/>
              </w:rPr>
              <w:t>hours</w:t>
            </w:r>
            <w:proofErr w:type="gramEnd"/>
            <w:r>
              <w:rPr>
                <w:rFonts w:ascii="Arial" w:hAnsi="Arial" w:cs="Arial"/>
                <w:sz w:val="18"/>
                <w:szCs w:val="18"/>
              </w:rPr>
              <w:t xml:space="preserve"> </w:t>
            </w:r>
          </w:p>
          <w:p w14:paraId="12DF3505" w14:textId="77777777" w:rsidR="005761A0" w:rsidRDefault="005761A0" w:rsidP="005761A0">
            <w:pPr>
              <w:rPr>
                <w:rFonts w:ascii="Arial" w:hAnsi="Arial" w:cs="Arial"/>
                <w:sz w:val="18"/>
                <w:szCs w:val="18"/>
              </w:rPr>
            </w:pPr>
            <w:r>
              <w:rPr>
                <w:rFonts w:ascii="Arial" w:hAnsi="Arial" w:cs="Arial"/>
                <w:sz w:val="18"/>
                <w:szCs w:val="18"/>
              </w:rPr>
              <w:t xml:space="preserve">IDES 7190   Theory Seminar 2 –3 credit hours </w:t>
            </w:r>
          </w:p>
          <w:p w14:paraId="11958B0C" w14:textId="77777777" w:rsidR="005761A0" w:rsidRDefault="005761A0" w:rsidP="005761A0">
            <w:pPr>
              <w:rPr>
                <w:rFonts w:ascii="Arial" w:hAnsi="Arial" w:cs="Arial"/>
                <w:sz w:val="18"/>
                <w:szCs w:val="18"/>
              </w:rPr>
            </w:pPr>
            <w:r>
              <w:rPr>
                <w:rFonts w:ascii="Arial" w:hAnsi="Arial" w:cs="Arial"/>
                <w:sz w:val="18"/>
                <w:szCs w:val="18"/>
              </w:rPr>
              <w:t xml:space="preserve">IDES 7220   Masters Studio </w:t>
            </w:r>
            <w:proofErr w:type="gramStart"/>
            <w:r>
              <w:rPr>
                <w:rFonts w:ascii="Arial" w:hAnsi="Arial" w:cs="Arial"/>
                <w:sz w:val="18"/>
                <w:szCs w:val="18"/>
              </w:rPr>
              <w:t>3  –</w:t>
            </w:r>
            <w:proofErr w:type="gramEnd"/>
            <w:r>
              <w:rPr>
                <w:rFonts w:ascii="Arial" w:hAnsi="Arial" w:cs="Arial"/>
                <w:sz w:val="18"/>
                <w:szCs w:val="18"/>
              </w:rPr>
              <w:t xml:space="preserve"> 6 credit hours</w:t>
            </w:r>
          </w:p>
          <w:p w14:paraId="3103FFF6" w14:textId="77777777" w:rsidR="005761A0" w:rsidRDefault="005761A0" w:rsidP="005761A0">
            <w:pPr>
              <w:rPr>
                <w:rFonts w:ascii="Arial" w:hAnsi="Arial" w:cs="Arial"/>
                <w:sz w:val="18"/>
                <w:szCs w:val="18"/>
              </w:rPr>
            </w:pPr>
            <w:r>
              <w:rPr>
                <w:rFonts w:ascii="Arial" w:hAnsi="Arial" w:cs="Arial"/>
                <w:sz w:val="18"/>
                <w:szCs w:val="18"/>
              </w:rPr>
              <w:t>IDES 7230   Sensory Technology 4 – 3 credit hours</w:t>
            </w:r>
          </w:p>
          <w:p w14:paraId="0AE5D543" w14:textId="6295E967" w:rsidR="005761A0" w:rsidRDefault="005761A0" w:rsidP="005761A0">
            <w:pPr>
              <w:rPr>
                <w:rFonts w:ascii="Arial" w:hAnsi="Arial" w:cs="Arial"/>
                <w:sz w:val="18"/>
                <w:szCs w:val="18"/>
              </w:rPr>
            </w:pPr>
            <w:r>
              <w:rPr>
                <w:rFonts w:ascii="Arial" w:hAnsi="Arial" w:cs="Arial"/>
                <w:sz w:val="18"/>
                <w:szCs w:val="18"/>
              </w:rPr>
              <w:t xml:space="preserve">IDES 7250   Professionalism &amp; Practice – 3 credits </w:t>
            </w:r>
          </w:p>
          <w:p w14:paraId="2F464BA6" w14:textId="77777777" w:rsidR="0081373C" w:rsidRDefault="0081373C" w:rsidP="005761A0">
            <w:pPr>
              <w:rPr>
                <w:rFonts w:ascii="Arial" w:hAnsi="Arial" w:cs="Arial"/>
                <w:sz w:val="18"/>
                <w:szCs w:val="18"/>
              </w:rPr>
            </w:pPr>
          </w:p>
          <w:p w14:paraId="785F30DD" w14:textId="5F6EB32A" w:rsidR="005761A0" w:rsidRDefault="005761A0" w:rsidP="005761A0">
            <w:pPr>
              <w:rPr>
                <w:rFonts w:ascii="Arial" w:hAnsi="Arial" w:cs="Arial"/>
                <w:sz w:val="18"/>
                <w:szCs w:val="18"/>
              </w:rPr>
            </w:pPr>
            <w:r>
              <w:rPr>
                <w:rFonts w:ascii="Arial" w:hAnsi="Arial" w:cs="Arial"/>
                <w:sz w:val="18"/>
                <w:szCs w:val="18"/>
              </w:rPr>
              <w:t xml:space="preserve">Electives </w:t>
            </w:r>
            <w:r w:rsidR="0081373C">
              <w:rPr>
                <w:rFonts w:ascii="Arial" w:hAnsi="Arial" w:cs="Arial"/>
                <w:sz w:val="18"/>
                <w:szCs w:val="18"/>
              </w:rPr>
              <w:t>–</w:t>
            </w:r>
            <w:r>
              <w:rPr>
                <w:rFonts w:ascii="Arial" w:hAnsi="Arial" w:cs="Arial"/>
                <w:sz w:val="18"/>
                <w:szCs w:val="18"/>
              </w:rPr>
              <w:t xml:space="preserve"> 3000</w:t>
            </w:r>
            <w:r w:rsidR="0081373C">
              <w:rPr>
                <w:rFonts w:ascii="Arial" w:hAnsi="Arial" w:cs="Arial"/>
                <w:sz w:val="18"/>
                <w:szCs w:val="18"/>
              </w:rPr>
              <w:t xml:space="preserve"> </w:t>
            </w:r>
            <w:r>
              <w:rPr>
                <w:rFonts w:ascii="Arial" w:hAnsi="Arial" w:cs="Arial"/>
                <w:sz w:val="18"/>
                <w:szCs w:val="18"/>
              </w:rPr>
              <w:t>level and above – 6 credit</w:t>
            </w:r>
            <w:r w:rsidR="0081373C">
              <w:rPr>
                <w:rFonts w:ascii="Arial" w:hAnsi="Arial" w:cs="Arial"/>
                <w:sz w:val="18"/>
                <w:szCs w:val="18"/>
              </w:rPr>
              <w:t xml:space="preserve"> hour</w:t>
            </w:r>
            <w:r>
              <w:rPr>
                <w:rFonts w:ascii="Arial" w:hAnsi="Arial" w:cs="Arial"/>
                <w:sz w:val="18"/>
                <w:szCs w:val="18"/>
              </w:rPr>
              <w:t>s</w:t>
            </w:r>
          </w:p>
          <w:p w14:paraId="06A89802" w14:textId="77777777" w:rsidR="0081373C" w:rsidRDefault="0081373C" w:rsidP="005761A0">
            <w:pPr>
              <w:rPr>
                <w:rFonts w:ascii="Arial" w:hAnsi="Arial" w:cs="Arial"/>
                <w:sz w:val="18"/>
                <w:szCs w:val="18"/>
              </w:rPr>
            </w:pPr>
          </w:p>
          <w:p w14:paraId="76E28BC9" w14:textId="36D0E331" w:rsidR="005761A0" w:rsidRDefault="005761A0" w:rsidP="005761A0">
            <w:pPr>
              <w:rPr>
                <w:rFonts w:ascii="Arial" w:hAnsi="Arial" w:cs="Arial"/>
                <w:sz w:val="18"/>
                <w:szCs w:val="18"/>
              </w:rPr>
            </w:pPr>
            <w:r>
              <w:rPr>
                <w:rFonts w:ascii="Arial" w:hAnsi="Arial" w:cs="Arial"/>
                <w:sz w:val="18"/>
                <w:szCs w:val="18"/>
              </w:rPr>
              <w:t xml:space="preserve">GRAD </w:t>
            </w:r>
            <w:proofErr w:type="gramStart"/>
            <w:r>
              <w:rPr>
                <w:rFonts w:ascii="Arial" w:hAnsi="Arial" w:cs="Arial"/>
                <w:sz w:val="18"/>
                <w:szCs w:val="18"/>
              </w:rPr>
              <w:t>7030  Practicum</w:t>
            </w:r>
            <w:proofErr w:type="gramEnd"/>
            <w:r>
              <w:rPr>
                <w:rFonts w:ascii="Arial" w:hAnsi="Arial" w:cs="Arial"/>
                <w:sz w:val="18"/>
                <w:szCs w:val="18"/>
              </w:rPr>
              <w:t xml:space="preserve">  </w:t>
            </w:r>
          </w:p>
          <w:p w14:paraId="6C19A7CF" w14:textId="77777777" w:rsidR="005761A0" w:rsidRDefault="005761A0" w:rsidP="005761A0">
            <w:pPr>
              <w:jc w:val="right"/>
              <w:rPr>
                <w:rFonts w:ascii="Arial" w:hAnsi="Arial" w:cs="Arial"/>
                <w:sz w:val="18"/>
                <w:szCs w:val="18"/>
              </w:rPr>
            </w:pPr>
          </w:p>
          <w:p w14:paraId="2F47B1E7" w14:textId="77777777" w:rsidR="005761A0" w:rsidRDefault="005761A0" w:rsidP="005761A0">
            <w:pPr>
              <w:rPr>
                <w:rFonts w:ascii="Arial" w:hAnsi="Arial" w:cs="Arial"/>
                <w:sz w:val="18"/>
                <w:szCs w:val="18"/>
                <w:u w:val="single"/>
              </w:rPr>
            </w:pPr>
            <w:r w:rsidRPr="005761A0">
              <w:rPr>
                <w:rFonts w:ascii="Arial" w:hAnsi="Arial" w:cs="Arial"/>
                <w:sz w:val="18"/>
                <w:szCs w:val="18"/>
                <w:u w:val="single"/>
              </w:rPr>
              <w:t>Required Core Courses Post-professional program:</w:t>
            </w:r>
          </w:p>
          <w:p w14:paraId="00CAA7C5" w14:textId="77777777" w:rsidR="0081373C" w:rsidRPr="005761A0" w:rsidRDefault="0081373C" w:rsidP="005761A0">
            <w:pPr>
              <w:rPr>
                <w:rFonts w:ascii="Arial" w:hAnsi="Arial" w:cs="Arial"/>
                <w:sz w:val="18"/>
                <w:szCs w:val="18"/>
                <w:u w:val="single"/>
              </w:rPr>
            </w:pPr>
          </w:p>
          <w:p w14:paraId="6A7D426B" w14:textId="77777777" w:rsidR="0081373C" w:rsidRDefault="0081373C" w:rsidP="0081373C">
            <w:pPr>
              <w:rPr>
                <w:rFonts w:ascii="Arial" w:hAnsi="Arial" w:cs="Arial"/>
                <w:sz w:val="18"/>
                <w:szCs w:val="18"/>
              </w:rPr>
            </w:pPr>
            <w:r>
              <w:rPr>
                <w:rFonts w:ascii="Arial" w:hAnsi="Arial" w:cs="Arial"/>
                <w:sz w:val="18"/>
                <w:szCs w:val="18"/>
              </w:rPr>
              <w:t>IDES 7170   Design Research Methods – 3 credit hours</w:t>
            </w:r>
          </w:p>
          <w:p w14:paraId="60C85933" w14:textId="77777777" w:rsidR="0081373C" w:rsidRDefault="0081373C" w:rsidP="0081373C">
            <w:pPr>
              <w:rPr>
                <w:rFonts w:ascii="Arial" w:hAnsi="Arial" w:cs="Arial"/>
                <w:sz w:val="18"/>
                <w:szCs w:val="18"/>
              </w:rPr>
            </w:pPr>
            <w:r>
              <w:rPr>
                <w:rFonts w:ascii="Arial" w:hAnsi="Arial" w:cs="Arial"/>
                <w:sz w:val="18"/>
                <w:szCs w:val="18"/>
              </w:rPr>
              <w:t xml:space="preserve">IDES 7180   Theory Seminar </w:t>
            </w:r>
            <w:proofErr w:type="gramStart"/>
            <w:r>
              <w:rPr>
                <w:rFonts w:ascii="Arial" w:hAnsi="Arial" w:cs="Arial"/>
                <w:sz w:val="18"/>
                <w:szCs w:val="18"/>
              </w:rPr>
              <w:t>1  –</w:t>
            </w:r>
            <w:proofErr w:type="gramEnd"/>
            <w:r>
              <w:rPr>
                <w:rFonts w:ascii="Arial" w:hAnsi="Arial" w:cs="Arial"/>
                <w:sz w:val="18"/>
                <w:szCs w:val="18"/>
              </w:rPr>
              <w:t xml:space="preserve"> 3 credit hours</w:t>
            </w:r>
          </w:p>
          <w:p w14:paraId="0112E08F" w14:textId="77777777" w:rsidR="0081373C" w:rsidRDefault="0081373C" w:rsidP="0081373C">
            <w:pPr>
              <w:rPr>
                <w:rFonts w:ascii="Arial" w:hAnsi="Arial" w:cs="Arial"/>
                <w:sz w:val="18"/>
                <w:szCs w:val="18"/>
              </w:rPr>
            </w:pPr>
            <w:r>
              <w:rPr>
                <w:rFonts w:ascii="Arial" w:hAnsi="Arial" w:cs="Arial"/>
                <w:sz w:val="18"/>
                <w:szCs w:val="18"/>
              </w:rPr>
              <w:t xml:space="preserve">IDES 7190   Theory Seminar </w:t>
            </w:r>
            <w:proofErr w:type="gramStart"/>
            <w:r>
              <w:rPr>
                <w:rFonts w:ascii="Arial" w:hAnsi="Arial" w:cs="Arial"/>
                <w:sz w:val="18"/>
                <w:szCs w:val="18"/>
              </w:rPr>
              <w:t>2  –</w:t>
            </w:r>
            <w:proofErr w:type="gramEnd"/>
            <w:r>
              <w:rPr>
                <w:rFonts w:ascii="Arial" w:hAnsi="Arial" w:cs="Arial"/>
                <w:sz w:val="18"/>
                <w:szCs w:val="18"/>
              </w:rPr>
              <w:t xml:space="preserve"> 3 credit hours</w:t>
            </w:r>
          </w:p>
          <w:p w14:paraId="6F318FDC" w14:textId="77777777" w:rsidR="0081373C" w:rsidRDefault="0081373C" w:rsidP="0081373C">
            <w:pPr>
              <w:rPr>
                <w:rFonts w:ascii="Arial" w:hAnsi="Arial" w:cs="Arial"/>
                <w:sz w:val="18"/>
                <w:szCs w:val="18"/>
              </w:rPr>
            </w:pPr>
            <w:r>
              <w:rPr>
                <w:rFonts w:ascii="Arial" w:hAnsi="Arial" w:cs="Arial"/>
                <w:sz w:val="18"/>
                <w:szCs w:val="18"/>
              </w:rPr>
              <w:t xml:space="preserve">IDES 7280   Advanced Topics in Contemporary Design - 3 credit </w:t>
            </w:r>
            <w:proofErr w:type="gramStart"/>
            <w:r>
              <w:rPr>
                <w:rFonts w:ascii="Arial" w:hAnsi="Arial" w:cs="Arial"/>
                <w:sz w:val="18"/>
                <w:szCs w:val="18"/>
              </w:rPr>
              <w:t>hours</w:t>
            </w:r>
            <w:proofErr w:type="gramEnd"/>
          </w:p>
          <w:p w14:paraId="17E30896" w14:textId="77777777" w:rsidR="0081373C" w:rsidRDefault="0081373C" w:rsidP="005761A0">
            <w:pPr>
              <w:rPr>
                <w:rFonts w:ascii="Arial" w:hAnsi="Arial" w:cs="Arial"/>
                <w:sz w:val="18"/>
                <w:szCs w:val="18"/>
              </w:rPr>
            </w:pPr>
          </w:p>
          <w:p w14:paraId="2F47D8B5" w14:textId="6303EAC8" w:rsidR="005761A0" w:rsidRDefault="005761A0" w:rsidP="005761A0">
            <w:pPr>
              <w:rPr>
                <w:rFonts w:ascii="Arial" w:hAnsi="Arial" w:cs="Arial"/>
                <w:sz w:val="18"/>
                <w:szCs w:val="18"/>
              </w:rPr>
            </w:pPr>
            <w:r>
              <w:rPr>
                <w:rFonts w:ascii="Arial" w:hAnsi="Arial" w:cs="Arial"/>
                <w:sz w:val="18"/>
                <w:szCs w:val="18"/>
              </w:rPr>
              <w:t xml:space="preserve">Electives </w:t>
            </w:r>
            <w:r w:rsidR="0081373C">
              <w:rPr>
                <w:rFonts w:ascii="Arial" w:hAnsi="Arial" w:cs="Arial"/>
                <w:sz w:val="18"/>
                <w:szCs w:val="18"/>
              </w:rPr>
              <w:t xml:space="preserve">– </w:t>
            </w:r>
            <w:r w:rsidRPr="00DF317E">
              <w:rPr>
                <w:rFonts w:ascii="Arial" w:hAnsi="Arial" w:cs="Arial"/>
                <w:sz w:val="18"/>
                <w:szCs w:val="18"/>
              </w:rPr>
              <w:t>3000</w:t>
            </w:r>
            <w:r w:rsidR="0081373C">
              <w:rPr>
                <w:rFonts w:ascii="Arial" w:hAnsi="Arial" w:cs="Arial"/>
                <w:sz w:val="18"/>
                <w:szCs w:val="18"/>
              </w:rPr>
              <w:t xml:space="preserve"> </w:t>
            </w:r>
            <w:r>
              <w:rPr>
                <w:rFonts w:ascii="Arial" w:hAnsi="Arial" w:cs="Arial"/>
                <w:sz w:val="18"/>
                <w:szCs w:val="18"/>
              </w:rPr>
              <w:t xml:space="preserve">level and above – </w:t>
            </w:r>
            <w:r w:rsidR="007C650C">
              <w:rPr>
                <w:rFonts w:ascii="Arial" w:hAnsi="Arial" w:cs="Arial"/>
                <w:sz w:val="18"/>
                <w:szCs w:val="18"/>
              </w:rPr>
              <w:t>9</w:t>
            </w:r>
            <w:r>
              <w:rPr>
                <w:rFonts w:ascii="Arial" w:hAnsi="Arial" w:cs="Arial"/>
                <w:sz w:val="18"/>
                <w:szCs w:val="18"/>
              </w:rPr>
              <w:t xml:space="preserve"> credit hours</w:t>
            </w:r>
          </w:p>
          <w:p w14:paraId="5A821B47" w14:textId="77777777" w:rsidR="0081373C" w:rsidRDefault="0081373C" w:rsidP="005761A0">
            <w:pPr>
              <w:rPr>
                <w:rFonts w:ascii="Arial" w:hAnsi="Arial" w:cs="Arial"/>
                <w:sz w:val="18"/>
                <w:szCs w:val="18"/>
              </w:rPr>
            </w:pPr>
          </w:p>
          <w:p w14:paraId="72517736" w14:textId="7BAA977A" w:rsidR="005761A0" w:rsidRDefault="005761A0" w:rsidP="005761A0">
            <w:pPr>
              <w:rPr>
                <w:rFonts w:ascii="Arial" w:hAnsi="Arial" w:cs="Arial"/>
                <w:sz w:val="18"/>
                <w:szCs w:val="18"/>
              </w:rPr>
            </w:pPr>
            <w:r>
              <w:rPr>
                <w:rFonts w:ascii="Arial" w:hAnsi="Arial" w:cs="Arial"/>
                <w:sz w:val="18"/>
                <w:szCs w:val="18"/>
              </w:rPr>
              <w:t xml:space="preserve">GRAD </w:t>
            </w:r>
            <w:proofErr w:type="gramStart"/>
            <w:r>
              <w:rPr>
                <w:rFonts w:ascii="Arial" w:hAnsi="Arial" w:cs="Arial"/>
                <w:sz w:val="18"/>
                <w:szCs w:val="18"/>
              </w:rPr>
              <w:t>7000  Thesis</w:t>
            </w:r>
            <w:proofErr w:type="gramEnd"/>
          </w:p>
          <w:p w14:paraId="0EABE6B2" w14:textId="77777777" w:rsidR="005761A0" w:rsidRDefault="005761A0" w:rsidP="005761A0">
            <w:pPr>
              <w:rPr>
                <w:rFonts w:ascii="Arial" w:hAnsi="Arial" w:cs="Arial"/>
                <w:sz w:val="18"/>
                <w:szCs w:val="18"/>
              </w:rPr>
            </w:pPr>
          </w:p>
          <w:p w14:paraId="36F7BEFC" w14:textId="77777777" w:rsidR="0081373C" w:rsidRDefault="0081373C" w:rsidP="005761A0">
            <w:pPr>
              <w:rPr>
                <w:rFonts w:ascii="Arial" w:hAnsi="Arial" w:cs="Arial"/>
                <w:sz w:val="18"/>
                <w:szCs w:val="18"/>
              </w:rPr>
            </w:pPr>
          </w:p>
          <w:p w14:paraId="25BF12C5" w14:textId="77777777" w:rsidR="0081373C" w:rsidRPr="0081373C" w:rsidRDefault="0081373C" w:rsidP="005761A0">
            <w:pPr>
              <w:rPr>
                <w:rFonts w:ascii="Arial" w:hAnsi="Arial" w:cs="Arial"/>
                <w:sz w:val="18"/>
                <w:szCs w:val="18"/>
                <w:u w:val="single"/>
              </w:rPr>
            </w:pPr>
            <w:r w:rsidRPr="0081373C">
              <w:rPr>
                <w:rFonts w:ascii="Arial" w:hAnsi="Arial" w:cs="Arial"/>
                <w:sz w:val="18"/>
                <w:szCs w:val="18"/>
                <w:u w:val="single"/>
              </w:rPr>
              <w:t>Optional Co-op</w:t>
            </w:r>
          </w:p>
          <w:p w14:paraId="644ED36F" w14:textId="77777777" w:rsidR="0081373C" w:rsidRDefault="0081373C" w:rsidP="005761A0">
            <w:pPr>
              <w:rPr>
                <w:rFonts w:ascii="Arial" w:hAnsi="Arial" w:cs="Arial"/>
                <w:sz w:val="18"/>
                <w:szCs w:val="18"/>
              </w:rPr>
            </w:pPr>
          </w:p>
          <w:p w14:paraId="2E33F02B" w14:textId="2E3FE55C" w:rsidR="005761A0" w:rsidRDefault="005761A0" w:rsidP="005761A0">
            <w:pPr>
              <w:rPr>
                <w:rFonts w:ascii="Arial" w:hAnsi="Arial" w:cs="Arial"/>
                <w:sz w:val="18"/>
                <w:szCs w:val="18"/>
              </w:rPr>
            </w:pPr>
            <w:r>
              <w:rPr>
                <w:rFonts w:ascii="Arial" w:hAnsi="Arial" w:cs="Arial"/>
                <w:sz w:val="18"/>
                <w:szCs w:val="18"/>
              </w:rPr>
              <w:t xml:space="preserve">Students may apply to the Faculty of Architecture’s Cooperative Education/Integrated Work program (Co-op/I) graduate option.  Students must complete a minimum of two and maximum of three four-month work terms to have the Co-op/I option acknowledged on their graduation parchment.  For each work term, students must enroll in the appropriate course; ARCG 7150 Work Term 1 and, subsequently, ARCG 7250 and/or ARCG 7350.  Each course requires submission of a written report and portfolio covering the work completed for the professional assignment.  Work term courses are </w:t>
            </w:r>
            <w:r>
              <w:rPr>
                <w:rFonts w:ascii="Arial" w:hAnsi="Arial" w:cs="Arial"/>
                <w:sz w:val="18"/>
                <w:szCs w:val="18"/>
              </w:rPr>
              <w:lastRenderedPageBreak/>
              <w:t xml:space="preserve">valued at zero credit hours and evaluated as pass/fail.  These are above and beyond graduate course requirements.  </w:t>
            </w:r>
          </w:p>
          <w:p w14:paraId="5818103E" w14:textId="77777777" w:rsidR="005761A0" w:rsidRDefault="005761A0" w:rsidP="005761A0">
            <w:pPr>
              <w:rPr>
                <w:rFonts w:ascii="Arial" w:hAnsi="Arial" w:cs="Arial"/>
                <w:sz w:val="18"/>
                <w:szCs w:val="18"/>
              </w:rPr>
            </w:pPr>
          </w:p>
          <w:p w14:paraId="7903834A" w14:textId="77777777" w:rsidR="005761A0" w:rsidRPr="003241F7" w:rsidRDefault="005761A0" w:rsidP="005761A0">
            <w:pPr>
              <w:spacing w:after="120"/>
              <w:rPr>
                <w:rFonts w:ascii="Helvetica" w:hAnsi="Helvetica" w:cs="Helvetica"/>
                <w:i/>
                <w:sz w:val="18"/>
                <w:szCs w:val="18"/>
              </w:rPr>
            </w:pPr>
          </w:p>
        </w:tc>
      </w:tr>
      <w:tr w:rsidR="005761A0" w:rsidRPr="003241F7" w14:paraId="1231CEF7" w14:textId="77777777" w:rsidTr="005761A0">
        <w:tc>
          <w:tcPr>
            <w:tcW w:w="7086" w:type="dxa"/>
            <w:shd w:val="clear" w:color="auto" w:fill="auto"/>
          </w:tcPr>
          <w:p w14:paraId="7EFA5B0C"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5761A0" w:rsidRPr="003241F7" w:rsidRDefault="005761A0"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D43644B" w14:textId="77777777" w:rsidR="005761A0" w:rsidRPr="003241F7" w:rsidRDefault="005761A0" w:rsidP="005761A0">
            <w:pPr>
              <w:rPr>
                <w:rFonts w:ascii="Helvetica" w:hAnsi="Helvetica" w:cs="Helvetica"/>
                <w:i/>
                <w:sz w:val="18"/>
                <w:szCs w:val="18"/>
              </w:rPr>
            </w:pPr>
          </w:p>
        </w:tc>
      </w:tr>
      <w:tr w:rsidR="005761A0" w:rsidRPr="003241F7" w14:paraId="162A3A53" w14:textId="77777777" w:rsidTr="005761A0">
        <w:tc>
          <w:tcPr>
            <w:tcW w:w="7086" w:type="dxa"/>
            <w:shd w:val="clear" w:color="auto" w:fill="auto"/>
          </w:tcPr>
          <w:p w14:paraId="398268FD"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5761A0" w:rsidRPr="003241F7" w:rsidRDefault="005761A0"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1C8221F8" w14:textId="3FACFB18" w:rsidR="005761A0" w:rsidRPr="003241F7" w:rsidRDefault="005761A0" w:rsidP="005761A0">
            <w:pPr>
              <w:spacing w:after="120"/>
              <w:rPr>
                <w:rFonts w:ascii="Helvetica" w:hAnsi="Helvetica" w:cs="Helvetica"/>
                <w:i/>
                <w:sz w:val="18"/>
                <w:szCs w:val="18"/>
              </w:rPr>
            </w:pPr>
          </w:p>
        </w:tc>
      </w:tr>
      <w:tr w:rsidR="005761A0" w:rsidRPr="003241F7" w14:paraId="7C8FC385" w14:textId="77777777" w:rsidTr="005761A0">
        <w:tc>
          <w:tcPr>
            <w:tcW w:w="7086" w:type="dxa"/>
            <w:shd w:val="clear" w:color="auto" w:fill="auto"/>
          </w:tcPr>
          <w:p w14:paraId="2E2956C9"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5761A0" w:rsidRPr="003241F7" w:rsidRDefault="005761A0" w:rsidP="005761A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5761A0" w:rsidRPr="003241F7" w:rsidRDefault="005761A0" w:rsidP="005761A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5761A0" w:rsidRPr="003241F7" w:rsidRDefault="005761A0" w:rsidP="005761A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5761A0" w:rsidRPr="00981BEC" w:rsidRDefault="005761A0" w:rsidP="005761A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5761A0" w:rsidRPr="003241F7" w:rsidRDefault="005761A0" w:rsidP="005761A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6A2992A5" w14:textId="77777777" w:rsidR="005761A0" w:rsidRDefault="005761A0" w:rsidP="005761A0">
            <w:pPr>
              <w:rPr>
                <w:rFonts w:ascii="Arial" w:hAnsi="Arial" w:cs="Arial"/>
                <w:sz w:val="18"/>
                <w:szCs w:val="18"/>
              </w:rPr>
            </w:pPr>
            <w:r>
              <w:rPr>
                <w:rFonts w:ascii="Arial" w:hAnsi="Arial" w:cs="Arial"/>
                <w:b/>
                <w:sz w:val="18"/>
                <w:szCs w:val="18"/>
              </w:rPr>
              <w:t>Course Waiver</w:t>
            </w:r>
            <w:r>
              <w:rPr>
                <w:rFonts w:ascii="Arial" w:hAnsi="Arial" w:cs="Arial"/>
                <w:sz w:val="18"/>
                <w:szCs w:val="18"/>
              </w:rPr>
              <w:t>:</w:t>
            </w:r>
          </w:p>
          <w:p w14:paraId="57EBB65B" w14:textId="77777777" w:rsidR="005761A0" w:rsidRDefault="005761A0" w:rsidP="005761A0">
            <w:pPr>
              <w:rPr>
                <w:rFonts w:ascii="Arial" w:hAnsi="Arial" w:cs="Arial"/>
                <w:sz w:val="18"/>
                <w:szCs w:val="18"/>
              </w:rPr>
            </w:pPr>
          </w:p>
          <w:p w14:paraId="08BFA8EA" w14:textId="77777777" w:rsidR="005761A0" w:rsidRDefault="005761A0" w:rsidP="005761A0">
            <w:pPr>
              <w:rPr>
                <w:rFonts w:ascii="Arial" w:hAnsi="Arial" w:cs="Arial"/>
                <w:sz w:val="18"/>
                <w:szCs w:val="18"/>
              </w:rPr>
            </w:pPr>
            <w:r>
              <w:rPr>
                <w:rFonts w:ascii="Arial" w:hAnsi="Arial" w:cs="Arial"/>
                <w:sz w:val="18"/>
                <w:szCs w:val="18"/>
              </w:rPr>
              <w:t xml:space="preserve">In some cases, course requirements may be waived for students who have demonstrated evidence of competencies gained from professional work or previous education.  Students who wish to apply for a course waiver based on previous education must provide the Department with course outlines and course descriptions from the educational institution.  Competencies acquired through work experience must be demonstrated in portfolio work and/or written </w:t>
            </w:r>
            <w:proofErr w:type="gramStart"/>
            <w:r>
              <w:rPr>
                <w:rFonts w:ascii="Arial" w:hAnsi="Arial" w:cs="Arial"/>
                <w:sz w:val="18"/>
                <w:szCs w:val="18"/>
              </w:rPr>
              <w:t>documentation, and</w:t>
            </w:r>
            <w:proofErr w:type="gramEnd"/>
            <w:r>
              <w:rPr>
                <w:rFonts w:ascii="Arial" w:hAnsi="Arial" w:cs="Arial"/>
                <w:sz w:val="18"/>
                <w:szCs w:val="18"/>
              </w:rPr>
              <w:t xml:space="preserve"> included in the student’s resume.</w:t>
            </w:r>
          </w:p>
          <w:p w14:paraId="3BBFC30B" w14:textId="77777777" w:rsidR="005761A0" w:rsidRDefault="005761A0" w:rsidP="005761A0">
            <w:pPr>
              <w:rPr>
                <w:rFonts w:ascii="Arial" w:hAnsi="Arial" w:cs="Arial"/>
                <w:sz w:val="18"/>
                <w:szCs w:val="18"/>
              </w:rPr>
            </w:pPr>
          </w:p>
          <w:p w14:paraId="78DB8A95" w14:textId="46AA5304" w:rsidR="005761A0" w:rsidRPr="003241F7" w:rsidRDefault="005761A0" w:rsidP="005761A0">
            <w:pPr>
              <w:spacing w:after="120"/>
              <w:rPr>
                <w:rFonts w:ascii="Helvetica" w:hAnsi="Helvetica" w:cs="Helvetica"/>
                <w:i/>
                <w:sz w:val="18"/>
                <w:szCs w:val="18"/>
              </w:rPr>
            </w:pPr>
            <w:r>
              <w:rPr>
                <w:rFonts w:ascii="Arial" w:hAnsi="Arial" w:cs="Arial"/>
                <w:sz w:val="18"/>
                <w:szCs w:val="18"/>
              </w:rPr>
              <w:t xml:space="preserve">Requests for course waivers must be made within the Registration Revision period in September (refer to the </w:t>
            </w:r>
            <w:r>
              <w:rPr>
                <w:rFonts w:ascii="Arial" w:hAnsi="Arial" w:cs="Arial"/>
                <w:i/>
                <w:sz w:val="18"/>
                <w:szCs w:val="18"/>
              </w:rPr>
              <w:t xml:space="preserve">Graduate Calendar/Registration and Withdrawal Dates </w:t>
            </w:r>
            <w:r>
              <w:rPr>
                <w:rFonts w:ascii="Arial" w:hAnsi="Arial" w:cs="Arial"/>
                <w:sz w:val="18"/>
                <w:szCs w:val="18"/>
              </w:rPr>
              <w:t>for exact dates each year).</w:t>
            </w:r>
          </w:p>
        </w:tc>
      </w:tr>
      <w:tr w:rsidR="005761A0" w:rsidRPr="003241F7" w14:paraId="0416AF3F" w14:textId="77777777" w:rsidTr="005761A0">
        <w:tc>
          <w:tcPr>
            <w:tcW w:w="7086" w:type="dxa"/>
            <w:shd w:val="clear" w:color="auto" w:fill="auto"/>
          </w:tcPr>
          <w:p w14:paraId="08C09D1F"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5761A0" w:rsidRPr="003241F7" w:rsidRDefault="005761A0" w:rsidP="005761A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5761A0" w:rsidRPr="003241F7" w:rsidRDefault="005761A0" w:rsidP="005761A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5761A0" w:rsidRPr="003241F7" w:rsidRDefault="005761A0" w:rsidP="005761A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5761A0" w:rsidRPr="003241F7" w:rsidRDefault="005761A0" w:rsidP="005761A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F3F8803" w14:textId="77777777" w:rsidR="005761A0" w:rsidRDefault="005761A0" w:rsidP="005761A0">
            <w:pPr>
              <w:rPr>
                <w:rFonts w:ascii="Arial" w:hAnsi="Arial" w:cs="Arial"/>
                <w:i/>
                <w:sz w:val="18"/>
                <w:szCs w:val="18"/>
              </w:rPr>
            </w:pPr>
          </w:p>
          <w:p w14:paraId="2651D97D" w14:textId="77777777" w:rsidR="005761A0" w:rsidRPr="003241F7" w:rsidRDefault="005761A0" w:rsidP="005761A0">
            <w:pPr>
              <w:spacing w:after="120"/>
              <w:rPr>
                <w:rFonts w:ascii="Helvetica" w:hAnsi="Helvetica" w:cs="Helvetica"/>
                <w:i/>
                <w:sz w:val="18"/>
                <w:szCs w:val="18"/>
              </w:rPr>
            </w:pPr>
          </w:p>
        </w:tc>
      </w:tr>
      <w:tr w:rsidR="005761A0" w:rsidRPr="003241F7" w14:paraId="143490E4" w14:textId="77777777" w:rsidTr="005761A0">
        <w:tc>
          <w:tcPr>
            <w:tcW w:w="7086" w:type="dxa"/>
            <w:shd w:val="clear" w:color="auto" w:fill="auto"/>
          </w:tcPr>
          <w:p w14:paraId="1060A97F"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5761A0" w:rsidRPr="003241F7" w:rsidRDefault="005761A0" w:rsidP="005761A0">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1351A07A" w14:textId="77777777" w:rsidR="005761A0" w:rsidRDefault="005761A0" w:rsidP="005761A0">
            <w:pPr>
              <w:rPr>
                <w:rFonts w:ascii="Arial" w:hAnsi="Arial" w:cs="Arial"/>
                <w:sz w:val="18"/>
                <w:szCs w:val="18"/>
              </w:rPr>
            </w:pPr>
            <w:r>
              <w:rPr>
                <w:rFonts w:ascii="Arial" w:hAnsi="Arial" w:cs="Arial"/>
                <w:sz w:val="18"/>
                <w:szCs w:val="18"/>
              </w:rPr>
              <w:t>The Master of Interior Design First-professional program requires four terms of coursework and the Practicum.  To successfully complete the program in two years, students should expect to maintain continuous full-time study throughout the two years.</w:t>
            </w:r>
          </w:p>
          <w:p w14:paraId="3D862370" w14:textId="77777777" w:rsidR="005761A0" w:rsidRDefault="005761A0" w:rsidP="005761A0">
            <w:pPr>
              <w:rPr>
                <w:rFonts w:ascii="Arial" w:hAnsi="Arial" w:cs="Arial"/>
                <w:sz w:val="18"/>
                <w:szCs w:val="18"/>
              </w:rPr>
            </w:pPr>
          </w:p>
          <w:p w14:paraId="5E0A6597" w14:textId="77777777" w:rsidR="005761A0" w:rsidRDefault="005761A0" w:rsidP="005761A0">
            <w:pPr>
              <w:rPr>
                <w:rFonts w:ascii="Arial" w:hAnsi="Arial" w:cs="Arial"/>
                <w:sz w:val="18"/>
                <w:szCs w:val="18"/>
              </w:rPr>
            </w:pPr>
            <w:r>
              <w:rPr>
                <w:rFonts w:ascii="Arial" w:hAnsi="Arial" w:cs="Arial"/>
                <w:sz w:val="18"/>
                <w:szCs w:val="18"/>
              </w:rPr>
              <w:t xml:space="preserve">The Master of Interior Design Post-professional program requires two terms of coursework and the Thesis.  To successfully complete the program within 1.5 years, students should expect to maintain continuous full-time study throughout this period. </w:t>
            </w:r>
          </w:p>
          <w:p w14:paraId="4FE82CE5" w14:textId="77777777" w:rsidR="005761A0" w:rsidRDefault="005761A0" w:rsidP="005761A0">
            <w:pPr>
              <w:rPr>
                <w:rFonts w:ascii="Arial" w:hAnsi="Arial" w:cs="Arial"/>
                <w:sz w:val="18"/>
                <w:szCs w:val="18"/>
              </w:rPr>
            </w:pPr>
          </w:p>
          <w:p w14:paraId="190F1B45" w14:textId="77777777" w:rsidR="005761A0" w:rsidRDefault="005761A0" w:rsidP="005761A0">
            <w:pPr>
              <w:rPr>
                <w:rFonts w:ascii="Arial" w:hAnsi="Arial" w:cs="Arial"/>
                <w:i/>
                <w:sz w:val="18"/>
                <w:szCs w:val="18"/>
              </w:rPr>
            </w:pPr>
            <w:r>
              <w:rPr>
                <w:rFonts w:ascii="Arial" w:hAnsi="Arial" w:cs="Arial"/>
                <w:sz w:val="18"/>
                <w:szCs w:val="18"/>
              </w:rPr>
              <w:t xml:space="preserve">For further guidelines, students should refer to the </w:t>
            </w:r>
            <w:r>
              <w:rPr>
                <w:rFonts w:ascii="Arial" w:hAnsi="Arial" w:cs="Arial"/>
                <w:i/>
                <w:sz w:val="18"/>
                <w:szCs w:val="18"/>
              </w:rPr>
              <w:t xml:space="preserve">Interior Design Program Information Handbook.  </w:t>
            </w:r>
          </w:p>
          <w:p w14:paraId="0BF5BB2A" w14:textId="77777777" w:rsidR="005761A0" w:rsidRPr="003241F7" w:rsidRDefault="005761A0" w:rsidP="005761A0">
            <w:pPr>
              <w:spacing w:after="120"/>
              <w:rPr>
                <w:rFonts w:ascii="Helvetica" w:hAnsi="Helvetica" w:cs="Helvetica"/>
                <w:i/>
                <w:sz w:val="18"/>
                <w:szCs w:val="18"/>
              </w:rPr>
            </w:pPr>
          </w:p>
        </w:tc>
      </w:tr>
      <w:tr w:rsidR="005761A0" w:rsidRPr="003241F7" w14:paraId="7C6289FB" w14:textId="77777777" w:rsidTr="005761A0">
        <w:tc>
          <w:tcPr>
            <w:tcW w:w="7086" w:type="dxa"/>
            <w:shd w:val="clear" w:color="auto" w:fill="auto"/>
          </w:tcPr>
          <w:p w14:paraId="19EAF5C9" w14:textId="77777777" w:rsidR="005761A0" w:rsidRPr="003241F7" w:rsidRDefault="005761A0"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5761A0" w:rsidRPr="003241F7" w:rsidRDefault="005761A0" w:rsidP="005761A0">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5761A0" w:rsidRPr="003241F7" w:rsidRDefault="005761A0" w:rsidP="005761A0">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5761A0" w:rsidRPr="003241F7" w:rsidRDefault="005761A0" w:rsidP="005761A0">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5761A0" w:rsidRPr="003241F7" w:rsidRDefault="005761A0" w:rsidP="005761A0">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5761A0" w:rsidRPr="003241F7" w:rsidRDefault="005761A0" w:rsidP="005761A0">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5761A0" w:rsidRPr="003241F7" w:rsidRDefault="005761A0" w:rsidP="005761A0">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5761A0" w:rsidRPr="003241F7" w:rsidRDefault="005761A0" w:rsidP="005761A0">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395E3E1" w14:textId="77777777" w:rsidR="005761A0" w:rsidRDefault="005761A0" w:rsidP="005761A0">
            <w:pPr>
              <w:rPr>
                <w:rFonts w:ascii="Arial" w:hAnsi="Arial" w:cs="Arial"/>
                <w:sz w:val="18"/>
                <w:szCs w:val="18"/>
              </w:rPr>
            </w:pPr>
            <w:r>
              <w:rPr>
                <w:rFonts w:ascii="Arial" w:hAnsi="Arial" w:cs="Arial"/>
                <w:sz w:val="18"/>
                <w:szCs w:val="18"/>
              </w:rPr>
              <w:lastRenderedPageBreak/>
              <w:t xml:space="preserve">Students will be assigned an Academic Advisor on entry into the Master of Interior Design program.  The Academic Advisor is responsible to complete the Advisor Student Guidelines (ASG) and for making the Progress Report (PR) to the Faculty of Graduate Studies.  </w:t>
            </w:r>
          </w:p>
          <w:p w14:paraId="58542952" w14:textId="77777777" w:rsidR="005761A0" w:rsidRDefault="005761A0" w:rsidP="005761A0">
            <w:pPr>
              <w:rPr>
                <w:rFonts w:ascii="Arial" w:hAnsi="Arial" w:cs="Arial"/>
                <w:sz w:val="18"/>
                <w:szCs w:val="18"/>
              </w:rPr>
            </w:pPr>
          </w:p>
          <w:p w14:paraId="2FC20EEC" w14:textId="77777777" w:rsidR="005761A0" w:rsidRDefault="005761A0" w:rsidP="005761A0">
            <w:pPr>
              <w:rPr>
                <w:rFonts w:ascii="Arial" w:hAnsi="Arial" w:cs="Arial"/>
                <w:sz w:val="18"/>
                <w:szCs w:val="18"/>
              </w:rPr>
            </w:pPr>
            <w:r>
              <w:rPr>
                <w:rFonts w:ascii="Arial" w:hAnsi="Arial" w:cs="Arial"/>
                <w:sz w:val="18"/>
                <w:szCs w:val="18"/>
              </w:rPr>
              <w:t xml:space="preserve">On approval of the Thesis/Practicum proposal, a Thesis/Practicum Advisor will replace the Academic Advisor. </w:t>
            </w:r>
          </w:p>
          <w:p w14:paraId="17157339" w14:textId="77777777" w:rsidR="005761A0" w:rsidRPr="003241F7" w:rsidRDefault="005761A0" w:rsidP="005761A0">
            <w:pPr>
              <w:spacing w:after="120"/>
              <w:rPr>
                <w:rFonts w:ascii="Helvetica" w:hAnsi="Helvetica" w:cs="Helvetica"/>
                <w:i/>
                <w:sz w:val="18"/>
                <w:szCs w:val="18"/>
              </w:rPr>
            </w:pPr>
          </w:p>
        </w:tc>
      </w:tr>
      <w:tr w:rsidR="005761A0" w:rsidRPr="003241F7" w14:paraId="67456C56" w14:textId="77777777" w:rsidTr="005761A0">
        <w:tc>
          <w:tcPr>
            <w:tcW w:w="7086" w:type="dxa"/>
            <w:shd w:val="clear" w:color="auto" w:fill="auto"/>
          </w:tcPr>
          <w:p w14:paraId="61D3D1BD"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5761A0" w:rsidRPr="003241F7" w:rsidRDefault="005761A0" w:rsidP="005761A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5761A0" w:rsidRPr="003241F7" w:rsidRDefault="005761A0" w:rsidP="005761A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5761A0" w:rsidRPr="003241F7" w:rsidRDefault="005761A0" w:rsidP="005761A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5761A0" w:rsidRPr="003241F7" w:rsidRDefault="005761A0" w:rsidP="005761A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5761A0" w:rsidRPr="003241F7" w:rsidRDefault="005761A0" w:rsidP="005761A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w:t>
            </w:r>
            <w:r w:rsidRPr="003241F7">
              <w:rPr>
                <w:rFonts w:ascii="Helvetica" w:hAnsi="Helvetica" w:cs="Helvetica"/>
                <w:color w:val="222222"/>
                <w:sz w:val="18"/>
                <w:szCs w:val="18"/>
              </w:rPr>
              <w:lastRenderedPageBreak/>
              <w:t>regarding student progress and performance. Both the advisor and co-advisor’s signatures are required on all documents where the advisor’s signature is required.</w:t>
            </w:r>
          </w:p>
        </w:tc>
        <w:tc>
          <w:tcPr>
            <w:tcW w:w="4254" w:type="dxa"/>
          </w:tcPr>
          <w:p w14:paraId="5B05B606" w14:textId="77777777" w:rsidR="005761A0" w:rsidRPr="003241F7" w:rsidRDefault="005761A0" w:rsidP="005761A0">
            <w:pPr>
              <w:spacing w:after="120"/>
              <w:rPr>
                <w:rFonts w:ascii="Helvetica" w:hAnsi="Helvetica" w:cs="Helvetica"/>
                <w:i/>
                <w:sz w:val="18"/>
                <w:szCs w:val="18"/>
              </w:rPr>
            </w:pPr>
          </w:p>
        </w:tc>
      </w:tr>
      <w:tr w:rsidR="005761A0" w:rsidRPr="003241F7" w14:paraId="56F9CE42" w14:textId="77777777" w:rsidTr="005761A0">
        <w:tc>
          <w:tcPr>
            <w:tcW w:w="7086" w:type="dxa"/>
            <w:shd w:val="clear" w:color="auto" w:fill="auto"/>
          </w:tcPr>
          <w:p w14:paraId="64325325" w14:textId="77777777" w:rsidR="005761A0" w:rsidRPr="003241F7" w:rsidRDefault="005761A0" w:rsidP="005761A0">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5761A0" w:rsidRPr="003241F7" w:rsidRDefault="005761A0" w:rsidP="005761A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5761A0" w:rsidRPr="003241F7" w:rsidRDefault="005761A0" w:rsidP="005761A0">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719D008A" w14:textId="77777777" w:rsidR="005761A0" w:rsidRPr="003241F7" w:rsidRDefault="005761A0" w:rsidP="005761A0">
            <w:pPr>
              <w:spacing w:after="120"/>
              <w:rPr>
                <w:rFonts w:ascii="Helvetica" w:hAnsi="Helvetica" w:cs="Helvetica"/>
                <w:i/>
                <w:sz w:val="18"/>
                <w:szCs w:val="18"/>
              </w:rPr>
            </w:pPr>
          </w:p>
        </w:tc>
      </w:tr>
      <w:tr w:rsidR="005761A0" w:rsidRPr="003241F7" w14:paraId="61B559CA" w14:textId="77777777" w:rsidTr="005761A0">
        <w:tc>
          <w:tcPr>
            <w:tcW w:w="7086" w:type="dxa"/>
            <w:shd w:val="clear" w:color="auto" w:fill="auto"/>
          </w:tcPr>
          <w:p w14:paraId="16060C87" w14:textId="77777777" w:rsidR="005761A0" w:rsidRPr="003241F7" w:rsidRDefault="005761A0" w:rsidP="005761A0">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5761A0" w:rsidRPr="003241F7" w:rsidRDefault="005761A0" w:rsidP="005761A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 xml:space="preserve">Conflict of </w:t>
              </w:r>
              <w:r w:rsidRPr="003241F7">
                <w:rPr>
                  <w:rStyle w:val="Hyperlink"/>
                  <w:rFonts w:ascii="Helvetica" w:hAnsi="Helvetica" w:cs="Helvetica"/>
                  <w:color w:val="362925"/>
                  <w:sz w:val="18"/>
                  <w:szCs w:val="18"/>
                  <w:bdr w:val="none" w:sz="0" w:space="0" w:color="auto" w:frame="1"/>
                </w:rPr>
                <w:lastRenderedPageBreak/>
                <w:t>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5761A0" w:rsidRPr="003241F7" w:rsidRDefault="005761A0" w:rsidP="005761A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09A8B95" w14:textId="77777777" w:rsidR="005761A0" w:rsidRPr="003241F7" w:rsidRDefault="005761A0" w:rsidP="005761A0">
            <w:pPr>
              <w:spacing w:after="120"/>
              <w:jc w:val="both"/>
              <w:rPr>
                <w:rFonts w:ascii="Helvetica" w:hAnsi="Helvetica" w:cs="Helvetica"/>
                <w:sz w:val="18"/>
                <w:szCs w:val="18"/>
              </w:rPr>
            </w:pPr>
          </w:p>
        </w:tc>
      </w:tr>
      <w:tr w:rsidR="005761A0" w:rsidRPr="003241F7" w14:paraId="2C4D3B5F" w14:textId="77777777" w:rsidTr="005761A0">
        <w:tc>
          <w:tcPr>
            <w:tcW w:w="7086" w:type="dxa"/>
            <w:shd w:val="clear" w:color="auto" w:fill="auto"/>
          </w:tcPr>
          <w:p w14:paraId="329CA3FD"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Additional specifications, if any, regarding the advisory committee are found in the department/unit supplementary regulations and students should consult these regulations for specific requirements.</w:t>
            </w:r>
          </w:p>
        </w:tc>
        <w:tc>
          <w:tcPr>
            <w:tcW w:w="4254" w:type="dxa"/>
          </w:tcPr>
          <w:p w14:paraId="023F4A14" w14:textId="77777777" w:rsidR="005761A0" w:rsidRPr="003241F7" w:rsidRDefault="005761A0" w:rsidP="005761A0">
            <w:pPr>
              <w:spacing w:after="120"/>
              <w:jc w:val="both"/>
              <w:rPr>
                <w:rFonts w:ascii="Helvetica" w:hAnsi="Helvetica" w:cs="Helvetica"/>
                <w:sz w:val="18"/>
                <w:szCs w:val="18"/>
              </w:rPr>
            </w:pPr>
          </w:p>
        </w:tc>
      </w:tr>
      <w:tr w:rsidR="005761A0" w:rsidRPr="003241F7" w14:paraId="0B98133C" w14:textId="77777777" w:rsidTr="005761A0">
        <w:tc>
          <w:tcPr>
            <w:tcW w:w="7086" w:type="dxa"/>
            <w:shd w:val="clear" w:color="auto" w:fill="auto"/>
          </w:tcPr>
          <w:p w14:paraId="4AD3B8F7" w14:textId="77777777" w:rsidR="005761A0" w:rsidRPr="003241F7" w:rsidRDefault="005761A0" w:rsidP="005761A0">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5761A0" w:rsidRPr="003241F7" w:rsidRDefault="005761A0" w:rsidP="005761A0">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76517D91" w14:textId="77777777" w:rsidR="005761A0" w:rsidRPr="003241F7" w:rsidRDefault="005761A0" w:rsidP="005761A0">
            <w:pPr>
              <w:spacing w:after="120"/>
              <w:rPr>
                <w:rFonts w:ascii="Helvetica" w:hAnsi="Helvetica" w:cs="Helvetica"/>
                <w:sz w:val="18"/>
                <w:szCs w:val="18"/>
              </w:rPr>
            </w:pPr>
          </w:p>
        </w:tc>
      </w:tr>
      <w:tr w:rsidR="005761A0" w:rsidRPr="003241F7" w14:paraId="68AA58BC" w14:textId="77777777" w:rsidTr="005761A0">
        <w:tc>
          <w:tcPr>
            <w:tcW w:w="7086" w:type="dxa"/>
            <w:shd w:val="clear" w:color="auto" w:fill="auto"/>
          </w:tcPr>
          <w:p w14:paraId="7453817F" w14:textId="77777777" w:rsidR="005761A0" w:rsidRPr="003241F7" w:rsidRDefault="005761A0" w:rsidP="005761A0">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5761A0" w:rsidRPr="003241F7" w:rsidRDefault="005761A0" w:rsidP="005761A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7056045D" w14:textId="77777777" w:rsidR="005761A0" w:rsidRPr="003241F7" w:rsidRDefault="005761A0" w:rsidP="005761A0">
            <w:pPr>
              <w:spacing w:after="120"/>
              <w:rPr>
                <w:rFonts w:ascii="Helvetica" w:hAnsi="Helvetica" w:cs="Helvetica"/>
                <w:i/>
                <w:sz w:val="18"/>
                <w:szCs w:val="18"/>
              </w:rPr>
            </w:pPr>
          </w:p>
        </w:tc>
      </w:tr>
      <w:tr w:rsidR="005761A0" w:rsidRPr="003241F7" w14:paraId="087DF5E0" w14:textId="77777777" w:rsidTr="005761A0">
        <w:tc>
          <w:tcPr>
            <w:tcW w:w="7086" w:type="dxa"/>
            <w:shd w:val="clear" w:color="auto" w:fill="auto"/>
          </w:tcPr>
          <w:p w14:paraId="1927DD05"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5761A0" w:rsidRPr="003241F7" w:rsidRDefault="005761A0"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5761A0" w:rsidRPr="003241F7" w:rsidRDefault="005761A0"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5761A0" w:rsidRPr="003241F7" w:rsidRDefault="005761A0" w:rsidP="005761A0">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074BACE" w14:textId="77777777" w:rsidR="005761A0" w:rsidRPr="003241F7" w:rsidRDefault="005761A0" w:rsidP="005761A0">
            <w:pPr>
              <w:spacing w:after="120"/>
              <w:rPr>
                <w:rFonts w:ascii="Helvetica" w:hAnsi="Helvetica" w:cs="Helvetica"/>
                <w:i/>
                <w:sz w:val="18"/>
                <w:szCs w:val="18"/>
              </w:rPr>
            </w:pPr>
          </w:p>
        </w:tc>
      </w:tr>
      <w:tr w:rsidR="005761A0" w:rsidRPr="003241F7" w14:paraId="7EE781CD" w14:textId="77777777" w:rsidTr="005761A0">
        <w:tc>
          <w:tcPr>
            <w:tcW w:w="7086" w:type="dxa"/>
            <w:shd w:val="clear" w:color="auto" w:fill="auto"/>
          </w:tcPr>
          <w:p w14:paraId="29BA8950"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2D8687B" w14:textId="77777777" w:rsidR="005761A0" w:rsidRPr="003241F7" w:rsidRDefault="005761A0" w:rsidP="005761A0">
            <w:pPr>
              <w:spacing w:after="120"/>
              <w:rPr>
                <w:rFonts w:ascii="Helvetica" w:hAnsi="Helvetica" w:cs="Helvetica"/>
                <w:i/>
                <w:sz w:val="18"/>
                <w:szCs w:val="18"/>
              </w:rPr>
            </w:pPr>
          </w:p>
        </w:tc>
      </w:tr>
      <w:tr w:rsidR="005761A0" w:rsidRPr="003241F7" w14:paraId="7B78E63A" w14:textId="77777777" w:rsidTr="005761A0">
        <w:tc>
          <w:tcPr>
            <w:tcW w:w="7086" w:type="dxa"/>
            <w:shd w:val="clear" w:color="auto" w:fill="auto"/>
          </w:tcPr>
          <w:p w14:paraId="0CB6F2DE"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5761A0" w:rsidRPr="003241F7" w:rsidRDefault="005761A0"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688C2FF7" w14:textId="6AEAC058" w:rsidR="005761A0" w:rsidRPr="003241F7" w:rsidRDefault="005761A0"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2C34F4C" w14:textId="77777777" w:rsidR="005761A0" w:rsidRDefault="005761A0" w:rsidP="005761A0">
            <w:pPr>
              <w:rPr>
                <w:rFonts w:ascii="Arial" w:hAnsi="Arial" w:cs="Arial"/>
                <w:sz w:val="18"/>
                <w:szCs w:val="18"/>
              </w:rPr>
            </w:pPr>
            <w:r>
              <w:rPr>
                <w:rFonts w:ascii="Arial" w:hAnsi="Arial" w:cs="Arial"/>
                <w:sz w:val="18"/>
                <w:szCs w:val="18"/>
              </w:rPr>
              <w:lastRenderedPageBreak/>
              <w:t xml:space="preserve">In addition to FGS requirements, there are performance requirements affecting the Thesis/ Practicum: </w:t>
            </w:r>
          </w:p>
          <w:p w14:paraId="59C5EF19" w14:textId="77777777" w:rsidR="005761A0" w:rsidRDefault="005761A0" w:rsidP="005761A0">
            <w:pPr>
              <w:rPr>
                <w:rFonts w:ascii="Arial" w:hAnsi="Arial" w:cs="Arial"/>
                <w:sz w:val="18"/>
                <w:szCs w:val="18"/>
              </w:rPr>
            </w:pPr>
          </w:p>
          <w:p w14:paraId="19727FC8" w14:textId="77777777" w:rsidR="005761A0" w:rsidRDefault="005761A0" w:rsidP="005761A0">
            <w:pPr>
              <w:rPr>
                <w:rFonts w:ascii="Arial" w:hAnsi="Arial" w:cs="Arial"/>
                <w:sz w:val="18"/>
                <w:szCs w:val="18"/>
              </w:rPr>
            </w:pPr>
            <w:r>
              <w:rPr>
                <w:rFonts w:ascii="Arial" w:hAnsi="Arial" w:cs="Arial"/>
                <w:sz w:val="18"/>
                <w:szCs w:val="18"/>
              </w:rPr>
              <w:t xml:space="preserve">• Students are responsible for meeting the performance requirements specific to each course as outlined in the course handouts issued by the </w:t>
            </w:r>
            <w:r>
              <w:rPr>
                <w:rFonts w:ascii="Arial" w:hAnsi="Arial" w:cs="Arial"/>
                <w:sz w:val="18"/>
                <w:szCs w:val="18"/>
              </w:rPr>
              <w:lastRenderedPageBreak/>
              <w:t xml:space="preserve">instructor. Failure to do so will result in a failing grade for the course. </w:t>
            </w:r>
          </w:p>
          <w:p w14:paraId="589CCC22" w14:textId="77777777" w:rsidR="005761A0" w:rsidRDefault="005761A0" w:rsidP="005761A0">
            <w:pPr>
              <w:rPr>
                <w:rFonts w:ascii="Arial" w:hAnsi="Arial" w:cs="Arial"/>
                <w:sz w:val="18"/>
                <w:szCs w:val="18"/>
              </w:rPr>
            </w:pPr>
          </w:p>
          <w:p w14:paraId="12502233" w14:textId="77777777" w:rsidR="005761A0" w:rsidRDefault="005761A0" w:rsidP="005761A0">
            <w:pPr>
              <w:rPr>
                <w:rFonts w:ascii="Arial" w:hAnsi="Arial" w:cs="Arial"/>
                <w:sz w:val="18"/>
                <w:szCs w:val="18"/>
              </w:rPr>
            </w:pPr>
            <w:r>
              <w:rPr>
                <w:rFonts w:ascii="Arial" w:hAnsi="Arial" w:cs="Arial"/>
                <w:sz w:val="18"/>
                <w:szCs w:val="18"/>
              </w:rPr>
              <w:t>• The Graduate Program Committee (GPC) will not review the Thesis or Practicum proposal of a student who has failed a core subject (less than C+), or whose Grade Point Average is below the minimum required by the Faculty of Graduate Studies (less than 3.0).</w:t>
            </w:r>
          </w:p>
          <w:p w14:paraId="273CBCF2" w14:textId="77777777" w:rsidR="005761A0" w:rsidRDefault="005761A0" w:rsidP="005761A0">
            <w:pPr>
              <w:rPr>
                <w:rFonts w:ascii="Arial" w:hAnsi="Arial" w:cs="Arial"/>
                <w:sz w:val="18"/>
                <w:szCs w:val="18"/>
              </w:rPr>
            </w:pPr>
          </w:p>
          <w:p w14:paraId="60294F27" w14:textId="77777777" w:rsidR="005761A0" w:rsidRDefault="005761A0" w:rsidP="005761A0">
            <w:pPr>
              <w:rPr>
                <w:rFonts w:ascii="Arial" w:hAnsi="Arial" w:cs="Arial"/>
                <w:sz w:val="18"/>
                <w:szCs w:val="18"/>
              </w:rPr>
            </w:pPr>
            <w:r>
              <w:rPr>
                <w:rFonts w:ascii="Arial" w:hAnsi="Arial" w:cs="Arial"/>
                <w:sz w:val="18"/>
                <w:szCs w:val="18"/>
              </w:rPr>
              <w:t>• Failure to maintain the minimum Grade Point Average requirement will result in termination of all Thesis and Practicum work until grades have been raised.</w:t>
            </w:r>
          </w:p>
          <w:p w14:paraId="2BCE70B3" w14:textId="77777777" w:rsidR="005761A0" w:rsidRDefault="005761A0" w:rsidP="005761A0">
            <w:pPr>
              <w:rPr>
                <w:rFonts w:ascii="Arial" w:hAnsi="Arial" w:cs="Arial"/>
                <w:sz w:val="18"/>
                <w:szCs w:val="18"/>
              </w:rPr>
            </w:pPr>
          </w:p>
          <w:p w14:paraId="29C63B3A" w14:textId="77777777" w:rsidR="005761A0" w:rsidRDefault="005761A0" w:rsidP="005761A0">
            <w:pPr>
              <w:rPr>
                <w:rFonts w:ascii="Arial" w:hAnsi="Arial" w:cs="Arial"/>
                <w:sz w:val="18"/>
                <w:szCs w:val="18"/>
              </w:rPr>
            </w:pPr>
          </w:p>
          <w:p w14:paraId="34DADC63" w14:textId="77777777" w:rsidR="005761A0" w:rsidRDefault="005761A0" w:rsidP="005761A0">
            <w:pPr>
              <w:pStyle w:val="BodyText2"/>
              <w:spacing w:line="240" w:lineRule="auto"/>
              <w:rPr>
                <w:rFonts w:ascii="Arial" w:eastAsia="Times" w:hAnsi="Arial" w:cs="Arial"/>
                <w:sz w:val="18"/>
                <w:szCs w:val="18"/>
              </w:rPr>
            </w:pPr>
            <w:r>
              <w:rPr>
                <w:rFonts w:ascii="Arial" w:eastAsia="Times" w:hAnsi="Arial" w:cs="Arial"/>
                <w:sz w:val="18"/>
                <w:szCs w:val="18"/>
              </w:rPr>
              <w:t xml:space="preserve">*The Intermediate presentation is a review of the Thesis/ Practicum by the Advisory Committee when the work is 60-70 percent complete.  </w:t>
            </w:r>
          </w:p>
          <w:p w14:paraId="4B45A445" w14:textId="77777777" w:rsidR="005761A0" w:rsidRDefault="005761A0" w:rsidP="005761A0">
            <w:pPr>
              <w:rPr>
                <w:rFonts w:ascii="Arial" w:hAnsi="Arial" w:cs="Arial"/>
                <w:sz w:val="18"/>
                <w:szCs w:val="18"/>
              </w:rPr>
            </w:pPr>
            <w:r>
              <w:rPr>
                <w:rFonts w:ascii="Arial" w:hAnsi="Arial" w:cs="Arial"/>
                <w:sz w:val="18"/>
                <w:szCs w:val="18"/>
              </w:rPr>
              <w:t>(See SECTION 6.4.1)</w:t>
            </w:r>
          </w:p>
          <w:p w14:paraId="13EB0A54" w14:textId="77777777" w:rsidR="005761A0" w:rsidRPr="003241F7" w:rsidRDefault="005761A0" w:rsidP="005761A0">
            <w:pPr>
              <w:pStyle w:val="Default"/>
              <w:spacing w:after="120"/>
              <w:rPr>
                <w:rFonts w:ascii="Helvetica" w:hAnsi="Helvetica" w:cs="Helvetica"/>
                <w:sz w:val="18"/>
                <w:szCs w:val="18"/>
              </w:rPr>
            </w:pPr>
          </w:p>
        </w:tc>
      </w:tr>
      <w:tr w:rsidR="005761A0" w:rsidRPr="003241F7" w14:paraId="2F120484" w14:textId="77777777" w:rsidTr="005761A0">
        <w:tc>
          <w:tcPr>
            <w:tcW w:w="7086" w:type="dxa"/>
            <w:shd w:val="clear" w:color="auto" w:fill="auto"/>
          </w:tcPr>
          <w:p w14:paraId="378EFA74"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5761A0" w:rsidRPr="003241F7" w:rsidRDefault="005761A0" w:rsidP="005761A0">
            <w:pPr>
              <w:pStyle w:val="NormalWeb"/>
              <w:spacing w:before="0" w:beforeAutospacing="0" w:after="120" w:afterAutospacing="0"/>
              <w:jc w:val="both"/>
              <w:rPr>
                <w:rFonts w:ascii="Helvetica" w:hAnsi="Helvetica" w:cs="Helvetica"/>
                <w:color w:val="000000"/>
                <w:sz w:val="18"/>
                <w:szCs w:val="18"/>
              </w:rPr>
            </w:pPr>
          </w:p>
        </w:tc>
        <w:tc>
          <w:tcPr>
            <w:tcW w:w="4254" w:type="dxa"/>
          </w:tcPr>
          <w:p w14:paraId="49BBD0E5" w14:textId="77777777" w:rsidR="005761A0" w:rsidRDefault="005761A0" w:rsidP="005761A0">
            <w:pPr>
              <w:pStyle w:val="BodyText"/>
              <w:ind w:left="0"/>
              <w:rPr>
                <w:rFonts w:cs="Arial"/>
                <w:sz w:val="18"/>
                <w:szCs w:val="18"/>
              </w:rPr>
            </w:pPr>
            <w:r>
              <w:rPr>
                <w:rFonts w:cs="Arial"/>
                <w:sz w:val="18"/>
                <w:szCs w:val="18"/>
              </w:rPr>
              <w:t>General Performance expectations:</w:t>
            </w:r>
          </w:p>
          <w:p w14:paraId="4549B543" w14:textId="77777777" w:rsidR="005761A0" w:rsidRDefault="005761A0" w:rsidP="005761A0">
            <w:pPr>
              <w:rPr>
                <w:rFonts w:ascii="Arial" w:hAnsi="Arial" w:cs="Arial"/>
                <w:sz w:val="18"/>
                <w:szCs w:val="18"/>
              </w:rPr>
            </w:pPr>
          </w:p>
          <w:p w14:paraId="37BB9D89" w14:textId="77777777" w:rsidR="005761A0" w:rsidRDefault="005761A0" w:rsidP="005761A0">
            <w:pPr>
              <w:pStyle w:val="BodyText"/>
              <w:ind w:left="0"/>
              <w:rPr>
                <w:rFonts w:cs="Arial"/>
                <w:sz w:val="18"/>
                <w:szCs w:val="18"/>
              </w:rPr>
            </w:pPr>
            <w:r>
              <w:rPr>
                <w:rFonts w:cs="Arial"/>
                <w:sz w:val="18"/>
                <w:szCs w:val="18"/>
              </w:rPr>
              <w:t xml:space="preserve">• Regular attendance and participation in all courses </w:t>
            </w:r>
            <w:proofErr w:type="gramStart"/>
            <w:r>
              <w:rPr>
                <w:rFonts w:cs="Arial"/>
                <w:sz w:val="18"/>
                <w:szCs w:val="18"/>
              </w:rPr>
              <w:t>is</w:t>
            </w:r>
            <w:proofErr w:type="gramEnd"/>
            <w:r>
              <w:rPr>
                <w:rFonts w:cs="Arial"/>
                <w:sz w:val="18"/>
                <w:szCs w:val="18"/>
              </w:rPr>
              <w:t xml:space="preserve"> expected. At the request of an instructor, the Department Head may initiate procedures to bar a student from attending classes, </w:t>
            </w:r>
            <w:proofErr w:type="gramStart"/>
            <w:r>
              <w:rPr>
                <w:rFonts w:cs="Arial"/>
                <w:sz w:val="18"/>
                <w:szCs w:val="18"/>
              </w:rPr>
              <w:t>studios</w:t>
            </w:r>
            <w:proofErr w:type="gramEnd"/>
            <w:r>
              <w:rPr>
                <w:rFonts w:cs="Arial"/>
                <w:sz w:val="18"/>
                <w:szCs w:val="18"/>
              </w:rPr>
              <w:t xml:space="preserve"> and final examinations, and/or from receiving credit where unexcused absences exceed 30 per cent of the scheduled classes. Students so barred will have failed the course.  </w:t>
            </w:r>
          </w:p>
          <w:p w14:paraId="33977493" w14:textId="77777777" w:rsidR="005761A0" w:rsidRDefault="005761A0" w:rsidP="005761A0">
            <w:pPr>
              <w:rPr>
                <w:rFonts w:ascii="Arial" w:hAnsi="Arial" w:cs="Arial"/>
                <w:sz w:val="18"/>
                <w:szCs w:val="18"/>
              </w:rPr>
            </w:pPr>
          </w:p>
          <w:p w14:paraId="54600324" w14:textId="77777777" w:rsidR="005761A0" w:rsidRDefault="005761A0" w:rsidP="005761A0">
            <w:pPr>
              <w:rPr>
                <w:rFonts w:ascii="Arial" w:hAnsi="Arial" w:cs="Arial"/>
                <w:sz w:val="18"/>
                <w:szCs w:val="18"/>
              </w:rPr>
            </w:pPr>
            <w:r>
              <w:rPr>
                <w:rFonts w:ascii="Arial" w:hAnsi="Arial" w:cs="Arial"/>
                <w:sz w:val="18"/>
                <w:szCs w:val="18"/>
              </w:rPr>
              <w:t xml:space="preserve">• With the assistance of their Advisor, students are expected to define realistic timelines for completion of the </w:t>
            </w:r>
            <w:proofErr w:type="spellStart"/>
            <w:proofErr w:type="gramStart"/>
            <w:r>
              <w:rPr>
                <w:rFonts w:ascii="Arial" w:hAnsi="Arial" w:cs="Arial"/>
                <w:sz w:val="18"/>
                <w:szCs w:val="18"/>
              </w:rPr>
              <w:t>Masters</w:t>
            </w:r>
            <w:proofErr w:type="spellEnd"/>
            <w:proofErr w:type="gramEnd"/>
            <w:r>
              <w:rPr>
                <w:rFonts w:ascii="Arial" w:hAnsi="Arial" w:cs="Arial"/>
                <w:sz w:val="18"/>
                <w:szCs w:val="18"/>
              </w:rPr>
              <w:t xml:space="preserve"> program, in keeping with the Departmental Examination/Review times and Proposal deadlines and Faculty of Graduate Studies submission deadlines. </w:t>
            </w:r>
          </w:p>
          <w:p w14:paraId="026570D2" w14:textId="77777777" w:rsidR="005761A0" w:rsidRDefault="005761A0" w:rsidP="005761A0">
            <w:pPr>
              <w:rPr>
                <w:rFonts w:ascii="Arial" w:hAnsi="Arial" w:cs="Arial"/>
                <w:sz w:val="18"/>
                <w:szCs w:val="18"/>
              </w:rPr>
            </w:pPr>
          </w:p>
          <w:p w14:paraId="08A5DB9E" w14:textId="77777777" w:rsidR="005761A0" w:rsidRDefault="005761A0" w:rsidP="005761A0">
            <w:pPr>
              <w:rPr>
                <w:rFonts w:ascii="Arial" w:hAnsi="Arial" w:cs="Arial"/>
                <w:sz w:val="18"/>
                <w:szCs w:val="18"/>
              </w:rPr>
            </w:pPr>
            <w:r>
              <w:rPr>
                <w:rFonts w:ascii="Arial" w:hAnsi="Arial" w:cs="Arial"/>
                <w:sz w:val="18"/>
                <w:szCs w:val="18"/>
              </w:rPr>
              <w:t xml:space="preserve">•The student and Advisor will agree on a mutual schedule and contact times.  It is then expected that the student and advisor will meet based on this schedule. </w:t>
            </w:r>
          </w:p>
          <w:p w14:paraId="5DE70022" w14:textId="77777777" w:rsidR="005761A0" w:rsidRDefault="005761A0" w:rsidP="005761A0">
            <w:pPr>
              <w:rPr>
                <w:rFonts w:ascii="Arial" w:hAnsi="Arial" w:cs="Arial"/>
                <w:color w:val="000080"/>
                <w:sz w:val="18"/>
                <w:szCs w:val="18"/>
              </w:rPr>
            </w:pPr>
          </w:p>
          <w:p w14:paraId="01FD10FB" w14:textId="77777777" w:rsidR="005761A0" w:rsidRDefault="005761A0" w:rsidP="005761A0">
            <w:pPr>
              <w:pStyle w:val="BodyText2"/>
              <w:spacing w:line="240" w:lineRule="auto"/>
              <w:rPr>
                <w:rFonts w:ascii="Arial" w:eastAsia="Times" w:hAnsi="Arial" w:cs="Arial"/>
                <w:sz w:val="18"/>
                <w:szCs w:val="18"/>
              </w:rPr>
            </w:pPr>
            <w:r>
              <w:rPr>
                <w:rFonts w:ascii="Arial" w:eastAsia="Times" w:hAnsi="Arial" w:cs="Arial"/>
                <w:sz w:val="18"/>
                <w:szCs w:val="18"/>
              </w:rPr>
              <w:t xml:space="preserve">• The student and Advisor will determine when the Advisory Committee should review the Thesis/Practicum. The entire Advisory Committee must review the thesis/practicum no less than three times during its progress. </w:t>
            </w:r>
          </w:p>
          <w:p w14:paraId="6481224E" w14:textId="77777777" w:rsidR="005761A0" w:rsidRDefault="005761A0" w:rsidP="005761A0">
            <w:pPr>
              <w:rPr>
                <w:rFonts w:ascii="Arial" w:hAnsi="Arial" w:cs="Arial"/>
                <w:sz w:val="18"/>
                <w:szCs w:val="18"/>
              </w:rPr>
            </w:pPr>
          </w:p>
          <w:p w14:paraId="490E0239" w14:textId="77777777" w:rsidR="005761A0" w:rsidRDefault="005761A0" w:rsidP="005761A0">
            <w:pPr>
              <w:pStyle w:val="BodyText"/>
              <w:ind w:left="0"/>
              <w:rPr>
                <w:rFonts w:cs="Arial"/>
                <w:sz w:val="18"/>
                <w:szCs w:val="18"/>
              </w:rPr>
            </w:pPr>
            <w:r>
              <w:rPr>
                <w:rFonts w:cs="Arial"/>
                <w:sz w:val="18"/>
                <w:szCs w:val="18"/>
              </w:rPr>
              <w:t xml:space="preserve">• Students who fail to meet the above expectations, or whose progress in research and/or the Thesis/Practicum is insufficient will be required to withdraw from the Master of Interior Design program. </w:t>
            </w:r>
          </w:p>
          <w:p w14:paraId="54226113" w14:textId="77777777" w:rsidR="005761A0" w:rsidRPr="003241F7" w:rsidRDefault="005761A0" w:rsidP="005761A0">
            <w:pPr>
              <w:spacing w:after="120"/>
              <w:rPr>
                <w:rFonts w:ascii="Helvetica" w:hAnsi="Helvetica" w:cs="Helvetica"/>
                <w:i/>
                <w:sz w:val="18"/>
                <w:szCs w:val="18"/>
              </w:rPr>
            </w:pPr>
          </w:p>
        </w:tc>
      </w:tr>
      <w:tr w:rsidR="005761A0" w:rsidRPr="003241F7" w14:paraId="1B7782D5" w14:textId="77777777" w:rsidTr="005761A0">
        <w:tc>
          <w:tcPr>
            <w:tcW w:w="7086" w:type="dxa"/>
            <w:shd w:val="clear" w:color="auto" w:fill="auto"/>
          </w:tcPr>
          <w:p w14:paraId="1900A6F6" w14:textId="77777777" w:rsidR="005761A0" w:rsidRPr="003241F7" w:rsidRDefault="005761A0" w:rsidP="005761A0">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must:</w:t>
            </w:r>
          </w:p>
          <w:p w14:paraId="4F484300" w14:textId="77777777" w:rsidR="005761A0" w:rsidRPr="003241F7" w:rsidRDefault="005761A0" w:rsidP="005761A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5761A0" w:rsidRPr="003241F7" w:rsidRDefault="005761A0" w:rsidP="005761A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5761A0" w:rsidRPr="003241F7" w:rsidRDefault="005761A0" w:rsidP="005761A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5761A0" w:rsidRPr="003241F7" w:rsidRDefault="005761A0" w:rsidP="005761A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5761A0" w:rsidRPr="003241F7" w:rsidRDefault="005761A0" w:rsidP="005761A0">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470F75C" w14:textId="77777777" w:rsidR="005761A0" w:rsidRPr="003241F7" w:rsidRDefault="005761A0" w:rsidP="005761A0">
            <w:pPr>
              <w:spacing w:after="120"/>
              <w:rPr>
                <w:rFonts w:ascii="Helvetica" w:hAnsi="Helvetica" w:cs="Helvetica"/>
                <w:i/>
                <w:sz w:val="18"/>
                <w:szCs w:val="18"/>
              </w:rPr>
            </w:pPr>
          </w:p>
        </w:tc>
      </w:tr>
      <w:tr w:rsidR="005761A0" w:rsidRPr="003241F7" w14:paraId="202A4D87" w14:textId="77777777" w:rsidTr="005761A0">
        <w:tc>
          <w:tcPr>
            <w:tcW w:w="7086" w:type="dxa"/>
            <w:shd w:val="clear" w:color="auto" w:fill="auto"/>
          </w:tcPr>
          <w:p w14:paraId="41294399" w14:textId="77777777" w:rsidR="005761A0" w:rsidRPr="003241F7" w:rsidRDefault="005761A0"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5761A0" w:rsidRPr="003241F7" w:rsidRDefault="005761A0" w:rsidP="005761A0">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5761A0" w:rsidRPr="003241F7" w:rsidRDefault="005761A0"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5761A0" w:rsidRPr="003241F7" w:rsidRDefault="005761A0"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3978272A" w14:textId="77777777" w:rsidR="005761A0" w:rsidRDefault="005761A0" w:rsidP="005761A0">
            <w:pPr>
              <w:rPr>
                <w:rFonts w:ascii="Arial" w:hAnsi="Arial" w:cs="Arial"/>
                <w:sz w:val="18"/>
                <w:szCs w:val="18"/>
              </w:rPr>
            </w:pPr>
            <w:r>
              <w:rPr>
                <w:rFonts w:ascii="Arial" w:hAnsi="Arial" w:cs="Arial"/>
                <w:sz w:val="18"/>
                <w:szCs w:val="18"/>
              </w:rPr>
              <w:t xml:space="preserve">The Interior Design Practicum is a final design project. The Practicum must demonstrate a high level of achievement in design, critical </w:t>
            </w:r>
            <w:proofErr w:type="gramStart"/>
            <w:r>
              <w:rPr>
                <w:rFonts w:ascii="Arial" w:hAnsi="Arial" w:cs="Arial"/>
                <w:sz w:val="18"/>
                <w:szCs w:val="18"/>
              </w:rPr>
              <w:t>thinking</w:t>
            </w:r>
            <w:proofErr w:type="gramEnd"/>
            <w:r>
              <w:rPr>
                <w:rFonts w:ascii="Arial" w:hAnsi="Arial" w:cs="Arial"/>
                <w:sz w:val="18"/>
                <w:szCs w:val="18"/>
              </w:rPr>
              <w:t xml:space="preserve"> and communication skills as well as the ability to work independently.  </w:t>
            </w:r>
          </w:p>
          <w:p w14:paraId="518343A8" w14:textId="77777777" w:rsidR="005761A0" w:rsidRDefault="005761A0" w:rsidP="005761A0">
            <w:pPr>
              <w:rPr>
                <w:rFonts w:ascii="Arial" w:hAnsi="Arial" w:cs="Arial"/>
                <w:sz w:val="18"/>
                <w:szCs w:val="18"/>
              </w:rPr>
            </w:pPr>
          </w:p>
          <w:p w14:paraId="33C77639" w14:textId="77777777" w:rsidR="005761A0" w:rsidRDefault="005761A0" w:rsidP="005761A0">
            <w:pPr>
              <w:rPr>
                <w:rFonts w:ascii="Arial" w:hAnsi="Arial" w:cs="Arial"/>
                <w:sz w:val="18"/>
                <w:szCs w:val="18"/>
              </w:rPr>
            </w:pPr>
            <w:r>
              <w:rPr>
                <w:rFonts w:ascii="Arial" w:hAnsi="Arial" w:cs="Arial"/>
                <w:sz w:val="18"/>
                <w:szCs w:val="18"/>
              </w:rPr>
              <w:t>The Interior Design Thesis is a formal, written dissertation.  The Thesis describes original research on a chosen subject related to Interior Design.</w:t>
            </w:r>
          </w:p>
          <w:p w14:paraId="060F3BA8" w14:textId="77777777" w:rsidR="005761A0" w:rsidRDefault="005761A0" w:rsidP="005761A0">
            <w:pPr>
              <w:rPr>
                <w:rFonts w:ascii="Arial" w:hAnsi="Arial" w:cs="Arial"/>
                <w:sz w:val="18"/>
                <w:szCs w:val="18"/>
              </w:rPr>
            </w:pPr>
          </w:p>
          <w:p w14:paraId="1170526F" w14:textId="77777777" w:rsidR="005761A0" w:rsidRDefault="005761A0" w:rsidP="005761A0">
            <w:pPr>
              <w:spacing w:before="120"/>
              <w:rPr>
                <w:rFonts w:ascii="Arial" w:hAnsi="Arial" w:cs="Arial"/>
                <w:sz w:val="18"/>
                <w:szCs w:val="18"/>
              </w:rPr>
            </w:pPr>
            <w:r>
              <w:rPr>
                <w:rFonts w:ascii="Arial" w:hAnsi="Arial" w:cs="Arial"/>
                <w:sz w:val="18"/>
                <w:szCs w:val="18"/>
              </w:rPr>
              <w:t>For further guidelines, students should refer to the</w:t>
            </w:r>
            <w:r>
              <w:rPr>
                <w:rFonts w:ascii="Arial" w:hAnsi="Arial" w:cs="Arial"/>
                <w:i/>
                <w:sz w:val="18"/>
                <w:szCs w:val="18"/>
              </w:rPr>
              <w:t xml:space="preserve"> Interior Design Program Information Handbook</w:t>
            </w:r>
            <w:r>
              <w:rPr>
                <w:rFonts w:ascii="Arial" w:hAnsi="Arial" w:cs="Arial"/>
                <w:sz w:val="18"/>
                <w:szCs w:val="18"/>
              </w:rPr>
              <w:t>.</w:t>
            </w:r>
          </w:p>
          <w:p w14:paraId="1D171ADB" w14:textId="77777777" w:rsidR="005761A0" w:rsidRDefault="005761A0" w:rsidP="005761A0">
            <w:pPr>
              <w:spacing w:before="120"/>
              <w:rPr>
                <w:rFonts w:ascii="Arial" w:hAnsi="Arial" w:cs="Arial"/>
                <w:sz w:val="18"/>
                <w:szCs w:val="18"/>
              </w:rPr>
            </w:pPr>
          </w:p>
          <w:p w14:paraId="1A6E15AF" w14:textId="77777777" w:rsidR="005761A0" w:rsidRDefault="005761A0" w:rsidP="005761A0">
            <w:pPr>
              <w:rPr>
                <w:rFonts w:ascii="Arial" w:hAnsi="Arial" w:cs="Arial"/>
                <w:b/>
                <w:sz w:val="18"/>
                <w:szCs w:val="18"/>
              </w:rPr>
            </w:pPr>
            <w:r>
              <w:rPr>
                <w:rFonts w:ascii="Arial" w:hAnsi="Arial" w:cs="Arial"/>
                <w:b/>
                <w:sz w:val="18"/>
                <w:szCs w:val="18"/>
              </w:rPr>
              <w:t>Thesis/Practicum Proposal and Intermediate Review:</w:t>
            </w:r>
          </w:p>
          <w:p w14:paraId="0C42910D" w14:textId="77777777" w:rsidR="005761A0" w:rsidRDefault="005761A0" w:rsidP="005761A0">
            <w:pPr>
              <w:rPr>
                <w:rFonts w:ascii="Arial" w:hAnsi="Arial" w:cs="Arial"/>
                <w:sz w:val="18"/>
                <w:szCs w:val="18"/>
              </w:rPr>
            </w:pPr>
          </w:p>
          <w:p w14:paraId="70C35538" w14:textId="77777777" w:rsidR="005761A0" w:rsidRDefault="005761A0" w:rsidP="005761A0">
            <w:pPr>
              <w:pStyle w:val="Heading3"/>
              <w:rPr>
                <w:rFonts w:ascii="Arial" w:hAnsi="Arial" w:cs="Arial"/>
                <w:color w:val="auto"/>
                <w:sz w:val="18"/>
                <w:szCs w:val="18"/>
              </w:rPr>
            </w:pPr>
            <w:r>
              <w:rPr>
                <w:rFonts w:ascii="Arial" w:hAnsi="Arial" w:cs="Arial"/>
                <w:color w:val="auto"/>
                <w:sz w:val="18"/>
                <w:szCs w:val="18"/>
              </w:rPr>
              <w:t>Thesis/Practicum Proposal</w:t>
            </w:r>
          </w:p>
          <w:p w14:paraId="10A939B6" w14:textId="77777777" w:rsidR="005761A0" w:rsidRDefault="005761A0" w:rsidP="005761A0">
            <w:pPr>
              <w:rPr>
                <w:rFonts w:ascii="Arial" w:hAnsi="Arial" w:cs="Arial"/>
                <w:sz w:val="18"/>
                <w:szCs w:val="18"/>
              </w:rPr>
            </w:pPr>
            <w:r>
              <w:rPr>
                <w:rFonts w:ascii="Arial" w:hAnsi="Arial" w:cs="Arial"/>
                <w:sz w:val="18"/>
                <w:szCs w:val="18"/>
              </w:rPr>
              <w:t xml:space="preserve">• The Practicum and Thesis proposal are submitted to the Graduate Program Committee (GPC) for approval. Proposals that do not meet </w:t>
            </w:r>
            <w:proofErr w:type="gramStart"/>
            <w:r>
              <w:rPr>
                <w:rFonts w:ascii="Arial" w:hAnsi="Arial" w:cs="Arial"/>
                <w:sz w:val="18"/>
                <w:szCs w:val="18"/>
              </w:rPr>
              <w:t>Masters</w:t>
            </w:r>
            <w:proofErr w:type="gramEnd"/>
            <w:r>
              <w:rPr>
                <w:rFonts w:ascii="Arial" w:hAnsi="Arial" w:cs="Arial"/>
                <w:sz w:val="18"/>
                <w:szCs w:val="18"/>
              </w:rPr>
              <w:t xml:space="preserve"> level expectations will be returned to the student for further development or revision.  </w:t>
            </w:r>
          </w:p>
          <w:p w14:paraId="4717B20A" w14:textId="77777777" w:rsidR="005761A0" w:rsidRDefault="005761A0" w:rsidP="005761A0">
            <w:pPr>
              <w:rPr>
                <w:rFonts w:ascii="Arial" w:hAnsi="Arial" w:cs="Arial"/>
                <w:sz w:val="18"/>
                <w:szCs w:val="18"/>
              </w:rPr>
            </w:pPr>
          </w:p>
          <w:p w14:paraId="731608F0" w14:textId="77777777" w:rsidR="005761A0" w:rsidRDefault="005761A0" w:rsidP="005761A0">
            <w:pPr>
              <w:rPr>
                <w:rFonts w:ascii="Arial" w:hAnsi="Arial" w:cs="Arial"/>
                <w:sz w:val="18"/>
                <w:szCs w:val="18"/>
              </w:rPr>
            </w:pPr>
            <w:r>
              <w:rPr>
                <w:rFonts w:ascii="Arial" w:hAnsi="Arial" w:cs="Arial"/>
                <w:sz w:val="18"/>
                <w:szCs w:val="18"/>
                <w:u w:val="single"/>
              </w:rPr>
              <w:t>Practicum Proposal Guidelines</w:t>
            </w:r>
          </w:p>
          <w:p w14:paraId="2F61E130" w14:textId="77777777" w:rsidR="005761A0" w:rsidRDefault="005761A0" w:rsidP="005761A0">
            <w:pPr>
              <w:rPr>
                <w:rFonts w:ascii="Arial" w:hAnsi="Arial" w:cs="Arial"/>
                <w:sz w:val="18"/>
                <w:szCs w:val="18"/>
              </w:rPr>
            </w:pPr>
          </w:p>
          <w:p w14:paraId="5908CDF8" w14:textId="77777777" w:rsidR="005761A0" w:rsidRDefault="005761A0" w:rsidP="005761A0">
            <w:pPr>
              <w:rPr>
                <w:rFonts w:ascii="Arial" w:hAnsi="Arial" w:cs="Arial"/>
                <w:sz w:val="18"/>
                <w:szCs w:val="18"/>
              </w:rPr>
            </w:pPr>
            <w:r>
              <w:rPr>
                <w:rFonts w:ascii="Arial" w:hAnsi="Arial" w:cs="Arial"/>
                <w:sz w:val="18"/>
                <w:szCs w:val="18"/>
              </w:rPr>
              <w:t xml:space="preserve"> Proposal: Exploration of the area(s) of inquiry, the design </w:t>
            </w:r>
            <w:proofErr w:type="gramStart"/>
            <w:r>
              <w:rPr>
                <w:rFonts w:ascii="Arial" w:hAnsi="Arial" w:cs="Arial"/>
                <w:sz w:val="18"/>
                <w:szCs w:val="18"/>
              </w:rPr>
              <w:t>implications</w:t>
            </w:r>
            <w:proofErr w:type="gramEnd"/>
            <w:r>
              <w:rPr>
                <w:rFonts w:ascii="Arial" w:hAnsi="Arial" w:cs="Arial"/>
                <w:sz w:val="18"/>
                <w:szCs w:val="18"/>
              </w:rPr>
              <w:t xml:space="preserve"> and benefits of the project.  Maximum 4 pages (not including title page and references), double-spaced, 1” margins, 12 pt. font.</w:t>
            </w:r>
          </w:p>
          <w:p w14:paraId="41D293A3" w14:textId="77777777" w:rsidR="005761A0" w:rsidRDefault="005761A0" w:rsidP="005761A0">
            <w:pPr>
              <w:rPr>
                <w:rFonts w:ascii="Arial" w:hAnsi="Arial" w:cs="Arial"/>
                <w:sz w:val="18"/>
                <w:szCs w:val="18"/>
              </w:rPr>
            </w:pPr>
          </w:p>
          <w:p w14:paraId="4676A74F" w14:textId="77777777" w:rsidR="005761A0" w:rsidRDefault="005761A0" w:rsidP="005761A0">
            <w:pPr>
              <w:rPr>
                <w:rFonts w:ascii="Arial" w:hAnsi="Arial" w:cs="Arial"/>
                <w:sz w:val="18"/>
                <w:szCs w:val="18"/>
              </w:rPr>
            </w:pPr>
          </w:p>
          <w:p w14:paraId="50FD6C65" w14:textId="77777777" w:rsidR="005761A0" w:rsidRDefault="005761A0" w:rsidP="005761A0">
            <w:pPr>
              <w:pStyle w:val="BodyText2"/>
              <w:spacing w:line="240" w:lineRule="auto"/>
              <w:rPr>
                <w:rFonts w:ascii="Arial" w:eastAsia="Times" w:hAnsi="Arial" w:cs="Arial"/>
                <w:sz w:val="18"/>
                <w:szCs w:val="18"/>
              </w:rPr>
            </w:pPr>
            <w:r>
              <w:rPr>
                <w:rFonts w:ascii="Arial" w:eastAsia="Times" w:hAnsi="Arial" w:cs="Arial"/>
                <w:sz w:val="18"/>
                <w:szCs w:val="18"/>
                <w:u w:val="single"/>
              </w:rPr>
              <w:t>Thesis Proposal Guidelines</w:t>
            </w:r>
          </w:p>
          <w:p w14:paraId="253451B5" w14:textId="77777777" w:rsidR="005761A0" w:rsidRDefault="005761A0" w:rsidP="005761A0">
            <w:pPr>
              <w:pStyle w:val="BodyText2"/>
              <w:spacing w:line="240" w:lineRule="auto"/>
              <w:rPr>
                <w:rFonts w:ascii="Arial" w:eastAsia="Times" w:hAnsi="Arial" w:cs="Arial"/>
                <w:sz w:val="18"/>
                <w:szCs w:val="18"/>
              </w:rPr>
            </w:pPr>
            <w:r>
              <w:rPr>
                <w:rFonts w:ascii="Arial" w:eastAsia="Times" w:hAnsi="Arial" w:cs="Arial"/>
                <w:sz w:val="18"/>
                <w:szCs w:val="18"/>
              </w:rPr>
              <w:t>Topic Proposal: Description of the research topic, its relevance and methodology.  Maximum 6 pages (not including title page and references), double-spaced, 1” margins12 pt. font.</w:t>
            </w:r>
          </w:p>
          <w:p w14:paraId="632F5F9F" w14:textId="77777777" w:rsidR="005761A0" w:rsidRDefault="005761A0" w:rsidP="005761A0">
            <w:pPr>
              <w:pStyle w:val="BodyText2"/>
              <w:spacing w:line="240" w:lineRule="auto"/>
              <w:rPr>
                <w:rFonts w:ascii="Arial" w:eastAsia="Times" w:hAnsi="Arial" w:cs="Arial"/>
                <w:sz w:val="18"/>
                <w:szCs w:val="18"/>
              </w:rPr>
            </w:pPr>
          </w:p>
          <w:p w14:paraId="2B7452EB" w14:textId="77777777" w:rsidR="005761A0" w:rsidRDefault="005761A0" w:rsidP="005761A0">
            <w:pPr>
              <w:rPr>
                <w:rFonts w:ascii="Arial" w:hAnsi="Arial" w:cs="Arial"/>
                <w:sz w:val="18"/>
                <w:szCs w:val="18"/>
              </w:rPr>
            </w:pPr>
          </w:p>
          <w:p w14:paraId="289DDA63" w14:textId="77777777" w:rsidR="005761A0" w:rsidRDefault="005761A0" w:rsidP="005761A0">
            <w:pPr>
              <w:rPr>
                <w:rFonts w:ascii="Arial" w:hAnsi="Arial" w:cs="Arial"/>
                <w:sz w:val="18"/>
                <w:szCs w:val="18"/>
              </w:rPr>
            </w:pPr>
            <w:r>
              <w:rPr>
                <w:rFonts w:ascii="Arial" w:hAnsi="Arial" w:cs="Arial"/>
                <w:sz w:val="18"/>
                <w:szCs w:val="18"/>
              </w:rPr>
              <w:lastRenderedPageBreak/>
              <w:t xml:space="preserve">• Deadlines for submission of Thesis and Practicum proposals are posted on the Interior Design website  </w:t>
            </w:r>
          </w:p>
          <w:p w14:paraId="4ACFD9B6" w14:textId="77777777" w:rsidR="005761A0" w:rsidRDefault="005761A0" w:rsidP="005761A0">
            <w:pPr>
              <w:rPr>
                <w:rFonts w:ascii="Arial" w:hAnsi="Arial" w:cs="Arial"/>
                <w:sz w:val="18"/>
                <w:szCs w:val="18"/>
              </w:rPr>
            </w:pPr>
          </w:p>
          <w:p w14:paraId="22DFFB7A" w14:textId="77777777" w:rsidR="005761A0" w:rsidRDefault="005761A0" w:rsidP="005761A0">
            <w:pPr>
              <w:rPr>
                <w:rFonts w:ascii="Arial" w:hAnsi="Arial" w:cs="Arial"/>
                <w:sz w:val="18"/>
                <w:szCs w:val="18"/>
              </w:rPr>
            </w:pPr>
            <w:r>
              <w:rPr>
                <w:rFonts w:ascii="Arial" w:hAnsi="Arial" w:cs="Arial"/>
                <w:sz w:val="18"/>
                <w:szCs w:val="18"/>
              </w:rPr>
              <w:t xml:space="preserve">• Students who have their </w:t>
            </w:r>
            <w:proofErr w:type="gramStart"/>
            <w:r>
              <w:rPr>
                <w:rFonts w:ascii="Arial" w:hAnsi="Arial" w:cs="Arial"/>
                <w:sz w:val="18"/>
                <w:szCs w:val="18"/>
              </w:rPr>
              <w:t>Thesis</w:t>
            </w:r>
            <w:proofErr w:type="gramEnd"/>
            <w:r>
              <w:rPr>
                <w:rFonts w:ascii="Arial" w:hAnsi="Arial" w:cs="Arial"/>
                <w:sz w:val="18"/>
                <w:szCs w:val="18"/>
              </w:rPr>
              <w:t xml:space="preserve"> or Practicum Project proposal rejected three times will be required to withdraw from the Master of Interior Design program. </w:t>
            </w:r>
          </w:p>
          <w:p w14:paraId="05BF416E" w14:textId="77777777" w:rsidR="005761A0" w:rsidRDefault="005761A0" w:rsidP="005761A0">
            <w:pPr>
              <w:rPr>
                <w:rFonts w:ascii="Arial" w:hAnsi="Arial" w:cs="Arial"/>
                <w:sz w:val="18"/>
                <w:szCs w:val="18"/>
              </w:rPr>
            </w:pPr>
          </w:p>
          <w:p w14:paraId="153DBEBA" w14:textId="77777777" w:rsidR="005761A0" w:rsidRDefault="005761A0" w:rsidP="005761A0">
            <w:pPr>
              <w:rPr>
                <w:rFonts w:ascii="Arial" w:hAnsi="Arial" w:cs="Arial"/>
                <w:sz w:val="18"/>
                <w:szCs w:val="18"/>
              </w:rPr>
            </w:pPr>
            <w:r>
              <w:rPr>
                <w:rFonts w:ascii="Arial" w:hAnsi="Arial" w:cs="Arial"/>
                <w:sz w:val="18"/>
                <w:szCs w:val="18"/>
              </w:rPr>
              <w:t xml:space="preserve">For further guidelines, students should refer to the </w:t>
            </w:r>
            <w:r>
              <w:rPr>
                <w:rFonts w:ascii="Arial" w:hAnsi="Arial" w:cs="Arial"/>
                <w:i/>
                <w:sz w:val="18"/>
                <w:szCs w:val="18"/>
              </w:rPr>
              <w:t xml:space="preserve">Interior Design Program Handbook. </w:t>
            </w:r>
          </w:p>
          <w:p w14:paraId="7CCAAE06" w14:textId="77777777" w:rsidR="005761A0" w:rsidRDefault="005761A0" w:rsidP="005761A0">
            <w:pPr>
              <w:pStyle w:val="Heading1"/>
              <w:rPr>
                <w:rFonts w:ascii="Arial" w:eastAsia="Times" w:hAnsi="Arial" w:cs="Arial"/>
                <w:b/>
                <w:color w:val="auto"/>
                <w:sz w:val="18"/>
                <w:szCs w:val="18"/>
              </w:rPr>
            </w:pPr>
            <w:r>
              <w:rPr>
                <w:rFonts w:ascii="Arial" w:eastAsia="Times" w:hAnsi="Arial" w:cs="Arial"/>
                <w:b/>
                <w:color w:val="auto"/>
                <w:sz w:val="18"/>
                <w:szCs w:val="18"/>
              </w:rPr>
              <w:t xml:space="preserve">Intermediate Review </w:t>
            </w:r>
          </w:p>
          <w:p w14:paraId="06830ED3" w14:textId="77777777" w:rsidR="005761A0" w:rsidRDefault="005761A0" w:rsidP="005761A0">
            <w:pPr>
              <w:rPr>
                <w:rFonts w:ascii="Arial" w:hAnsi="Arial" w:cs="Arial"/>
                <w:sz w:val="18"/>
                <w:szCs w:val="18"/>
              </w:rPr>
            </w:pPr>
            <w:r>
              <w:rPr>
                <w:rFonts w:ascii="Arial" w:hAnsi="Arial" w:cs="Arial"/>
                <w:sz w:val="18"/>
                <w:szCs w:val="18"/>
              </w:rPr>
              <w:t xml:space="preserve">Review of the research and report (Thesis) or, report, design </w:t>
            </w:r>
            <w:proofErr w:type="spellStart"/>
            <w:r>
              <w:rPr>
                <w:rFonts w:ascii="Arial" w:hAnsi="Arial" w:cs="Arial"/>
                <w:sz w:val="18"/>
                <w:szCs w:val="18"/>
              </w:rPr>
              <w:t>programme</w:t>
            </w:r>
            <w:proofErr w:type="spellEnd"/>
            <w:r>
              <w:rPr>
                <w:rFonts w:ascii="Arial" w:hAnsi="Arial" w:cs="Arial"/>
                <w:sz w:val="18"/>
                <w:szCs w:val="18"/>
              </w:rPr>
              <w:t xml:space="preserve"> and preliminary design drawings (Practicum) takes place when the student and the Advisory Committee unanimously determine that the Thesis/Practicum has reached a sufficient level of achievement and completion (60-70%).  </w:t>
            </w:r>
          </w:p>
          <w:p w14:paraId="6CDC64D4" w14:textId="77777777" w:rsidR="005761A0" w:rsidRDefault="005761A0" w:rsidP="005761A0">
            <w:pPr>
              <w:rPr>
                <w:rFonts w:ascii="Arial" w:hAnsi="Arial" w:cs="Arial"/>
                <w:sz w:val="18"/>
                <w:szCs w:val="18"/>
              </w:rPr>
            </w:pPr>
          </w:p>
          <w:p w14:paraId="5E151159" w14:textId="77777777" w:rsidR="005761A0" w:rsidRDefault="005761A0" w:rsidP="005761A0">
            <w:pPr>
              <w:rPr>
                <w:rFonts w:ascii="Arial" w:hAnsi="Arial" w:cs="Arial"/>
                <w:sz w:val="18"/>
                <w:szCs w:val="18"/>
              </w:rPr>
            </w:pPr>
            <w:r>
              <w:rPr>
                <w:rFonts w:ascii="Arial" w:hAnsi="Arial" w:cs="Arial"/>
                <w:sz w:val="18"/>
                <w:szCs w:val="18"/>
              </w:rPr>
              <w:t xml:space="preserve">The Intermediate Review is a presentation of the project by the student to the Advisory Committee. It is open to all members of the Faculty of Architecture, the </w:t>
            </w:r>
            <w:proofErr w:type="gramStart"/>
            <w:r>
              <w:rPr>
                <w:rFonts w:ascii="Arial" w:hAnsi="Arial" w:cs="Arial"/>
                <w:sz w:val="18"/>
                <w:szCs w:val="18"/>
              </w:rPr>
              <w:t>University</w:t>
            </w:r>
            <w:proofErr w:type="gramEnd"/>
            <w:r>
              <w:rPr>
                <w:rFonts w:ascii="Arial" w:hAnsi="Arial" w:cs="Arial"/>
                <w:sz w:val="18"/>
                <w:szCs w:val="18"/>
              </w:rPr>
              <w:t xml:space="preserve"> and invited guests.</w:t>
            </w:r>
          </w:p>
          <w:p w14:paraId="694778BE" w14:textId="77777777" w:rsidR="005761A0" w:rsidRDefault="005761A0" w:rsidP="005761A0">
            <w:pPr>
              <w:rPr>
                <w:rFonts w:ascii="Arial" w:hAnsi="Arial" w:cs="Arial"/>
                <w:sz w:val="18"/>
                <w:szCs w:val="18"/>
              </w:rPr>
            </w:pPr>
          </w:p>
          <w:p w14:paraId="75F00310" w14:textId="77777777" w:rsidR="005761A0" w:rsidRDefault="005761A0" w:rsidP="005761A0">
            <w:pPr>
              <w:rPr>
                <w:rFonts w:ascii="Arial" w:hAnsi="Arial" w:cs="Arial"/>
                <w:sz w:val="18"/>
                <w:szCs w:val="18"/>
              </w:rPr>
            </w:pPr>
            <w:r>
              <w:rPr>
                <w:rFonts w:ascii="Arial" w:hAnsi="Arial" w:cs="Arial"/>
                <w:sz w:val="18"/>
                <w:szCs w:val="18"/>
              </w:rPr>
              <w:t>Review Format:</w:t>
            </w:r>
          </w:p>
          <w:p w14:paraId="13B26830" w14:textId="77777777" w:rsidR="005761A0" w:rsidRDefault="005761A0" w:rsidP="005761A0">
            <w:pPr>
              <w:rPr>
                <w:rFonts w:ascii="Arial" w:hAnsi="Arial" w:cs="Arial"/>
                <w:sz w:val="18"/>
                <w:szCs w:val="18"/>
              </w:rPr>
            </w:pPr>
            <w:r>
              <w:rPr>
                <w:rFonts w:ascii="Arial" w:hAnsi="Arial" w:cs="Arial"/>
                <w:sz w:val="18"/>
                <w:szCs w:val="18"/>
              </w:rPr>
              <w:t xml:space="preserve">The student is allowed 30 minutes to present the project.  The presentation is followed by questions or comments from the Advisory Committee and the audience, lasting up to 60 minutes. </w:t>
            </w:r>
          </w:p>
          <w:p w14:paraId="3E53B827" w14:textId="77777777" w:rsidR="005761A0" w:rsidRDefault="005761A0" w:rsidP="005761A0">
            <w:pPr>
              <w:rPr>
                <w:rFonts w:ascii="Arial" w:hAnsi="Arial" w:cs="Arial"/>
                <w:sz w:val="18"/>
                <w:szCs w:val="18"/>
              </w:rPr>
            </w:pPr>
          </w:p>
          <w:p w14:paraId="2CCC8B48" w14:textId="77777777" w:rsidR="005761A0" w:rsidRDefault="005761A0" w:rsidP="005761A0">
            <w:pPr>
              <w:rPr>
                <w:rFonts w:ascii="Arial" w:hAnsi="Arial" w:cs="Arial"/>
                <w:sz w:val="18"/>
                <w:szCs w:val="18"/>
              </w:rPr>
            </w:pPr>
            <w:r>
              <w:rPr>
                <w:rFonts w:ascii="Arial" w:hAnsi="Arial" w:cs="Arial"/>
                <w:sz w:val="18"/>
                <w:szCs w:val="18"/>
              </w:rPr>
              <w:t xml:space="preserve">Following the Review, the Advisory Committee will meet to determine whether the Practicum may proceed to the final design stage.  Students may be required to carry out additional work.  Students will receive written feedback on the results of the Intermediate Review. </w:t>
            </w:r>
          </w:p>
          <w:p w14:paraId="3E081E33" w14:textId="77777777" w:rsidR="005761A0" w:rsidRDefault="005761A0" w:rsidP="005761A0">
            <w:pPr>
              <w:rPr>
                <w:rFonts w:ascii="Arial" w:hAnsi="Arial" w:cs="Arial"/>
                <w:sz w:val="18"/>
                <w:szCs w:val="18"/>
              </w:rPr>
            </w:pPr>
          </w:p>
          <w:p w14:paraId="587B6A96" w14:textId="77777777" w:rsidR="005761A0" w:rsidRDefault="005761A0" w:rsidP="005761A0">
            <w:pPr>
              <w:rPr>
                <w:rFonts w:ascii="Arial" w:hAnsi="Arial" w:cs="Arial"/>
                <w:sz w:val="18"/>
                <w:szCs w:val="18"/>
              </w:rPr>
            </w:pPr>
            <w:r>
              <w:rPr>
                <w:rFonts w:ascii="Arial" w:hAnsi="Arial" w:cs="Arial"/>
                <w:sz w:val="18"/>
                <w:szCs w:val="18"/>
              </w:rPr>
              <w:t>When the Practicum reaches a satisfactory level, the Advisory Committee will provide written approval to proceed to the final stages of the project.</w:t>
            </w:r>
          </w:p>
          <w:p w14:paraId="11B4D117" w14:textId="77777777" w:rsidR="005761A0" w:rsidRDefault="005761A0" w:rsidP="005761A0">
            <w:pPr>
              <w:rPr>
                <w:rFonts w:ascii="Arial" w:hAnsi="Arial" w:cs="Arial"/>
                <w:sz w:val="18"/>
                <w:szCs w:val="18"/>
              </w:rPr>
            </w:pPr>
          </w:p>
          <w:p w14:paraId="60C6159A" w14:textId="77777777" w:rsidR="005761A0" w:rsidRDefault="005761A0" w:rsidP="005761A0">
            <w:pPr>
              <w:rPr>
                <w:rFonts w:ascii="Arial" w:hAnsi="Arial" w:cs="Arial"/>
                <w:sz w:val="18"/>
                <w:szCs w:val="18"/>
              </w:rPr>
            </w:pPr>
            <w:r>
              <w:rPr>
                <w:rFonts w:ascii="Arial" w:hAnsi="Arial" w:cs="Arial"/>
                <w:sz w:val="18"/>
                <w:szCs w:val="18"/>
              </w:rPr>
              <w:t xml:space="preserve">The Thesis/Practicum must be distributed to the Advisory Committee </w:t>
            </w:r>
            <w:r>
              <w:rPr>
                <w:rFonts w:ascii="Arial" w:hAnsi="Arial" w:cs="Arial"/>
                <w:sz w:val="18"/>
                <w:szCs w:val="18"/>
                <w:u w:val="single"/>
              </w:rPr>
              <w:t>at least ten working days</w:t>
            </w:r>
            <w:r>
              <w:rPr>
                <w:rFonts w:ascii="Arial" w:hAnsi="Arial" w:cs="Arial"/>
                <w:sz w:val="18"/>
                <w:szCs w:val="18"/>
              </w:rPr>
              <w:t xml:space="preserve"> prior to the Intermediate Review.</w:t>
            </w:r>
          </w:p>
          <w:p w14:paraId="226DB440" w14:textId="77777777" w:rsidR="005761A0" w:rsidRPr="003241F7" w:rsidRDefault="005761A0" w:rsidP="005761A0">
            <w:pPr>
              <w:spacing w:after="120"/>
              <w:rPr>
                <w:rFonts w:ascii="Helvetica" w:hAnsi="Helvetica" w:cs="Helvetica"/>
                <w:i/>
                <w:sz w:val="18"/>
                <w:szCs w:val="18"/>
                <w:u w:val="single"/>
              </w:rPr>
            </w:pPr>
          </w:p>
        </w:tc>
      </w:tr>
      <w:tr w:rsidR="005761A0" w:rsidRPr="003241F7" w14:paraId="249ADFC2" w14:textId="77777777" w:rsidTr="005761A0">
        <w:tc>
          <w:tcPr>
            <w:tcW w:w="7086" w:type="dxa"/>
            <w:shd w:val="clear" w:color="auto" w:fill="auto"/>
          </w:tcPr>
          <w:p w14:paraId="4E8B3E54" w14:textId="77777777" w:rsidR="005761A0" w:rsidRPr="003241F7" w:rsidRDefault="005761A0" w:rsidP="005761A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5761A0"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5761A0"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w:t>
            </w:r>
            <w:r w:rsidRPr="003241F7">
              <w:rPr>
                <w:rFonts w:ascii="Helvetica" w:hAnsi="Helvetica" w:cs="Helvetica"/>
                <w:color w:val="222222"/>
                <w:sz w:val="18"/>
                <w:szCs w:val="18"/>
              </w:rPr>
              <w:lastRenderedPageBreak/>
              <w:t xml:space="preserve">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5761A0" w:rsidRPr="003241F7" w:rsidRDefault="005761A0" w:rsidP="005761A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5761A0" w:rsidRPr="003241F7" w:rsidRDefault="005761A0" w:rsidP="005761A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5761A0" w:rsidRPr="003241F7" w:rsidRDefault="005761A0" w:rsidP="005761A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A37A244" w14:textId="77777777" w:rsidR="005761A0" w:rsidRDefault="005761A0" w:rsidP="005761A0">
            <w:pPr>
              <w:pStyle w:val="BodyText2"/>
              <w:spacing w:line="240" w:lineRule="auto"/>
              <w:rPr>
                <w:rFonts w:ascii="Arial" w:hAnsi="Arial" w:cs="Arial"/>
                <w:sz w:val="18"/>
                <w:szCs w:val="18"/>
              </w:rPr>
            </w:pPr>
            <w:r>
              <w:rPr>
                <w:rFonts w:ascii="Arial" w:hAnsi="Arial" w:cs="Arial"/>
                <w:sz w:val="18"/>
                <w:szCs w:val="18"/>
              </w:rPr>
              <w:lastRenderedPageBreak/>
              <w:t xml:space="preserve">The Thesis/Practicum Examining Committee consists of the Advisor, an Internal member who is a full-time or Adjunct Professor in the Faculty of Architecture and an External member who is not a member of the Department of Interior Design. </w:t>
            </w:r>
          </w:p>
          <w:p w14:paraId="3358E511" w14:textId="77777777" w:rsidR="005761A0" w:rsidRDefault="005761A0" w:rsidP="005761A0">
            <w:pPr>
              <w:pStyle w:val="BodyText2"/>
              <w:spacing w:line="240" w:lineRule="auto"/>
              <w:rPr>
                <w:rFonts w:ascii="Arial" w:hAnsi="Arial" w:cs="Arial"/>
                <w:sz w:val="18"/>
                <w:szCs w:val="18"/>
              </w:rPr>
            </w:pPr>
            <w:r>
              <w:rPr>
                <w:rFonts w:ascii="Arial" w:hAnsi="Arial" w:cs="Arial"/>
                <w:sz w:val="18"/>
                <w:szCs w:val="18"/>
              </w:rPr>
              <w:t>The student’s Thesis/ Practicum Advisory Committee is the Examining Committee for the Oral Examination.</w:t>
            </w:r>
          </w:p>
          <w:p w14:paraId="74589943" w14:textId="77777777" w:rsidR="005761A0" w:rsidRDefault="005761A0" w:rsidP="005761A0">
            <w:pPr>
              <w:pStyle w:val="BodyText"/>
              <w:ind w:left="0"/>
              <w:rPr>
                <w:rFonts w:eastAsia="Times" w:cs="Arial"/>
                <w:sz w:val="18"/>
                <w:szCs w:val="18"/>
              </w:rPr>
            </w:pPr>
            <w:r>
              <w:rPr>
                <w:rFonts w:eastAsia="Times" w:cs="Arial"/>
                <w:sz w:val="18"/>
                <w:szCs w:val="18"/>
              </w:rPr>
              <w:t xml:space="preserve">Distribution of the Thesis/Practicum to the Examining Committee prior to the Oral </w:t>
            </w:r>
            <w:r>
              <w:rPr>
                <w:rFonts w:eastAsia="Times" w:cs="Arial"/>
                <w:sz w:val="18"/>
                <w:szCs w:val="18"/>
              </w:rPr>
              <w:lastRenderedPageBreak/>
              <w:t>Examination is the responsibility of the student in consultation with his/her Advisor.</w:t>
            </w:r>
          </w:p>
          <w:p w14:paraId="05FC8240" w14:textId="77777777" w:rsidR="005761A0" w:rsidRDefault="005761A0" w:rsidP="005761A0">
            <w:pPr>
              <w:rPr>
                <w:rFonts w:ascii="Arial" w:hAnsi="Arial" w:cs="Arial"/>
                <w:sz w:val="18"/>
                <w:szCs w:val="18"/>
              </w:rPr>
            </w:pPr>
          </w:p>
          <w:p w14:paraId="431D7BBC" w14:textId="77777777" w:rsidR="005761A0" w:rsidRDefault="005761A0" w:rsidP="005761A0">
            <w:pPr>
              <w:rPr>
                <w:rFonts w:ascii="Arial" w:hAnsi="Arial" w:cs="Arial"/>
                <w:sz w:val="18"/>
                <w:szCs w:val="18"/>
              </w:rPr>
            </w:pPr>
            <w:r>
              <w:rPr>
                <w:rFonts w:ascii="Arial" w:hAnsi="Arial" w:cs="Arial"/>
                <w:sz w:val="18"/>
                <w:szCs w:val="18"/>
              </w:rPr>
              <w:t xml:space="preserve">The Thesis/Practicum must be distributed to the Examining Committee </w:t>
            </w:r>
            <w:r>
              <w:rPr>
                <w:rFonts w:ascii="Arial" w:hAnsi="Arial" w:cs="Arial"/>
                <w:sz w:val="18"/>
                <w:szCs w:val="18"/>
                <w:u w:val="single"/>
              </w:rPr>
              <w:t>at least ten working days</w:t>
            </w:r>
            <w:r>
              <w:rPr>
                <w:rFonts w:ascii="Arial" w:hAnsi="Arial" w:cs="Arial"/>
                <w:sz w:val="18"/>
                <w:szCs w:val="18"/>
              </w:rPr>
              <w:t xml:space="preserve"> prior to the examination.</w:t>
            </w:r>
          </w:p>
          <w:p w14:paraId="5D20B4C3" w14:textId="77777777" w:rsidR="005761A0" w:rsidRDefault="005761A0" w:rsidP="005761A0">
            <w:pPr>
              <w:rPr>
                <w:rFonts w:ascii="Arial" w:hAnsi="Arial" w:cs="Arial"/>
                <w:sz w:val="18"/>
                <w:szCs w:val="18"/>
              </w:rPr>
            </w:pPr>
          </w:p>
          <w:p w14:paraId="4AC37208" w14:textId="77777777" w:rsidR="005761A0" w:rsidRDefault="005761A0" w:rsidP="005761A0">
            <w:pPr>
              <w:rPr>
                <w:rFonts w:ascii="Arial" w:hAnsi="Arial" w:cs="Arial"/>
                <w:sz w:val="18"/>
                <w:szCs w:val="18"/>
              </w:rPr>
            </w:pPr>
            <w:r>
              <w:rPr>
                <w:rFonts w:ascii="Arial" w:hAnsi="Arial" w:cs="Arial"/>
                <w:sz w:val="18"/>
                <w:szCs w:val="18"/>
              </w:rPr>
              <w:t>Work distributed to Advisory and Examining Committees prior to the Intermediate Review and the Oral Examination should be black and white photocopies on 8 1/2”x11” bond paper.</w:t>
            </w:r>
          </w:p>
          <w:p w14:paraId="46FA8AE7" w14:textId="77777777" w:rsidR="005761A0" w:rsidRDefault="005761A0" w:rsidP="005761A0">
            <w:pPr>
              <w:rPr>
                <w:rFonts w:ascii="Arial" w:hAnsi="Arial" w:cs="Arial"/>
                <w:i/>
                <w:sz w:val="18"/>
                <w:szCs w:val="18"/>
              </w:rPr>
            </w:pPr>
          </w:p>
          <w:p w14:paraId="140A3E52" w14:textId="77777777" w:rsidR="005761A0" w:rsidRPr="003241F7" w:rsidRDefault="005761A0" w:rsidP="005761A0">
            <w:pPr>
              <w:spacing w:after="120"/>
              <w:rPr>
                <w:rFonts w:ascii="Helvetica" w:hAnsi="Helvetica" w:cs="Helvetica"/>
                <w:i/>
                <w:sz w:val="18"/>
                <w:szCs w:val="18"/>
              </w:rPr>
            </w:pPr>
          </w:p>
        </w:tc>
      </w:tr>
      <w:tr w:rsidR="005761A0" w:rsidRPr="003241F7" w14:paraId="3337D8D0" w14:textId="77777777" w:rsidTr="005761A0">
        <w:tc>
          <w:tcPr>
            <w:tcW w:w="7086" w:type="dxa"/>
            <w:shd w:val="clear" w:color="auto" w:fill="auto"/>
          </w:tcPr>
          <w:p w14:paraId="796B23FD" w14:textId="77777777" w:rsidR="005761A0" w:rsidRPr="003241F7" w:rsidRDefault="005761A0" w:rsidP="005761A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w:t>
            </w:r>
            <w:r w:rsidRPr="003241F7">
              <w:rPr>
                <w:rFonts w:ascii="Helvetica" w:hAnsi="Helvetica" w:cs="Helvetica"/>
                <w:color w:val="222222"/>
                <w:sz w:val="18"/>
                <w:szCs w:val="18"/>
              </w:rPr>
              <w:lastRenderedPageBreak/>
              <w:t xml:space="preserve">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4AF8C46" w14:textId="77777777" w:rsidR="005761A0" w:rsidRDefault="005761A0" w:rsidP="005761A0">
            <w:pPr>
              <w:pStyle w:val="BodyText2"/>
              <w:spacing w:line="240" w:lineRule="auto"/>
              <w:rPr>
                <w:rFonts w:ascii="Arial" w:hAnsi="Arial" w:cs="Arial"/>
                <w:sz w:val="18"/>
                <w:szCs w:val="18"/>
              </w:rPr>
            </w:pPr>
            <w:r>
              <w:rPr>
                <w:rFonts w:ascii="Arial" w:hAnsi="Arial" w:cs="Arial"/>
                <w:sz w:val="18"/>
                <w:szCs w:val="18"/>
              </w:rPr>
              <w:lastRenderedPageBreak/>
              <w:t xml:space="preserve">The Oral Examination is a final presentation of the project by the student to the Examining Committee. It is open to all members of the Faculty of Architecture, the </w:t>
            </w:r>
            <w:proofErr w:type="gramStart"/>
            <w:r>
              <w:rPr>
                <w:rFonts w:ascii="Arial" w:hAnsi="Arial" w:cs="Arial"/>
                <w:sz w:val="18"/>
                <w:szCs w:val="18"/>
              </w:rPr>
              <w:t>University</w:t>
            </w:r>
            <w:proofErr w:type="gramEnd"/>
            <w:r>
              <w:rPr>
                <w:rFonts w:ascii="Arial" w:hAnsi="Arial" w:cs="Arial"/>
                <w:sz w:val="18"/>
                <w:szCs w:val="18"/>
              </w:rPr>
              <w:t xml:space="preserve"> and invited guests.</w:t>
            </w:r>
          </w:p>
          <w:p w14:paraId="2DA5106E" w14:textId="77777777" w:rsidR="005761A0" w:rsidRDefault="005761A0" w:rsidP="005761A0">
            <w:pPr>
              <w:pStyle w:val="BodyText"/>
              <w:rPr>
                <w:rFonts w:cs="Arial"/>
                <w:sz w:val="18"/>
                <w:szCs w:val="18"/>
              </w:rPr>
            </w:pPr>
          </w:p>
          <w:p w14:paraId="30740BE0" w14:textId="77777777" w:rsidR="005761A0" w:rsidRDefault="005761A0" w:rsidP="005761A0">
            <w:pPr>
              <w:pStyle w:val="BodyText"/>
              <w:ind w:left="0"/>
              <w:rPr>
                <w:rFonts w:cs="Arial"/>
                <w:sz w:val="18"/>
                <w:szCs w:val="18"/>
              </w:rPr>
            </w:pPr>
            <w:r>
              <w:rPr>
                <w:rFonts w:cs="Arial"/>
                <w:sz w:val="18"/>
                <w:szCs w:val="18"/>
              </w:rPr>
              <w:t xml:space="preserve">When the Examining Committee determines that the Thesis/Practicum has attained a satisfactory level of achievement (final versions of the research report, (Thesis) or, report, design </w:t>
            </w:r>
            <w:proofErr w:type="spellStart"/>
            <w:r>
              <w:rPr>
                <w:rFonts w:cs="Arial"/>
                <w:sz w:val="18"/>
                <w:szCs w:val="18"/>
              </w:rPr>
              <w:t>programme</w:t>
            </w:r>
            <w:proofErr w:type="spellEnd"/>
            <w:r>
              <w:rPr>
                <w:rFonts w:cs="Arial"/>
                <w:sz w:val="18"/>
                <w:szCs w:val="18"/>
              </w:rPr>
              <w:t xml:space="preserve">, and project drawings (Practicum) are complete), the student will be asked to present the Thesis/Practicum for examination. </w:t>
            </w:r>
          </w:p>
          <w:p w14:paraId="6EF867E4" w14:textId="77777777" w:rsidR="005761A0" w:rsidRDefault="005761A0" w:rsidP="005761A0">
            <w:pPr>
              <w:pStyle w:val="BodyText3"/>
              <w:rPr>
                <w:rFonts w:ascii="Arial" w:hAnsi="Arial" w:cs="Arial"/>
                <w:i/>
                <w:sz w:val="18"/>
                <w:szCs w:val="18"/>
              </w:rPr>
            </w:pPr>
          </w:p>
          <w:p w14:paraId="4AB675A9" w14:textId="77777777" w:rsidR="005761A0" w:rsidRDefault="005761A0" w:rsidP="005761A0">
            <w:pPr>
              <w:pStyle w:val="BodyText3"/>
              <w:rPr>
                <w:rFonts w:ascii="Arial" w:hAnsi="Arial" w:cs="Arial"/>
                <w:sz w:val="18"/>
                <w:szCs w:val="18"/>
              </w:rPr>
            </w:pPr>
            <w:r>
              <w:rPr>
                <w:rFonts w:ascii="Arial" w:hAnsi="Arial" w:cs="Arial"/>
                <w:sz w:val="18"/>
                <w:szCs w:val="18"/>
              </w:rPr>
              <w:t>Examination Format:</w:t>
            </w:r>
          </w:p>
          <w:p w14:paraId="54CCBA85" w14:textId="77777777" w:rsidR="005761A0" w:rsidRDefault="005761A0" w:rsidP="005761A0">
            <w:pPr>
              <w:pStyle w:val="BodyText3"/>
              <w:rPr>
                <w:rFonts w:ascii="Arial" w:hAnsi="Arial" w:cs="Arial"/>
                <w:sz w:val="18"/>
                <w:szCs w:val="18"/>
              </w:rPr>
            </w:pPr>
            <w:r>
              <w:rPr>
                <w:rFonts w:ascii="Arial" w:hAnsi="Arial" w:cs="Arial"/>
                <w:sz w:val="18"/>
                <w:szCs w:val="18"/>
              </w:rPr>
              <w:t xml:space="preserve">The student is allowed 15 minutes to present the project. The presentation is followed by questions </w:t>
            </w:r>
            <w:r>
              <w:rPr>
                <w:rFonts w:ascii="Arial" w:hAnsi="Arial" w:cs="Arial"/>
                <w:sz w:val="18"/>
                <w:szCs w:val="18"/>
              </w:rPr>
              <w:lastRenderedPageBreak/>
              <w:t xml:space="preserve">from the Examining Committee, lasting 45 minutes. </w:t>
            </w:r>
          </w:p>
          <w:p w14:paraId="4D1C7042" w14:textId="77777777" w:rsidR="005761A0" w:rsidRDefault="005761A0" w:rsidP="005761A0">
            <w:pPr>
              <w:pStyle w:val="BodyText"/>
              <w:rPr>
                <w:rFonts w:eastAsia="Times" w:cs="Arial"/>
                <w:i/>
                <w:sz w:val="18"/>
                <w:szCs w:val="18"/>
              </w:rPr>
            </w:pPr>
          </w:p>
          <w:p w14:paraId="570B7C0D" w14:textId="77777777" w:rsidR="005761A0" w:rsidRDefault="005761A0" w:rsidP="005761A0">
            <w:pPr>
              <w:pStyle w:val="BodyText"/>
              <w:ind w:left="0"/>
              <w:rPr>
                <w:rFonts w:cs="Arial"/>
                <w:sz w:val="18"/>
                <w:szCs w:val="18"/>
              </w:rPr>
            </w:pPr>
            <w:r>
              <w:rPr>
                <w:rFonts w:cs="Arial"/>
                <w:sz w:val="18"/>
                <w:szCs w:val="18"/>
              </w:rPr>
              <w:t xml:space="preserve">At the conclusion of the Examination, the Committee will meet to determine the approval of the Thesis/Practicum and the revisions required prior to submission to the Faculty of Graduate Studies. The student will be advised of the outcome following the meeting. </w:t>
            </w:r>
          </w:p>
          <w:p w14:paraId="6EA2E406" w14:textId="77777777" w:rsidR="005761A0" w:rsidRDefault="005761A0" w:rsidP="005761A0">
            <w:pPr>
              <w:autoSpaceDE w:val="0"/>
              <w:autoSpaceDN w:val="0"/>
              <w:adjustRightInd w:val="0"/>
              <w:rPr>
                <w:rFonts w:ascii="Arial" w:hAnsi="Arial" w:cs="Arial"/>
                <w:i/>
                <w:sz w:val="18"/>
                <w:szCs w:val="18"/>
              </w:rPr>
            </w:pPr>
          </w:p>
          <w:p w14:paraId="7A12AA32" w14:textId="77777777" w:rsidR="005761A0" w:rsidRDefault="005761A0" w:rsidP="005761A0">
            <w:pPr>
              <w:rPr>
                <w:rFonts w:ascii="Arial" w:hAnsi="Arial" w:cs="Arial"/>
                <w:sz w:val="18"/>
                <w:szCs w:val="18"/>
              </w:rPr>
            </w:pPr>
            <w:r>
              <w:rPr>
                <w:rFonts w:ascii="Arial" w:hAnsi="Arial" w:cs="Arial"/>
                <w:sz w:val="18"/>
                <w:szCs w:val="18"/>
              </w:rPr>
              <w:t>When revisions are required, the Chair of the Examining Committee will outline these in writing.  All revisions requested by the Committee must be completed within the time specified by the Committee and approved by the Advisor.</w:t>
            </w:r>
          </w:p>
          <w:p w14:paraId="39182F49" w14:textId="77777777" w:rsidR="005761A0" w:rsidRDefault="005761A0" w:rsidP="005761A0">
            <w:pPr>
              <w:rPr>
                <w:rFonts w:ascii="Arial" w:hAnsi="Arial" w:cs="Arial"/>
                <w:sz w:val="18"/>
                <w:szCs w:val="18"/>
              </w:rPr>
            </w:pPr>
          </w:p>
          <w:p w14:paraId="6FDAC561" w14:textId="77777777" w:rsidR="005761A0" w:rsidRDefault="005761A0" w:rsidP="005761A0">
            <w:pPr>
              <w:rPr>
                <w:rFonts w:ascii="Arial" w:hAnsi="Arial" w:cs="Arial"/>
                <w:sz w:val="18"/>
                <w:szCs w:val="18"/>
              </w:rPr>
            </w:pPr>
            <w:r>
              <w:rPr>
                <w:rFonts w:ascii="Arial" w:hAnsi="Arial" w:cs="Arial"/>
                <w:sz w:val="18"/>
                <w:szCs w:val="18"/>
              </w:rPr>
              <w:t xml:space="preserve">On approval of the revisions, the student must submit final copies of the Thesis/Practicum to the Faculty of Graduate Studies, accompanied by the signed </w:t>
            </w:r>
            <w:r>
              <w:rPr>
                <w:rFonts w:ascii="Arial" w:hAnsi="Arial" w:cs="Arial"/>
                <w:i/>
                <w:sz w:val="18"/>
                <w:szCs w:val="18"/>
              </w:rPr>
              <w:t>Thesis/Practicum Approval Form,</w:t>
            </w:r>
            <w:r>
              <w:rPr>
                <w:rFonts w:ascii="Arial" w:hAnsi="Arial" w:cs="Arial"/>
                <w:sz w:val="18"/>
                <w:szCs w:val="18"/>
              </w:rPr>
              <w:t xml:space="preserve"> prior to the Faculty of Graduate Studies deadlines. </w:t>
            </w:r>
          </w:p>
          <w:p w14:paraId="39D99339" w14:textId="77777777" w:rsidR="005761A0" w:rsidRPr="003241F7" w:rsidRDefault="005761A0" w:rsidP="005761A0">
            <w:pPr>
              <w:autoSpaceDE w:val="0"/>
              <w:autoSpaceDN w:val="0"/>
              <w:adjustRightInd w:val="0"/>
              <w:spacing w:after="120"/>
              <w:rPr>
                <w:rFonts w:ascii="Helvetica" w:hAnsi="Helvetica" w:cs="Helvetica"/>
                <w:i/>
                <w:sz w:val="18"/>
                <w:szCs w:val="18"/>
              </w:rPr>
            </w:pPr>
          </w:p>
        </w:tc>
      </w:tr>
      <w:tr w:rsidR="005761A0" w:rsidRPr="003241F7" w14:paraId="22AD8071" w14:textId="77777777" w:rsidTr="005761A0">
        <w:tc>
          <w:tcPr>
            <w:tcW w:w="7086" w:type="dxa"/>
            <w:shd w:val="clear" w:color="auto" w:fill="auto"/>
          </w:tcPr>
          <w:p w14:paraId="5F6522E1" w14:textId="77777777" w:rsidR="005761A0" w:rsidRPr="003241F7" w:rsidRDefault="005761A0" w:rsidP="005761A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5761A0" w:rsidRPr="003241F7" w:rsidRDefault="005761A0" w:rsidP="005761A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5761A0" w:rsidRPr="003241F7" w:rsidRDefault="005761A0" w:rsidP="005761A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5761A0" w:rsidRPr="003241F7" w:rsidRDefault="005761A0" w:rsidP="005761A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5761A0" w:rsidRPr="003241F7" w:rsidRDefault="005761A0" w:rsidP="005761A0">
            <w:pPr>
              <w:shd w:val="clear" w:color="auto" w:fill="FFFFFF"/>
              <w:spacing w:after="120"/>
              <w:textAlignment w:val="baseline"/>
              <w:rPr>
                <w:rFonts w:ascii="Helvetica" w:hAnsi="Helvetica" w:cs="Helvetica"/>
                <w:color w:val="222222"/>
                <w:sz w:val="18"/>
                <w:szCs w:val="18"/>
              </w:rPr>
            </w:pPr>
          </w:p>
          <w:p w14:paraId="5BB78D65" w14:textId="7F3C6AA8" w:rsidR="005761A0" w:rsidRPr="003241F7" w:rsidRDefault="005761A0" w:rsidP="005761A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5761A0" w:rsidRPr="003241F7" w:rsidRDefault="005761A0" w:rsidP="005761A0">
            <w:pPr>
              <w:shd w:val="clear" w:color="auto" w:fill="FFFFFF"/>
              <w:spacing w:after="120"/>
              <w:textAlignment w:val="baseline"/>
              <w:rPr>
                <w:rFonts w:ascii="Helvetica" w:hAnsi="Helvetica" w:cs="Helvetica"/>
                <w:color w:val="222222"/>
                <w:sz w:val="18"/>
                <w:szCs w:val="18"/>
              </w:rPr>
            </w:pPr>
          </w:p>
          <w:p w14:paraId="27C17EF9" w14:textId="3B308D13" w:rsidR="005761A0" w:rsidRPr="003241F7" w:rsidRDefault="005761A0" w:rsidP="005761A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5761A0" w:rsidRPr="003241F7" w:rsidRDefault="005761A0" w:rsidP="005761A0">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5761A0" w:rsidRPr="003241F7" w:rsidRDefault="005761A0" w:rsidP="005761A0">
            <w:pPr>
              <w:shd w:val="clear" w:color="auto" w:fill="FFFFFF"/>
              <w:spacing w:after="120"/>
              <w:textAlignment w:val="baseline"/>
              <w:rPr>
                <w:rFonts w:ascii="Helvetica" w:hAnsi="Helvetica" w:cs="Helvetica"/>
                <w:color w:val="222222"/>
                <w:sz w:val="18"/>
                <w:szCs w:val="18"/>
              </w:rPr>
            </w:pPr>
          </w:p>
          <w:p w14:paraId="3D6AFB0C" w14:textId="50A0F8B4" w:rsidR="005761A0" w:rsidRPr="003241F7" w:rsidRDefault="005761A0" w:rsidP="005761A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5761A0" w:rsidRDefault="005761A0" w:rsidP="005761A0">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5761A0" w:rsidRPr="003241F7" w:rsidRDefault="005761A0" w:rsidP="005761A0">
            <w:pPr>
              <w:rPr>
                <w:rFonts w:ascii="Helvetica" w:hAnsi="Helvetica" w:cs="Helvetica"/>
                <w:sz w:val="18"/>
                <w:szCs w:val="18"/>
              </w:rPr>
            </w:pPr>
          </w:p>
          <w:p w14:paraId="50193264" w14:textId="14298649" w:rsidR="005761A0" w:rsidRDefault="005761A0" w:rsidP="005761A0">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thesis/practicum cannot be permanently restricted on the University’s MSpace repository. It can only be restricted under the above embargo periods of two years plus one additional year.</w:t>
            </w:r>
          </w:p>
          <w:p w14:paraId="5045D4BC" w14:textId="77777777" w:rsidR="005761A0" w:rsidRPr="003241F7" w:rsidRDefault="005761A0"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5761A0" w:rsidRPr="003241F7" w:rsidRDefault="005761A0" w:rsidP="005761A0">
            <w:pPr>
              <w:spacing w:after="120"/>
              <w:textAlignment w:val="baseline"/>
              <w:rPr>
                <w:rFonts w:ascii="Helvetica" w:hAnsi="Helvetica" w:cs="Helvetica"/>
                <w:color w:val="222222"/>
                <w:sz w:val="18"/>
                <w:szCs w:val="18"/>
              </w:rPr>
            </w:pPr>
          </w:p>
        </w:tc>
        <w:tc>
          <w:tcPr>
            <w:tcW w:w="4254" w:type="dxa"/>
          </w:tcPr>
          <w:p w14:paraId="36D30D7B" w14:textId="77777777" w:rsidR="005761A0" w:rsidRDefault="005761A0" w:rsidP="005761A0">
            <w:pPr>
              <w:rPr>
                <w:rFonts w:ascii="Arial" w:hAnsi="Arial" w:cs="Arial"/>
                <w:i/>
                <w:sz w:val="18"/>
                <w:szCs w:val="18"/>
              </w:rPr>
            </w:pPr>
          </w:p>
          <w:p w14:paraId="3F272196" w14:textId="77777777" w:rsidR="002773FF" w:rsidRDefault="002773FF" w:rsidP="005761A0">
            <w:pPr>
              <w:rPr>
                <w:rFonts w:ascii="Arial" w:hAnsi="Arial" w:cs="Arial"/>
                <w:sz w:val="18"/>
                <w:szCs w:val="18"/>
              </w:rPr>
            </w:pPr>
          </w:p>
          <w:p w14:paraId="4D68DC75" w14:textId="77777777" w:rsidR="002773FF" w:rsidRDefault="002773FF" w:rsidP="005761A0">
            <w:pPr>
              <w:rPr>
                <w:rFonts w:ascii="Arial" w:hAnsi="Arial" w:cs="Arial"/>
                <w:sz w:val="18"/>
                <w:szCs w:val="18"/>
              </w:rPr>
            </w:pPr>
          </w:p>
          <w:p w14:paraId="4BF208D7" w14:textId="77777777" w:rsidR="002773FF" w:rsidRDefault="002773FF" w:rsidP="005761A0">
            <w:pPr>
              <w:rPr>
                <w:rFonts w:ascii="Arial" w:hAnsi="Arial" w:cs="Arial"/>
                <w:sz w:val="18"/>
                <w:szCs w:val="18"/>
              </w:rPr>
            </w:pPr>
          </w:p>
          <w:p w14:paraId="759BD859" w14:textId="77777777" w:rsidR="002773FF" w:rsidRDefault="002773FF" w:rsidP="005761A0">
            <w:pPr>
              <w:rPr>
                <w:rFonts w:ascii="Arial" w:hAnsi="Arial" w:cs="Arial"/>
                <w:sz w:val="18"/>
                <w:szCs w:val="18"/>
              </w:rPr>
            </w:pPr>
          </w:p>
          <w:p w14:paraId="69625A10" w14:textId="77777777" w:rsidR="002773FF" w:rsidRDefault="002773FF" w:rsidP="005761A0">
            <w:pPr>
              <w:rPr>
                <w:rFonts w:ascii="Arial" w:hAnsi="Arial" w:cs="Arial"/>
                <w:sz w:val="18"/>
                <w:szCs w:val="18"/>
              </w:rPr>
            </w:pPr>
          </w:p>
          <w:p w14:paraId="39C49F81" w14:textId="77777777" w:rsidR="002773FF" w:rsidRDefault="002773FF" w:rsidP="005761A0">
            <w:pPr>
              <w:rPr>
                <w:rFonts w:ascii="Arial" w:hAnsi="Arial" w:cs="Arial"/>
                <w:sz w:val="18"/>
                <w:szCs w:val="18"/>
              </w:rPr>
            </w:pPr>
          </w:p>
          <w:p w14:paraId="62595918" w14:textId="77777777" w:rsidR="002773FF" w:rsidRDefault="002773FF" w:rsidP="005761A0">
            <w:pPr>
              <w:rPr>
                <w:rFonts w:ascii="Arial" w:hAnsi="Arial" w:cs="Arial"/>
                <w:sz w:val="18"/>
                <w:szCs w:val="18"/>
              </w:rPr>
            </w:pPr>
          </w:p>
          <w:p w14:paraId="7BC3127E" w14:textId="77777777" w:rsidR="002773FF" w:rsidRDefault="002773FF" w:rsidP="005761A0">
            <w:pPr>
              <w:rPr>
                <w:rFonts w:ascii="Arial" w:hAnsi="Arial" w:cs="Arial"/>
                <w:sz w:val="18"/>
                <w:szCs w:val="18"/>
              </w:rPr>
            </w:pPr>
          </w:p>
          <w:p w14:paraId="4BFCD178" w14:textId="77777777" w:rsidR="002773FF" w:rsidRDefault="002773FF" w:rsidP="005761A0">
            <w:pPr>
              <w:rPr>
                <w:rFonts w:ascii="Arial" w:hAnsi="Arial" w:cs="Arial"/>
                <w:sz w:val="18"/>
                <w:szCs w:val="18"/>
              </w:rPr>
            </w:pPr>
          </w:p>
          <w:p w14:paraId="47968FAD" w14:textId="77777777" w:rsidR="002773FF" w:rsidRDefault="002773FF" w:rsidP="005761A0">
            <w:pPr>
              <w:rPr>
                <w:rFonts w:ascii="Arial" w:hAnsi="Arial" w:cs="Arial"/>
                <w:sz w:val="18"/>
                <w:szCs w:val="18"/>
              </w:rPr>
            </w:pPr>
          </w:p>
          <w:p w14:paraId="49A0AD22" w14:textId="77777777" w:rsidR="002773FF" w:rsidRDefault="002773FF" w:rsidP="005761A0">
            <w:pPr>
              <w:rPr>
                <w:rFonts w:ascii="Arial" w:hAnsi="Arial" w:cs="Arial"/>
                <w:sz w:val="18"/>
                <w:szCs w:val="18"/>
              </w:rPr>
            </w:pPr>
          </w:p>
          <w:p w14:paraId="1B68F3DB" w14:textId="77777777" w:rsidR="002773FF" w:rsidRDefault="002773FF" w:rsidP="005761A0">
            <w:pPr>
              <w:rPr>
                <w:rFonts w:ascii="Arial" w:hAnsi="Arial" w:cs="Arial"/>
                <w:sz w:val="18"/>
                <w:szCs w:val="18"/>
              </w:rPr>
            </w:pPr>
          </w:p>
          <w:p w14:paraId="0CACE9B8" w14:textId="77777777" w:rsidR="002773FF" w:rsidRDefault="002773FF" w:rsidP="005761A0">
            <w:pPr>
              <w:rPr>
                <w:rFonts w:ascii="Arial" w:hAnsi="Arial" w:cs="Arial"/>
                <w:sz w:val="18"/>
                <w:szCs w:val="18"/>
              </w:rPr>
            </w:pPr>
          </w:p>
          <w:p w14:paraId="643D0D99" w14:textId="77777777" w:rsidR="002773FF" w:rsidRDefault="002773FF" w:rsidP="005761A0">
            <w:pPr>
              <w:rPr>
                <w:rFonts w:ascii="Arial" w:hAnsi="Arial" w:cs="Arial"/>
                <w:sz w:val="18"/>
                <w:szCs w:val="18"/>
              </w:rPr>
            </w:pPr>
          </w:p>
          <w:p w14:paraId="45478631" w14:textId="77777777" w:rsidR="002773FF" w:rsidRDefault="002773FF" w:rsidP="005761A0">
            <w:pPr>
              <w:rPr>
                <w:rFonts w:ascii="Arial" w:hAnsi="Arial" w:cs="Arial"/>
                <w:sz w:val="18"/>
                <w:szCs w:val="18"/>
              </w:rPr>
            </w:pPr>
          </w:p>
          <w:p w14:paraId="1F1959C5" w14:textId="77777777" w:rsidR="002773FF" w:rsidRDefault="002773FF" w:rsidP="005761A0">
            <w:pPr>
              <w:rPr>
                <w:rFonts w:ascii="Arial" w:hAnsi="Arial" w:cs="Arial"/>
                <w:sz w:val="18"/>
                <w:szCs w:val="18"/>
              </w:rPr>
            </w:pPr>
          </w:p>
          <w:p w14:paraId="4637D083" w14:textId="77777777" w:rsidR="002773FF" w:rsidRDefault="002773FF" w:rsidP="005761A0">
            <w:pPr>
              <w:rPr>
                <w:rFonts w:ascii="Arial" w:hAnsi="Arial" w:cs="Arial"/>
                <w:sz w:val="18"/>
                <w:szCs w:val="18"/>
              </w:rPr>
            </w:pPr>
          </w:p>
          <w:p w14:paraId="5093B55A" w14:textId="77777777" w:rsidR="002773FF" w:rsidRDefault="002773FF" w:rsidP="005761A0">
            <w:pPr>
              <w:rPr>
                <w:rFonts w:ascii="Arial" w:hAnsi="Arial" w:cs="Arial"/>
                <w:sz w:val="18"/>
                <w:szCs w:val="18"/>
              </w:rPr>
            </w:pPr>
          </w:p>
          <w:p w14:paraId="3BD0C93F" w14:textId="77777777" w:rsidR="002773FF" w:rsidRDefault="002773FF" w:rsidP="005761A0">
            <w:pPr>
              <w:rPr>
                <w:rFonts w:ascii="Arial" w:hAnsi="Arial" w:cs="Arial"/>
                <w:sz w:val="18"/>
                <w:szCs w:val="18"/>
              </w:rPr>
            </w:pPr>
          </w:p>
          <w:p w14:paraId="54315D00" w14:textId="77777777" w:rsidR="002773FF" w:rsidRDefault="002773FF" w:rsidP="005761A0">
            <w:pPr>
              <w:rPr>
                <w:rFonts w:ascii="Arial" w:hAnsi="Arial" w:cs="Arial"/>
                <w:sz w:val="18"/>
                <w:szCs w:val="18"/>
              </w:rPr>
            </w:pPr>
          </w:p>
          <w:p w14:paraId="4650A596" w14:textId="77777777" w:rsidR="002773FF" w:rsidRDefault="002773FF" w:rsidP="005761A0">
            <w:pPr>
              <w:rPr>
                <w:rFonts w:ascii="Arial" w:hAnsi="Arial" w:cs="Arial"/>
                <w:sz w:val="18"/>
                <w:szCs w:val="18"/>
              </w:rPr>
            </w:pPr>
          </w:p>
          <w:p w14:paraId="125DFEF7" w14:textId="77777777" w:rsidR="002773FF" w:rsidRDefault="002773FF" w:rsidP="005761A0">
            <w:pPr>
              <w:rPr>
                <w:rFonts w:ascii="Arial" w:hAnsi="Arial" w:cs="Arial"/>
                <w:sz w:val="18"/>
                <w:szCs w:val="18"/>
              </w:rPr>
            </w:pPr>
          </w:p>
          <w:p w14:paraId="2F27F15C" w14:textId="77777777" w:rsidR="002773FF" w:rsidRDefault="002773FF" w:rsidP="005761A0">
            <w:pPr>
              <w:rPr>
                <w:rFonts w:ascii="Arial" w:hAnsi="Arial" w:cs="Arial"/>
                <w:sz w:val="18"/>
                <w:szCs w:val="18"/>
              </w:rPr>
            </w:pPr>
          </w:p>
          <w:p w14:paraId="375F6D1F" w14:textId="77777777" w:rsidR="002773FF" w:rsidRDefault="002773FF" w:rsidP="005761A0">
            <w:pPr>
              <w:rPr>
                <w:rFonts w:ascii="Arial" w:hAnsi="Arial" w:cs="Arial"/>
                <w:sz w:val="18"/>
                <w:szCs w:val="18"/>
              </w:rPr>
            </w:pPr>
          </w:p>
          <w:p w14:paraId="46BA5100" w14:textId="77777777" w:rsidR="002773FF" w:rsidRDefault="002773FF" w:rsidP="005761A0">
            <w:pPr>
              <w:rPr>
                <w:rFonts w:ascii="Arial" w:hAnsi="Arial" w:cs="Arial"/>
                <w:sz w:val="18"/>
                <w:szCs w:val="18"/>
              </w:rPr>
            </w:pPr>
          </w:p>
          <w:p w14:paraId="35E8A63C" w14:textId="62EA0478" w:rsidR="005761A0" w:rsidRPr="002773FF" w:rsidRDefault="005761A0" w:rsidP="005761A0">
            <w:pPr>
              <w:rPr>
                <w:rFonts w:ascii="Arial" w:hAnsi="Arial" w:cs="Arial"/>
                <w:sz w:val="18"/>
                <w:szCs w:val="18"/>
                <w:u w:val="single"/>
              </w:rPr>
            </w:pPr>
            <w:r w:rsidRPr="002773FF">
              <w:rPr>
                <w:rFonts w:ascii="Arial" w:hAnsi="Arial" w:cs="Arial"/>
                <w:sz w:val="18"/>
                <w:szCs w:val="18"/>
                <w:u w:val="single"/>
              </w:rPr>
              <w:t>Additional regulations for the Interior Design Thesis and Practicum:</w:t>
            </w:r>
          </w:p>
          <w:p w14:paraId="393E2377" w14:textId="77777777" w:rsidR="005761A0" w:rsidRDefault="005761A0" w:rsidP="005761A0">
            <w:pPr>
              <w:pStyle w:val="BodyText2"/>
              <w:spacing w:line="240" w:lineRule="auto"/>
              <w:rPr>
                <w:rFonts w:ascii="Arial" w:hAnsi="Arial" w:cs="Arial"/>
                <w:sz w:val="18"/>
                <w:szCs w:val="18"/>
              </w:rPr>
            </w:pPr>
          </w:p>
          <w:p w14:paraId="1FE353A4" w14:textId="77777777" w:rsidR="005761A0" w:rsidRDefault="005761A0" w:rsidP="005761A0">
            <w:pPr>
              <w:pStyle w:val="BodyText2"/>
              <w:spacing w:line="240" w:lineRule="auto"/>
              <w:rPr>
                <w:rFonts w:ascii="Arial" w:hAnsi="Arial" w:cs="Arial"/>
                <w:sz w:val="18"/>
                <w:szCs w:val="18"/>
              </w:rPr>
            </w:pPr>
            <w:r>
              <w:rPr>
                <w:rFonts w:ascii="Arial" w:hAnsi="Arial" w:cs="Arial"/>
                <w:sz w:val="18"/>
                <w:szCs w:val="18"/>
              </w:rPr>
              <w:t xml:space="preserve">• The Interior Design Practicum (required in the First-professional program) is a design project that investigates a topic selected by the student. The Practicum has both written and visual/graphic components.  The final format of the Practicum presentation is determined in consultation with the Advisor.  </w:t>
            </w:r>
          </w:p>
          <w:p w14:paraId="6F0C7206" w14:textId="77777777" w:rsidR="005761A0" w:rsidRDefault="005761A0" w:rsidP="005761A0">
            <w:pPr>
              <w:rPr>
                <w:rFonts w:ascii="Arial" w:hAnsi="Arial" w:cs="Arial"/>
                <w:sz w:val="18"/>
                <w:szCs w:val="18"/>
              </w:rPr>
            </w:pPr>
          </w:p>
          <w:p w14:paraId="4B7F39E7" w14:textId="77777777" w:rsidR="005761A0" w:rsidRDefault="005761A0" w:rsidP="005761A0">
            <w:pPr>
              <w:rPr>
                <w:rFonts w:ascii="Arial" w:hAnsi="Arial" w:cs="Arial"/>
                <w:sz w:val="18"/>
                <w:szCs w:val="18"/>
              </w:rPr>
            </w:pPr>
            <w:r>
              <w:rPr>
                <w:rFonts w:ascii="Arial" w:hAnsi="Arial" w:cs="Arial"/>
                <w:sz w:val="18"/>
                <w:szCs w:val="18"/>
              </w:rPr>
              <w:t xml:space="preserve">One hard copy of the drawings and other key components of the Practicum such as models and material boards must be submitted to the Department of Interior Design at the time the final Practicum documents are submitted to Graduate Studies </w:t>
            </w:r>
          </w:p>
          <w:p w14:paraId="6ADD3825" w14:textId="77777777" w:rsidR="005761A0" w:rsidRDefault="005761A0" w:rsidP="005761A0">
            <w:pPr>
              <w:rPr>
                <w:rFonts w:ascii="Arial" w:hAnsi="Arial" w:cs="Arial"/>
                <w:sz w:val="18"/>
                <w:szCs w:val="18"/>
              </w:rPr>
            </w:pPr>
          </w:p>
          <w:p w14:paraId="43BFCC7E" w14:textId="77777777" w:rsidR="005761A0" w:rsidRDefault="005761A0" w:rsidP="005761A0">
            <w:pPr>
              <w:rPr>
                <w:rFonts w:ascii="Arial" w:hAnsi="Arial" w:cs="Arial"/>
                <w:sz w:val="18"/>
                <w:szCs w:val="18"/>
              </w:rPr>
            </w:pPr>
            <w:r>
              <w:rPr>
                <w:rFonts w:ascii="Arial" w:hAnsi="Arial" w:cs="Arial"/>
                <w:sz w:val="18"/>
                <w:szCs w:val="18"/>
              </w:rPr>
              <w:t xml:space="preserve">• The Interior Design Thesis (required in the </w:t>
            </w:r>
            <w:proofErr w:type="gramStart"/>
            <w:r>
              <w:rPr>
                <w:rFonts w:ascii="Arial" w:hAnsi="Arial" w:cs="Arial"/>
                <w:sz w:val="18"/>
                <w:szCs w:val="18"/>
              </w:rPr>
              <w:t>Post-professional</w:t>
            </w:r>
            <w:proofErr w:type="gramEnd"/>
            <w:r>
              <w:rPr>
                <w:rFonts w:ascii="Arial" w:hAnsi="Arial" w:cs="Arial"/>
                <w:sz w:val="18"/>
                <w:szCs w:val="18"/>
              </w:rPr>
              <w:t xml:space="preserve"> program) should adhere to Faculty of Graduate Studies guidelines.</w:t>
            </w:r>
            <w:r>
              <w:rPr>
                <w:rFonts w:ascii="Arial" w:hAnsi="Arial" w:cs="Arial"/>
                <w:i/>
                <w:sz w:val="18"/>
                <w:szCs w:val="18"/>
              </w:rPr>
              <w:t xml:space="preserve"> </w:t>
            </w:r>
            <w:r>
              <w:rPr>
                <w:rFonts w:ascii="Arial" w:hAnsi="Arial" w:cs="Arial"/>
                <w:sz w:val="18"/>
                <w:szCs w:val="18"/>
              </w:rPr>
              <w:t>The final format of the Thesis is determined in consultation with the Advisor.</w:t>
            </w:r>
          </w:p>
          <w:p w14:paraId="33093DD5" w14:textId="77777777" w:rsidR="002773FF" w:rsidRDefault="002773FF" w:rsidP="005761A0">
            <w:pPr>
              <w:rPr>
                <w:rFonts w:ascii="Arial" w:hAnsi="Arial" w:cs="Arial"/>
                <w:sz w:val="18"/>
                <w:szCs w:val="18"/>
              </w:rPr>
            </w:pPr>
          </w:p>
          <w:p w14:paraId="68CA9675" w14:textId="77777777" w:rsidR="002773FF" w:rsidRPr="002773FF" w:rsidRDefault="002773FF" w:rsidP="002773FF">
            <w:pPr>
              <w:rPr>
                <w:rFonts w:ascii="Arial" w:hAnsi="Arial" w:cs="Arial"/>
                <w:sz w:val="18"/>
                <w:szCs w:val="18"/>
                <w:u w:val="single"/>
              </w:rPr>
            </w:pPr>
            <w:r w:rsidRPr="002773FF">
              <w:rPr>
                <w:rFonts w:ascii="Arial" w:hAnsi="Arial" w:cs="Arial"/>
                <w:sz w:val="18"/>
                <w:szCs w:val="18"/>
                <w:u w:val="single"/>
              </w:rPr>
              <w:t>Departmental Submission Requirements:</w:t>
            </w:r>
          </w:p>
          <w:p w14:paraId="3EFAF6E6" w14:textId="77777777" w:rsidR="002773FF" w:rsidRDefault="002773FF" w:rsidP="002773FF">
            <w:pPr>
              <w:rPr>
                <w:rFonts w:ascii="Arial" w:hAnsi="Arial" w:cs="Arial"/>
                <w:sz w:val="18"/>
                <w:szCs w:val="18"/>
              </w:rPr>
            </w:pPr>
          </w:p>
          <w:p w14:paraId="3CDE9AB7" w14:textId="77777777" w:rsidR="002773FF" w:rsidRDefault="002773FF" w:rsidP="002773FF">
            <w:pPr>
              <w:rPr>
                <w:rFonts w:ascii="Arial" w:hAnsi="Arial" w:cs="Arial"/>
                <w:sz w:val="18"/>
                <w:szCs w:val="18"/>
              </w:rPr>
            </w:pPr>
            <w:r>
              <w:rPr>
                <w:rFonts w:ascii="Arial" w:hAnsi="Arial" w:cs="Arial"/>
                <w:sz w:val="18"/>
                <w:szCs w:val="18"/>
              </w:rPr>
              <w:t xml:space="preserve">Students must submit one </w:t>
            </w:r>
            <w:r>
              <w:rPr>
                <w:rFonts w:ascii="Arial" w:hAnsi="Arial" w:cs="Arial"/>
                <w:sz w:val="18"/>
                <w:szCs w:val="18"/>
                <w:u w:val="single"/>
              </w:rPr>
              <w:t>hardbound</w:t>
            </w:r>
            <w:r>
              <w:rPr>
                <w:rFonts w:ascii="Arial" w:hAnsi="Arial" w:cs="Arial"/>
                <w:sz w:val="18"/>
                <w:szCs w:val="18"/>
              </w:rPr>
              <w:t xml:space="preserve"> copy for the Department</w:t>
            </w:r>
            <w:r>
              <w:rPr>
                <w:rFonts w:ascii="Arial" w:hAnsi="Arial" w:cs="Arial"/>
                <w:color w:val="FF0000"/>
                <w:sz w:val="18"/>
                <w:szCs w:val="18"/>
              </w:rPr>
              <w:t xml:space="preserve"> </w:t>
            </w:r>
            <w:r>
              <w:rPr>
                <w:rFonts w:ascii="Arial" w:hAnsi="Arial" w:cs="Arial"/>
                <w:sz w:val="18"/>
                <w:szCs w:val="18"/>
              </w:rPr>
              <w:t xml:space="preserve">Archives, to the Graduate Student Advisor within one month of the final submission to the Faculty of Graduate Studies.  Failure to do so will result in the student’s name being removed from the graduation list. </w:t>
            </w:r>
          </w:p>
          <w:p w14:paraId="42E22B0F" w14:textId="77777777" w:rsidR="002773FF" w:rsidRDefault="002773FF" w:rsidP="002773FF">
            <w:pPr>
              <w:rPr>
                <w:rFonts w:ascii="Arial" w:hAnsi="Arial" w:cs="Arial"/>
                <w:sz w:val="18"/>
                <w:szCs w:val="18"/>
              </w:rPr>
            </w:pPr>
          </w:p>
          <w:p w14:paraId="0473C7F4" w14:textId="799AAA59" w:rsidR="002773FF" w:rsidRDefault="002773FF" w:rsidP="002773FF">
            <w:pPr>
              <w:rPr>
                <w:rFonts w:ascii="Arial" w:hAnsi="Arial" w:cs="Arial"/>
                <w:sz w:val="18"/>
                <w:szCs w:val="18"/>
              </w:rPr>
            </w:pPr>
            <w:r>
              <w:rPr>
                <w:rFonts w:ascii="Arial" w:hAnsi="Arial" w:cs="Arial"/>
                <w:sz w:val="18"/>
                <w:szCs w:val="18"/>
              </w:rPr>
              <w:t>Students are also required to provide one hardbound copy to each Committee member.</w:t>
            </w:r>
          </w:p>
          <w:p w14:paraId="5AD257BE" w14:textId="77777777" w:rsidR="005761A0" w:rsidRPr="003241F7" w:rsidRDefault="005761A0" w:rsidP="005761A0">
            <w:pPr>
              <w:spacing w:after="120"/>
              <w:rPr>
                <w:rFonts w:ascii="Helvetica" w:hAnsi="Helvetica" w:cs="Helvetica"/>
                <w:i/>
                <w:sz w:val="18"/>
                <w:szCs w:val="18"/>
              </w:rPr>
            </w:pPr>
          </w:p>
        </w:tc>
      </w:tr>
      <w:tr w:rsidR="005761A0" w:rsidRPr="003241F7" w14:paraId="05E19B12" w14:textId="77777777" w:rsidTr="005761A0">
        <w:tc>
          <w:tcPr>
            <w:tcW w:w="7086" w:type="dxa"/>
            <w:shd w:val="clear" w:color="auto" w:fill="auto"/>
          </w:tcPr>
          <w:p w14:paraId="00E2FE16" w14:textId="77777777" w:rsidR="005761A0" w:rsidRPr="003241F7" w:rsidRDefault="005761A0"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5761A0" w:rsidRPr="003241F7" w:rsidRDefault="005761A0"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5761A0" w:rsidRPr="003241F7" w:rsidRDefault="005761A0"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5761A0" w:rsidRPr="003241F7" w:rsidRDefault="005761A0"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5761A0" w:rsidRPr="003241F7" w:rsidRDefault="005761A0" w:rsidP="005761A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0EE643B" w14:textId="77777777" w:rsidR="005761A0" w:rsidRPr="003241F7" w:rsidRDefault="005761A0" w:rsidP="005761A0">
            <w:pPr>
              <w:spacing w:after="120"/>
              <w:rPr>
                <w:rFonts w:ascii="Helvetica" w:hAnsi="Helvetica" w:cs="Helvetica"/>
                <w:i/>
                <w:sz w:val="18"/>
                <w:szCs w:val="18"/>
              </w:rPr>
            </w:pPr>
          </w:p>
        </w:tc>
      </w:tr>
      <w:tr w:rsidR="005761A0" w:rsidRPr="003241F7" w14:paraId="3C319C2E" w14:textId="77777777" w:rsidTr="005761A0">
        <w:tc>
          <w:tcPr>
            <w:tcW w:w="7086" w:type="dxa"/>
            <w:shd w:val="clear" w:color="auto" w:fill="auto"/>
          </w:tcPr>
          <w:p w14:paraId="240A8692" w14:textId="6A2E7091" w:rsidR="005761A0" w:rsidRPr="003241F7" w:rsidRDefault="005761A0" w:rsidP="005761A0">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5761A0" w:rsidRPr="003241F7" w:rsidRDefault="005761A0" w:rsidP="005761A0">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5761A0" w:rsidRPr="003241F7" w:rsidRDefault="005761A0" w:rsidP="005761A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5761A0" w:rsidRPr="003241F7" w:rsidRDefault="005761A0" w:rsidP="005761A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5761A0" w:rsidRPr="003241F7" w:rsidRDefault="005761A0" w:rsidP="005761A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5761A0" w:rsidRPr="003241F7" w:rsidRDefault="005761A0" w:rsidP="005761A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5761A0" w:rsidRPr="003241F7" w:rsidRDefault="005761A0" w:rsidP="005761A0">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5761A0" w:rsidRPr="003241F7" w:rsidRDefault="005761A0" w:rsidP="005761A0">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5761A0" w:rsidRPr="003241F7" w:rsidRDefault="005761A0" w:rsidP="005761A0">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1E428281" w14:textId="59B8E93F" w:rsidR="005761A0" w:rsidRPr="003241F7" w:rsidRDefault="005761A0" w:rsidP="005761A0">
            <w:pPr>
              <w:rPr>
                <w:rFonts w:ascii="Helvetica" w:hAnsi="Helvetica" w:cs="Helvetica"/>
                <w:i/>
                <w:sz w:val="18"/>
                <w:szCs w:val="18"/>
              </w:rPr>
            </w:pPr>
          </w:p>
        </w:tc>
      </w:tr>
      <w:tr w:rsidR="002773FF" w:rsidRPr="003241F7" w14:paraId="15292516" w14:textId="77777777" w:rsidTr="005761A0">
        <w:tc>
          <w:tcPr>
            <w:tcW w:w="7086" w:type="dxa"/>
            <w:shd w:val="clear" w:color="auto" w:fill="auto"/>
          </w:tcPr>
          <w:p w14:paraId="77E74431" w14:textId="77777777" w:rsidR="002773FF" w:rsidRPr="003241F7" w:rsidRDefault="002773FF" w:rsidP="005761A0">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4892583" w14:textId="77777777" w:rsidR="002773FF" w:rsidRDefault="002773FF" w:rsidP="005761A0">
            <w:pPr>
              <w:rPr>
                <w:rFonts w:ascii="Arial" w:hAnsi="Arial" w:cs="Arial"/>
                <w:sz w:val="18"/>
                <w:szCs w:val="18"/>
              </w:rPr>
            </w:pPr>
            <w:r>
              <w:rPr>
                <w:rFonts w:ascii="Arial" w:hAnsi="Arial" w:cs="Arial"/>
                <w:sz w:val="18"/>
                <w:szCs w:val="18"/>
              </w:rPr>
              <w:t xml:space="preserve">There is no Ph.D. program in Interior Design. </w:t>
            </w:r>
          </w:p>
          <w:p w14:paraId="157E0EDE" w14:textId="77777777" w:rsidR="002773FF" w:rsidRDefault="002773FF" w:rsidP="005761A0">
            <w:pPr>
              <w:rPr>
                <w:rFonts w:ascii="Arial" w:hAnsi="Arial" w:cs="Arial"/>
                <w:sz w:val="18"/>
                <w:szCs w:val="18"/>
              </w:rPr>
            </w:pPr>
          </w:p>
          <w:p w14:paraId="3CEE718B" w14:textId="7C70FBF0" w:rsidR="002773FF" w:rsidRDefault="002773FF" w:rsidP="005761A0">
            <w:pPr>
              <w:rPr>
                <w:rFonts w:ascii="Arial" w:hAnsi="Arial" w:cs="Arial"/>
                <w:sz w:val="18"/>
                <w:szCs w:val="18"/>
              </w:rPr>
            </w:pPr>
            <w:r>
              <w:rPr>
                <w:rFonts w:ascii="Arial" w:hAnsi="Arial" w:cs="Arial"/>
                <w:sz w:val="18"/>
                <w:szCs w:val="18"/>
              </w:rPr>
              <w:t xml:space="preserve">Applicants may wish to explore the Ph.D. in Design &amp; Planning: </w:t>
            </w:r>
            <w:hyperlink r:id="rId119" w:history="1">
              <w:r w:rsidRPr="006246DE">
                <w:rPr>
                  <w:rStyle w:val="Hyperlink"/>
                  <w:rFonts w:ascii="Arial" w:hAnsi="Arial" w:cs="Arial"/>
                  <w:sz w:val="18"/>
                  <w:szCs w:val="18"/>
                </w:rPr>
                <w:t>https://umanitoba.ca/explore/programs-of-study/design-and-planning-architecture-phd</w:t>
              </w:r>
            </w:hyperlink>
            <w:r>
              <w:rPr>
                <w:rFonts w:ascii="Arial" w:hAnsi="Arial" w:cs="Arial"/>
                <w:sz w:val="18"/>
                <w:szCs w:val="18"/>
              </w:rPr>
              <w:t xml:space="preserve"> </w:t>
            </w:r>
          </w:p>
          <w:p w14:paraId="145AB009" w14:textId="4742A1D4" w:rsidR="002773FF" w:rsidRPr="003241F7" w:rsidRDefault="002773FF" w:rsidP="005761A0">
            <w:pPr>
              <w:spacing w:after="120"/>
              <w:rPr>
                <w:rFonts w:ascii="Helvetica" w:hAnsi="Helvetica" w:cs="Helvetica"/>
                <w:sz w:val="18"/>
                <w:szCs w:val="18"/>
              </w:rPr>
            </w:pPr>
          </w:p>
        </w:tc>
      </w:tr>
      <w:tr w:rsidR="002773FF" w:rsidRPr="003241F7" w14:paraId="6E67E8CB" w14:textId="77777777" w:rsidTr="005761A0">
        <w:tc>
          <w:tcPr>
            <w:tcW w:w="7086" w:type="dxa"/>
            <w:shd w:val="clear" w:color="auto" w:fill="auto"/>
          </w:tcPr>
          <w:p w14:paraId="256115AA" w14:textId="77777777" w:rsidR="002773FF" w:rsidRPr="003241F7" w:rsidRDefault="002773FF" w:rsidP="005761A0">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w:t>
            </w:r>
            <w:r w:rsidRPr="003241F7">
              <w:rPr>
                <w:rFonts w:ascii="Helvetica" w:hAnsi="Helvetica" w:cs="Helvetica"/>
                <w:color w:val="222222"/>
                <w:sz w:val="18"/>
                <w:szCs w:val="18"/>
              </w:rPr>
              <w:lastRenderedPageBreak/>
              <w:t>(2) years of full-time university study (60 credit hours) is the minimum requirement for admission to the Ph.D. program.</w:t>
            </w:r>
          </w:p>
          <w:p w14:paraId="561612DC" w14:textId="32506768"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4807970" w14:textId="77777777" w:rsidR="002773FF" w:rsidRPr="003241F7" w:rsidRDefault="002773FF" w:rsidP="005761A0">
            <w:pPr>
              <w:spacing w:after="120"/>
              <w:rPr>
                <w:rFonts w:ascii="Helvetica" w:hAnsi="Helvetica" w:cs="Helvetica"/>
                <w:i/>
                <w:sz w:val="18"/>
                <w:szCs w:val="18"/>
              </w:rPr>
            </w:pPr>
          </w:p>
        </w:tc>
      </w:tr>
      <w:tr w:rsidR="002773FF" w:rsidRPr="003241F7" w14:paraId="1F489268" w14:textId="77777777" w:rsidTr="005761A0">
        <w:tc>
          <w:tcPr>
            <w:tcW w:w="7086" w:type="dxa"/>
            <w:shd w:val="clear" w:color="auto" w:fill="auto"/>
          </w:tcPr>
          <w:p w14:paraId="08162E35"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2773FF" w:rsidRPr="003241F7" w:rsidRDefault="002773FF" w:rsidP="005761A0">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2773FF" w:rsidRPr="003241F7" w:rsidRDefault="002773FF" w:rsidP="005761A0">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2773FF" w:rsidRPr="003241F7" w:rsidRDefault="002773FF" w:rsidP="005761A0">
            <w:pPr>
              <w:spacing w:after="120"/>
              <w:textAlignment w:val="baseline"/>
              <w:rPr>
                <w:rFonts w:ascii="Helvetica" w:hAnsi="Helvetica" w:cs="Helvetica"/>
                <w:color w:val="222222"/>
                <w:sz w:val="18"/>
                <w:szCs w:val="18"/>
              </w:rPr>
            </w:pPr>
          </w:p>
        </w:tc>
        <w:tc>
          <w:tcPr>
            <w:tcW w:w="4254" w:type="dxa"/>
          </w:tcPr>
          <w:p w14:paraId="2286A502" w14:textId="77777777" w:rsidR="002773FF" w:rsidRDefault="002773FF" w:rsidP="005761A0">
            <w:pPr>
              <w:rPr>
                <w:rFonts w:ascii="Arial" w:hAnsi="Arial" w:cs="Arial"/>
                <w:i/>
                <w:sz w:val="18"/>
                <w:szCs w:val="18"/>
              </w:rPr>
            </w:pPr>
          </w:p>
          <w:p w14:paraId="22750A75" w14:textId="77777777" w:rsidR="002773FF" w:rsidRDefault="002773FF" w:rsidP="005761A0">
            <w:pPr>
              <w:rPr>
                <w:rFonts w:ascii="Arial" w:hAnsi="Arial" w:cs="Arial"/>
                <w:i/>
                <w:sz w:val="18"/>
                <w:szCs w:val="18"/>
              </w:rPr>
            </w:pPr>
          </w:p>
          <w:p w14:paraId="440DE8C0" w14:textId="77777777" w:rsidR="002773FF" w:rsidRPr="003241F7" w:rsidRDefault="002773FF" w:rsidP="005761A0">
            <w:pPr>
              <w:spacing w:after="120"/>
              <w:rPr>
                <w:rFonts w:ascii="Helvetica" w:hAnsi="Helvetica" w:cs="Helvetica"/>
                <w:i/>
                <w:sz w:val="18"/>
                <w:szCs w:val="18"/>
              </w:rPr>
            </w:pPr>
          </w:p>
        </w:tc>
      </w:tr>
      <w:tr w:rsidR="002773FF" w:rsidRPr="003241F7" w14:paraId="5A39DB71" w14:textId="77777777" w:rsidTr="005761A0">
        <w:tc>
          <w:tcPr>
            <w:tcW w:w="7086" w:type="dxa"/>
            <w:shd w:val="clear" w:color="auto" w:fill="auto"/>
          </w:tcPr>
          <w:p w14:paraId="0C092D51"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w:t>
            </w:r>
            <w:r w:rsidRPr="003241F7">
              <w:rPr>
                <w:rFonts w:ascii="Helvetica" w:hAnsi="Helvetica" w:cs="Helvetica"/>
                <w:color w:val="222222"/>
                <w:sz w:val="18"/>
                <w:szCs w:val="18"/>
              </w:rPr>
              <w:lastRenderedPageBreak/>
              <w:t xml:space="preserve">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7F1EDDFA" w14:textId="77777777" w:rsidR="002773FF" w:rsidRDefault="002773FF" w:rsidP="005761A0">
            <w:pPr>
              <w:rPr>
                <w:rFonts w:ascii="Arial" w:hAnsi="Arial" w:cs="Arial"/>
                <w:sz w:val="18"/>
                <w:szCs w:val="18"/>
              </w:rPr>
            </w:pPr>
          </w:p>
          <w:p w14:paraId="712F279D" w14:textId="77777777" w:rsidR="002773FF" w:rsidRPr="003241F7" w:rsidRDefault="002773FF" w:rsidP="005761A0">
            <w:pPr>
              <w:spacing w:after="120"/>
              <w:rPr>
                <w:rFonts w:ascii="Helvetica" w:hAnsi="Helvetica" w:cs="Helvetica"/>
                <w:sz w:val="18"/>
                <w:szCs w:val="18"/>
              </w:rPr>
            </w:pPr>
          </w:p>
        </w:tc>
      </w:tr>
      <w:tr w:rsidR="002773FF" w:rsidRPr="003241F7" w14:paraId="4B989C5F" w14:textId="77777777" w:rsidTr="005761A0">
        <w:tc>
          <w:tcPr>
            <w:tcW w:w="7086" w:type="dxa"/>
            <w:shd w:val="clear" w:color="auto" w:fill="auto"/>
          </w:tcPr>
          <w:p w14:paraId="6058442B"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2773FF" w:rsidRPr="003241F7" w:rsidRDefault="002773FF" w:rsidP="005761A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69249CF" w14:textId="77777777" w:rsidR="002773FF" w:rsidRPr="003241F7" w:rsidRDefault="002773FF" w:rsidP="005761A0">
            <w:pPr>
              <w:spacing w:after="120"/>
              <w:rPr>
                <w:rFonts w:ascii="Helvetica" w:hAnsi="Helvetica" w:cs="Helvetica"/>
                <w:sz w:val="18"/>
                <w:szCs w:val="18"/>
              </w:rPr>
            </w:pPr>
          </w:p>
        </w:tc>
      </w:tr>
      <w:tr w:rsidR="002773FF" w:rsidRPr="003241F7" w14:paraId="3DEF574F" w14:textId="77777777" w:rsidTr="005761A0">
        <w:tc>
          <w:tcPr>
            <w:tcW w:w="7086" w:type="dxa"/>
            <w:shd w:val="clear" w:color="auto" w:fill="auto"/>
          </w:tcPr>
          <w:p w14:paraId="1918D411" w14:textId="77777777" w:rsidR="002773FF" w:rsidRPr="003241F7" w:rsidRDefault="002773FF" w:rsidP="005761A0">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2773FF" w:rsidRPr="003241F7" w:rsidRDefault="002773FF" w:rsidP="005761A0">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2773FF" w:rsidRPr="003241F7" w:rsidRDefault="002773FF" w:rsidP="005761A0">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2773FF" w:rsidRPr="003241F7" w:rsidRDefault="002773FF" w:rsidP="005761A0">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2773FF" w:rsidRPr="003241F7" w:rsidRDefault="002773FF" w:rsidP="005761A0">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2773FF" w:rsidRPr="0011255E" w:rsidRDefault="002773FF" w:rsidP="005761A0">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2773FF" w:rsidRPr="0011255E"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w:t>
            </w:r>
            <w:r w:rsidRPr="003241F7">
              <w:rPr>
                <w:rFonts w:ascii="Helvetica" w:hAnsi="Helvetica" w:cs="Helvetica"/>
                <w:color w:val="222222"/>
                <w:sz w:val="18"/>
                <w:szCs w:val="18"/>
              </w:rPr>
              <w:lastRenderedPageBreak/>
              <w:t>program and course requirements. This interim period must not exceed eighteen (18) months after entry into the program before a permanent advisor is chosen.</w:t>
            </w:r>
          </w:p>
        </w:tc>
        <w:tc>
          <w:tcPr>
            <w:tcW w:w="4254" w:type="dxa"/>
          </w:tcPr>
          <w:p w14:paraId="3CB346FD" w14:textId="77777777" w:rsidR="002773FF" w:rsidRPr="003241F7" w:rsidRDefault="002773FF" w:rsidP="005761A0">
            <w:pPr>
              <w:spacing w:after="120"/>
              <w:rPr>
                <w:rFonts w:ascii="Helvetica" w:hAnsi="Helvetica" w:cs="Helvetica"/>
                <w:i/>
                <w:sz w:val="18"/>
                <w:szCs w:val="18"/>
              </w:rPr>
            </w:pPr>
          </w:p>
        </w:tc>
      </w:tr>
      <w:tr w:rsidR="002773FF" w:rsidRPr="003241F7" w14:paraId="75A33D32" w14:textId="77777777" w:rsidTr="005761A0">
        <w:tc>
          <w:tcPr>
            <w:tcW w:w="7086" w:type="dxa"/>
            <w:shd w:val="clear" w:color="auto" w:fill="auto"/>
          </w:tcPr>
          <w:p w14:paraId="221782EF"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2773FF" w:rsidRPr="003241F7" w:rsidRDefault="002773FF" w:rsidP="005761A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2773FF" w:rsidRPr="003241F7" w:rsidRDefault="002773FF" w:rsidP="005761A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2773FF" w:rsidRPr="003241F7" w:rsidRDefault="002773FF" w:rsidP="005761A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2773FF" w:rsidRPr="003241F7" w:rsidRDefault="002773FF" w:rsidP="005761A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2773FF" w:rsidRPr="00B5624E" w:rsidRDefault="002773FF" w:rsidP="005761A0">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2773FF" w:rsidRPr="00B5624E" w:rsidRDefault="002773FF" w:rsidP="005761A0">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2773FF" w:rsidRPr="003241F7" w:rsidRDefault="002773FF" w:rsidP="005761A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5E36B7DB" w14:textId="77777777" w:rsidR="002773FF" w:rsidRDefault="002773FF" w:rsidP="005761A0">
            <w:pPr>
              <w:rPr>
                <w:rFonts w:ascii="Arial" w:hAnsi="Arial" w:cs="Arial"/>
                <w:i/>
                <w:sz w:val="18"/>
                <w:szCs w:val="18"/>
              </w:rPr>
            </w:pPr>
          </w:p>
          <w:p w14:paraId="3F72ED29" w14:textId="77777777" w:rsidR="002773FF" w:rsidRPr="003241F7" w:rsidRDefault="002773FF" w:rsidP="005761A0">
            <w:pPr>
              <w:spacing w:after="120"/>
              <w:rPr>
                <w:rFonts w:ascii="Helvetica" w:hAnsi="Helvetica" w:cs="Helvetica"/>
                <w:i/>
                <w:sz w:val="18"/>
                <w:szCs w:val="18"/>
              </w:rPr>
            </w:pPr>
          </w:p>
        </w:tc>
      </w:tr>
      <w:tr w:rsidR="002773FF" w:rsidRPr="003241F7" w14:paraId="27320846" w14:textId="77777777" w:rsidTr="005761A0">
        <w:tc>
          <w:tcPr>
            <w:tcW w:w="7086" w:type="dxa"/>
            <w:shd w:val="clear" w:color="auto" w:fill="auto"/>
          </w:tcPr>
          <w:p w14:paraId="096E43E6"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2773FF" w:rsidRPr="003241F7" w:rsidRDefault="002773FF" w:rsidP="005761A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3EF8847B" w14:textId="77777777" w:rsidR="002773FF" w:rsidRPr="003241F7" w:rsidRDefault="002773FF" w:rsidP="005761A0">
            <w:pPr>
              <w:spacing w:after="120"/>
              <w:rPr>
                <w:rFonts w:ascii="Helvetica" w:hAnsi="Helvetica" w:cs="Helvetica"/>
                <w:i/>
                <w:sz w:val="18"/>
                <w:szCs w:val="18"/>
              </w:rPr>
            </w:pPr>
          </w:p>
        </w:tc>
      </w:tr>
      <w:tr w:rsidR="002773FF" w:rsidRPr="003241F7" w14:paraId="22A6FAC9" w14:textId="77777777" w:rsidTr="005761A0">
        <w:tc>
          <w:tcPr>
            <w:tcW w:w="7086" w:type="dxa"/>
            <w:shd w:val="clear" w:color="auto" w:fill="auto"/>
          </w:tcPr>
          <w:p w14:paraId="24C91AB8"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7E29B039" w14:textId="77777777" w:rsidR="002773FF" w:rsidRPr="003241F7" w:rsidRDefault="002773FF" w:rsidP="005761A0">
            <w:pPr>
              <w:spacing w:after="120"/>
              <w:rPr>
                <w:rFonts w:ascii="Helvetica" w:hAnsi="Helvetica" w:cs="Helvetica"/>
                <w:i/>
                <w:sz w:val="18"/>
                <w:szCs w:val="18"/>
              </w:rPr>
            </w:pPr>
          </w:p>
        </w:tc>
      </w:tr>
      <w:tr w:rsidR="002773FF" w:rsidRPr="003241F7" w14:paraId="1BA9AF4B" w14:textId="77777777" w:rsidTr="005761A0">
        <w:tc>
          <w:tcPr>
            <w:tcW w:w="7086" w:type="dxa"/>
            <w:shd w:val="clear" w:color="auto" w:fill="auto"/>
          </w:tcPr>
          <w:p w14:paraId="05202F20" w14:textId="77777777" w:rsidR="002773FF" w:rsidRPr="003241F7" w:rsidRDefault="002773FF" w:rsidP="005761A0">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2773FF" w:rsidRPr="003241F7" w:rsidRDefault="002773FF" w:rsidP="005761A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4907BB87" w14:textId="77777777" w:rsidR="002773FF" w:rsidRPr="003241F7" w:rsidRDefault="002773FF" w:rsidP="005761A0">
            <w:pPr>
              <w:spacing w:after="120"/>
              <w:rPr>
                <w:rFonts w:ascii="Helvetica" w:hAnsi="Helvetica" w:cs="Helvetica"/>
                <w:i/>
                <w:sz w:val="18"/>
                <w:szCs w:val="18"/>
              </w:rPr>
            </w:pPr>
          </w:p>
        </w:tc>
      </w:tr>
      <w:tr w:rsidR="002773FF" w:rsidRPr="003241F7" w14:paraId="10CBEF74" w14:textId="77777777" w:rsidTr="005761A0">
        <w:tc>
          <w:tcPr>
            <w:tcW w:w="7086" w:type="dxa"/>
            <w:shd w:val="clear" w:color="auto" w:fill="auto"/>
          </w:tcPr>
          <w:p w14:paraId="3F6E7BF1" w14:textId="77777777" w:rsidR="002773FF" w:rsidRPr="003241F7" w:rsidRDefault="002773FF" w:rsidP="005761A0">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2773FF" w:rsidRPr="003241F7" w:rsidRDefault="002773FF" w:rsidP="005761A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2773FF" w:rsidRPr="003241F7" w:rsidRDefault="002773FF" w:rsidP="005761A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2773FF" w:rsidRPr="003241F7" w:rsidRDefault="002773FF" w:rsidP="005761A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2773FF" w:rsidRPr="003241F7" w:rsidRDefault="002773FF" w:rsidP="005761A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173D973" w14:textId="77777777" w:rsidR="002773FF" w:rsidRPr="003241F7" w:rsidRDefault="002773FF" w:rsidP="005761A0">
            <w:pPr>
              <w:spacing w:after="120"/>
              <w:rPr>
                <w:rFonts w:ascii="Helvetica" w:hAnsi="Helvetica" w:cs="Helvetica"/>
                <w:i/>
                <w:sz w:val="18"/>
                <w:szCs w:val="18"/>
              </w:rPr>
            </w:pPr>
          </w:p>
        </w:tc>
      </w:tr>
      <w:tr w:rsidR="002773FF" w:rsidRPr="003241F7" w14:paraId="53707AFE" w14:textId="77777777" w:rsidTr="005761A0">
        <w:tc>
          <w:tcPr>
            <w:tcW w:w="7086" w:type="dxa"/>
            <w:shd w:val="clear" w:color="auto" w:fill="auto"/>
          </w:tcPr>
          <w:p w14:paraId="58652905" w14:textId="77777777" w:rsidR="002773FF" w:rsidRPr="003241F7" w:rsidRDefault="002773FF" w:rsidP="005761A0">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2773FF" w:rsidRPr="003241F7" w:rsidRDefault="002773FF" w:rsidP="005761A0">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2773FF" w:rsidRPr="003241F7" w:rsidRDefault="002773FF" w:rsidP="005761A0">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4382618" w14:textId="77777777" w:rsidR="002773FF" w:rsidRDefault="002773FF" w:rsidP="005761A0">
            <w:pPr>
              <w:rPr>
                <w:rFonts w:ascii="Arial" w:hAnsi="Arial" w:cs="Arial"/>
                <w:i/>
                <w:sz w:val="18"/>
                <w:szCs w:val="18"/>
              </w:rPr>
            </w:pPr>
          </w:p>
          <w:p w14:paraId="291A693F" w14:textId="77777777" w:rsidR="002773FF" w:rsidRDefault="002773FF" w:rsidP="005761A0">
            <w:pPr>
              <w:rPr>
                <w:rFonts w:ascii="Arial" w:hAnsi="Arial" w:cs="Arial"/>
                <w:i/>
                <w:sz w:val="18"/>
                <w:szCs w:val="18"/>
              </w:rPr>
            </w:pPr>
          </w:p>
          <w:p w14:paraId="7544598B" w14:textId="77777777" w:rsidR="002773FF" w:rsidRDefault="002773FF" w:rsidP="005761A0">
            <w:pPr>
              <w:rPr>
                <w:rFonts w:ascii="Arial" w:hAnsi="Arial" w:cs="Arial"/>
                <w:i/>
                <w:sz w:val="18"/>
                <w:szCs w:val="18"/>
              </w:rPr>
            </w:pPr>
          </w:p>
          <w:p w14:paraId="5A2C2A85" w14:textId="77777777" w:rsidR="002773FF" w:rsidRDefault="002773FF" w:rsidP="005761A0">
            <w:pPr>
              <w:rPr>
                <w:rFonts w:ascii="Arial" w:hAnsi="Arial" w:cs="Arial"/>
                <w:i/>
                <w:sz w:val="18"/>
                <w:szCs w:val="18"/>
              </w:rPr>
            </w:pPr>
          </w:p>
          <w:p w14:paraId="73AA23E5" w14:textId="77777777" w:rsidR="002773FF" w:rsidRPr="003241F7" w:rsidRDefault="002773FF" w:rsidP="005761A0">
            <w:pPr>
              <w:spacing w:after="120"/>
              <w:rPr>
                <w:rFonts w:ascii="Helvetica" w:hAnsi="Helvetica" w:cs="Helvetica"/>
                <w:i/>
                <w:sz w:val="18"/>
                <w:szCs w:val="18"/>
              </w:rPr>
            </w:pPr>
          </w:p>
        </w:tc>
      </w:tr>
      <w:tr w:rsidR="002773FF" w:rsidRPr="003241F7" w14:paraId="3C1E3432" w14:textId="77777777" w:rsidTr="005761A0">
        <w:tc>
          <w:tcPr>
            <w:tcW w:w="7086" w:type="dxa"/>
            <w:shd w:val="clear" w:color="auto" w:fill="auto"/>
          </w:tcPr>
          <w:p w14:paraId="2C1FCE11"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2773FF" w:rsidRPr="003241F7" w:rsidRDefault="002773FF" w:rsidP="005761A0">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6B68286D" w14:textId="77777777" w:rsidR="002773FF" w:rsidRDefault="002773FF" w:rsidP="005761A0">
            <w:pPr>
              <w:jc w:val="both"/>
              <w:rPr>
                <w:rFonts w:ascii="Arial" w:hAnsi="Arial" w:cs="Arial"/>
                <w:sz w:val="18"/>
                <w:szCs w:val="18"/>
              </w:rPr>
            </w:pPr>
          </w:p>
          <w:p w14:paraId="15E3BDF5" w14:textId="77777777" w:rsidR="002773FF" w:rsidRDefault="002773FF" w:rsidP="005761A0">
            <w:pPr>
              <w:rPr>
                <w:rFonts w:ascii="Arial" w:hAnsi="Arial" w:cs="Arial"/>
                <w:i/>
                <w:sz w:val="18"/>
                <w:szCs w:val="18"/>
              </w:rPr>
            </w:pPr>
          </w:p>
          <w:p w14:paraId="0BC470BF" w14:textId="77777777" w:rsidR="002773FF" w:rsidRPr="003241F7" w:rsidRDefault="002773FF" w:rsidP="005761A0">
            <w:pPr>
              <w:spacing w:after="120"/>
              <w:jc w:val="both"/>
              <w:rPr>
                <w:rFonts w:ascii="Helvetica" w:hAnsi="Helvetica" w:cs="Helvetica"/>
                <w:sz w:val="18"/>
                <w:szCs w:val="18"/>
              </w:rPr>
            </w:pPr>
          </w:p>
        </w:tc>
      </w:tr>
      <w:tr w:rsidR="002773FF" w:rsidRPr="003241F7" w14:paraId="7F674050" w14:textId="77777777" w:rsidTr="005761A0">
        <w:tc>
          <w:tcPr>
            <w:tcW w:w="7086" w:type="dxa"/>
            <w:shd w:val="clear" w:color="auto" w:fill="auto"/>
          </w:tcPr>
          <w:p w14:paraId="712C3C33"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2773FF" w:rsidRPr="003241F7" w:rsidRDefault="002773FF" w:rsidP="005761A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2773FF" w:rsidRPr="003241F7" w:rsidRDefault="002773FF" w:rsidP="005761A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2773FF" w:rsidRPr="003241F7" w:rsidRDefault="002773FF" w:rsidP="005761A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2773FF" w:rsidRPr="003241F7" w:rsidRDefault="002773FF" w:rsidP="005761A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7298A3CE" w14:textId="77777777" w:rsidR="002773FF" w:rsidRPr="003241F7" w:rsidRDefault="002773FF" w:rsidP="005761A0">
            <w:pPr>
              <w:spacing w:after="120"/>
              <w:rPr>
                <w:rFonts w:ascii="Helvetica" w:hAnsi="Helvetica" w:cs="Helvetica"/>
                <w:sz w:val="18"/>
                <w:szCs w:val="18"/>
              </w:rPr>
            </w:pPr>
          </w:p>
        </w:tc>
      </w:tr>
      <w:tr w:rsidR="002773FF" w:rsidRPr="003241F7" w14:paraId="74FD94BB" w14:textId="77777777" w:rsidTr="005761A0">
        <w:tc>
          <w:tcPr>
            <w:tcW w:w="7086" w:type="dxa"/>
            <w:shd w:val="clear" w:color="auto" w:fill="auto"/>
          </w:tcPr>
          <w:p w14:paraId="179C4494"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2773FF" w:rsidRPr="003241F7" w:rsidRDefault="002773FF" w:rsidP="005761A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2773FF" w:rsidRPr="003241F7" w:rsidRDefault="002773FF" w:rsidP="005761A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2773FF" w:rsidRPr="003241F7" w:rsidRDefault="002773FF" w:rsidP="005761A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2773FF" w:rsidRPr="003241F7" w:rsidRDefault="002773FF" w:rsidP="005761A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03F5DBC" w14:textId="77777777" w:rsidR="002773FF" w:rsidRPr="003241F7" w:rsidRDefault="002773FF" w:rsidP="005761A0">
            <w:pPr>
              <w:spacing w:after="120"/>
              <w:rPr>
                <w:rFonts w:ascii="Helvetica" w:hAnsi="Helvetica" w:cs="Helvetica"/>
                <w:sz w:val="18"/>
                <w:szCs w:val="18"/>
              </w:rPr>
            </w:pPr>
          </w:p>
        </w:tc>
      </w:tr>
      <w:tr w:rsidR="002773FF" w:rsidRPr="003241F7" w14:paraId="522067BA" w14:textId="77777777" w:rsidTr="005761A0">
        <w:tc>
          <w:tcPr>
            <w:tcW w:w="7086" w:type="dxa"/>
            <w:shd w:val="clear" w:color="auto" w:fill="auto"/>
          </w:tcPr>
          <w:p w14:paraId="54146A3C"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2773FF" w:rsidRPr="003241F7" w:rsidRDefault="002773FF" w:rsidP="005761A0">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9B40101" w14:textId="77777777" w:rsidR="002773FF" w:rsidRPr="003241F7" w:rsidRDefault="002773FF" w:rsidP="005761A0">
            <w:pPr>
              <w:spacing w:after="120"/>
              <w:rPr>
                <w:rFonts w:ascii="Helvetica" w:hAnsi="Helvetica" w:cs="Helvetica"/>
                <w:i/>
                <w:sz w:val="18"/>
                <w:szCs w:val="18"/>
              </w:rPr>
            </w:pPr>
          </w:p>
        </w:tc>
      </w:tr>
      <w:tr w:rsidR="002773FF" w:rsidRPr="003241F7" w14:paraId="2D26CEAE" w14:textId="77777777" w:rsidTr="005761A0">
        <w:tc>
          <w:tcPr>
            <w:tcW w:w="7086" w:type="dxa"/>
            <w:shd w:val="clear" w:color="auto" w:fill="auto"/>
          </w:tcPr>
          <w:p w14:paraId="52A5F04D"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2773FF" w:rsidRPr="003241F7" w:rsidRDefault="002773FF" w:rsidP="005761A0">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C80E0DA" w14:textId="77777777" w:rsidR="002773FF" w:rsidRPr="003241F7" w:rsidRDefault="002773FF" w:rsidP="005761A0">
            <w:pPr>
              <w:spacing w:after="120"/>
              <w:rPr>
                <w:rFonts w:ascii="Helvetica" w:hAnsi="Helvetica" w:cs="Helvetica"/>
                <w:i/>
                <w:sz w:val="18"/>
                <w:szCs w:val="18"/>
              </w:rPr>
            </w:pPr>
          </w:p>
        </w:tc>
      </w:tr>
      <w:tr w:rsidR="002773FF" w:rsidRPr="003241F7" w14:paraId="303A6747" w14:textId="77777777" w:rsidTr="005761A0">
        <w:tc>
          <w:tcPr>
            <w:tcW w:w="7086" w:type="dxa"/>
            <w:shd w:val="clear" w:color="auto" w:fill="auto"/>
          </w:tcPr>
          <w:p w14:paraId="23FDCB3F"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5CFB2A42" w14:textId="77777777" w:rsidR="002773FF" w:rsidRDefault="002773FF" w:rsidP="005761A0">
            <w:pPr>
              <w:rPr>
                <w:rFonts w:ascii="Arial" w:hAnsi="Arial" w:cs="Arial"/>
                <w:i/>
                <w:sz w:val="18"/>
                <w:szCs w:val="18"/>
              </w:rPr>
            </w:pPr>
          </w:p>
          <w:p w14:paraId="00EB72B5" w14:textId="77777777" w:rsidR="002773FF" w:rsidRPr="003241F7" w:rsidRDefault="002773FF" w:rsidP="005761A0">
            <w:pPr>
              <w:spacing w:after="120"/>
              <w:rPr>
                <w:rFonts w:ascii="Helvetica" w:hAnsi="Helvetica" w:cs="Helvetica"/>
                <w:i/>
                <w:sz w:val="18"/>
                <w:szCs w:val="18"/>
              </w:rPr>
            </w:pPr>
          </w:p>
        </w:tc>
      </w:tr>
      <w:tr w:rsidR="002773FF" w:rsidRPr="003241F7" w14:paraId="455B2728" w14:textId="77777777" w:rsidTr="005761A0">
        <w:tc>
          <w:tcPr>
            <w:tcW w:w="7086" w:type="dxa"/>
            <w:shd w:val="clear" w:color="auto" w:fill="auto"/>
          </w:tcPr>
          <w:p w14:paraId="37751929"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2773FF" w:rsidRPr="003241F7" w:rsidRDefault="002773FF"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B4A9916" w14:textId="77777777" w:rsidR="002773FF" w:rsidRPr="003241F7" w:rsidRDefault="002773FF" w:rsidP="005761A0">
            <w:pPr>
              <w:spacing w:after="120"/>
              <w:rPr>
                <w:rFonts w:ascii="Helvetica" w:hAnsi="Helvetica" w:cs="Helvetica"/>
                <w:i/>
                <w:sz w:val="18"/>
                <w:szCs w:val="18"/>
              </w:rPr>
            </w:pPr>
          </w:p>
        </w:tc>
      </w:tr>
      <w:tr w:rsidR="002773FF" w:rsidRPr="003241F7" w14:paraId="76DE910D" w14:textId="77777777" w:rsidTr="005761A0">
        <w:tc>
          <w:tcPr>
            <w:tcW w:w="7086" w:type="dxa"/>
            <w:shd w:val="clear" w:color="auto" w:fill="auto"/>
          </w:tcPr>
          <w:p w14:paraId="3FF2D3A8"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A91000B" w14:textId="77777777" w:rsidR="002773FF" w:rsidRDefault="002773FF" w:rsidP="005761A0">
            <w:pPr>
              <w:rPr>
                <w:rFonts w:ascii="Arial" w:hAnsi="Arial" w:cs="Arial"/>
                <w:i/>
                <w:sz w:val="18"/>
                <w:szCs w:val="18"/>
              </w:rPr>
            </w:pPr>
          </w:p>
          <w:p w14:paraId="63506704" w14:textId="77777777" w:rsidR="002773FF" w:rsidRPr="003241F7" w:rsidRDefault="002773FF" w:rsidP="005761A0">
            <w:pPr>
              <w:spacing w:after="120"/>
              <w:rPr>
                <w:rFonts w:ascii="Helvetica" w:hAnsi="Helvetica" w:cs="Helvetica"/>
                <w:i/>
                <w:sz w:val="18"/>
                <w:szCs w:val="18"/>
              </w:rPr>
            </w:pPr>
          </w:p>
        </w:tc>
      </w:tr>
      <w:tr w:rsidR="002773FF" w:rsidRPr="003241F7" w14:paraId="1FFFD66E" w14:textId="77777777" w:rsidTr="005761A0">
        <w:tc>
          <w:tcPr>
            <w:tcW w:w="7086" w:type="dxa"/>
            <w:shd w:val="clear" w:color="auto" w:fill="auto"/>
          </w:tcPr>
          <w:p w14:paraId="77D46A41"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2773FF" w:rsidRPr="003241F7" w:rsidRDefault="002773FF" w:rsidP="005761A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2773FF" w:rsidRPr="003241F7" w:rsidRDefault="002773FF" w:rsidP="005761A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2773FF" w:rsidRPr="003241F7" w:rsidRDefault="002773FF" w:rsidP="005761A0">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2773FF" w:rsidRPr="003241F7" w:rsidRDefault="002773FF" w:rsidP="005761A0">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2773FF" w:rsidRPr="003241F7" w:rsidRDefault="002773FF" w:rsidP="005761A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2773FF" w:rsidRPr="003241F7" w:rsidRDefault="002773FF" w:rsidP="005761A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E1EAA93" w14:textId="77777777" w:rsidR="002773FF" w:rsidRPr="003241F7" w:rsidRDefault="002773FF" w:rsidP="005761A0">
            <w:pPr>
              <w:spacing w:after="120"/>
              <w:rPr>
                <w:rFonts w:ascii="Helvetica" w:hAnsi="Helvetica" w:cs="Helvetica"/>
                <w:sz w:val="18"/>
                <w:szCs w:val="18"/>
              </w:rPr>
            </w:pPr>
          </w:p>
        </w:tc>
      </w:tr>
      <w:tr w:rsidR="002773FF" w:rsidRPr="003241F7" w14:paraId="35E2ACBD" w14:textId="77777777" w:rsidTr="005761A0">
        <w:tc>
          <w:tcPr>
            <w:tcW w:w="7086" w:type="dxa"/>
            <w:shd w:val="clear" w:color="auto" w:fill="auto"/>
          </w:tcPr>
          <w:p w14:paraId="15ED43CA"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7BB6636" w14:textId="77777777" w:rsidR="002773FF" w:rsidRDefault="002773FF" w:rsidP="005761A0">
            <w:pPr>
              <w:rPr>
                <w:rFonts w:ascii="Arial" w:hAnsi="Arial" w:cs="Arial"/>
                <w:i/>
                <w:sz w:val="18"/>
                <w:szCs w:val="18"/>
              </w:rPr>
            </w:pPr>
          </w:p>
          <w:p w14:paraId="40423B49" w14:textId="77777777" w:rsidR="002773FF" w:rsidRPr="003241F7" w:rsidRDefault="002773FF" w:rsidP="005761A0">
            <w:pPr>
              <w:spacing w:after="120"/>
              <w:rPr>
                <w:rFonts w:ascii="Helvetica" w:hAnsi="Helvetica" w:cs="Helvetica"/>
                <w:i/>
                <w:sz w:val="18"/>
                <w:szCs w:val="18"/>
              </w:rPr>
            </w:pPr>
          </w:p>
        </w:tc>
      </w:tr>
      <w:tr w:rsidR="002773FF" w:rsidRPr="003241F7" w14:paraId="7EFC72DB" w14:textId="77777777" w:rsidTr="005761A0">
        <w:tc>
          <w:tcPr>
            <w:tcW w:w="7086" w:type="dxa"/>
            <w:shd w:val="clear" w:color="auto" w:fill="auto"/>
          </w:tcPr>
          <w:p w14:paraId="6A8C4392"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2773FF" w:rsidRPr="003241F7" w:rsidRDefault="002773FF" w:rsidP="005761A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2773FF" w:rsidRPr="003241F7" w:rsidRDefault="002773FF"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B4CF2A6" w14:textId="77777777" w:rsidR="002773FF" w:rsidRDefault="002773FF" w:rsidP="005761A0">
            <w:pPr>
              <w:rPr>
                <w:rFonts w:ascii="Arial" w:hAnsi="Arial" w:cs="Arial"/>
                <w:sz w:val="18"/>
                <w:szCs w:val="18"/>
              </w:rPr>
            </w:pPr>
            <w:r>
              <w:rPr>
                <w:rFonts w:ascii="Arial" w:hAnsi="Arial" w:cs="Arial"/>
                <w:sz w:val="18"/>
                <w:szCs w:val="18"/>
              </w:rPr>
              <w:t xml:space="preserve"> </w:t>
            </w:r>
          </w:p>
          <w:p w14:paraId="5AF3BCF4" w14:textId="77777777" w:rsidR="002773FF" w:rsidRPr="003241F7" w:rsidRDefault="002773FF" w:rsidP="005761A0">
            <w:pPr>
              <w:spacing w:after="120"/>
              <w:rPr>
                <w:rFonts w:ascii="Helvetica" w:hAnsi="Helvetica" w:cs="Helvetica"/>
                <w:sz w:val="18"/>
                <w:szCs w:val="18"/>
              </w:rPr>
            </w:pPr>
          </w:p>
        </w:tc>
      </w:tr>
      <w:tr w:rsidR="002773FF" w:rsidRPr="003241F7" w14:paraId="7154C161" w14:textId="77777777" w:rsidTr="005761A0">
        <w:tc>
          <w:tcPr>
            <w:tcW w:w="7086" w:type="dxa"/>
            <w:shd w:val="clear" w:color="auto" w:fill="auto"/>
          </w:tcPr>
          <w:p w14:paraId="3FBA6782"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2773FF"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17D9867" w14:textId="77777777" w:rsidR="002773FF" w:rsidRPr="003241F7" w:rsidRDefault="002773FF" w:rsidP="005761A0">
            <w:pPr>
              <w:spacing w:after="120"/>
              <w:rPr>
                <w:rFonts w:ascii="Helvetica" w:hAnsi="Helvetica" w:cs="Helvetica"/>
                <w:sz w:val="18"/>
                <w:szCs w:val="18"/>
              </w:rPr>
            </w:pPr>
          </w:p>
        </w:tc>
      </w:tr>
      <w:tr w:rsidR="002773FF" w:rsidRPr="003241F7" w14:paraId="7EA3674E" w14:textId="77777777" w:rsidTr="005761A0">
        <w:tc>
          <w:tcPr>
            <w:tcW w:w="7086" w:type="dxa"/>
            <w:shd w:val="clear" w:color="auto" w:fill="auto"/>
          </w:tcPr>
          <w:p w14:paraId="4FBFE9B4" w14:textId="77777777" w:rsidR="002773FF" w:rsidRPr="003241F7" w:rsidRDefault="002773FF" w:rsidP="005761A0">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2773FF" w:rsidRPr="003241F7" w:rsidRDefault="002773FF" w:rsidP="005761A0">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2773FF" w:rsidRPr="003241F7" w:rsidRDefault="002773FF" w:rsidP="005761A0">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A0C4D67" w14:textId="77777777" w:rsidR="002773FF" w:rsidRPr="003241F7" w:rsidRDefault="002773FF" w:rsidP="005761A0">
            <w:pPr>
              <w:spacing w:after="120"/>
              <w:rPr>
                <w:rFonts w:ascii="Helvetica" w:hAnsi="Helvetica" w:cs="Helvetica"/>
                <w:i/>
                <w:sz w:val="18"/>
                <w:szCs w:val="18"/>
              </w:rPr>
            </w:pPr>
          </w:p>
        </w:tc>
      </w:tr>
      <w:tr w:rsidR="002773FF" w:rsidRPr="003241F7" w14:paraId="66FFBCBC" w14:textId="77777777" w:rsidTr="005761A0">
        <w:tc>
          <w:tcPr>
            <w:tcW w:w="7086" w:type="dxa"/>
            <w:shd w:val="clear" w:color="auto" w:fill="auto"/>
          </w:tcPr>
          <w:p w14:paraId="7938C767"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2773FF" w:rsidRPr="003241F7" w:rsidRDefault="002773FF" w:rsidP="005761A0">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61E8855" w14:textId="77777777" w:rsidR="002773FF" w:rsidRPr="003241F7" w:rsidRDefault="002773FF" w:rsidP="005761A0">
            <w:pPr>
              <w:spacing w:after="120"/>
              <w:rPr>
                <w:rFonts w:ascii="Helvetica" w:hAnsi="Helvetica" w:cs="Helvetica"/>
                <w:i/>
                <w:sz w:val="18"/>
                <w:szCs w:val="18"/>
              </w:rPr>
            </w:pPr>
          </w:p>
        </w:tc>
      </w:tr>
      <w:tr w:rsidR="002773FF" w:rsidRPr="003241F7" w14:paraId="5D3329E2" w14:textId="77777777" w:rsidTr="005761A0">
        <w:tc>
          <w:tcPr>
            <w:tcW w:w="7086" w:type="dxa"/>
            <w:shd w:val="clear" w:color="auto" w:fill="auto"/>
          </w:tcPr>
          <w:p w14:paraId="205024CA" w14:textId="77777777" w:rsidR="002773FF" w:rsidRPr="003241F7" w:rsidRDefault="002773FF"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2773FF" w:rsidRPr="003241F7" w:rsidRDefault="002773FF" w:rsidP="005761A0">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2773FF" w:rsidRPr="003241F7" w:rsidRDefault="002773FF" w:rsidP="005761A0">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2773FF" w:rsidRPr="003241F7" w:rsidRDefault="002773FF" w:rsidP="005761A0">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2773FF" w:rsidRPr="003241F7" w:rsidRDefault="002773FF" w:rsidP="005761A0">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2773FF" w:rsidRPr="003241F7" w:rsidRDefault="002773FF" w:rsidP="005761A0">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2773FF" w:rsidRPr="003241F7" w:rsidRDefault="002773FF" w:rsidP="005761A0">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2773FF" w:rsidRPr="003241F7" w:rsidRDefault="002773FF" w:rsidP="005761A0">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2773FF" w:rsidRPr="003241F7" w:rsidRDefault="002773FF" w:rsidP="005761A0">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2773FF" w:rsidRPr="003241F7" w:rsidRDefault="002773FF" w:rsidP="005761A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2773FF" w:rsidRPr="003241F7" w:rsidRDefault="002773FF" w:rsidP="005761A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2773FF" w:rsidRPr="003241F7" w:rsidRDefault="002773FF" w:rsidP="005761A0">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2773FF" w:rsidRPr="003241F7" w:rsidRDefault="002773FF" w:rsidP="005761A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2773FF" w:rsidRPr="003241F7" w:rsidRDefault="002773FF" w:rsidP="005761A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2773FF" w:rsidRPr="003241F7" w:rsidRDefault="002773FF" w:rsidP="005761A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2773FF" w:rsidRPr="003241F7" w:rsidRDefault="002773FF" w:rsidP="005761A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2773FF" w:rsidRPr="003241F7" w:rsidRDefault="002773FF" w:rsidP="005761A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2773FF" w:rsidRPr="003241F7" w:rsidRDefault="002773FF" w:rsidP="005761A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0207145A" w14:textId="77777777" w:rsidR="002773FF" w:rsidRPr="003241F7" w:rsidRDefault="002773FF" w:rsidP="005761A0">
            <w:pPr>
              <w:spacing w:after="120"/>
              <w:rPr>
                <w:rFonts w:ascii="Helvetica" w:hAnsi="Helvetica" w:cs="Helvetica"/>
                <w:sz w:val="18"/>
                <w:szCs w:val="18"/>
              </w:rPr>
            </w:pPr>
          </w:p>
        </w:tc>
      </w:tr>
      <w:tr w:rsidR="002773FF" w:rsidRPr="003241F7" w14:paraId="621856CD" w14:textId="77777777" w:rsidTr="005761A0">
        <w:tc>
          <w:tcPr>
            <w:tcW w:w="7086" w:type="dxa"/>
            <w:shd w:val="clear" w:color="auto" w:fill="auto"/>
          </w:tcPr>
          <w:p w14:paraId="069BCA68"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2773FF" w:rsidRPr="003241F7" w:rsidRDefault="002773FF"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124641F7" w14:textId="77777777" w:rsidR="002773FF" w:rsidRPr="003241F7" w:rsidRDefault="002773FF" w:rsidP="005761A0">
            <w:pPr>
              <w:spacing w:after="120"/>
              <w:rPr>
                <w:rFonts w:ascii="Helvetica" w:hAnsi="Helvetica" w:cs="Helvetica"/>
                <w:sz w:val="18"/>
                <w:szCs w:val="18"/>
              </w:rPr>
            </w:pPr>
          </w:p>
        </w:tc>
      </w:tr>
      <w:tr w:rsidR="002773FF" w:rsidRPr="003241F7" w14:paraId="0AAB374B" w14:textId="77777777" w:rsidTr="005761A0">
        <w:tc>
          <w:tcPr>
            <w:tcW w:w="7086" w:type="dxa"/>
            <w:shd w:val="clear" w:color="auto" w:fill="auto"/>
          </w:tcPr>
          <w:p w14:paraId="11DCE010" w14:textId="44281754"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60F28ED" w14:textId="77777777" w:rsidR="002773FF" w:rsidRPr="003241F7" w:rsidRDefault="002773FF" w:rsidP="005761A0">
            <w:pPr>
              <w:spacing w:after="120"/>
              <w:rPr>
                <w:rFonts w:ascii="Helvetica" w:hAnsi="Helvetica" w:cs="Helvetica"/>
                <w:sz w:val="18"/>
                <w:szCs w:val="18"/>
              </w:rPr>
            </w:pPr>
          </w:p>
        </w:tc>
      </w:tr>
      <w:tr w:rsidR="002773FF" w:rsidRPr="003241F7" w14:paraId="2F4E70DB" w14:textId="77777777" w:rsidTr="005761A0">
        <w:tc>
          <w:tcPr>
            <w:tcW w:w="7086" w:type="dxa"/>
            <w:shd w:val="clear" w:color="auto" w:fill="auto"/>
          </w:tcPr>
          <w:p w14:paraId="5C9AE3F8" w14:textId="77777777" w:rsidR="002773FF" w:rsidRPr="003241F7" w:rsidRDefault="002773FF"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2773FF" w:rsidRPr="003241F7" w:rsidRDefault="002773FF" w:rsidP="005761A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2773FF" w:rsidRPr="003241F7" w:rsidRDefault="002773FF" w:rsidP="005761A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2773FF" w:rsidRPr="003241F7" w:rsidRDefault="002773FF" w:rsidP="005761A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2773FF" w:rsidRPr="003241F7" w:rsidRDefault="002773FF" w:rsidP="005761A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2773FF" w:rsidRPr="003241F7" w:rsidRDefault="002773FF" w:rsidP="005761A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2773FF" w:rsidRPr="003241F7" w:rsidRDefault="002773FF" w:rsidP="005761A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2773FF" w:rsidRPr="003241F7" w:rsidRDefault="002773FF" w:rsidP="005761A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7EA0F7AC" w14:textId="77777777" w:rsidR="002773FF" w:rsidRPr="003241F7" w:rsidRDefault="002773FF" w:rsidP="005761A0">
            <w:pPr>
              <w:spacing w:after="120"/>
              <w:rPr>
                <w:rFonts w:ascii="Helvetica" w:hAnsi="Helvetica" w:cs="Helvetica"/>
                <w:sz w:val="18"/>
                <w:szCs w:val="18"/>
              </w:rPr>
            </w:pPr>
          </w:p>
        </w:tc>
      </w:tr>
      <w:tr w:rsidR="002773FF" w:rsidRPr="003241F7" w14:paraId="75CEFC37" w14:textId="77777777" w:rsidTr="005761A0">
        <w:tc>
          <w:tcPr>
            <w:tcW w:w="7086" w:type="dxa"/>
            <w:shd w:val="clear" w:color="auto" w:fill="auto"/>
          </w:tcPr>
          <w:p w14:paraId="0954940D" w14:textId="778FFBF1"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2773FF" w:rsidRPr="003241F7" w:rsidRDefault="002773FF" w:rsidP="005761A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2773FF" w:rsidRPr="003241F7" w:rsidRDefault="002773FF" w:rsidP="005761A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2773FF" w:rsidRPr="003241F7" w:rsidRDefault="002773FF" w:rsidP="005761A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2773FF" w:rsidRPr="003241F7" w:rsidRDefault="002773FF" w:rsidP="005761A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2773FF" w:rsidRPr="003241F7" w:rsidRDefault="002773FF" w:rsidP="005761A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2773FF" w:rsidRPr="003241F7" w:rsidRDefault="002773FF" w:rsidP="005761A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2773FF" w:rsidRPr="003241F7" w:rsidRDefault="002773FF" w:rsidP="005761A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2773FF" w:rsidRPr="003241F7" w:rsidRDefault="002773FF" w:rsidP="005761A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2773FF" w:rsidRPr="003241F7" w:rsidRDefault="002773FF" w:rsidP="005761A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74C7871" w14:textId="77777777" w:rsidR="002773FF" w:rsidRPr="003241F7" w:rsidRDefault="002773FF" w:rsidP="005761A0">
            <w:pPr>
              <w:spacing w:after="120"/>
              <w:rPr>
                <w:rFonts w:ascii="Helvetica" w:hAnsi="Helvetica" w:cs="Helvetica"/>
                <w:i/>
                <w:sz w:val="18"/>
                <w:szCs w:val="18"/>
              </w:rPr>
            </w:pPr>
          </w:p>
        </w:tc>
      </w:tr>
      <w:tr w:rsidR="002773FF" w:rsidRPr="003241F7" w14:paraId="03BFF2D9" w14:textId="77777777" w:rsidTr="005761A0">
        <w:tc>
          <w:tcPr>
            <w:tcW w:w="7086" w:type="dxa"/>
            <w:shd w:val="clear" w:color="auto" w:fill="auto"/>
          </w:tcPr>
          <w:p w14:paraId="2AE97E42"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2773FF" w:rsidRPr="003241F7" w:rsidRDefault="002773FF" w:rsidP="005761A0">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2773FF" w:rsidRPr="003241F7" w:rsidRDefault="002773FF" w:rsidP="005761A0">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2773FF" w:rsidRPr="003241F7" w:rsidRDefault="002773FF" w:rsidP="005761A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2773FF" w:rsidRPr="003241F7" w:rsidRDefault="002773FF" w:rsidP="005761A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2773FF" w:rsidRPr="003241F7" w:rsidRDefault="002773FF" w:rsidP="005761A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2773FF" w:rsidRPr="003241F7" w:rsidRDefault="002773FF" w:rsidP="005761A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2773FF" w:rsidRPr="003241F7" w:rsidRDefault="002773FF" w:rsidP="005761A0">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2773FF" w:rsidRPr="003241F7" w:rsidRDefault="002773FF" w:rsidP="005761A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2773FF" w:rsidRPr="003241F7" w:rsidRDefault="002773FF" w:rsidP="005761A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2773FF" w:rsidRPr="003241F7" w:rsidRDefault="002773FF" w:rsidP="005761A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2773FF" w:rsidRPr="003241F7" w:rsidRDefault="002773FF" w:rsidP="005761A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2773FF" w:rsidRPr="003241F7" w:rsidRDefault="002773FF" w:rsidP="005761A0">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2773FF" w:rsidRPr="003241F7" w:rsidRDefault="002773FF" w:rsidP="005761A0">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2773FF" w:rsidRPr="003241F7" w:rsidRDefault="002773FF" w:rsidP="005761A0">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568F9F30" w14:textId="77777777" w:rsidR="002773FF" w:rsidRPr="003241F7" w:rsidRDefault="002773FF" w:rsidP="005761A0">
            <w:pPr>
              <w:spacing w:after="120"/>
              <w:rPr>
                <w:rFonts w:ascii="Helvetica" w:hAnsi="Helvetica" w:cs="Helvetica"/>
                <w:sz w:val="18"/>
                <w:szCs w:val="18"/>
              </w:rPr>
            </w:pPr>
          </w:p>
        </w:tc>
      </w:tr>
      <w:tr w:rsidR="002773FF" w:rsidRPr="003241F7" w14:paraId="4606527D" w14:textId="77777777" w:rsidTr="005761A0">
        <w:tc>
          <w:tcPr>
            <w:tcW w:w="7086" w:type="dxa"/>
            <w:shd w:val="clear" w:color="auto" w:fill="auto"/>
          </w:tcPr>
          <w:p w14:paraId="0C2EC3B2"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F587B3B" w14:textId="77777777" w:rsidR="002773FF" w:rsidRPr="003241F7" w:rsidRDefault="002773FF" w:rsidP="005761A0">
            <w:pPr>
              <w:spacing w:after="120"/>
              <w:rPr>
                <w:rFonts w:ascii="Helvetica" w:hAnsi="Helvetica" w:cs="Helvetica"/>
                <w:sz w:val="18"/>
                <w:szCs w:val="18"/>
              </w:rPr>
            </w:pPr>
          </w:p>
        </w:tc>
      </w:tr>
      <w:tr w:rsidR="002773FF" w:rsidRPr="003241F7" w14:paraId="0036E660" w14:textId="77777777" w:rsidTr="005761A0">
        <w:tc>
          <w:tcPr>
            <w:tcW w:w="7086" w:type="dxa"/>
            <w:shd w:val="clear" w:color="auto" w:fill="auto"/>
          </w:tcPr>
          <w:p w14:paraId="3E62D95F"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4850969E" w14:textId="77777777" w:rsidR="002773FF" w:rsidRPr="003241F7" w:rsidRDefault="002773FF" w:rsidP="005761A0">
            <w:pPr>
              <w:spacing w:after="120"/>
              <w:rPr>
                <w:rFonts w:ascii="Helvetica" w:hAnsi="Helvetica" w:cs="Helvetica"/>
                <w:sz w:val="18"/>
                <w:szCs w:val="18"/>
              </w:rPr>
            </w:pPr>
          </w:p>
        </w:tc>
      </w:tr>
      <w:tr w:rsidR="002773FF" w:rsidRPr="003241F7" w14:paraId="1AE07714" w14:textId="77777777" w:rsidTr="005761A0">
        <w:tc>
          <w:tcPr>
            <w:tcW w:w="7086" w:type="dxa"/>
            <w:shd w:val="clear" w:color="auto" w:fill="auto"/>
          </w:tcPr>
          <w:p w14:paraId="663EC502"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15AA8CD7" w14:textId="77777777" w:rsidR="002773FF" w:rsidRPr="003241F7" w:rsidRDefault="002773FF" w:rsidP="005761A0">
            <w:pPr>
              <w:spacing w:after="120"/>
              <w:rPr>
                <w:rFonts w:ascii="Helvetica" w:hAnsi="Helvetica" w:cs="Helvetica"/>
                <w:sz w:val="18"/>
                <w:szCs w:val="18"/>
              </w:rPr>
            </w:pPr>
          </w:p>
        </w:tc>
      </w:tr>
      <w:tr w:rsidR="002773FF" w:rsidRPr="003241F7" w14:paraId="1A636201" w14:textId="77777777" w:rsidTr="005761A0">
        <w:tc>
          <w:tcPr>
            <w:tcW w:w="7086" w:type="dxa"/>
            <w:shd w:val="clear" w:color="auto" w:fill="auto"/>
          </w:tcPr>
          <w:p w14:paraId="78AE7D95" w14:textId="77777777" w:rsidR="002773FF" w:rsidRPr="003241F7" w:rsidRDefault="002773FF"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2773FF" w:rsidRPr="003241F7" w:rsidRDefault="002773FF" w:rsidP="005761A0">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2773FF" w:rsidRPr="003241F7" w:rsidRDefault="002773FF" w:rsidP="005761A0">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2773FF" w:rsidRPr="003241F7" w:rsidRDefault="002773FF" w:rsidP="005761A0">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2773FF" w:rsidRPr="003241F7" w:rsidRDefault="002773FF" w:rsidP="005761A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7E1F68D" w14:textId="77777777" w:rsidR="002773FF" w:rsidRPr="003241F7" w:rsidRDefault="002773FF" w:rsidP="005761A0">
            <w:pPr>
              <w:spacing w:after="120"/>
              <w:rPr>
                <w:rFonts w:ascii="Helvetica" w:hAnsi="Helvetica" w:cs="Helvetica"/>
                <w:sz w:val="18"/>
                <w:szCs w:val="18"/>
              </w:rPr>
            </w:pPr>
          </w:p>
        </w:tc>
      </w:tr>
      <w:tr w:rsidR="002773FF" w:rsidRPr="003241F7" w14:paraId="783E9C03" w14:textId="77777777" w:rsidTr="005761A0">
        <w:tc>
          <w:tcPr>
            <w:tcW w:w="7086" w:type="dxa"/>
            <w:shd w:val="clear" w:color="auto" w:fill="auto"/>
          </w:tcPr>
          <w:p w14:paraId="6EB9E2B7"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2773FF" w:rsidRPr="003241F7" w:rsidRDefault="002773FF" w:rsidP="005761A0">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2773FF" w:rsidRPr="003241F7" w:rsidRDefault="002773FF" w:rsidP="005761A0">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2773FF" w:rsidRPr="003241F7" w:rsidRDefault="002773FF" w:rsidP="005761A0">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2773FF" w:rsidRPr="003241F7" w:rsidRDefault="002773FF" w:rsidP="005761A0">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9FD22AD" w14:textId="77777777" w:rsidR="002773FF" w:rsidRPr="003241F7" w:rsidRDefault="002773FF" w:rsidP="005761A0">
            <w:pPr>
              <w:spacing w:after="120"/>
              <w:ind w:left="-18" w:firstLine="18"/>
              <w:jc w:val="both"/>
              <w:rPr>
                <w:rFonts w:ascii="Helvetica" w:hAnsi="Helvetica" w:cs="Helvetica"/>
                <w:sz w:val="18"/>
                <w:szCs w:val="18"/>
              </w:rPr>
            </w:pPr>
          </w:p>
        </w:tc>
      </w:tr>
      <w:tr w:rsidR="002773FF" w:rsidRPr="003241F7" w14:paraId="630862C2" w14:textId="77777777" w:rsidTr="005761A0">
        <w:tc>
          <w:tcPr>
            <w:tcW w:w="7086" w:type="dxa"/>
            <w:shd w:val="clear" w:color="auto" w:fill="auto"/>
          </w:tcPr>
          <w:p w14:paraId="32D0B25D"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2773FF" w:rsidRPr="003241F7" w:rsidRDefault="002773FF" w:rsidP="005761A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2773FF" w:rsidRPr="003241F7" w:rsidRDefault="002773FF" w:rsidP="005761A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2773FF" w:rsidRPr="003241F7" w:rsidRDefault="002773FF" w:rsidP="005761A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2773FF" w:rsidRPr="003241F7" w:rsidRDefault="002773FF" w:rsidP="005761A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BB84AF2" w14:textId="77777777" w:rsidR="002773FF" w:rsidRPr="003241F7" w:rsidRDefault="002773FF" w:rsidP="005761A0">
            <w:pPr>
              <w:spacing w:after="120"/>
              <w:rPr>
                <w:rFonts w:ascii="Helvetica" w:hAnsi="Helvetica" w:cs="Helvetica"/>
                <w:sz w:val="18"/>
                <w:szCs w:val="18"/>
              </w:rPr>
            </w:pPr>
          </w:p>
        </w:tc>
      </w:tr>
      <w:tr w:rsidR="002773FF" w:rsidRPr="003241F7" w14:paraId="7A33A40C" w14:textId="77777777" w:rsidTr="005761A0">
        <w:tc>
          <w:tcPr>
            <w:tcW w:w="7086" w:type="dxa"/>
            <w:shd w:val="clear" w:color="auto" w:fill="auto"/>
          </w:tcPr>
          <w:p w14:paraId="38D4BE11"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2773FF" w:rsidRPr="003241F7" w:rsidRDefault="002773FF" w:rsidP="005761A0">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2773FF" w:rsidRPr="003241F7" w:rsidRDefault="002773FF" w:rsidP="005761A0">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2773FF" w:rsidRPr="003241F7" w:rsidRDefault="002773FF" w:rsidP="005761A0">
            <w:pPr>
              <w:spacing w:after="120"/>
              <w:textAlignment w:val="baseline"/>
              <w:rPr>
                <w:rFonts w:ascii="Helvetica" w:hAnsi="Helvetica" w:cs="Helvetica"/>
                <w:color w:val="222222"/>
                <w:sz w:val="18"/>
                <w:szCs w:val="18"/>
              </w:rPr>
            </w:pPr>
          </w:p>
        </w:tc>
        <w:tc>
          <w:tcPr>
            <w:tcW w:w="4254" w:type="dxa"/>
          </w:tcPr>
          <w:p w14:paraId="0149C245" w14:textId="77777777" w:rsidR="002773FF" w:rsidRPr="003241F7" w:rsidRDefault="002773FF" w:rsidP="005761A0">
            <w:pPr>
              <w:spacing w:after="120"/>
              <w:rPr>
                <w:rFonts w:ascii="Helvetica" w:hAnsi="Helvetica" w:cs="Helvetica"/>
                <w:sz w:val="18"/>
                <w:szCs w:val="18"/>
              </w:rPr>
            </w:pPr>
          </w:p>
        </w:tc>
      </w:tr>
      <w:tr w:rsidR="002773FF" w:rsidRPr="003241F7" w14:paraId="2FDAD0C5" w14:textId="77777777" w:rsidTr="005761A0">
        <w:tc>
          <w:tcPr>
            <w:tcW w:w="7086" w:type="dxa"/>
            <w:shd w:val="clear" w:color="auto" w:fill="auto"/>
          </w:tcPr>
          <w:p w14:paraId="4FBD5564"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110EB1F8" w14:textId="77777777" w:rsidR="002773FF" w:rsidRPr="003241F7" w:rsidRDefault="002773FF" w:rsidP="005761A0">
            <w:pPr>
              <w:spacing w:after="120"/>
              <w:rPr>
                <w:rFonts w:ascii="Helvetica" w:hAnsi="Helvetica" w:cs="Helvetica"/>
                <w:sz w:val="18"/>
                <w:szCs w:val="18"/>
              </w:rPr>
            </w:pPr>
          </w:p>
        </w:tc>
      </w:tr>
      <w:tr w:rsidR="002773FF" w:rsidRPr="003241F7" w14:paraId="5C76B0AE" w14:textId="77777777" w:rsidTr="005761A0">
        <w:tc>
          <w:tcPr>
            <w:tcW w:w="7086" w:type="dxa"/>
            <w:shd w:val="clear" w:color="auto" w:fill="auto"/>
          </w:tcPr>
          <w:p w14:paraId="293F29FF" w14:textId="77777777" w:rsidR="002773FF" w:rsidRPr="003241F7" w:rsidRDefault="002773FF" w:rsidP="005761A0">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2773FF" w:rsidRPr="003241F7" w:rsidRDefault="002773FF" w:rsidP="005761A0">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2773FF" w:rsidRPr="003241F7" w:rsidRDefault="002773FF" w:rsidP="005761A0">
            <w:pPr>
              <w:pStyle w:val="NormalWeb"/>
              <w:spacing w:before="0" w:beforeAutospacing="0" w:after="120" w:afterAutospacing="0"/>
              <w:rPr>
                <w:rStyle w:val="Strong"/>
                <w:rFonts w:ascii="Helvetica" w:hAnsi="Helvetica" w:cs="Helvetica"/>
                <w:color w:val="000000"/>
                <w:sz w:val="18"/>
                <w:szCs w:val="18"/>
              </w:rPr>
            </w:pPr>
          </w:p>
          <w:p w14:paraId="773AD6E7" w14:textId="13518211"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2773FF" w:rsidRPr="003241F7" w:rsidRDefault="002773FF" w:rsidP="005761A0">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2773FF" w:rsidRPr="003241F7" w:rsidRDefault="002773FF" w:rsidP="005761A0">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F92D32B" w14:textId="77777777" w:rsidR="002773FF" w:rsidRPr="003241F7" w:rsidRDefault="002773FF" w:rsidP="005761A0">
            <w:pPr>
              <w:spacing w:after="120"/>
              <w:rPr>
                <w:rFonts w:ascii="Helvetica" w:hAnsi="Helvetica" w:cs="Helvetica"/>
                <w:sz w:val="18"/>
                <w:szCs w:val="18"/>
              </w:rPr>
            </w:pPr>
          </w:p>
        </w:tc>
      </w:tr>
      <w:tr w:rsidR="002773FF" w:rsidRPr="003241F7" w14:paraId="4ADF22F5" w14:textId="77777777" w:rsidTr="005761A0">
        <w:tc>
          <w:tcPr>
            <w:tcW w:w="7086" w:type="dxa"/>
            <w:shd w:val="clear" w:color="auto" w:fill="auto"/>
          </w:tcPr>
          <w:p w14:paraId="75D6C2EB"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2773FF" w:rsidRPr="003241F7" w:rsidRDefault="002773FF" w:rsidP="005761A0">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2773FF" w:rsidRPr="003241F7" w:rsidRDefault="002773FF" w:rsidP="005761A0">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2773FF" w:rsidRPr="003241F7" w:rsidRDefault="002773FF" w:rsidP="005761A0">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A31F778" w14:textId="77777777" w:rsidR="002773FF" w:rsidRPr="003241F7" w:rsidRDefault="002773FF" w:rsidP="005761A0">
            <w:pPr>
              <w:spacing w:after="120"/>
              <w:rPr>
                <w:rFonts w:ascii="Helvetica" w:hAnsi="Helvetica" w:cs="Helvetica"/>
                <w:sz w:val="18"/>
                <w:szCs w:val="18"/>
              </w:rPr>
            </w:pPr>
          </w:p>
        </w:tc>
      </w:tr>
      <w:tr w:rsidR="002773FF" w:rsidRPr="003241F7" w14:paraId="114E9B46" w14:textId="77777777" w:rsidTr="005761A0">
        <w:tc>
          <w:tcPr>
            <w:tcW w:w="7086" w:type="dxa"/>
            <w:shd w:val="clear" w:color="auto" w:fill="auto"/>
          </w:tcPr>
          <w:p w14:paraId="04871C5E"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AB7D3B4" w14:textId="77777777" w:rsidR="002773FF" w:rsidRPr="003241F7" w:rsidRDefault="002773FF" w:rsidP="005761A0">
            <w:pPr>
              <w:spacing w:after="120"/>
              <w:rPr>
                <w:rFonts w:ascii="Helvetica" w:hAnsi="Helvetica" w:cs="Helvetica"/>
                <w:sz w:val="18"/>
                <w:szCs w:val="18"/>
              </w:rPr>
            </w:pPr>
          </w:p>
        </w:tc>
      </w:tr>
      <w:tr w:rsidR="002773FF" w:rsidRPr="003241F7" w14:paraId="4CFDC136" w14:textId="77777777" w:rsidTr="005761A0">
        <w:tc>
          <w:tcPr>
            <w:tcW w:w="7086" w:type="dxa"/>
            <w:shd w:val="clear" w:color="auto" w:fill="auto"/>
          </w:tcPr>
          <w:p w14:paraId="07890C48"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FF25B7F" w14:textId="77777777" w:rsidR="002773FF" w:rsidRPr="003241F7" w:rsidRDefault="002773FF" w:rsidP="005761A0">
            <w:pPr>
              <w:spacing w:after="120"/>
              <w:rPr>
                <w:rFonts w:ascii="Helvetica" w:hAnsi="Helvetica" w:cs="Helvetica"/>
                <w:sz w:val="18"/>
                <w:szCs w:val="18"/>
              </w:rPr>
            </w:pPr>
          </w:p>
        </w:tc>
      </w:tr>
      <w:tr w:rsidR="002773FF" w:rsidRPr="003241F7" w14:paraId="7D0E80C3" w14:textId="77777777" w:rsidTr="005761A0">
        <w:tc>
          <w:tcPr>
            <w:tcW w:w="7086" w:type="dxa"/>
            <w:shd w:val="clear" w:color="auto" w:fill="auto"/>
          </w:tcPr>
          <w:p w14:paraId="712F9C15" w14:textId="77777777" w:rsidR="002773FF" w:rsidRPr="003241F7" w:rsidRDefault="002773FF" w:rsidP="005761A0">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2773FF" w:rsidRPr="003241F7" w:rsidRDefault="002773FF" w:rsidP="005761A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4AEC626" w14:textId="77777777" w:rsidR="002773FF" w:rsidRPr="003241F7" w:rsidRDefault="002773FF" w:rsidP="005761A0">
            <w:pPr>
              <w:spacing w:after="120"/>
              <w:rPr>
                <w:rFonts w:ascii="Helvetica" w:hAnsi="Helvetica" w:cs="Helvetica"/>
                <w:i/>
                <w:sz w:val="18"/>
                <w:szCs w:val="18"/>
              </w:rPr>
            </w:pPr>
          </w:p>
        </w:tc>
      </w:tr>
      <w:tr w:rsidR="002773FF" w:rsidRPr="003241F7" w14:paraId="7B423774" w14:textId="77777777" w:rsidTr="005761A0">
        <w:tc>
          <w:tcPr>
            <w:tcW w:w="7086" w:type="dxa"/>
            <w:shd w:val="clear" w:color="auto" w:fill="auto"/>
          </w:tcPr>
          <w:p w14:paraId="22DAB0F7" w14:textId="77039549" w:rsidR="002773FF" w:rsidRPr="003241F7" w:rsidRDefault="002773FF" w:rsidP="005761A0">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2773FF" w:rsidRPr="003241F7" w:rsidRDefault="002773FF" w:rsidP="005761A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AA4A8E9" w14:textId="77777777" w:rsidR="002773FF" w:rsidRPr="003241F7" w:rsidRDefault="002773FF" w:rsidP="005761A0">
            <w:pPr>
              <w:spacing w:after="120"/>
              <w:rPr>
                <w:rFonts w:ascii="Helvetica" w:hAnsi="Helvetica" w:cs="Helvetica"/>
                <w:sz w:val="18"/>
                <w:szCs w:val="18"/>
              </w:rPr>
            </w:pPr>
          </w:p>
        </w:tc>
      </w:tr>
      <w:tr w:rsidR="002773FF" w:rsidRPr="003241F7" w14:paraId="25C190F5" w14:textId="77777777" w:rsidTr="005761A0">
        <w:tc>
          <w:tcPr>
            <w:tcW w:w="7086" w:type="dxa"/>
            <w:shd w:val="clear" w:color="auto" w:fill="auto"/>
          </w:tcPr>
          <w:p w14:paraId="63A817CA" w14:textId="77777777" w:rsidR="002773FF" w:rsidRPr="003241F7" w:rsidRDefault="002773FF" w:rsidP="005761A0">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2773FF" w:rsidRPr="003241F7" w:rsidRDefault="002773FF" w:rsidP="005761A0">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2773FF" w:rsidRPr="003241F7" w:rsidRDefault="002773FF" w:rsidP="005761A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2773FF" w:rsidRPr="003241F7" w:rsidRDefault="002773FF" w:rsidP="005761A0">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2773FF" w:rsidRPr="003241F7" w:rsidRDefault="002773FF" w:rsidP="005761A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2773FF" w:rsidRPr="003241F7" w:rsidRDefault="002773FF" w:rsidP="005761A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2773FF" w:rsidRPr="003241F7" w:rsidRDefault="002773FF" w:rsidP="005761A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2773FF" w:rsidRPr="003241F7" w:rsidRDefault="002773FF" w:rsidP="005761A0">
            <w:pPr>
              <w:spacing w:after="120"/>
              <w:textAlignment w:val="baseline"/>
              <w:rPr>
                <w:rFonts w:ascii="Helvetica" w:hAnsi="Helvetica" w:cs="Helvetica"/>
                <w:color w:val="222222"/>
                <w:sz w:val="18"/>
                <w:szCs w:val="18"/>
              </w:rPr>
            </w:pPr>
          </w:p>
        </w:tc>
        <w:tc>
          <w:tcPr>
            <w:tcW w:w="4254" w:type="dxa"/>
          </w:tcPr>
          <w:p w14:paraId="6058627A" w14:textId="77777777" w:rsidR="002773FF" w:rsidRPr="003241F7" w:rsidRDefault="002773FF" w:rsidP="005761A0">
            <w:pPr>
              <w:spacing w:after="120"/>
              <w:rPr>
                <w:rFonts w:ascii="Helvetica" w:hAnsi="Helvetica" w:cs="Helvetica"/>
                <w:sz w:val="18"/>
                <w:szCs w:val="18"/>
              </w:rPr>
            </w:pPr>
          </w:p>
        </w:tc>
      </w:tr>
      <w:tr w:rsidR="002773FF" w:rsidRPr="003241F7" w14:paraId="27822B71" w14:textId="77777777" w:rsidTr="005761A0">
        <w:tc>
          <w:tcPr>
            <w:tcW w:w="7086" w:type="dxa"/>
            <w:shd w:val="clear" w:color="auto" w:fill="auto"/>
          </w:tcPr>
          <w:p w14:paraId="35A4C22E"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2773FF" w:rsidRPr="003241F7" w:rsidRDefault="002773FF" w:rsidP="005761A0">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2773FF" w:rsidRPr="003241F7" w:rsidRDefault="002773FF" w:rsidP="005761A0">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2773FF" w:rsidRPr="003241F7" w:rsidRDefault="002773FF" w:rsidP="005761A0">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2773FF" w:rsidRPr="003241F7" w:rsidRDefault="002773FF" w:rsidP="005761A0">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17DFA610" w14:textId="77777777" w:rsidR="002773FF" w:rsidRPr="003241F7" w:rsidRDefault="002773FF" w:rsidP="005761A0">
            <w:pPr>
              <w:spacing w:after="120"/>
              <w:rPr>
                <w:rFonts w:ascii="Helvetica" w:hAnsi="Helvetica" w:cs="Helvetica"/>
                <w:sz w:val="18"/>
                <w:szCs w:val="18"/>
              </w:rPr>
            </w:pPr>
          </w:p>
        </w:tc>
      </w:tr>
      <w:tr w:rsidR="002773FF" w:rsidRPr="003241F7" w14:paraId="7C9EE250" w14:textId="77777777" w:rsidTr="005761A0">
        <w:tc>
          <w:tcPr>
            <w:tcW w:w="7086" w:type="dxa"/>
            <w:shd w:val="clear" w:color="auto" w:fill="auto"/>
          </w:tcPr>
          <w:p w14:paraId="4643CC51"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2773FF" w:rsidRPr="003241F7" w:rsidRDefault="002773FF"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62CD7AED" w14:textId="77777777" w:rsidR="002773FF" w:rsidRPr="003241F7" w:rsidRDefault="002773FF" w:rsidP="005761A0">
            <w:pPr>
              <w:spacing w:after="120"/>
              <w:rPr>
                <w:rFonts w:ascii="Helvetica" w:hAnsi="Helvetica" w:cs="Helvetica"/>
                <w:sz w:val="18"/>
                <w:szCs w:val="18"/>
              </w:rPr>
            </w:pPr>
          </w:p>
        </w:tc>
      </w:tr>
      <w:tr w:rsidR="002773FF" w:rsidRPr="003241F7" w14:paraId="0DE2A69F" w14:textId="77777777" w:rsidTr="005761A0">
        <w:tc>
          <w:tcPr>
            <w:tcW w:w="7086" w:type="dxa"/>
            <w:shd w:val="clear" w:color="auto" w:fill="auto"/>
          </w:tcPr>
          <w:p w14:paraId="5CB1AD7C"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2773FF" w:rsidRPr="003241F7" w:rsidRDefault="002773FF" w:rsidP="005761A0">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2773FF" w:rsidRPr="003241F7" w:rsidRDefault="002773FF" w:rsidP="005761A0">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2773FF" w:rsidRPr="003241F7" w:rsidRDefault="002773FF" w:rsidP="005761A0">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769E145B" w14:textId="77777777" w:rsidR="002773FF" w:rsidRPr="003241F7" w:rsidRDefault="002773FF" w:rsidP="005761A0">
            <w:pPr>
              <w:spacing w:after="120"/>
              <w:rPr>
                <w:rFonts w:ascii="Helvetica" w:hAnsi="Helvetica" w:cs="Helvetica"/>
                <w:sz w:val="18"/>
                <w:szCs w:val="18"/>
              </w:rPr>
            </w:pPr>
          </w:p>
        </w:tc>
      </w:tr>
      <w:tr w:rsidR="002773FF" w:rsidRPr="003241F7" w14:paraId="4903E952" w14:textId="77777777" w:rsidTr="005761A0">
        <w:tc>
          <w:tcPr>
            <w:tcW w:w="7086" w:type="dxa"/>
            <w:shd w:val="clear" w:color="auto" w:fill="auto"/>
          </w:tcPr>
          <w:p w14:paraId="343BBD37" w14:textId="77777777" w:rsidR="002773FF" w:rsidRPr="003241F7" w:rsidRDefault="002773FF"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2773FF" w:rsidRPr="003241F7" w:rsidRDefault="002773FF" w:rsidP="005761A0">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2773FF" w:rsidRPr="003241F7" w:rsidRDefault="002773FF" w:rsidP="005761A0">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2773FF" w:rsidRPr="003241F7" w:rsidRDefault="002773FF" w:rsidP="005761A0">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9735720" w14:textId="77777777" w:rsidR="002773FF" w:rsidRPr="003241F7" w:rsidRDefault="002773FF" w:rsidP="005761A0">
            <w:pPr>
              <w:spacing w:after="120"/>
              <w:rPr>
                <w:rFonts w:ascii="Helvetica" w:hAnsi="Helvetica" w:cs="Helvetica"/>
                <w:sz w:val="18"/>
                <w:szCs w:val="18"/>
              </w:rPr>
            </w:pPr>
          </w:p>
        </w:tc>
      </w:tr>
      <w:tr w:rsidR="002773FF" w:rsidRPr="003241F7" w14:paraId="4527F11A" w14:textId="77777777" w:rsidTr="005761A0">
        <w:tc>
          <w:tcPr>
            <w:tcW w:w="7086" w:type="dxa"/>
            <w:shd w:val="clear" w:color="auto" w:fill="auto"/>
          </w:tcPr>
          <w:p w14:paraId="3B5FF489" w14:textId="77777777" w:rsidR="002773FF" w:rsidRPr="003241F7" w:rsidRDefault="002773FF"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2773FF" w:rsidRPr="003241F7" w:rsidRDefault="002773FF" w:rsidP="005761A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2773FF" w:rsidRPr="003241F7" w:rsidRDefault="002773FF" w:rsidP="005761A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2773FF" w:rsidRPr="003241F7" w:rsidRDefault="002773FF" w:rsidP="005761A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2773FF" w:rsidRPr="003241F7" w:rsidRDefault="002773FF" w:rsidP="005761A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2773FF" w:rsidRPr="003241F7" w:rsidRDefault="002773FF" w:rsidP="005761A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2773FF" w:rsidRPr="0052607E" w:rsidRDefault="002773FF" w:rsidP="005761A0">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2773FF" w:rsidRPr="0052607E" w:rsidRDefault="002773FF" w:rsidP="005761A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2773FF" w:rsidRPr="0052607E" w:rsidRDefault="002773FF" w:rsidP="005761A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2773FF" w:rsidRPr="0052607E" w:rsidRDefault="002773FF" w:rsidP="005761A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2773FF" w:rsidRPr="0052607E" w:rsidRDefault="002773FF" w:rsidP="005761A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2773FF" w:rsidRPr="003241F7" w:rsidRDefault="002773FF" w:rsidP="005761A0">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7E1A8A8" w14:textId="77777777" w:rsidR="002773FF" w:rsidRPr="003241F7" w:rsidRDefault="002773FF" w:rsidP="005761A0">
            <w:pPr>
              <w:spacing w:after="120"/>
              <w:rPr>
                <w:rFonts w:ascii="Helvetica" w:hAnsi="Helvetica" w:cs="Helvetica"/>
                <w:sz w:val="18"/>
                <w:szCs w:val="18"/>
              </w:rPr>
            </w:pPr>
          </w:p>
        </w:tc>
      </w:tr>
      <w:tr w:rsidR="002773FF" w:rsidRPr="003241F7" w14:paraId="55CEF7F5" w14:textId="77777777" w:rsidTr="005761A0">
        <w:tc>
          <w:tcPr>
            <w:tcW w:w="7086" w:type="dxa"/>
            <w:shd w:val="clear" w:color="auto" w:fill="auto"/>
          </w:tcPr>
          <w:p w14:paraId="302205B9" w14:textId="77777777" w:rsidR="002773FF" w:rsidRPr="003241F7" w:rsidRDefault="002773FF" w:rsidP="005761A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2773FF" w:rsidRPr="003241F7" w:rsidRDefault="002773FF" w:rsidP="005761A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5E3CB100" w14:textId="77777777" w:rsidR="002773FF" w:rsidRPr="003241F7" w:rsidRDefault="002773FF" w:rsidP="005761A0">
            <w:pPr>
              <w:spacing w:after="120"/>
              <w:rPr>
                <w:rFonts w:ascii="Helvetica" w:hAnsi="Helvetica" w:cs="Helvetica"/>
                <w:sz w:val="18"/>
                <w:szCs w:val="18"/>
              </w:rPr>
            </w:pPr>
          </w:p>
        </w:tc>
      </w:tr>
      <w:tr w:rsidR="002773FF" w:rsidRPr="003241F7" w14:paraId="5C0C4684" w14:textId="77777777" w:rsidTr="005761A0">
        <w:tc>
          <w:tcPr>
            <w:tcW w:w="7086" w:type="dxa"/>
            <w:shd w:val="clear" w:color="auto" w:fill="auto"/>
          </w:tcPr>
          <w:p w14:paraId="74FA0296"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2773FF" w:rsidRPr="003241F7" w:rsidRDefault="002773FF" w:rsidP="005761A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35C8D098" w14:textId="77777777" w:rsidR="002773FF" w:rsidRPr="003241F7" w:rsidRDefault="002773FF" w:rsidP="005761A0">
            <w:pPr>
              <w:spacing w:after="120"/>
              <w:rPr>
                <w:rFonts w:ascii="Helvetica" w:hAnsi="Helvetica" w:cs="Helvetica"/>
                <w:sz w:val="18"/>
                <w:szCs w:val="18"/>
              </w:rPr>
            </w:pPr>
          </w:p>
        </w:tc>
      </w:tr>
      <w:tr w:rsidR="002773FF" w:rsidRPr="003241F7" w14:paraId="12B099BC" w14:textId="77777777" w:rsidTr="005761A0">
        <w:tc>
          <w:tcPr>
            <w:tcW w:w="7086" w:type="dxa"/>
            <w:shd w:val="clear" w:color="auto" w:fill="auto"/>
          </w:tcPr>
          <w:p w14:paraId="62341F4C" w14:textId="77777777" w:rsidR="002773FF" w:rsidRPr="003241F7" w:rsidRDefault="002773FF" w:rsidP="005761A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69E8E33C" w14:textId="77777777" w:rsidR="002773FF" w:rsidRPr="003241F7" w:rsidRDefault="002773FF" w:rsidP="005761A0">
            <w:pPr>
              <w:spacing w:after="120"/>
              <w:rPr>
                <w:rFonts w:ascii="Helvetica" w:hAnsi="Helvetica" w:cs="Helvetica"/>
                <w:sz w:val="18"/>
                <w:szCs w:val="18"/>
              </w:rPr>
            </w:pPr>
          </w:p>
        </w:tc>
      </w:tr>
      <w:tr w:rsidR="002773FF" w:rsidRPr="003241F7" w14:paraId="5C0AF0E8" w14:textId="77777777" w:rsidTr="005761A0">
        <w:tc>
          <w:tcPr>
            <w:tcW w:w="7086" w:type="dxa"/>
            <w:shd w:val="clear" w:color="auto" w:fill="auto"/>
          </w:tcPr>
          <w:p w14:paraId="52D0E89D" w14:textId="77777777" w:rsidR="002773FF" w:rsidRPr="003241F7" w:rsidRDefault="002773FF" w:rsidP="005761A0">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2773FF" w:rsidRPr="003241F7" w:rsidRDefault="002773FF" w:rsidP="005761A0">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2773FF" w:rsidRPr="003241F7" w:rsidRDefault="002773FF" w:rsidP="005761A0">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2773FF" w:rsidRPr="003241F7" w:rsidRDefault="002773FF" w:rsidP="005761A0">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2773FF" w:rsidRPr="003241F7" w:rsidRDefault="002773FF" w:rsidP="005761A0">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2773FF" w:rsidRPr="003241F7" w:rsidRDefault="002773FF" w:rsidP="005761A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2773FF" w:rsidRPr="003241F7" w:rsidRDefault="002773FF" w:rsidP="005761A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2773FF" w:rsidRPr="003241F7" w:rsidRDefault="002773FF" w:rsidP="005761A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2773FF" w:rsidRPr="003241F7" w:rsidRDefault="002773FF" w:rsidP="005761A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2773FF" w:rsidRPr="003241F7" w:rsidRDefault="002773FF" w:rsidP="005761A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2773FF" w:rsidRPr="003241F7" w:rsidRDefault="002773FF" w:rsidP="005761A0">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926DE92" w14:textId="77777777" w:rsidR="002773FF" w:rsidRPr="003241F7" w:rsidRDefault="002773FF" w:rsidP="005761A0">
            <w:pPr>
              <w:spacing w:after="120"/>
              <w:rPr>
                <w:rFonts w:ascii="Helvetica" w:hAnsi="Helvetica" w:cs="Helvetica"/>
                <w:sz w:val="18"/>
                <w:szCs w:val="18"/>
              </w:rPr>
            </w:pPr>
          </w:p>
        </w:tc>
      </w:tr>
      <w:tr w:rsidR="002773FF" w:rsidRPr="003241F7" w14:paraId="25A7EF58" w14:textId="77777777" w:rsidTr="005761A0">
        <w:tc>
          <w:tcPr>
            <w:tcW w:w="7086" w:type="dxa"/>
            <w:shd w:val="clear" w:color="auto" w:fill="auto"/>
          </w:tcPr>
          <w:p w14:paraId="6CD01E41" w14:textId="77777777" w:rsidR="002773FF" w:rsidRPr="003241F7" w:rsidRDefault="002773FF" w:rsidP="005761A0">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114B1F2" w14:textId="77777777" w:rsidR="002773FF" w:rsidRPr="003241F7" w:rsidRDefault="002773FF" w:rsidP="005761A0">
            <w:pPr>
              <w:spacing w:after="120"/>
              <w:rPr>
                <w:rFonts w:ascii="Helvetica" w:hAnsi="Helvetica" w:cs="Helvetica"/>
                <w:sz w:val="18"/>
                <w:szCs w:val="18"/>
              </w:rPr>
            </w:pPr>
          </w:p>
        </w:tc>
      </w:tr>
      <w:tr w:rsidR="002773FF" w:rsidRPr="003241F7" w14:paraId="40646F30" w14:textId="77777777" w:rsidTr="005761A0">
        <w:tc>
          <w:tcPr>
            <w:tcW w:w="7086" w:type="dxa"/>
            <w:shd w:val="clear" w:color="auto" w:fill="auto"/>
          </w:tcPr>
          <w:p w14:paraId="36A977D9" w14:textId="77777777" w:rsidR="002773FF" w:rsidRPr="003241F7" w:rsidRDefault="002773FF" w:rsidP="005761A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2773FF" w:rsidRPr="003241F7" w:rsidRDefault="002773FF" w:rsidP="005761A0">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35AE3A9D" w14:textId="77777777" w:rsidR="002773FF" w:rsidRPr="003241F7" w:rsidRDefault="002773FF" w:rsidP="005761A0">
            <w:pPr>
              <w:spacing w:after="120"/>
              <w:rPr>
                <w:rFonts w:ascii="Helvetica" w:hAnsi="Helvetica" w:cs="Helvetica"/>
                <w:sz w:val="18"/>
                <w:szCs w:val="18"/>
              </w:rPr>
            </w:pPr>
          </w:p>
        </w:tc>
      </w:tr>
      <w:tr w:rsidR="002773FF" w:rsidRPr="003241F7" w14:paraId="0A325D46" w14:textId="77777777" w:rsidTr="005761A0">
        <w:tc>
          <w:tcPr>
            <w:tcW w:w="7086" w:type="dxa"/>
            <w:shd w:val="clear" w:color="auto" w:fill="auto"/>
          </w:tcPr>
          <w:p w14:paraId="59319BB5"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2773FF" w:rsidRPr="003241F7" w:rsidRDefault="002773FF" w:rsidP="005761A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2773FF" w:rsidRPr="003241F7" w:rsidRDefault="002773FF" w:rsidP="005761A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2773FF" w:rsidRPr="003241F7" w:rsidRDefault="002773FF" w:rsidP="005761A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2773FF" w:rsidRPr="003241F7" w:rsidRDefault="002773FF" w:rsidP="005761A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687CA17A" w14:textId="77777777" w:rsidR="002773FF" w:rsidRPr="003241F7" w:rsidRDefault="002773FF" w:rsidP="005761A0">
            <w:pPr>
              <w:spacing w:after="120"/>
              <w:rPr>
                <w:rFonts w:ascii="Helvetica" w:hAnsi="Helvetica" w:cs="Helvetica"/>
                <w:sz w:val="18"/>
                <w:szCs w:val="18"/>
              </w:rPr>
            </w:pPr>
          </w:p>
        </w:tc>
      </w:tr>
      <w:tr w:rsidR="002773FF" w:rsidRPr="003241F7" w14:paraId="01DDEE32" w14:textId="77777777" w:rsidTr="005761A0">
        <w:tc>
          <w:tcPr>
            <w:tcW w:w="7086" w:type="dxa"/>
            <w:shd w:val="clear" w:color="auto" w:fill="auto"/>
          </w:tcPr>
          <w:p w14:paraId="2374FA3E"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2773FF" w:rsidRPr="003241F7" w:rsidRDefault="002773FF"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5ABF9F0" w14:textId="77777777" w:rsidR="002773FF" w:rsidRPr="003241F7" w:rsidRDefault="002773FF" w:rsidP="005761A0">
            <w:pPr>
              <w:spacing w:after="120"/>
              <w:rPr>
                <w:rFonts w:ascii="Helvetica" w:hAnsi="Helvetica" w:cs="Helvetica"/>
                <w:sz w:val="18"/>
                <w:szCs w:val="18"/>
              </w:rPr>
            </w:pPr>
          </w:p>
        </w:tc>
      </w:tr>
      <w:tr w:rsidR="002773FF" w:rsidRPr="003241F7" w14:paraId="5F4FB1E9" w14:textId="77777777" w:rsidTr="005761A0">
        <w:tc>
          <w:tcPr>
            <w:tcW w:w="7086" w:type="dxa"/>
            <w:shd w:val="clear" w:color="auto" w:fill="auto"/>
          </w:tcPr>
          <w:p w14:paraId="2D47F968"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2773FF" w:rsidRPr="003241F7" w:rsidRDefault="002773FF" w:rsidP="005761A0">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2773FF" w:rsidRPr="003241F7" w:rsidRDefault="002773FF" w:rsidP="005761A0">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2773FF" w:rsidRPr="003241F7" w:rsidRDefault="002773FF" w:rsidP="005761A0">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2D74832A" w14:textId="77777777" w:rsidR="002773FF" w:rsidRPr="003241F7" w:rsidRDefault="002773FF" w:rsidP="005761A0">
            <w:pPr>
              <w:spacing w:after="120"/>
              <w:rPr>
                <w:rFonts w:ascii="Helvetica" w:hAnsi="Helvetica" w:cs="Helvetica"/>
                <w:sz w:val="18"/>
                <w:szCs w:val="18"/>
              </w:rPr>
            </w:pPr>
          </w:p>
        </w:tc>
      </w:tr>
      <w:tr w:rsidR="002773FF" w:rsidRPr="003241F7" w14:paraId="1A062FA7" w14:textId="77777777" w:rsidTr="005761A0">
        <w:tc>
          <w:tcPr>
            <w:tcW w:w="7086" w:type="dxa"/>
            <w:shd w:val="clear" w:color="auto" w:fill="auto"/>
          </w:tcPr>
          <w:p w14:paraId="48B82923" w14:textId="77777777" w:rsidR="002773FF" w:rsidRPr="003241F7" w:rsidRDefault="002773FF" w:rsidP="005761A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2773FF" w:rsidRPr="003241F7" w:rsidRDefault="002773FF" w:rsidP="005761A0">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37A6FFEE" w14:textId="77777777" w:rsidR="002773FF" w:rsidRPr="003241F7" w:rsidRDefault="002773FF" w:rsidP="005761A0">
            <w:pPr>
              <w:spacing w:after="120"/>
              <w:rPr>
                <w:rFonts w:ascii="Helvetica" w:hAnsi="Helvetica" w:cs="Helvetica"/>
                <w:sz w:val="18"/>
                <w:szCs w:val="18"/>
              </w:rPr>
            </w:pPr>
          </w:p>
        </w:tc>
      </w:tr>
      <w:tr w:rsidR="002773FF" w:rsidRPr="003241F7" w14:paraId="68666842" w14:textId="77777777" w:rsidTr="005761A0">
        <w:tc>
          <w:tcPr>
            <w:tcW w:w="7086" w:type="dxa"/>
            <w:shd w:val="clear" w:color="auto" w:fill="auto"/>
          </w:tcPr>
          <w:p w14:paraId="20C2A510" w14:textId="05CA2C1A"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2773FF" w:rsidRPr="003241F7" w:rsidRDefault="002773FF" w:rsidP="005761A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2773FF" w:rsidRPr="003241F7" w:rsidRDefault="002773FF" w:rsidP="005761A0">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DE238EF" w14:textId="77777777" w:rsidR="002773FF" w:rsidRPr="003241F7" w:rsidRDefault="002773FF" w:rsidP="005761A0">
            <w:pPr>
              <w:spacing w:after="120"/>
              <w:rPr>
                <w:rFonts w:ascii="Helvetica" w:hAnsi="Helvetica" w:cs="Helvetica"/>
                <w:sz w:val="18"/>
                <w:szCs w:val="18"/>
              </w:rPr>
            </w:pPr>
          </w:p>
        </w:tc>
      </w:tr>
      <w:tr w:rsidR="002773FF" w:rsidRPr="003241F7" w14:paraId="1002F320" w14:textId="77777777" w:rsidTr="005761A0">
        <w:tc>
          <w:tcPr>
            <w:tcW w:w="7086" w:type="dxa"/>
            <w:shd w:val="clear" w:color="auto" w:fill="auto"/>
          </w:tcPr>
          <w:p w14:paraId="7C7F528F" w14:textId="513179A5"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2773FF" w:rsidRPr="003241F7" w:rsidRDefault="002773FF"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2773FF" w:rsidRPr="003241F7" w:rsidRDefault="002773FF" w:rsidP="005761A0">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A7B5DAC" w14:textId="77777777" w:rsidR="002773FF" w:rsidRPr="003241F7" w:rsidRDefault="002773FF" w:rsidP="005761A0">
            <w:pPr>
              <w:spacing w:after="120"/>
              <w:rPr>
                <w:rFonts w:ascii="Helvetica" w:hAnsi="Helvetica" w:cs="Helvetica"/>
                <w:sz w:val="18"/>
                <w:szCs w:val="18"/>
              </w:rPr>
            </w:pPr>
          </w:p>
        </w:tc>
      </w:tr>
      <w:tr w:rsidR="002773FF" w:rsidRPr="003241F7" w14:paraId="3D56D3CE" w14:textId="77777777" w:rsidTr="005761A0">
        <w:tc>
          <w:tcPr>
            <w:tcW w:w="7086" w:type="dxa"/>
            <w:shd w:val="clear" w:color="auto" w:fill="auto"/>
          </w:tcPr>
          <w:p w14:paraId="0B02BA69" w14:textId="1F1F68F4"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2773FF" w:rsidRPr="003241F7" w:rsidRDefault="002773FF" w:rsidP="005761A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5E20144" w14:textId="77777777" w:rsidR="002773FF" w:rsidRPr="003241F7" w:rsidRDefault="002773FF" w:rsidP="005761A0">
            <w:pPr>
              <w:spacing w:after="120"/>
              <w:rPr>
                <w:rFonts w:ascii="Helvetica" w:hAnsi="Helvetica" w:cs="Helvetica"/>
                <w:sz w:val="18"/>
                <w:szCs w:val="18"/>
              </w:rPr>
            </w:pPr>
          </w:p>
        </w:tc>
      </w:tr>
      <w:tr w:rsidR="002773FF" w:rsidRPr="003241F7" w14:paraId="5C2F2356" w14:textId="77777777" w:rsidTr="005761A0">
        <w:tc>
          <w:tcPr>
            <w:tcW w:w="7086" w:type="dxa"/>
            <w:shd w:val="clear" w:color="auto" w:fill="auto"/>
          </w:tcPr>
          <w:p w14:paraId="1D884294"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2773FF" w:rsidRPr="003241F7" w:rsidRDefault="002773FF" w:rsidP="005761A0">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2773FF" w:rsidRPr="003241F7" w:rsidRDefault="002773FF" w:rsidP="005761A0">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2773FF" w:rsidRPr="003241F7" w:rsidRDefault="002773FF" w:rsidP="005761A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2773FF" w:rsidRPr="003241F7" w:rsidRDefault="002773FF" w:rsidP="005761A0">
            <w:pPr>
              <w:spacing w:after="120"/>
              <w:rPr>
                <w:rStyle w:val="title2"/>
                <w:rFonts w:ascii="Helvetica" w:hAnsi="Helvetica" w:cs="Helvetica"/>
                <w:b/>
                <w:bCs/>
                <w:color w:val="000000"/>
                <w:sz w:val="18"/>
                <w:szCs w:val="18"/>
              </w:rPr>
            </w:pPr>
          </w:p>
          <w:p w14:paraId="75F4E886" w14:textId="53A827BB"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2773FF" w:rsidRPr="003241F7" w:rsidRDefault="002773FF" w:rsidP="005761A0">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2773FF" w:rsidRPr="003241F7" w:rsidRDefault="002773FF" w:rsidP="005761A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2773FF" w:rsidRPr="003241F7" w:rsidRDefault="002773FF" w:rsidP="005761A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2773FF" w:rsidRPr="003241F7" w:rsidRDefault="002773FF" w:rsidP="005761A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2773FF" w:rsidRPr="003241F7" w:rsidRDefault="002773FF" w:rsidP="005761A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2773FF" w:rsidRPr="003241F7" w:rsidRDefault="002773FF" w:rsidP="005761A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2773FF" w:rsidRPr="003241F7" w:rsidRDefault="002773FF" w:rsidP="005761A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28E7AD0" w14:textId="77777777" w:rsidR="002773FF" w:rsidRPr="003241F7" w:rsidRDefault="002773FF" w:rsidP="005761A0">
            <w:pPr>
              <w:spacing w:after="120"/>
              <w:rPr>
                <w:rFonts w:ascii="Helvetica" w:hAnsi="Helvetica" w:cs="Helvetica"/>
                <w:sz w:val="18"/>
                <w:szCs w:val="18"/>
              </w:rPr>
            </w:pPr>
          </w:p>
        </w:tc>
      </w:tr>
      <w:tr w:rsidR="002773FF" w:rsidRPr="003241F7" w14:paraId="569C9F3C" w14:textId="77777777" w:rsidTr="005761A0">
        <w:tc>
          <w:tcPr>
            <w:tcW w:w="7086" w:type="dxa"/>
            <w:shd w:val="clear" w:color="auto" w:fill="auto"/>
          </w:tcPr>
          <w:p w14:paraId="44603ED5"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2773FF" w:rsidRPr="003241F7" w:rsidRDefault="002773FF" w:rsidP="005761A0">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85AF806" w14:textId="77777777" w:rsidR="002773FF" w:rsidRPr="003241F7" w:rsidRDefault="002773FF" w:rsidP="005761A0">
            <w:pPr>
              <w:spacing w:after="120"/>
              <w:rPr>
                <w:rFonts w:ascii="Helvetica" w:hAnsi="Helvetica" w:cs="Helvetica"/>
                <w:sz w:val="18"/>
                <w:szCs w:val="18"/>
              </w:rPr>
            </w:pPr>
          </w:p>
        </w:tc>
      </w:tr>
      <w:tr w:rsidR="002773FF" w:rsidRPr="003241F7" w14:paraId="091BDB40" w14:textId="77777777" w:rsidTr="005761A0">
        <w:tc>
          <w:tcPr>
            <w:tcW w:w="7086" w:type="dxa"/>
            <w:shd w:val="clear" w:color="auto" w:fill="auto"/>
          </w:tcPr>
          <w:p w14:paraId="13E6D673"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2773FF" w:rsidRPr="003241F7" w:rsidRDefault="002773FF" w:rsidP="005761A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B2ABCD1" w14:textId="77777777" w:rsidR="002773FF" w:rsidRPr="003241F7" w:rsidRDefault="002773FF" w:rsidP="005761A0">
            <w:pPr>
              <w:spacing w:after="120"/>
              <w:rPr>
                <w:rFonts w:ascii="Helvetica" w:hAnsi="Helvetica" w:cs="Helvetica"/>
                <w:sz w:val="18"/>
                <w:szCs w:val="18"/>
              </w:rPr>
            </w:pPr>
          </w:p>
        </w:tc>
      </w:tr>
      <w:tr w:rsidR="002773FF" w:rsidRPr="003241F7" w14:paraId="00A1C4A7" w14:textId="77777777" w:rsidTr="005761A0">
        <w:tc>
          <w:tcPr>
            <w:tcW w:w="7086" w:type="dxa"/>
            <w:shd w:val="clear" w:color="auto" w:fill="auto"/>
          </w:tcPr>
          <w:p w14:paraId="0CB6D23D" w14:textId="6AE0F176" w:rsidR="002773FF" w:rsidRPr="003241F7" w:rsidRDefault="002773FF" w:rsidP="005761A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2773FF" w:rsidRPr="003241F7" w:rsidRDefault="002773FF" w:rsidP="005761A0">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2AD80F92" w14:textId="77777777" w:rsidR="002773FF" w:rsidRPr="003241F7" w:rsidRDefault="002773FF" w:rsidP="005761A0">
            <w:pPr>
              <w:spacing w:after="120"/>
              <w:rPr>
                <w:rFonts w:ascii="Helvetica" w:hAnsi="Helvetica" w:cs="Helvetica"/>
                <w:sz w:val="18"/>
                <w:szCs w:val="18"/>
              </w:rPr>
            </w:pPr>
          </w:p>
        </w:tc>
      </w:tr>
      <w:tr w:rsidR="002773FF" w:rsidRPr="003241F7" w14:paraId="6B647E39" w14:textId="77777777" w:rsidTr="005761A0">
        <w:tc>
          <w:tcPr>
            <w:tcW w:w="7086" w:type="dxa"/>
            <w:shd w:val="clear" w:color="auto" w:fill="auto"/>
          </w:tcPr>
          <w:p w14:paraId="1EAF6026" w14:textId="77777777" w:rsidR="002773FF" w:rsidRPr="003241F7" w:rsidRDefault="002773FF" w:rsidP="005761A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2773FF" w:rsidRPr="003241F7" w:rsidRDefault="002773FF" w:rsidP="005761A0">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4083A76" w14:textId="77777777" w:rsidR="002773FF" w:rsidRPr="003241F7" w:rsidRDefault="002773FF" w:rsidP="005761A0">
            <w:pPr>
              <w:spacing w:after="120"/>
              <w:rPr>
                <w:rFonts w:ascii="Helvetica" w:hAnsi="Helvetica" w:cs="Helvetica"/>
                <w:sz w:val="18"/>
                <w:szCs w:val="18"/>
              </w:rPr>
            </w:pPr>
          </w:p>
        </w:tc>
      </w:tr>
      <w:tr w:rsidR="002773FF" w:rsidRPr="003241F7" w14:paraId="5373877B" w14:textId="77777777" w:rsidTr="005761A0">
        <w:tc>
          <w:tcPr>
            <w:tcW w:w="7086" w:type="dxa"/>
            <w:shd w:val="clear" w:color="auto" w:fill="auto"/>
          </w:tcPr>
          <w:p w14:paraId="5087427D" w14:textId="77777777" w:rsidR="002773FF" w:rsidRPr="003241F7" w:rsidRDefault="002773FF" w:rsidP="005761A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2773FF" w:rsidRPr="003241F7" w:rsidRDefault="002773FF" w:rsidP="005761A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7648A35A" w14:textId="77777777" w:rsidR="002773FF" w:rsidRPr="003241F7" w:rsidRDefault="002773FF" w:rsidP="005761A0">
            <w:pPr>
              <w:spacing w:after="120"/>
              <w:rPr>
                <w:rFonts w:ascii="Helvetica" w:hAnsi="Helvetica" w:cs="Helvetica"/>
                <w:sz w:val="18"/>
                <w:szCs w:val="18"/>
              </w:rPr>
            </w:pPr>
          </w:p>
        </w:tc>
      </w:tr>
      <w:tr w:rsidR="002773FF" w:rsidRPr="003241F7" w14:paraId="6FC28282" w14:textId="77777777" w:rsidTr="005761A0">
        <w:tc>
          <w:tcPr>
            <w:tcW w:w="7086" w:type="dxa"/>
            <w:shd w:val="clear" w:color="auto" w:fill="auto"/>
          </w:tcPr>
          <w:p w14:paraId="27A7647E" w14:textId="77777777" w:rsidR="002773FF" w:rsidRPr="003241F7" w:rsidRDefault="002773FF" w:rsidP="005761A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2773FF" w:rsidRPr="003241F7" w:rsidRDefault="002773FF" w:rsidP="005761A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7DF4578A" w14:textId="77777777" w:rsidR="002773FF" w:rsidRPr="003241F7" w:rsidRDefault="002773FF" w:rsidP="005761A0">
            <w:pPr>
              <w:spacing w:after="120"/>
              <w:rPr>
                <w:rFonts w:ascii="Helvetica" w:hAnsi="Helvetica" w:cs="Helvetica"/>
                <w:sz w:val="18"/>
                <w:szCs w:val="18"/>
              </w:rPr>
            </w:pPr>
          </w:p>
        </w:tc>
      </w:tr>
      <w:tr w:rsidR="002773FF" w:rsidRPr="003241F7" w14:paraId="4A5C3728" w14:textId="77777777" w:rsidTr="005761A0">
        <w:tc>
          <w:tcPr>
            <w:tcW w:w="7086" w:type="dxa"/>
            <w:shd w:val="clear" w:color="auto" w:fill="auto"/>
          </w:tcPr>
          <w:p w14:paraId="167257DD"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2773FF" w:rsidRPr="003241F7" w:rsidRDefault="002773FF" w:rsidP="005761A0">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94E4DC8" w14:textId="77777777" w:rsidR="002773FF" w:rsidRPr="003241F7" w:rsidRDefault="002773FF" w:rsidP="005761A0">
            <w:pPr>
              <w:spacing w:after="120"/>
              <w:rPr>
                <w:rFonts w:ascii="Helvetica" w:hAnsi="Helvetica" w:cs="Helvetica"/>
                <w:sz w:val="18"/>
                <w:szCs w:val="18"/>
              </w:rPr>
            </w:pPr>
          </w:p>
        </w:tc>
      </w:tr>
      <w:tr w:rsidR="002773FF" w:rsidRPr="003241F7" w14:paraId="3CBD0E74" w14:textId="77777777" w:rsidTr="005761A0">
        <w:tc>
          <w:tcPr>
            <w:tcW w:w="7086" w:type="dxa"/>
            <w:shd w:val="clear" w:color="auto" w:fill="auto"/>
          </w:tcPr>
          <w:p w14:paraId="66B40454" w14:textId="77777777" w:rsidR="002773FF" w:rsidRPr="003241F7" w:rsidRDefault="002773FF" w:rsidP="005761A0">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2773FF" w:rsidRPr="003241F7" w:rsidRDefault="002773FF" w:rsidP="005761A0">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2773FF" w:rsidRPr="003241F7" w:rsidRDefault="002773FF" w:rsidP="005761A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2773FF" w:rsidRPr="003241F7" w:rsidRDefault="002773FF" w:rsidP="005761A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2773FF" w:rsidRPr="003241F7" w:rsidRDefault="002773FF" w:rsidP="005761A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2773FF" w:rsidRPr="003241F7" w:rsidRDefault="002773FF" w:rsidP="005761A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2773FF" w:rsidRPr="003241F7" w:rsidRDefault="002773FF" w:rsidP="005761A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00457154" w14:textId="77777777" w:rsidR="002773FF" w:rsidRPr="003241F7" w:rsidRDefault="002773FF" w:rsidP="005761A0">
            <w:pPr>
              <w:spacing w:after="120"/>
              <w:rPr>
                <w:rFonts w:ascii="Helvetica" w:hAnsi="Helvetica" w:cs="Helvetica"/>
                <w:sz w:val="18"/>
                <w:szCs w:val="18"/>
              </w:rPr>
            </w:pPr>
          </w:p>
        </w:tc>
      </w:tr>
      <w:tr w:rsidR="002773FF" w:rsidRPr="003241F7" w14:paraId="664D6DF7" w14:textId="77777777" w:rsidTr="005761A0">
        <w:tc>
          <w:tcPr>
            <w:tcW w:w="7086" w:type="dxa"/>
            <w:shd w:val="clear" w:color="auto" w:fill="auto"/>
          </w:tcPr>
          <w:p w14:paraId="63596F84" w14:textId="77777777" w:rsidR="002773FF" w:rsidRPr="003241F7" w:rsidRDefault="002773FF" w:rsidP="005761A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2773FF" w:rsidRPr="003241F7" w:rsidRDefault="002773FF" w:rsidP="005761A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7DC68478" w14:textId="77777777" w:rsidR="002773FF" w:rsidRPr="003241F7" w:rsidRDefault="002773FF" w:rsidP="005761A0">
            <w:pPr>
              <w:spacing w:after="120"/>
              <w:rPr>
                <w:rFonts w:ascii="Helvetica" w:hAnsi="Helvetica" w:cs="Helvetica"/>
                <w:sz w:val="18"/>
                <w:szCs w:val="18"/>
              </w:rPr>
            </w:pPr>
          </w:p>
        </w:tc>
      </w:tr>
      <w:tr w:rsidR="002773FF" w:rsidRPr="003241F7" w14:paraId="6C391A0A" w14:textId="77777777" w:rsidTr="005761A0">
        <w:tc>
          <w:tcPr>
            <w:tcW w:w="7086" w:type="dxa"/>
            <w:shd w:val="clear" w:color="auto" w:fill="auto"/>
          </w:tcPr>
          <w:p w14:paraId="01A735D2"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BB4DBB1" w14:textId="77777777" w:rsidR="002773FF" w:rsidRPr="003241F7" w:rsidRDefault="002773FF" w:rsidP="005761A0">
            <w:pPr>
              <w:spacing w:after="120"/>
              <w:rPr>
                <w:rFonts w:ascii="Helvetica" w:hAnsi="Helvetica" w:cs="Helvetica"/>
                <w:i/>
                <w:sz w:val="18"/>
                <w:szCs w:val="18"/>
              </w:rPr>
            </w:pPr>
          </w:p>
        </w:tc>
      </w:tr>
      <w:tr w:rsidR="002773FF" w:rsidRPr="003241F7" w14:paraId="1372C6E7" w14:textId="77777777" w:rsidTr="005761A0">
        <w:tc>
          <w:tcPr>
            <w:tcW w:w="7086" w:type="dxa"/>
            <w:shd w:val="clear" w:color="auto" w:fill="auto"/>
          </w:tcPr>
          <w:p w14:paraId="79079918"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FAA8315" w14:textId="77777777" w:rsidR="002773FF" w:rsidRPr="003241F7" w:rsidRDefault="002773FF" w:rsidP="005761A0">
            <w:pPr>
              <w:spacing w:after="120"/>
              <w:rPr>
                <w:rFonts w:ascii="Helvetica" w:hAnsi="Helvetica" w:cs="Helvetica"/>
                <w:sz w:val="18"/>
                <w:szCs w:val="18"/>
              </w:rPr>
            </w:pPr>
          </w:p>
        </w:tc>
      </w:tr>
      <w:tr w:rsidR="002773FF" w:rsidRPr="003241F7" w14:paraId="6B0C0925" w14:textId="77777777" w:rsidTr="005761A0">
        <w:tc>
          <w:tcPr>
            <w:tcW w:w="7086" w:type="dxa"/>
            <w:shd w:val="clear" w:color="auto" w:fill="auto"/>
          </w:tcPr>
          <w:p w14:paraId="1ECC905A"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6B9FB3EE" w14:textId="77777777" w:rsidR="002773FF" w:rsidRPr="003241F7" w:rsidRDefault="002773FF" w:rsidP="005761A0">
            <w:pPr>
              <w:spacing w:after="120"/>
              <w:rPr>
                <w:rFonts w:ascii="Helvetica" w:hAnsi="Helvetica" w:cs="Helvetica"/>
                <w:sz w:val="18"/>
                <w:szCs w:val="18"/>
              </w:rPr>
            </w:pPr>
          </w:p>
        </w:tc>
      </w:tr>
      <w:tr w:rsidR="002773FF" w:rsidRPr="003241F7" w14:paraId="1F801145" w14:textId="77777777" w:rsidTr="005761A0">
        <w:tc>
          <w:tcPr>
            <w:tcW w:w="7086" w:type="dxa"/>
            <w:shd w:val="clear" w:color="auto" w:fill="auto"/>
          </w:tcPr>
          <w:p w14:paraId="577BB4F6"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4EBEE83" w14:textId="77777777" w:rsidR="002773FF" w:rsidRPr="003241F7" w:rsidRDefault="002773FF" w:rsidP="005761A0">
            <w:pPr>
              <w:spacing w:after="120"/>
              <w:rPr>
                <w:rFonts w:ascii="Helvetica" w:hAnsi="Helvetica" w:cs="Helvetica"/>
                <w:sz w:val="18"/>
                <w:szCs w:val="18"/>
              </w:rPr>
            </w:pPr>
          </w:p>
        </w:tc>
      </w:tr>
      <w:tr w:rsidR="002773FF" w:rsidRPr="003241F7" w14:paraId="0B0A320C" w14:textId="77777777" w:rsidTr="005761A0">
        <w:tc>
          <w:tcPr>
            <w:tcW w:w="7086" w:type="dxa"/>
            <w:shd w:val="clear" w:color="auto" w:fill="auto"/>
          </w:tcPr>
          <w:p w14:paraId="6F08C791"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2773FF" w:rsidRPr="003241F7" w:rsidRDefault="002773FF" w:rsidP="005761A0">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137B327" w14:textId="77777777" w:rsidR="002773FF" w:rsidRPr="003241F7" w:rsidRDefault="002773FF" w:rsidP="005761A0">
            <w:pPr>
              <w:spacing w:after="120"/>
              <w:rPr>
                <w:rFonts w:ascii="Helvetica" w:hAnsi="Helvetica" w:cs="Helvetica"/>
                <w:sz w:val="18"/>
                <w:szCs w:val="18"/>
              </w:rPr>
            </w:pPr>
          </w:p>
        </w:tc>
      </w:tr>
      <w:tr w:rsidR="002773FF" w:rsidRPr="003241F7" w14:paraId="437B6D58" w14:textId="77777777" w:rsidTr="005761A0">
        <w:tc>
          <w:tcPr>
            <w:tcW w:w="7086" w:type="dxa"/>
            <w:shd w:val="clear" w:color="auto" w:fill="auto"/>
          </w:tcPr>
          <w:p w14:paraId="068AC5D4"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2773FF" w:rsidRPr="003241F7" w:rsidRDefault="002773FF" w:rsidP="005761A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5201FA24" w14:textId="77777777" w:rsidR="002773FF" w:rsidRPr="003241F7" w:rsidRDefault="002773FF" w:rsidP="005761A0">
            <w:pPr>
              <w:spacing w:after="120"/>
              <w:rPr>
                <w:rFonts w:ascii="Helvetica" w:hAnsi="Helvetica" w:cs="Helvetica"/>
                <w:sz w:val="18"/>
                <w:szCs w:val="18"/>
              </w:rPr>
            </w:pPr>
          </w:p>
        </w:tc>
      </w:tr>
      <w:tr w:rsidR="002773FF" w:rsidRPr="003241F7" w14:paraId="36F77342" w14:textId="77777777" w:rsidTr="005761A0">
        <w:tc>
          <w:tcPr>
            <w:tcW w:w="7086" w:type="dxa"/>
            <w:shd w:val="clear" w:color="auto" w:fill="auto"/>
          </w:tcPr>
          <w:p w14:paraId="445A2DFC" w14:textId="77777777" w:rsidR="002773FF" w:rsidRPr="003241F7" w:rsidRDefault="002773FF" w:rsidP="005761A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2773FF" w:rsidRPr="003241F7" w:rsidRDefault="002773FF" w:rsidP="005761A0">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2773FF" w:rsidRPr="003241F7" w:rsidRDefault="002773FF" w:rsidP="005761A0">
            <w:pPr>
              <w:pStyle w:val="BodyText"/>
              <w:ind w:left="0"/>
              <w:rPr>
                <w:rFonts w:ascii="Helvetica" w:hAnsi="Helvetica" w:cs="Helvetica"/>
                <w:sz w:val="18"/>
                <w:szCs w:val="18"/>
              </w:rPr>
            </w:pPr>
          </w:p>
          <w:p w14:paraId="59E25539" w14:textId="4247FB54" w:rsidR="002773FF" w:rsidRPr="003241F7" w:rsidRDefault="002773FF" w:rsidP="005761A0">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2773FF" w:rsidRPr="003241F7" w:rsidRDefault="002773FF" w:rsidP="005761A0">
            <w:pPr>
              <w:pStyle w:val="BodyText"/>
              <w:spacing w:before="7"/>
              <w:ind w:left="0"/>
              <w:rPr>
                <w:rFonts w:ascii="Helvetica" w:hAnsi="Helvetica" w:cs="Helvetica"/>
                <w:sz w:val="18"/>
                <w:szCs w:val="18"/>
              </w:rPr>
            </w:pPr>
          </w:p>
          <w:p w14:paraId="347CE5CF" w14:textId="77777777" w:rsidR="002773FF" w:rsidRPr="003241F7" w:rsidRDefault="002773FF" w:rsidP="005761A0">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2773FF" w:rsidRPr="003241F7" w:rsidRDefault="002773FF" w:rsidP="005761A0">
            <w:pPr>
              <w:pStyle w:val="BodyText"/>
              <w:ind w:left="0"/>
              <w:rPr>
                <w:rFonts w:ascii="Helvetica" w:hAnsi="Helvetica" w:cs="Helvetica"/>
                <w:sz w:val="18"/>
                <w:szCs w:val="18"/>
              </w:rPr>
            </w:pPr>
          </w:p>
          <w:p w14:paraId="426FEA5C" w14:textId="77777777" w:rsidR="002773FF" w:rsidRPr="003241F7" w:rsidRDefault="002773FF" w:rsidP="005761A0">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2773FF" w:rsidRPr="003241F7" w:rsidRDefault="002773FF" w:rsidP="005761A0">
            <w:pPr>
              <w:pStyle w:val="BodyText"/>
              <w:spacing w:before="5"/>
              <w:ind w:left="0"/>
              <w:rPr>
                <w:rFonts w:ascii="Helvetica" w:hAnsi="Helvetica" w:cs="Helvetica"/>
                <w:sz w:val="18"/>
                <w:szCs w:val="18"/>
              </w:rPr>
            </w:pPr>
          </w:p>
          <w:p w14:paraId="292AD186" w14:textId="7FD974DD" w:rsidR="002773FF" w:rsidRPr="003241F7" w:rsidRDefault="002773FF" w:rsidP="005761A0">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0568D5F1" w14:textId="77777777" w:rsidR="002773FF" w:rsidRPr="003241F7" w:rsidRDefault="002773FF" w:rsidP="005761A0">
            <w:pPr>
              <w:spacing w:after="120"/>
              <w:rPr>
                <w:rFonts w:ascii="Helvetica" w:hAnsi="Helvetica" w:cs="Helvetica"/>
                <w:sz w:val="18"/>
                <w:szCs w:val="18"/>
              </w:rPr>
            </w:pPr>
          </w:p>
        </w:tc>
      </w:tr>
      <w:tr w:rsidR="002773FF" w:rsidRPr="003241F7" w14:paraId="54E418D0" w14:textId="77777777" w:rsidTr="005761A0">
        <w:tc>
          <w:tcPr>
            <w:tcW w:w="7086" w:type="dxa"/>
            <w:shd w:val="clear" w:color="auto" w:fill="auto"/>
          </w:tcPr>
          <w:p w14:paraId="59A300D3" w14:textId="77777777" w:rsidR="002773FF" w:rsidRPr="003241F7" w:rsidRDefault="002773FF" w:rsidP="005761A0">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2773FF" w:rsidRPr="003241F7" w:rsidRDefault="002773FF" w:rsidP="005761A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2773FF" w:rsidRPr="003241F7" w:rsidRDefault="002773FF" w:rsidP="005761A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4CBBAD0E" w14:textId="77777777" w:rsidR="002773FF" w:rsidRPr="003241F7" w:rsidRDefault="002773FF" w:rsidP="005761A0">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60388008" w14:textId="03F8F686" w:rsidR="005761A0" w:rsidRDefault="005761A0" w:rsidP="005761A0">
    <w:pPr>
      <w:pStyle w:val="Footer"/>
      <w:jc w:val="right"/>
      <w:rPr>
        <w:rFonts w:ascii="Arial" w:hAnsi="Arial" w:cs="Arial"/>
        <w:i/>
        <w:sz w:val="18"/>
        <w:szCs w:val="18"/>
      </w:rPr>
    </w:pPr>
    <w:r>
      <w:rPr>
        <w:rFonts w:ascii="Arial" w:hAnsi="Arial" w:cs="Arial"/>
        <w:i/>
        <w:sz w:val="18"/>
        <w:szCs w:val="18"/>
      </w:rPr>
      <w:t xml:space="preserve">Interior Design (MID) Supplementary Regulations approved &amp; effective </w:t>
    </w:r>
    <w:r w:rsidR="00FB77F8">
      <w:rPr>
        <w:rFonts w:ascii="Arial" w:hAnsi="Arial" w:cs="Arial"/>
        <w:i/>
        <w:sz w:val="18"/>
        <w:szCs w:val="18"/>
      </w:rPr>
      <w:t>Jan</w:t>
    </w:r>
    <w:r>
      <w:rPr>
        <w:rFonts w:ascii="Arial" w:hAnsi="Arial" w:cs="Arial"/>
        <w:i/>
        <w:sz w:val="18"/>
        <w:szCs w:val="18"/>
      </w:rPr>
      <w:t>. 1, 202</w:t>
    </w:r>
    <w:r w:rsidR="00FB77F8">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004CFDF2" w14:textId="67724BEE" w:rsidR="005761A0" w:rsidRDefault="005761A0" w:rsidP="005761A0">
    <w:pPr>
      <w:pStyle w:val="Footer"/>
      <w:jc w:val="right"/>
      <w:rPr>
        <w:rFonts w:ascii="Arial" w:hAnsi="Arial" w:cs="Arial"/>
        <w:i/>
        <w:sz w:val="18"/>
        <w:szCs w:val="18"/>
      </w:rPr>
    </w:pPr>
    <w:r>
      <w:rPr>
        <w:rFonts w:ascii="Arial" w:hAnsi="Arial" w:cs="Arial"/>
        <w:i/>
        <w:sz w:val="18"/>
        <w:szCs w:val="18"/>
      </w:rPr>
      <w:t xml:space="preserve">Interior Design (MID) Supplementary Regulations approved &amp; effective </w:t>
    </w:r>
    <w:r w:rsidR="00FB77F8">
      <w:rPr>
        <w:rFonts w:ascii="Arial" w:hAnsi="Arial" w:cs="Arial"/>
        <w:i/>
        <w:sz w:val="18"/>
        <w:szCs w:val="18"/>
      </w:rPr>
      <w:t>Jan</w:t>
    </w:r>
    <w:r>
      <w:rPr>
        <w:rFonts w:ascii="Arial" w:hAnsi="Arial" w:cs="Arial"/>
        <w:i/>
        <w:sz w:val="18"/>
        <w:szCs w:val="18"/>
      </w:rPr>
      <w:t>. 1, 202</w:t>
    </w:r>
    <w:r w:rsidR="00FB77F8">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20E6F157"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5761A0">
            <w:rPr>
              <w:rFonts w:ascii="Arial" w:hAnsi="Arial" w:cs="Arial"/>
              <w:b/>
              <w:sz w:val="28"/>
              <w:szCs w:val="28"/>
            </w:rPr>
            <w:t>Interior Design (MID)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58"/>
  </w:num>
  <w:num w:numId="6" w16cid:durableId="2124306456">
    <w:abstractNumId w:val="61"/>
  </w:num>
  <w:num w:numId="7" w16cid:durableId="1070932364">
    <w:abstractNumId w:val="19"/>
  </w:num>
  <w:num w:numId="8" w16cid:durableId="1280915092">
    <w:abstractNumId w:val="41"/>
  </w:num>
  <w:num w:numId="9" w16cid:durableId="1346590715">
    <w:abstractNumId w:val="12"/>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8"/>
  </w:num>
  <w:num w:numId="20" w16cid:durableId="1981105235">
    <w:abstractNumId w:val="51"/>
  </w:num>
  <w:num w:numId="21" w16cid:durableId="1619797229">
    <w:abstractNumId w:val="36"/>
  </w:num>
  <w:num w:numId="22" w16cid:durableId="1482192037">
    <w:abstractNumId w:val="28"/>
  </w:num>
  <w:num w:numId="23" w16cid:durableId="1542984623">
    <w:abstractNumId w:val="37"/>
  </w:num>
  <w:num w:numId="24" w16cid:durableId="1562131984">
    <w:abstractNumId w:val="44"/>
  </w:num>
  <w:num w:numId="25" w16cid:durableId="179852163">
    <w:abstractNumId w:val="27"/>
  </w:num>
  <w:num w:numId="26" w16cid:durableId="2114476408">
    <w:abstractNumId w:val="26"/>
  </w:num>
  <w:num w:numId="27" w16cid:durableId="1902672630">
    <w:abstractNumId w:val="49"/>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0"/>
  </w:num>
  <w:num w:numId="35" w16cid:durableId="1849559053">
    <w:abstractNumId w:val="65"/>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6"/>
  </w:num>
  <w:num w:numId="42" w16cid:durableId="1238587035">
    <w:abstractNumId w:val="4"/>
  </w:num>
  <w:num w:numId="43" w16cid:durableId="1879732336">
    <w:abstractNumId w:val="45"/>
  </w:num>
  <w:num w:numId="44" w16cid:durableId="706416215">
    <w:abstractNumId w:val="11"/>
  </w:num>
  <w:num w:numId="45" w16cid:durableId="791362389">
    <w:abstractNumId w:val="52"/>
  </w:num>
  <w:num w:numId="46" w16cid:durableId="673920422">
    <w:abstractNumId w:val="55"/>
  </w:num>
  <w:num w:numId="47" w16cid:durableId="559443321">
    <w:abstractNumId w:val="25"/>
  </w:num>
  <w:num w:numId="48" w16cid:durableId="1630428176">
    <w:abstractNumId w:val="43"/>
  </w:num>
  <w:num w:numId="49" w16cid:durableId="200358883">
    <w:abstractNumId w:val="18"/>
  </w:num>
  <w:num w:numId="50" w16cid:durableId="1140534300">
    <w:abstractNumId w:val="30"/>
  </w:num>
  <w:num w:numId="51" w16cid:durableId="1395740756">
    <w:abstractNumId w:val="8"/>
  </w:num>
  <w:num w:numId="52" w16cid:durableId="778645799">
    <w:abstractNumId w:val="64"/>
  </w:num>
  <w:num w:numId="53" w16cid:durableId="870268195">
    <w:abstractNumId w:val="29"/>
  </w:num>
  <w:num w:numId="54" w16cid:durableId="517353610">
    <w:abstractNumId w:val="59"/>
  </w:num>
  <w:num w:numId="55" w16cid:durableId="1697580120">
    <w:abstractNumId w:val="56"/>
  </w:num>
  <w:num w:numId="56" w16cid:durableId="390226634">
    <w:abstractNumId w:val="42"/>
  </w:num>
  <w:num w:numId="57" w16cid:durableId="457993812">
    <w:abstractNumId w:val="2"/>
  </w:num>
  <w:num w:numId="58" w16cid:durableId="1113524979">
    <w:abstractNumId w:val="10"/>
  </w:num>
  <w:num w:numId="59" w16cid:durableId="1337609268">
    <w:abstractNumId w:val="47"/>
  </w:num>
  <w:num w:numId="60" w16cid:durableId="1977909073">
    <w:abstractNumId w:val="54"/>
  </w:num>
  <w:num w:numId="61" w16cid:durableId="2140879982">
    <w:abstractNumId w:val="57"/>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3144"/>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773FF"/>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761A0"/>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50C"/>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73C"/>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3A0A"/>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B77F8"/>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BodyText2">
    <w:name w:val="Body Text 2"/>
    <w:basedOn w:val="Normal"/>
    <w:link w:val="BodyText2Char"/>
    <w:uiPriority w:val="99"/>
    <w:semiHidden/>
    <w:unhideWhenUsed/>
    <w:rsid w:val="005761A0"/>
    <w:pPr>
      <w:spacing w:after="120" w:line="480" w:lineRule="auto"/>
    </w:pPr>
  </w:style>
  <w:style w:type="character" w:customStyle="1" w:styleId="BodyText2Char">
    <w:name w:val="Body Text 2 Char"/>
    <w:basedOn w:val="DefaultParagraphFont"/>
    <w:link w:val="BodyText2"/>
    <w:uiPriority w:val="99"/>
    <w:semiHidden/>
    <w:rsid w:val="005761A0"/>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5761A0"/>
    <w:pPr>
      <w:spacing w:after="120"/>
    </w:pPr>
    <w:rPr>
      <w:sz w:val="16"/>
      <w:szCs w:val="16"/>
    </w:rPr>
  </w:style>
  <w:style w:type="character" w:customStyle="1" w:styleId="BodyText3Char">
    <w:name w:val="Body Text 3 Char"/>
    <w:basedOn w:val="DefaultParagraphFont"/>
    <w:link w:val="BodyText3"/>
    <w:uiPriority w:val="99"/>
    <w:semiHidden/>
    <w:rsid w:val="005761A0"/>
    <w:rPr>
      <w:rFonts w:ascii="Times New Roman" w:eastAsia="Times New Roman" w:hAnsi="Times New Roman" w:cs="Times New Roman"/>
      <w:sz w:val="16"/>
      <w:szCs w:val="16"/>
      <w:lang w:val="en-US"/>
    </w:rPr>
  </w:style>
  <w:style w:type="paragraph" w:styleId="NoSpacing">
    <w:name w:val="No Spacing"/>
    <w:basedOn w:val="Normal"/>
    <w:uiPriority w:val="1"/>
    <w:qFormat/>
    <w:rsid w:val="005761A0"/>
    <w:rPr>
      <w:rFonts w:ascii="Calibri" w:eastAsiaTheme="minorHAns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interior-design-mid"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explore/programs-of-study/design-and-planning-architecture-phd"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interiordesign@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TotalTime>
  <Pages>69</Pages>
  <Words>35957</Words>
  <Characters>204957</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196</cp:revision>
  <dcterms:created xsi:type="dcterms:W3CDTF">2020-07-02T18:56:00Z</dcterms:created>
  <dcterms:modified xsi:type="dcterms:W3CDTF">2024-01-09T21:48:00Z</dcterms:modified>
</cp:coreProperties>
</file>