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6F5D5A" w:rsidRPr="003241F7" w14:paraId="27813CB1" w14:textId="77777777" w:rsidTr="006F5D5A">
        <w:tc>
          <w:tcPr>
            <w:tcW w:w="7086" w:type="dxa"/>
            <w:shd w:val="clear" w:color="auto" w:fill="auto"/>
          </w:tcPr>
          <w:p w14:paraId="0007F05B" w14:textId="50F8682E" w:rsidR="006F5D5A" w:rsidRPr="003241F7" w:rsidRDefault="006F5D5A" w:rsidP="006F5D5A">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6F5D5A" w:rsidRPr="003241F7" w:rsidRDefault="006F5D5A" w:rsidP="006F5D5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6F5D5A" w:rsidRPr="003241F7" w:rsidRDefault="006F5D5A" w:rsidP="006F5D5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6F5D5A" w:rsidRPr="003241F7" w:rsidRDefault="006F5D5A" w:rsidP="006F5D5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6F5D5A" w:rsidRPr="003241F7" w:rsidRDefault="006F5D5A" w:rsidP="006F5D5A">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6F5D5A" w:rsidRPr="003241F7" w:rsidRDefault="006F5D5A" w:rsidP="006F5D5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6F5D5A" w:rsidRPr="003241F7" w:rsidRDefault="006F5D5A" w:rsidP="006F5D5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6F5D5A" w:rsidRPr="003241F7" w:rsidRDefault="006F5D5A" w:rsidP="006F5D5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6F5D5A" w:rsidRPr="003241F7" w:rsidRDefault="006F5D5A" w:rsidP="006F5D5A">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6F5D5A" w:rsidRPr="003241F7" w:rsidRDefault="006F5D5A" w:rsidP="006F5D5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B757611" w14:textId="14F7880C" w:rsidR="006F5D5A" w:rsidRPr="003241F7" w:rsidRDefault="006F5D5A" w:rsidP="006F5D5A">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6F5D5A" w:rsidRPr="003241F7" w14:paraId="6D515BD8" w14:textId="77777777" w:rsidTr="006F5D5A">
        <w:tc>
          <w:tcPr>
            <w:tcW w:w="7086" w:type="dxa"/>
            <w:shd w:val="clear" w:color="auto" w:fill="auto"/>
          </w:tcPr>
          <w:p w14:paraId="4E547001"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6F5D5A" w:rsidRPr="003241F7" w:rsidRDefault="006F5D5A" w:rsidP="006F5D5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6F5D5A" w:rsidRPr="003241F7" w:rsidRDefault="006F5D5A" w:rsidP="006F5D5A">
            <w:pPr>
              <w:pStyle w:val="NormalWeb"/>
              <w:spacing w:before="0" w:beforeAutospacing="0" w:after="120" w:afterAutospacing="0"/>
              <w:rPr>
                <w:rStyle w:val="Strong"/>
                <w:rFonts w:ascii="Helvetica" w:hAnsi="Helvetica" w:cs="Helvetica"/>
                <w:color w:val="000000"/>
                <w:sz w:val="18"/>
                <w:szCs w:val="18"/>
              </w:rPr>
            </w:pPr>
          </w:p>
          <w:p w14:paraId="28092DC5" w14:textId="6EF3802A" w:rsidR="006F5D5A" w:rsidRPr="003241F7" w:rsidRDefault="006F5D5A" w:rsidP="006F5D5A">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6F5D5A" w:rsidRPr="003241F7" w:rsidRDefault="006F5D5A" w:rsidP="006F5D5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6F5D5A" w:rsidRPr="003241F7" w:rsidRDefault="006F5D5A" w:rsidP="006F5D5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6F5D5A" w:rsidRPr="003241F7" w:rsidRDefault="006F5D5A" w:rsidP="006F5D5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6F5D5A" w:rsidRPr="003241F7" w:rsidRDefault="006F5D5A" w:rsidP="006F5D5A">
            <w:pPr>
              <w:spacing w:after="120"/>
              <w:textAlignment w:val="baseline"/>
              <w:rPr>
                <w:rFonts w:ascii="Helvetica" w:hAnsi="Helvetica" w:cs="Helvetica"/>
                <w:color w:val="000000"/>
                <w:sz w:val="18"/>
                <w:szCs w:val="18"/>
              </w:rPr>
            </w:pPr>
          </w:p>
        </w:tc>
        <w:tc>
          <w:tcPr>
            <w:tcW w:w="4254" w:type="dxa"/>
          </w:tcPr>
          <w:p w14:paraId="772AED3A"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Enquiries regarding admission may be made by email to </w:t>
            </w:r>
            <w:hyperlink r:id="rId10" w:history="1">
              <w:r w:rsidRPr="0071631E">
                <w:rPr>
                  <w:rStyle w:val="Hyperlink"/>
                  <w:rFonts w:ascii="Arial" w:hAnsi="Arial" w:cs="Arial"/>
                  <w:sz w:val="18"/>
                  <w:szCs w:val="18"/>
                </w:rPr>
                <w:t>bmgadmin@umanitoba.ca</w:t>
              </w:r>
            </w:hyperlink>
            <w:r w:rsidRPr="0071631E">
              <w:rPr>
                <w:rFonts w:ascii="Arial" w:hAnsi="Arial" w:cs="Arial"/>
                <w:sz w:val="18"/>
                <w:szCs w:val="18"/>
              </w:rPr>
              <w:t xml:space="preserve"> or in person to the Department of Biochemistry and Medical Genetics general office in Room 336 Basic Medical Sciences Building at the Bannatyne Campus. </w:t>
            </w:r>
          </w:p>
          <w:p w14:paraId="44DBC51A" w14:textId="77777777" w:rsidR="006F5D5A" w:rsidRPr="0071631E" w:rsidRDefault="006F5D5A" w:rsidP="006F5D5A">
            <w:pPr>
              <w:rPr>
                <w:rFonts w:ascii="Arial" w:hAnsi="Arial" w:cs="Arial"/>
                <w:sz w:val="18"/>
                <w:szCs w:val="18"/>
              </w:rPr>
            </w:pPr>
          </w:p>
          <w:p w14:paraId="3E255A2D" w14:textId="77777777" w:rsidR="006F5D5A" w:rsidRPr="0071631E" w:rsidRDefault="006F5D5A" w:rsidP="006F5D5A">
            <w:pPr>
              <w:rPr>
                <w:rFonts w:ascii="Arial" w:hAnsi="Arial" w:cs="Arial"/>
                <w:b/>
                <w:sz w:val="18"/>
                <w:szCs w:val="18"/>
              </w:rPr>
            </w:pPr>
            <w:r w:rsidRPr="0071631E">
              <w:rPr>
                <w:rFonts w:ascii="Arial" w:hAnsi="Arial" w:cs="Arial"/>
                <w:sz w:val="18"/>
                <w:szCs w:val="18"/>
              </w:rPr>
              <w:t>The Graduate Student Admissions and Awards Committee is responsible for determining the academic suitability for entrance into the Department’s graduate program and is comprised of members of the Department Council. Admissions are considered on a case-by-case basis based upon transcripts, English proficiency, and two letters of recommendation. Prospective students for the research-based programs must have written</w:t>
            </w:r>
            <w:r w:rsidRPr="0071631E">
              <w:rPr>
                <w:rFonts w:ascii="Arial" w:hAnsi="Arial" w:cs="Arial"/>
                <w:b/>
                <w:sz w:val="18"/>
                <w:szCs w:val="18"/>
              </w:rPr>
              <w:t xml:space="preserve"> </w:t>
            </w:r>
            <w:r w:rsidRPr="0071631E">
              <w:rPr>
                <w:rFonts w:ascii="Arial" w:hAnsi="Arial" w:cs="Arial"/>
                <w:sz w:val="18"/>
                <w:szCs w:val="18"/>
              </w:rPr>
              <w:t>confirmation from a willing, potential</w:t>
            </w:r>
            <w:r w:rsidRPr="0071631E">
              <w:rPr>
                <w:rFonts w:ascii="Arial" w:hAnsi="Arial" w:cs="Arial"/>
                <w:i/>
                <w:sz w:val="18"/>
                <w:szCs w:val="18"/>
              </w:rPr>
              <w:t xml:space="preserve"> </w:t>
            </w:r>
            <w:r w:rsidRPr="0071631E">
              <w:rPr>
                <w:rFonts w:ascii="Arial" w:hAnsi="Arial" w:cs="Arial"/>
                <w:sz w:val="18"/>
                <w:szCs w:val="18"/>
              </w:rPr>
              <w:t>advisor before they will be admitted to the Department. Applicants should have written confirmation from an advisor before submitting their application to the Faculty of Graduate Studies</w:t>
            </w:r>
            <w:r w:rsidRPr="0071631E">
              <w:rPr>
                <w:rFonts w:ascii="Arial" w:hAnsi="Arial" w:cs="Arial"/>
                <w:b/>
                <w:sz w:val="18"/>
                <w:szCs w:val="18"/>
              </w:rPr>
              <w:t>.</w:t>
            </w:r>
          </w:p>
          <w:p w14:paraId="3A01411F" w14:textId="77777777" w:rsidR="006F5D5A" w:rsidRPr="0071631E" w:rsidRDefault="006F5D5A" w:rsidP="006F5D5A">
            <w:pPr>
              <w:rPr>
                <w:rFonts w:ascii="Arial" w:hAnsi="Arial" w:cs="Arial"/>
                <w:b/>
                <w:sz w:val="18"/>
                <w:szCs w:val="18"/>
              </w:rPr>
            </w:pPr>
          </w:p>
          <w:p w14:paraId="5D2C14C2" w14:textId="77777777" w:rsidR="006F5D5A" w:rsidRPr="0071631E" w:rsidRDefault="006F5D5A" w:rsidP="006F5D5A">
            <w:pPr>
              <w:rPr>
                <w:rFonts w:ascii="Arial" w:hAnsi="Arial" w:cs="Arial"/>
                <w:sz w:val="18"/>
                <w:szCs w:val="18"/>
              </w:rPr>
            </w:pPr>
            <w:r w:rsidRPr="0071631E">
              <w:rPr>
                <w:rFonts w:ascii="Arial" w:hAnsi="Arial" w:cs="Arial"/>
                <w:sz w:val="18"/>
                <w:szCs w:val="18"/>
              </w:rPr>
              <w:t>For the Genetic Counselling Program (GCP), written confirmation from a thesis advisor and a 2-page Letter of Intent must be submitted to the GCP director by December 1 in the first year of the program for approval.</w:t>
            </w:r>
          </w:p>
          <w:p w14:paraId="7F252FCA" w14:textId="77777777" w:rsidR="006F5D5A" w:rsidRPr="0071631E" w:rsidRDefault="006F5D5A" w:rsidP="006F5D5A">
            <w:pPr>
              <w:rPr>
                <w:rFonts w:ascii="Arial" w:hAnsi="Arial" w:cs="Arial"/>
                <w:sz w:val="18"/>
                <w:szCs w:val="18"/>
              </w:rPr>
            </w:pPr>
          </w:p>
          <w:p w14:paraId="50A74601"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Supplemental Regulations in effect when the student was registered in the department will govern the student’s program. If new Supplemental Regulations are adopted </w:t>
            </w:r>
            <w:proofErr w:type="gramStart"/>
            <w:r w:rsidRPr="0071631E">
              <w:rPr>
                <w:rFonts w:ascii="Arial" w:hAnsi="Arial" w:cs="Arial"/>
                <w:sz w:val="18"/>
                <w:szCs w:val="18"/>
              </w:rPr>
              <w:t>during the course of</w:t>
            </w:r>
            <w:proofErr w:type="gramEnd"/>
            <w:r w:rsidRPr="0071631E">
              <w:rPr>
                <w:rFonts w:ascii="Arial" w:hAnsi="Arial" w:cs="Arial"/>
                <w:sz w:val="18"/>
                <w:szCs w:val="18"/>
              </w:rPr>
              <w:t xml:space="preserve"> their program, students will have the option to remain under the original regulations or to switch to the new regulations. Their decision on this matter will be indicated by signing a form, which will remain with their records and a copy forwarded to FGS.</w:t>
            </w:r>
          </w:p>
          <w:p w14:paraId="5B409244" w14:textId="77777777" w:rsidR="006F5D5A" w:rsidRPr="003241F7" w:rsidRDefault="006F5D5A" w:rsidP="006F5D5A">
            <w:pPr>
              <w:spacing w:after="120"/>
              <w:rPr>
                <w:rFonts w:ascii="Helvetica" w:hAnsi="Helvetica" w:cs="Helvetica"/>
                <w:sz w:val="18"/>
                <w:szCs w:val="18"/>
              </w:rPr>
            </w:pPr>
          </w:p>
        </w:tc>
      </w:tr>
      <w:tr w:rsidR="006F5D5A" w:rsidRPr="003241F7" w14:paraId="54179CB8" w14:textId="77777777" w:rsidTr="006F5D5A">
        <w:tc>
          <w:tcPr>
            <w:tcW w:w="7086" w:type="dxa"/>
            <w:shd w:val="clear" w:color="auto" w:fill="auto"/>
          </w:tcPr>
          <w:p w14:paraId="65D66BC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6F5D5A" w:rsidRPr="003241F7" w14:paraId="7DF5DCFA" w14:textId="77777777" w:rsidTr="004E3FAB">
              <w:trPr>
                <w:tblCellSpacing w:w="0" w:type="dxa"/>
              </w:trPr>
              <w:tc>
                <w:tcPr>
                  <w:tcW w:w="1302" w:type="dxa"/>
                  <w:shd w:val="clear" w:color="auto" w:fill="auto"/>
                  <w:vAlign w:val="center"/>
                  <w:hideMark/>
                </w:tcPr>
                <w:p w14:paraId="72885DDE"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6F5D5A" w:rsidRPr="003241F7" w14:paraId="7134F400" w14:textId="77777777" w:rsidTr="004E3FAB">
              <w:trPr>
                <w:tblCellSpacing w:w="0" w:type="dxa"/>
              </w:trPr>
              <w:tc>
                <w:tcPr>
                  <w:tcW w:w="1302" w:type="dxa"/>
                  <w:shd w:val="clear" w:color="auto" w:fill="auto"/>
                  <w:vAlign w:val="center"/>
                  <w:hideMark/>
                </w:tcPr>
                <w:p w14:paraId="5C2B4DBE" w14:textId="675DE6AF"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6F5D5A" w:rsidRPr="003241F7" w14:paraId="21AD9DAB" w14:textId="77777777" w:rsidTr="004E3FAB">
              <w:trPr>
                <w:tblCellSpacing w:w="0" w:type="dxa"/>
              </w:trPr>
              <w:tc>
                <w:tcPr>
                  <w:tcW w:w="1302" w:type="dxa"/>
                  <w:shd w:val="clear" w:color="auto" w:fill="auto"/>
                  <w:vAlign w:val="center"/>
                  <w:hideMark/>
                </w:tcPr>
                <w:p w14:paraId="1781A780" w14:textId="7E2B5D86"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6F5D5A" w:rsidRPr="003241F7" w14:paraId="75B0AFB0" w14:textId="77777777" w:rsidTr="004E3FAB">
              <w:trPr>
                <w:tblCellSpacing w:w="0" w:type="dxa"/>
              </w:trPr>
              <w:tc>
                <w:tcPr>
                  <w:tcW w:w="1302" w:type="dxa"/>
                  <w:shd w:val="clear" w:color="auto" w:fill="auto"/>
                  <w:vAlign w:val="center"/>
                  <w:hideMark/>
                </w:tcPr>
                <w:p w14:paraId="1C866045" w14:textId="7F736744"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6F5D5A" w:rsidRPr="003241F7" w:rsidRDefault="006F5D5A" w:rsidP="006F5D5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C356450" w14:textId="77777777" w:rsidR="006F5D5A" w:rsidRPr="007C75AE" w:rsidRDefault="006F5D5A" w:rsidP="006F5D5A">
            <w:pPr>
              <w:rPr>
                <w:rFonts w:ascii="Helvetica" w:hAnsi="Helvetica" w:cs="Helvetica"/>
                <w:b/>
                <w:sz w:val="18"/>
                <w:szCs w:val="18"/>
              </w:rPr>
            </w:pPr>
            <w:r w:rsidRPr="007C75AE">
              <w:rPr>
                <w:rFonts w:ascii="Helvetica" w:hAnsi="Helvetica" w:cs="Helvetica"/>
                <w:b/>
                <w:sz w:val="18"/>
                <w:szCs w:val="18"/>
              </w:rPr>
              <w:lastRenderedPageBreak/>
              <w:t>Biochemistry and Medical Genetics Deadlines:</w:t>
            </w:r>
          </w:p>
          <w:p w14:paraId="675623A2" w14:textId="77777777" w:rsidR="006F5D5A" w:rsidRPr="007C75AE" w:rsidRDefault="006F5D5A" w:rsidP="006F5D5A">
            <w:pPr>
              <w:rPr>
                <w:rFonts w:ascii="Helvetica" w:hAnsi="Helvetica" w:cs="Helvetica"/>
                <w:sz w:val="18"/>
                <w:szCs w:val="18"/>
              </w:rPr>
            </w:pPr>
          </w:p>
          <w:p w14:paraId="6EA1DE22" w14:textId="77777777" w:rsidR="006F5D5A" w:rsidRPr="007C75AE" w:rsidRDefault="006F5D5A" w:rsidP="006F5D5A">
            <w:pPr>
              <w:rPr>
                <w:rFonts w:ascii="Helvetica" w:hAnsi="Helvetica" w:cs="Helvetica"/>
                <w:sz w:val="18"/>
                <w:szCs w:val="18"/>
              </w:rPr>
            </w:pPr>
            <w:r w:rsidRPr="007C75AE">
              <w:rPr>
                <w:rFonts w:ascii="Helvetica" w:hAnsi="Helvetica" w:cs="Helvetica"/>
                <w:sz w:val="18"/>
                <w:szCs w:val="18"/>
              </w:rPr>
              <w:t xml:space="preserve">For upcoming application deadlines, please consult the Graduate Program Page: </w:t>
            </w:r>
          </w:p>
          <w:p w14:paraId="52D3A7DA" w14:textId="77777777" w:rsidR="006F5D5A" w:rsidRPr="007C75AE" w:rsidRDefault="006F5D5A" w:rsidP="006F5D5A">
            <w:pPr>
              <w:rPr>
                <w:rFonts w:ascii="Helvetica" w:hAnsi="Helvetica" w:cs="Helvetica"/>
                <w:sz w:val="18"/>
                <w:szCs w:val="18"/>
              </w:rPr>
            </w:pPr>
          </w:p>
          <w:p w14:paraId="1CDB2672" w14:textId="77777777" w:rsidR="006F5D5A" w:rsidRPr="007C75AE" w:rsidRDefault="006F5D5A" w:rsidP="006F5D5A">
            <w:pPr>
              <w:rPr>
                <w:rFonts w:ascii="Helvetica" w:hAnsi="Helvetica" w:cs="Helvetica"/>
                <w:sz w:val="18"/>
                <w:szCs w:val="18"/>
              </w:rPr>
            </w:pPr>
            <w:r w:rsidRPr="007C75AE">
              <w:rPr>
                <w:rFonts w:ascii="Helvetica" w:hAnsi="Helvetica" w:cs="Helvetica"/>
                <w:sz w:val="18"/>
                <w:szCs w:val="18"/>
              </w:rPr>
              <w:t xml:space="preserve">M.Sc. </w:t>
            </w:r>
          </w:p>
          <w:p w14:paraId="1E5EAB7F" w14:textId="77777777" w:rsidR="006F5D5A" w:rsidRPr="007C75AE" w:rsidRDefault="00BD2B9A" w:rsidP="006F5D5A">
            <w:pPr>
              <w:rPr>
                <w:rFonts w:ascii="Helvetica" w:hAnsi="Helvetica" w:cs="Helvetica"/>
                <w:sz w:val="18"/>
                <w:szCs w:val="18"/>
              </w:rPr>
            </w:pPr>
            <w:hyperlink r:id="rId12" w:history="1">
              <w:r w:rsidR="006F5D5A" w:rsidRPr="007C75AE">
                <w:rPr>
                  <w:rStyle w:val="Hyperlink"/>
                  <w:rFonts w:ascii="Helvetica" w:hAnsi="Helvetica" w:cs="Helvetica"/>
                  <w:sz w:val="18"/>
                  <w:szCs w:val="18"/>
                </w:rPr>
                <w:t>https://umanitoba.ca/explore/biochemistry-and-medical-genetics-msc</w:t>
              </w:r>
            </w:hyperlink>
            <w:r w:rsidR="006F5D5A" w:rsidRPr="007C75AE">
              <w:rPr>
                <w:rFonts w:ascii="Helvetica" w:hAnsi="Helvetica" w:cs="Helvetica"/>
                <w:sz w:val="18"/>
                <w:szCs w:val="18"/>
              </w:rPr>
              <w:t xml:space="preserve"> </w:t>
            </w:r>
          </w:p>
          <w:p w14:paraId="30E5F6F0" w14:textId="77777777" w:rsidR="006F5D5A" w:rsidRPr="007C75AE" w:rsidRDefault="006F5D5A" w:rsidP="006F5D5A">
            <w:pPr>
              <w:rPr>
                <w:rFonts w:ascii="Helvetica" w:hAnsi="Helvetica" w:cs="Helvetica"/>
                <w:sz w:val="18"/>
                <w:szCs w:val="18"/>
              </w:rPr>
            </w:pPr>
          </w:p>
          <w:p w14:paraId="013F19D3" w14:textId="77777777" w:rsidR="006F5D5A" w:rsidRPr="007C75AE" w:rsidRDefault="006F5D5A" w:rsidP="006F5D5A">
            <w:pPr>
              <w:rPr>
                <w:rFonts w:ascii="Helvetica" w:hAnsi="Helvetica" w:cs="Helvetica"/>
                <w:sz w:val="18"/>
                <w:szCs w:val="18"/>
              </w:rPr>
            </w:pPr>
            <w:r w:rsidRPr="007C75AE">
              <w:rPr>
                <w:rFonts w:ascii="Helvetica" w:hAnsi="Helvetica" w:cs="Helvetica"/>
                <w:sz w:val="18"/>
                <w:szCs w:val="18"/>
              </w:rPr>
              <w:t>Ph.D.</w:t>
            </w:r>
          </w:p>
          <w:p w14:paraId="6CCE75D0" w14:textId="77777777" w:rsidR="006F5D5A" w:rsidRPr="007C75AE" w:rsidRDefault="00BD2B9A" w:rsidP="006F5D5A">
            <w:pPr>
              <w:rPr>
                <w:rFonts w:ascii="Helvetica" w:hAnsi="Helvetica" w:cs="Helvetica"/>
                <w:sz w:val="18"/>
                <w:szCs w:val="18"/>
              </w:rPr>
            </w:pPr>
            <w:hyperlink r:id="rId13" w:history="1">
              <w:r w:rsidR="006F5D5A" w:rsidRPr="007C75AE">
                <w:rPr>
                  <w:rStyle w:val="Hyperlink"/>
                  <w:rFonts w:ascii="Helvetica" w:hAnsi="Helvetica" w:cs="Helvetica"/>
                  <w:sz w:val="18"/>
                  <w:szCs w:val="18"/>
                </w:rPr>
                <w:t>https://umanitoba.ca/explore/biochemistry-and-medical-genetics-phd</w:t>
              </w:r>
            </w:hyperlink>
            <w:r w:rsidR="006F5D5A" w:rsidRPr="007C75AE">
              <w:rPr>
                <w:rFonts w:ascii="Helvetica" w:hAnsi="Helvetica" w:cs="Helvetica"/>
                <w:sz w:val="18"/>
                <w:szCs w:val="18"/>
              </w:rPr>
              <w:t xml:space="preserve"> </w:t>
            </w:r>
          </w:p>
          <w:p w14:paraId="478A9550" w14:textId="77777777" w:rsidR="006F5D5A" w:rsidRPr="007C75AE" w:rsidRDefault="006F5D5A" w:rsidP="006F5D5A">
            <w:pPr>
              <w:rPr>
                <w:rFonts w:ascii="Helvetica" w:hAnsi="Helvetica" w:cs="Helvetica"/>
                <w:b/>
                <w:sz w:val="18"/>
                <w:szCs w:val="18"/>
              </w:rPr>
            </w:pPr>
          </w:p>
          <w:p w14:paraId="2A8F00E5" w14:textId="77777777" w:rsidR="006F5D5A" w:rsidRPr="007C75AE" w:rsidRDefault="006F5D5A" w:rsidP="006F5D5A">
            <w:pPr>
              <w:rPr>
                <w:rFonts w:ascii="Helvetica" w:hAnsi="Helvetica" w:cs="Helvetica"/>
                <w:sz w:val="18"/>
                <w:szCs w:val="18"/>
              </w:rPr>
            </w:pPr>
            <w:r w:rsidRPr="007C75AE">
              <w:rPr>
                <w:rFonts w:ascii="Helvetica" w:hAnsi="Helvetica" w:cs="Helvetica"/>
                <w:sz w:val="18"/>
                <w:szCs w:val="18"/>
              </w:rPr>
              <w:t xml:space="preserve">To ensure sufficient time for evaluation and processing, </w:t>
            </w:r>
            <w:r w:rsidRPr="007C75AE">
              <w:rPr>
                <w:rFonts w:ascii="Helvetica" w:hAnsi="Helvetica" w:cs="Helvetica"/>
                <w:b/>
                <w:sz w:val="18"/>
                <w:szCs w:val="18"/>
              </w:rPr>
              <w:t>completed applications and necessary supporting documents, including written confirmation of provisional acceptance from a prospective advisor, and application fee</w:t>
            </w:r>
            <w:r w:rsidRPr="007C75AE">
              <w:rPr>
                <w:rFonts w:ascii="Helvetica" w:hAnsi="Helvetica" w:cs="Helvetica"/>
                <w:sz w:val="18"/>
                <w:szCs w:val="18"/>
              </w:rPr>
              <w:t xml:space="preserve"> should be submitted by the appropriate above deadline. Due to possible delays in processing, early submission is recommended.</w:t>
            </w:r>
          </w:p>
          <w:p w14:paraId="4B221B12" w14:textId="77777777" w:rsidR="006F5D5A" w:rsidRPr="007C75AE" w:rsidRDefault="006F5D5A" w:rsidP="006F5D5A">
            <w:pPr>
              <w:rPr>
                <w:rFonts w:ascii="Helvetica" w:hAnsi="Helvetica" w:cs="Helvetica"/>
                <w:sz w:val="18"/>
                <w:szCs w:val="18"/>
              </w:rPr>
            </w:pPr>
          </w:p>
          <w:p w14:paraId="76755F1F" w14:textId="77777777" w:rsidR="006F5D5A" w:rsidRPr="007C75AE" w:rsidRDefault="006F5D5A" w:rsidP="006F5D5A">
            <w:pPr>
              <w:rPr>
                <w:rFonts w:ascii="Helvetica" w:hAnsi="Helvetica" w:cs="Helvetica"/>
                <w:b/>
                <w:sz w:val="18"/>
                <w:szCs w:val="18"/>
              </w:rPr>
            </w:pPr>
            <w:r w:rsidRPr="007C75AE">
              <w:rPr>
                <w:rFonts w:ascii="Helvetica" w:hAnsi="Helvetica" w:cs="Helvetica"/>
                <w:b/>
                <w:sz w:val="18"/>
                <w:szCs w:val="18"/>
              </w:rPr>
              <w:t>Genetic Counselling Program (GCP) Deadlines:</w:t>
            </w:r>
          </w:p>
          <w:p w14:paraId="0FCF2372" w14:textId="77777777" w:rsidR="006F5D5A" w:rsidRPr="007C75AE" w:rsidRDefault="006F5D5A" w:rsidP="006F5D5A">
            <w:pPr>
              <w:spacing w:before="120"/>
              <w:rPr>
                <w:rFonts w:ascii="Helvetica" w:hAnsi="Helvetica" w:cs="Helvetica"/>
                <w:sz w:val="18"/>
                <w:szCs w:val="18"/>
              </w:rPr>
            </w:pPr>
            <w:r w:rsidRPr="007C75AE">
              <w:rPr>
                <w:rFonts w:ascii="Helvetica" w:hAnsi="Helvetica" w:cs="Helvetica"/>
                <w:sz w:val="18"/>
                <w:szCs w:val="18"/>
              </w:rPr>
              <w:t xml:space="preserve">For upcoming application deadlines, please consult the Graduate Program Page: </w:t>
            </w:r>
            <w:hyperlink r:id="rId14" w:history="1">
              <w:r w:rsidRPr="007C75AE">
                <w:rPr>
                  <w:rStyle w:val="Hyperlink"/>
                  <w:rFonts w:ascii="Helvetica" w:hAnsi="Helvetica" w:cs="Helvetica"/>
                  <w:sz w:val="18"/>
                  <w:szCs w:val="18"/>
                </w:rPr>
                <w:t>https://umanitoba.ca/explore/genetic-counselling-msc</w:t>
              </w:r>
            </w:hyperlink>
            <w:r w:rsidRPr="007C75AE">
              <w:rPr>
                <w:rFonts w:ascii="Helvetica" w:hAnsi="Helvetica" w:cs="Helvetica"/>
                <w:sz w:val="18"/>
                <w:szCs w:val="18"/>
              </w:rPr>
              <w:t xml:space="preserve"> </w:t>
            </w:r>
          </w:p>
          <w:p w14:paraId="188F9792" w14:textId="77777777" w:rsidR="006F5D5A" w:rsidRPr="007C75AE" w:rsidRDefault="006F5D5A" w:rsidP="006F5D5A">
            <w:pPr>
              <w:rPr>
                <w:rFonts w:ascii="Helvetica" w:hAnsi="Helvetica" w:cs="Helvetica"/>
                <w:b/>
                <w:sz w:val="18"/>
                <w:szCs w:val="18"/>
              </w:rPr>
            </w:pPr>
          </w:p>
          <w:p w14:paraId="57B676A2" w14:textId="77777777" w:rsidR="006F5D5A" w:rsidRPr="007C75AE" w:rsidRDefault="006F5D5A" w:rsidP="006F5D5A">
            <w:pPr>
              <w:rPr>
                <w:rFonts w:ascii="Helvetica" w:hAnsi="Helvetica" w:cs="Helvetica"/>
                <w:b/>
                <w:sz w:val="18"/>
                <w:szCs w:val="18"/>
              </w:rPr>
            </w:pPr>
          </w:p>
          <w:p w14:paraId="1FEE6DD9" w14:textId="0DF20058" w:rsidR="006F5D5A" w:rsidRPr="003241F7" w:rsidRDefault="006F5D5A" w:rsidP="006F5D5A">
            <w:pPr>
              <w:spacing w:after="120"/>
              <w:rPr>
                <w:rFonts w:ascii="Helvetica" w:hAnsi="Helvetica" w:cs="Helvetica"/>
                <w:sz w:val="18"/>
                <w:szCs w:val="18"/>
              </w:rPr>
            </w:pPr>
            <w:r w:rsidRPr="007C75AE">
              <w:rPr>
                <w:rFonts w:ascii="Helvetica" w:hAnsi="Helvetica" w:cs="Helvetica"/>
                <w:sz w:val="18"/>
                <w:szCs w:val="18"/>
              </w:rPr>
              <w:t>Students selected for an in-person interview will be notified in February for an interview date in March/April.</w:t>
            </w:r>
            <w:r w:rsidRPr="007C75AE">
              <w:rPr>
                <w:rFonts w:ascii="Helvetica" w:hAnsi="Helvetica" w:cs="Helvetica"/>
                <w:sz w:val="18"/>
                <w:szCs w:val="18"/>
              </w:rPr>
              <w:br/>
            </w:r>
          </w:p>
        </w:tc>
      </w:tr>
      <w:tr w:rsidR="006F5D5A" w:rsidRPr="003241F7" w14:paraId="276D50BB" w14:textId="77777777" w:rsidTr="006F5D5A">
        <w:tc>
          <w:tcPr>
            <w:tcW w:w="7086" w:type="dxa"/>
            <w:shd w:val="clear" w:color="auto" w:fill="auto"/>
          </w:tcPr>
          <w:p w14:paraId="78918CBF"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F2BD6B9" w14:textId="77777777" w:rsidR="006F5D5A" w:rsidRPr="003241F7" w:rsidRDefault="006F5D5A" w:rsidP="006F5D5A">
            <w:pPr>
              <w:spacing w:after="120"/>
              <w:rPr>
                <w:rFonts w:ascii="Helvetica" w:hAnsi="Helvetica" w:cs="Helvetica"/>
                <w:sz w:val="18"/>
                <w:szCs w:val="18"/>
              </w:rPr>
            </w:pPr>
          </w:p>
        </w:tc>
      </w:tr>
      <w:tr w:rsidR="006F5D5A" w:rsidRPr="003241F7" w14:paraId="580F90B7" w14:textId="77777777" w:rsidTr="006F5D5A">
        <w:tc>
          <w:tcPr>
            <w:tcW w:w="7086" w:type="dxa"/>
            <w:shd w:val="clear" w:color="auto" w:fill="auto"/>
          </w:tcPr>
          <w:p w14:paraId="264E8CA3"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6F5D5A" w:rsidRPr="003241F7" w:rsidRDefault="006F5D5A" w:rsidP="006F5D5A">
            <w:pPr>
              <w:spacing w:after="120"/>
              <w:rPr>
                <w:rFonts w:ascii="Helvetica" w:hAnsi="Helvetica" w:cs="Helvetica"/>
                <w:color w:val="000000"/>
                <w:sz w:val="18"/>
                <w:szCs w:val="18"/>
              </w:rPr>
            </w:pPr>
          </w:p>
        </w:tc>
        <w:tc>
          <w:tcPr>
            <w:tcW w:w="4254" w:type="dxa"/>
          </w:tcPr>
          <w:p w14:paraId="7C524A32" w14:textId="77777777" w:rsidR="006F5D5A" w:rsidRPr="003241F7" w:rsidRDefault="006F5D5A" w:rsidP="006F5D5A">
            <w:pPr>
              <w:spacing w:after="120"/>
              <w:rPr>
                <w:rFonts w:ascii="Helvetica" w:hAnsi="Helvetica" w:cs="Helvetica"/>
                <w:sz w:val="18"/>
                <w:szCs w:val="18"/>
              </w:rPr>
            </w:pPr>
          </w:p>
        </w:tc>
      </w:tr>
      <w:tr w:rsidR="006F5D5A" w:rsidRPr="003241F7" w14:paraId="5094C4D5" w14:textId="77777777" w:rsidTr="006F5D5A">
        <w:tc>
          <w:tcPr>
            <w:tcW w:w="7086" w:type="dxa"/>
            <w:shd w:val="clear" w:color="auto" w:fill="auto"/>
          </w:tcPr>
          <w:p w14:paraId="785EFD34"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6F5D5A" w:rsidRPr="003241F7" w:rsidRDefault="006F5D5A" w:rsidP="006F5D5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 xml:space="preserve">To be official, original language documents and English translations must arrive together in envelopes which have been sealed and </w:t>
            </w:r>
            <w:r w:rsidRPr="003241F7">
              <w:rPr>
                <w:rFonts w:ascii="Helvetica" w:hAnsi="Helvetica" w:cs="Helvetica"/>
                <w:color w:val="222222"/>
                <w:sz w:val="18"/>
                <w:szCs w:val="18"/>
                <w:shd w:val="clear" w:color="auto" w:fill="FFFFFF"/>
              </w:rPr>
              <w:lastRenderedPageBreak/>
              <w:t>endorsed by the issuing institution. For international degrees, a copy of the official degree certificate is also required.</w:t>
            </w:r>
          </w:p>
        </w:tc>
        <w:tc>
          <w:tcPr>
            <w:tcW w:w="4254" w:type="dxa"/>
          </w:tcPr>
          <w:p w14:paraId="0ECC8FEB" w14:textId="77777777" w:rsidR="006F5D5A" w:rsidRPr="003241F7" w:rsidRDefault="006F5D5A" w:rsidP="006F5D5A">
            <w:pPr>
              <w:spacing w:after="120"/>
              <w:rPr>
                <w:rFonts w:ascii="Helvetica" w:hAnsi="Helvetica" w:cs="Helvetica"/>
                <w:sz w:val="18"/>
                <w:szCs w:val="18"/>
              </w:rPr>
            </w:pPr>
          </w:p>
        </w:tc>
      </w:tr>
      <w:tr w:rsidR="006F5D5A" w:rsidRPr="003241F7" w14:paraId="6F777E74" w14:textId="77777777" w:rsidTr="006F5D5A">
        <w:tc>
          <w:tcPr>
            <w:tcW w:w="7086" w:type="dxa"/>
            <w:shd w:val="clear" w:color="auto" w:fill="auto"/>
          </w:tcPr>
          <w:p w14:paraId="0FC22C40"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C896AA0" w14:textId="77777777" w:rsidR="006F5D5A" w:rsidRPr="003241F7" w:rsidRDefault="006F5D5A" w:rsidP="006F5D5A">
            <w:pPr>
              <w:spacing w:after="120"/>
              <w:rPr>
                <w:rFonts w:ascii="Helvetica" w:hAnsi="Helvetica" w:cs="Helvetica"/>
                <w:sz w:val="18"/>
                <w:szCs w:val="18"/>
              </w:rPr>
            </w:pPr>
          </w:p>
        </w:tc>
      </w:tr>
      <w:tr w:rsidR="006F5D5A" w:rsidRPr="003241F7" w14:paraId="2A00BC30" w14:textId="77777777" w:rsidTr="006F5D5A">
        <w:tc>
          <w:tcPr>
            <w:tcW w:w="7086" w:type="dxa"/>
            <w:shd w:val="clear" w:color="auto" w:fill="auto"/>
          </w:tcPr>
          <w:p w14:paraId="23D354B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6F5D5A" w:rsidRPr="003241F7" w:rsidRDefault="006F5D5A" w:rsidP="006F5D5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6F5D5A" w:rsidRPr="003241F7" w:rsidRDefault="006F5D5A" w:rsidP="006F5D5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6F5D5A" w:rsidRPr="003241F7" w:rsidRDefault="006F5D5A" w:rsidP="006F5D5A">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6F5D5A" w:rsidRPr="003241F7" w:rsidRDefault="006F5D5A" w:rsidP="006F5D5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6F5D5A" w:rsidRPr="003241F7" w:rsidRDefault="006F5D5A" w:rsidP="006F5D5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803DB21" w14:textId="77777777" w:rsidR="006F5D5A" w:rsidRPr="00556FEE" w:rsidRDefault="006F5D5A" w:rsidP="006F5D5A">
            <w:pPr>
              <w:rPr>
                <w:rFonts w:ascii="Arial" w:hAnsi="Arial" w:cs="Arial"/>
                <w:sz w:val="18"/>
                <w:szCs w:val="18"/>
              </w:rPr>
            </w:pPr>
          </w:p>
          <w:p w14:paraId="3158277A" w14:textId="77777777" w:rsidR="006F5D5A" w:rsidRPr="003241F7" w:rsidRDefault="006F5D5A" w:rsidP="006F5D5A">
            <w:pPr>
              <w:spacing w:after="120"/>
              <w:rPr>
                <w:rFonts w:ascii="Helvetica" w:hAnsi="Helvetica" w:cs="Helvetica"/>
                <w:sz w:val="18"/>
                <w:szCs w:val="18"/>
              </w:rPr>
            </w:pPr>
          </w:p>
        </w:tc>
      </w:tr>
      <w:tr w:rsidR="006F5D5A" w:rsidRPr="003241F7" w14:paraId="03D5AC3E" w14:textId="77777777" w:rsidTr="006F5D5A">
        <w:tc>
          <w:tcPr>
            <w:tcW w:w="7086" w:type="dxa"/>
            <w:shd w:val="clear" w:color="auto" w:fill="auto"/>
          </w:tcPr>
          <w:p w14:paraId="79E1EA9A" w14:textId="09EC44F3"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EC682B4" w14:textId="66FA4C70" w:rsidR="006F5D5A" w:rsidRPr="003241F7" w:rsidRDefault="006F5D5A" w:rsidP="006F5D5A">
            <w:pPr>
              <w:spacing w:after="120"/>
              <w:rPr>
                <w:rFonts w:ascii="Helvetica" w:hAnsi="Helvetica" w:cs="Helvetica"/>
                <w:i/>
                <w:sz w:val="18"/>
                <w:szCs w:val="18"/>
              </w:rPr>
            </w:pPr>
            <w:r w:rsidRPr="0071631E">
              <w:rPr>
                <w:rFonts w:ascii="Arial" w:hAnsi="Arial" w:cs="Arial"/>
                <w:sz w:val="18"/>
                <w:szCs w:val="18"/>
              </w:rPr>
              <w:t>For the GCP: three letters of recommendation are required. One of the three letters must come from an individual who can assess the applicant’s counselling abilities.</w:t>
            </w:r>
          </w:p>
        </w:tc>
      </w:tr>
      <w:tr w:rsidR="006F5D5A" w:rsidRPr="003241F7" w14:paraId="69C00CD8" w14:textId="77777777" w:rsidTr="006F5D5A">
        <w:tc>
          <w:tcPr>
            <w:tcW w:w="7086" w:type="dxa"/>
            <w:shd w:val="clear" w:color="auto" w:fill="auto"/>
          </w:tcPr>
          <w:p w14:paraId="240FC4E4" w14:textId="7A99EDA5"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B536185" w14:textId="77777777" w:rsidR="006F5D5A" w:rsidRPr="0071631E" w:rsidRDefault="006F5D5A" w:rsidP="006F5D5A">
            <w:pPr>
              <w:rPr>
                <w:rFonts w:ascii="Arial" w:hAnsi="Arial" w:cs="Arial"/>
                <w:sz w:val="18"/>
                <w:szCs w:val="18"/>
              </w:rPr>
            </w:pPr>
            <w:r w:rsidRPr="0071631E">
              <w:rPr>
                <w:rFonts w:ascii="Arial" w:hAnsi="Arial" w:cs="Arial"/>
                <w:sz w:val="18"/>
                <w:szCs w:val="18"/>
              </w:rPr>
              <w:t>The Department does not require prospective students to submit scores on the Graduate Record Exam (GRE) or the Graduate Management Admission Test (GMAT)</w:t>
            </w:r>
          </w:p>
          <w:p w14:paraId="7CCE6777" w14:textId="77777777" w:rsidR="006F5D5A" w:rsidRPr="003241F7" w:rsidRDefault="006F5D5A" w:rsidP="006F5D5A">
            <w:pPr>
              <w:spacing w:after="120"/>
              <w:rPr>
                <w:rFonts w:ascii="Helvetica" w:hAnsi="Helvetica" w:cs="Helvetica"/>
                <w:sz w:val="18"/>
                <w:szCs w:val="18"/>
              </w:rPr>
            </w:pPr>
          </w:p>
        </w:tc>
      </w:tr>
      <w:tr w:rsidR="006F5D5A" w:rsidRPr="003241F7" w14:paraId="45FEC82C" w14:textId="77777777" w:rsidTr="006F5D5A">
        <w:tc>
          <w:tcPr>
            <w:tcW w:w="7086" w:type="dxa"/>
            <w:shd w:val="clear" w:color="auto" w:fill="auto"/>
          </w:tcPr>
          <w:p w14:paraId="19A8ED2E" w14:textId="4A3CEF5D"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8D0F652" w14:textId="77777777" w:rsidR="006F5D5A" w:rsidRPr="0071631E" w:rsidRDefault="006F5D5A" w:rsidP="006F5D5A">
            <w:pPr>
              <w:rPr>
                <w:rFonts w:ascii="Arial" w:hAnsi="Arial" w:cs="Arial"/>
                <w:iCs/>
                <w:sz w:val="18"/>
                <w:szCs w:val="18"/>
              </w:rPr>
            </w:pPr>
            <w:r>
              <w:rPr>
                <w:rFonts w:ascii="Arial" w:hAnsi="Arial" w:cs="Arial"/>
                <w:sz w:val="18"/>
                <w:szCs w:val="18"/>
              </w:rPr>
              <w:lastRenderedPageBreak/>
              <w:t xml:space="preserve">see 6.2 for admission </w:t>
            </w:r>
            <w:proofErr w:type="gramStart"/>
            <w:r>
              <w:rPr>
                <w:rFonts w:ascii="Arial" w:hAnsi="Arial" w:cs="Arial"/>
                <w:sz w:val="18"/>
                <w:szCs w:val="18"/>
              </w:rPr>
              <w:t>criteria</w:t>
            </w:r>
            <w:proofErr w:type="gramEnd"/>
          </w:p>
          <w:p w14:paraId="3E963BB3" w14:textId="77777777" w:rsidR="006F5D5A" w:rsidRPr="003241F7" w:rsidRDefault="006F5D5A" w:rsidP="006F5D5A">
            <w:pPr>
              <w:spacing w:after="120"/>
              <w:rPr>
                <w:rFonts w:ascii="Helvetica" w:hAnsi="Helvetica" w:cs="Helvetica"/>
                <w:sz w:val="18"/>
                <w:szCs w:val="18"/>
              </w:rPr>
            </w:pPr>
          </w:p>
        </w:tc>
      </w:tr>
      <w:tr w:rsidR="006F5D5A" w:rsidRPr="003241F7" w14:paraId="66D43158" w14:textId="77777777" w:rsidTr="006F5D5A">
        <w:tc>
          <w:tcPr>
            <w:tcW w:w="7086" w:type="dxa"/>
            <w:shd w:val="clear" w:color="auto" w:fill="auto"/>
          </w:tcPr>
          <w:p w14:paraId="2BBE24F5" w14:textId="06EEE18E"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E720784" w14:textId="77777777" w:rsidR="006F5D5A" w:rsidRPr="003241F7" w:rsidRDefault="006F5D5A" w:rsidP="006F5D5A">
            <w:pPr>
              <w:spacing w:after="120"/>
              <w:rPr>
                <w:rFonts w:ascii="Helvetica" w:hAnsi="Helvetica" w:cs="Helvetica"/>
                <w:sz w:val="18"/>
                <w:szCs w:val="18"/>
              </w:rPr>
            </w:pPr>
          </w:p>
        </w:tc>
      </w:tr>
      <w:tr w:rsidR="006F5D5A" w:rsidRPr="003241F7" w14:paraId="5CF4FE29" w14:textId="77777777" w:rsidTr="006F5D5A">
        <w:tc>
          <w:tcPr>
            <w:tcW w:w="7086" w:type="dxa"/>
            <w:shd w:val="clear" w:color="auto" w:fill="auto"/>
          </w:tcPr>
          <w:p w14:paraId="3DC74509"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6F5D5A" w:rsidRPr="003241F7" w:rsidRDefault="006F5D5A" w:rsidP="006F5D5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6F5D5A" w:rsidRPr="003241F7" w:rsidRDefault="006F5D5A" w:rsidP="006F5D5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6F5D5A" w:rsidRPr="003241F7" w:rsidRDefault="006F5D5A" w:rsidP="006F5D5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6F5D5A" w:rsidRPr="003241F7" w:rsidRDefault="006F5D5A" w:rsidP="006F5D5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6F5D5A" w:rsidRPr="003241F7" w:rsidRDefault="006F5D5A" w:rsidP="006F5D5A">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3867ACF" w14:textId="77777777" w:rsidR="006F5D5A" w:rsidRPr="00556FEE" w:rsidRDefault="006F5D5A" w:rsidP="006F5D5A">
            <w:pPr>
              <w:rPr>
                <w:rFonts w:ascii="Arial" w:hAnsi="Arial" w:cs="Arial"/>
                <w:sz w:val="18"/>
                <w:szCs w:val="18"/>
              </w:rPr>
            </w:pPr>
          </w:p>
          <w:p w14:paraId="724CE37C" w14:textId="77777777" w:rsidR="006F5D5A" w:rsidRPr="003241F7" w:rsidRDefault="006F5D5A" w:rsidP="006F5D5A">
            <w:pPr>
              <w:spacing w:after="120"/>
              <w:rPr>
                <w:rFonts w:ascii="Helvetica" w:hAnsi="Helvetica" w:cs="Helvetica"/>
                <w:sz w:val="18"/>
                <w:szCs w:val="18"/>
              </w:rPr>
            </w:pPr>
          </w:p>
        </w:tc>
      </w:tr>
      <w:tr w:rsidR="006F5D5A" w:rsidRPr="003241F7" w14:paraId="08988F23" w14:textId="77777777" w:rsidTr="006F5D5A">
        <w:tc>
          <w:tcPr>
            <w:tcW w:w="7086" w:type="dxa"/>
            <w:shd w:val="clear" w:color="auto" w:fill="auto"/>
          </w:tcPr>
          <w:p w14:paraId="144CC5D3" w14:textId="77777777" w:rsidR="006F5D5A" w:rsidRPr="003241F7" w:rsidRDefault="006F5D5A" w:rsidP="006F5D5A">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6F5D5A" w:rsidRPr="003241F7" w:rsidRDefault="006F5D5A" w:rsidP="006F5D5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6F5D5A" w:rsidRPr="003241F7" w:rsidRDefault="006F5D5A" w:rsidP="006F5D5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6F5D5A" w:rsidRPr="003241F7" w:rsidRDefault="006F5D5A" w:rsidP="006F5D5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6F5D5A" w:rsidRPr="003241F7" w:rsidRDefault="006F5D5A" w:rsidP="006F5D5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graduate course completed by an undergraduate student for which a passing grade has been obtained (i.e., C+ or higher) may not be repeated should the student later gain admission to a graduate program.</w:t>
            </w:r>
          </w:p>
          <w:p w14:paraId="7E1F051A" w14:textId="16B56DAA" w:rsidR="006F5D5A" w:rsidRPr="003241F7" w:rsidRDefault="006F5D5A" w:rsidP="006F5D5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6F5D5A"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9223AEE" w14:textId="77777777" w:rsidR="006F5D5A" w:rsidRPr="00556FEE" w:rsidRDefault="006F5D5A" w:rsidP="006F5D5A">
            <w:pPr>
              <w:rPr>
                <w:rFonts w:ascii="Arial" w:hAnsi="Arial" w:cs="Arial"/>
                <w:sz w:val="18"/>
                <w:szCs w:val="18"/>
              </w:rPr>
            </w:pPr>
          </w:p>
          <w:p w14:paraId="05BF5846" w14:textId="77777777" w:rsidR="006F5D5A" w:rsidRPr="003241F7" w:rsidRDefault="006F5D5A" w:rsidP="006F5D5A">
            <w:pPr>
              <w:spacing w:after="120"/>
              <w:rPr>
                <w:rFonts w:ascii="Helvetica" w:hAnsi="Helvetica" w:cs="Helvetica"/>
                <w:sz w:val="18"/>
                <w:szCs w:val="18"/>
              </w:rPr>
            </w:pPr>
          </w:p>
        </w:tc>
      </w:tr>
      <w:tr w:rsidR="006F5D5A" w:rsidRPr="003241F7" w14:paraId="5AC0D437" w14:textId="77777777" w:rsidTr="006F5D5A">
        <w:tc>
          <w:tcPr>
            <w:tcW w:w="7086" w:type="dxa"/>
            <w:shd w:val="clear" w:color="auto" w:fill="auto"/>
          </w:tcPr>
          <w:p w14:paraId="595C077B" w14:textId="121D080F"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6F5D5A" w:rsidRPr="003241F7" w:rsidRDefault="006F5D5A" w:rsidP="006F5D5A">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6F5D5A" w:rsidRPr="003241F7" w:rsidRDefault="006F5D5A" w:rsidP="006F5D5A">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6F5D5A" w:rsidRPr="003241F7" w:rsidRDefault="006F5D5A" w:rsidP="006F5D5A">
            <w:pPr>
              <w:spacing w:after="120"/>
              <w:rPr>
                <w:rFonts w:ascii="Helvetica" w:hAnsi="Helvetica" w:cs="Helvetica"/>
                <w:color w:val="222222"/>
                <w:sz w:val="18"/>
                <w:szCs w:val="18"/>
              </w:rPr>
            </w:pPr>
          </w:p>
        </w:tc>
        <w:tc>
          <w:tcPr>
            <w:tcW w:w="4254" w:type="dxa"/>
          </w:tcPr>
          <w:p w14:paraId="514F50B4" w14:textId="77777777" w:rsidR="006F5D5A" w:rsidRPr="003241F7" w:rsidRDefault="006F5D5A" w:rsidP="006F5D5A">
            <w:pPr>
              <w:spacing w:after="120"/>
              <w:rPr>
                <w:rFonts w:ascii="Helvetica" w:hAnsi="Helvetica" w:cs="Helvetica"/>
                <w:sz w:val="18"/>
                <w:szCs w:val="18"/>
              </w:rPr>
            </w:pPr>
          </w:p>
        </w:tc>
      </w:tr>
      <w:tr w:rsidR="006F5D5A" w:rsidRPr="003241F7" w14:paraId="36964A91" w14:textId="77777777" w:rsidTr="006F5D5A">
        <w:tc>
          <w:tcPr>
            <w:tcW w:w="7086" w:type="dxa"/>
            <w:shd w:val="clear" w:color="auto" w:fill="auto"/>
          </w:tcPr>
          <w:p w14:paraId="62AFCE3F" w14:textId="48A4EE9B"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A73DABA" w14:textId="77777777" w:rsidR="006F5D5A" w:rsidRPr="003241F7" w:rsidRDefault="006F5D5A" w:rsidP="006F5D5A">
            <w:pPr>
              <w:spacing w:after="120"/>
              <w:rPr>
                <w:rFonts w:ascii="Helvetica" w:hAnsi="Helvetica" w:cs="Helvetica"/>
                <w:sz w:val="18"/>
                <w:szCs w:val="18"/>
              </w:rPr>
            </w:pPr>
          </w:p>
        </w:tc>
      </w:tr>
      <w:tr w:rsidR="006F5D5A" w:rsidRPr="003241F7" w14:paraId="24FDA69B" w14:textId="77777777" w:rsidTr="006F5D5A">
        <w:tc>
          <w:tcPr>
            <w:tcW w:w="7086" w:type="dxa"/>
            <w:shd w:val="clear" w:color="auto" w:fill="auto"/>
          </w:tcPr>
          <w:p w14:paraId="161FE09E" w14:textId="52F8CE9C"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6F5D5A" w:rsidRPr="003241F7" w:rsidRDefault="006F5D5A" w:rsidP="006F5D5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513B8D3C" w14:textId="77777777" w:rsidR="006F5D5A" w:rsidRPr="00556FEE" w:rsidRDefault="006F5D5A" w:rsidP="006F5D5A">
            <w:pPr>
              <w:rPr>
                <w:rFonts w:ascii="Arial" w:hAnsi="Arial" w:cs="Arial"/>
                <w:sz w:val="18"/>
                <w:szCs w:val="18"/>
              </w:rPr>
            </w:pPr>
          </w:p>
          <w:p w14:paraId="5CB52E4C" w14:textId="77777777" w:rsidR="006F5D5A" w:rsidRPr="003241F7" w:rsidRDefault="006F5D5A" w:rsidP="006F5D5A">
            <w:pPr>
              <w:spacing w:after="120"/>
              <w:rPr>
                <w:rFonts w:ascii="Helvetica" w:hAnsi="Helvetica" w:cs="Helvetica"/>
                <w:sz w:val="18"/>
                <w:szCs w:val="18"/>
              </w:rPr>
            </w:pPr>
          </w:p>
        </w:tc>
      </w:tr>
      <w:tr w:rsidR="006F5D5A" w:rsidRPr="003241F7" w14:paraId="35F5E30D" w14:textId="77777777" w:rsidTr="006F5D5A">
        <w:tc>
          <w:tcPr>
            <w:tcW w:w="7086" w:type="dxa"/>
            <w:shd w:val="clear" w:color="auto" w:fill="auto"/>
          </w:tcPr>
          <w:p w14:paraId="34EC7DF5" w14:textId="0584F6DF"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6F5D5A" w:rsidRPr="003241F7" w:rsidRDefault="006F5D5A" w:rsidP="006F5D5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6F5D5A" w:rsidRPr="003241F7" w:rsidRDefault="006F5D5A" w:rsidP="006F5D5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6F5D5A" w:rsidRPr="003241F7" w:rsidRDefault="006F5D5A" w:rsidP="006F5D5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6F5D5A" w:rsidRPr="003241F7" w:rsidRDefault="006F5D5A" w:rsidP="006F5D5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6F5D5A" w:rsidRPr="003241F7" w:rsidRDefault="006F5D5A" w:rsidP="006F5D5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4A6094A" w14:textId="77777777" w:rsidR="006F5D5A" w:rsidRPr="00556FEE" w:rsidRDefault="006F5D5A" w:rsidP="006F5D5A">
            <w:pPr>
              <w:rPr>
                <w:rFonts w:ascii="Arial" w:hAnsi="Arial" w:cs="Arial"/>
                <w:sz w:val="18"/>
                <w:szCs w:val="18"/>
              </w:rPr>
            </w:pPr>
          </w:p>
          <w:p w14:paraId="6C36E8AE" w14:textId="77777777" w:rsidR="006F5D5A" w:rsidRPr="003241F7" w:rsidRDefault="006F5D5A" w:rsidP="006F5D5A">
            <w:pPr>
              <w:spacing w:after="120"/>
              <w:rPr>
                <w:rFonts w:ascii="Helvetica" w:hAnsi="Helvetica" w:cs="Helvetica"/>
                <w:sz w:val="18"/>
                <w:szCs w:val="18"/>
              </w:rPr>
            </w:pPr>
          </w:p>
        </w:tc>
      </w:tr>
      <w:tr w:rsidR="006F5D5A" w:rsidRPr="003241F7" w14:paraId="79DCC583" w14:textId="77777777" w:rsidTr="006F5D5A">
        <w:tc>
          <w:tcPr>
            <w:tcW w:w="7086" w:type="dxa"/>
            <w:shd w:val="clear" w:color="auto" w:fill="auto"/>
          </w:tcPr>
          <w:p w14:paraId="1D937EE8" w14:textId="77777777" w:rsidR="006F5D5A" w:rsidRPr="003241F7" w:rsidRDefault="006F5D5A" w:rsidP="006F5D5A">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46487C03" w14:textId="64E58BEF" w:rsidR="006F5D5A" w:rsidRPr="003241F7" w:rsidRDefault="006F5D5A" w:rsidP="006F5D5A">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6F5D5A" w:rsidRPr="003241F7" w:rsidRDefault="006F5D5A" w:rsidP="006F5D5A">
            <w:pPr>
              <w:pStyle w:val="ListParagraph"/>
              <w:spacing w:before="100" w:beforeAutospacing="1" w:after="100" w:afterAutospacing="1"/>
              <w:ind w:left="0"/>
              <w:rPr>
                <w:rFonts w:ascii="Helvetica" w:hAnsi="Helvetica" w:cs="Helvetica"/>
                <w:color w:val="000000"/>
                <w:sz w:val="18"/>
                <w:szCs w:val="18"/>
              </w:rPr>
            </w:pPr>
          </w:p>
          <w:p w14:paraId="65CA5E66" w14:textId="77777777" w:rsidR="006F5D5A" w:rsidRPr="003241F7" w:rsidRDefault="006F5D5A" w:rsidP="006F5D5A">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6F5D5A" w:rsidRPr="003241F7" w:rsidRDefault="006F5D5A" w:rsidP="006F5D5A">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Program fees are always paid to the home institution, regardless of coursework taken at another institution. Students may be required to pay tuition, student, activity, </w:t>
            </w:r>
            <w:r w:rsidRPr="003241F7">
              <w:rPr>
                <w:rFonts w:ascii="Helvetica" w:hAnsi="Helvetica" w:cs="Helvetica"/>
                <w:color w:val="000000"/>
                <w:sz w:val="18"/>
                <w:szCs w:val="18"/>
              </w:rPr>
              <w:lastRenderedPageBreak/>
              <w:t>application, or other ancillary fees to the host institution, according to general policies in effect at the host institution.  </w:t>
            </w:r>
          </w:p>
          <w:p w14:paraId="59BF989A"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4D87C70D" w14:textId="264E2629"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6CEC14F0" w14:textId="570A06B7"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37EC2583" w14:textId="6B78A934"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7967E2D6" w14:textId="5C536A73"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21761A30" w14:textId="729C1BAF"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4AD77363" w14:textId="74EBBDEB"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3FE9273E" w14:textId="60E77961"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2F2DBB0E" w14:textId="2994E10F" w:rsidR="006F5D5A" w:rsidRPr="003241F7" w:rsidRDefault="006F5D5A" w:rsidP="006F5D5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6F5D5A" w:rsidRPr="003241F7" w:rsidRDefault="006F5D5A" w:rsidP="006F5D5A">
            <w:pPr>
              <w:pStyle w:val="ListParagraph"/>
              <w:spacing w:before="100" w:beforeAutospacing="1" w:after="100" w:afterAutospacing="1"/>
              <w:ind w:left="0"/>
              <w:rPr>
                <w:rFonts w:ascii="Helvetica" w:hAnsi="Helvetica" w:cs="Helvetica"/>
                <w:sz w:val="18"/>
                <w:szCs w:val="18"/>
              </w:rPr>
            </w:pPr>
          </w:p>
          <w:p w14:paraId="3596C444" w14:textId="4B3CD4B0" w:rsidR="006F5D5A" w:rsidRPr="003241F7" w:rsidRDefault="006F5D5A" w:rsidP="006F5D5A">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20BF5B90" w14:textId="77777777" w:rsidR="006F5D5A" w:rsidRPr="00556FEE" w:rsidRDefault="006F5D5A" w:rsidP="006F5D5A">
            <w:pPr>
              <w:pStyle w:val="Default"/>
              <w:rPr>
                <w:rFonts w:ascii="Arial" w:hAnsi="Arial" w:cs="Arial"/>
                <w:sz w:val="16"/>
                <w:szCs w:val="16"/>
              </w:rPr>
            </w:pPr>
          </w:p>
          <w:p w14:paraId="58FE574C" w14:textId="77777777" w:rsidR="006F5D5A" w:rsidRPr="003241F7" w:rsidRDefault="006F5D5A" w:rsidP="006F5D5A">
            <w:pPr>
              <w:spacing w:after="120"/>
              <w:rPr>
                <w:rFonts w:ascii="Helvetica" w:hAnsi="Helvetica" w:cs="Helvetica"/>
                <w:sz w:val="18"/>
                <w:szCs w:val="18"/>
              </w:rPr>
            </w:pPr>
          </w:p>
        </w:tc>
      </w:tr>
      <w:tr w:rsidR="006F5D5A" w:rsidRPr="003241F7" w14:paraId="4DE672EC" w14:textId="77777777" w:rsidTr="006F5D5A">
        <w:tc>
          <w:tcPr>
            <w:tcW w:w="7086" w:type="dxa"/>
            <w:shd w:val="clear" w:color="auto" w:fill="auto"/>
          </w:tcPr>
          <w:p w14:paraId="6EA92C38"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Audit course: Course is not taken for credit. No grade is recorded. Additional fees will be assessed.</w:t>
            </w:r>
          </w:p>
          <w:p w14:paraId="6E19A350"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6F5D5A" w:rsidRPr="003241F7" w:rsidRDefault="006F5D5A" w:rsidP="006F5D5A">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6F5D5A" w:rsidRPr="003241F7" w:rsidRDefault="006F5D5A" w:rsidP="006F5D5A">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C8292F5" w14:textId="77777777" w:rsidR="006F5D5A" w:rsidRPr="003241F7" w:rsidRDefault="006F5D5A" w:rsidP="006F5D5A">
            <w:pPr>
              <w:spacing w:after="120"/>
              <w:rPr>
                <w:rFonts w:ascii="Helvetica" w:hAnsi="Helvetica" w:cs="Helvetica"/>
                <w:sz w:val="18"/>
                <w:szCs w:val="18"/>
              </w:rPr>
            </w:pPr>
          </w:p>
        </w:tc>
      </w:tr>
      <w:tr w:rsidR="006F5D5A" w:rsidRPr="003241F7" w14:paraId="5CBF7CE1" w14:textId="77777777" w:rsidTr="006F5D5A">
        <w:tc>
          <w:tcPr>
            <w:tcW w:w="7086" w:type="dxa"/>
            <w:shd w:val="clear" w:color="auto" w:fill="auto"/>
          </w:tcPr>
          <w:p w14:paraId="00088BD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6F5D5A" w:rsidRPr="003241F7" w:rsidRDefault="006F5D5A" w:rsidP="006F5D5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6F5D5A" w:rsidRPr="003241F7" w:rsidRDefault="006F5D5A" w:rsidP="006F5D5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6F5D5A" w:rsidRPr="003241F7" w:rsidRDefault="006F5D5A" w:rsidP="006F5D5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BB81AD8" w14:textId="77777777" w:rsidR="006F5D5A" w:rsidRPr="003241F7" w:rsidRDefault="006F5D5A" w:rsidP="006F5D5A">
            <w:pPr>
              <w:pStyle w:val="Default"/>
              <w:spacing w:after="120"/>
              <w:rPr>
                <w:rFonts w:ascii="Helvetica" w:hAnsi="Helvetica" w:cs="Helvetica"/>
                <w:sz w:val="18"/>
                <w:szCs w:val="18"/>
              </w:rPr>
            </w:pPr>
          </w:p>
        </w:tc>
      </w:tr>
      <w:tr w:rsidR="006F5D5A" w:rsidRPr="003241F7" w14:paraId="0A8830BE" w14:textId="77777777" w:rsidTr="006F5D5A">
        <w:tc>
          <w:tcPr>
            <w:tcW w:w="7086" w:type="dxa"/>
            <w:shd w:val="clear" w:color="auto" w:fill="auto"/>
          </w:tcPr>
          <w:p w14:paraId="3E584551"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w:t>
            </w:r>
            <w:r w:rsidRPr="003241F7">
              <w:rPr>
                <w:rFonts w:ascii="Helvetica" w:hAnsi="Helvetica" w:cs="Helvetica"/>
                <w:color w:val="222222"/>
                <w:sz w:val="18"/>
                <w:szCs w:val="18"/>
              </w:rPr>
              <w:lastRenderedPageBreak/>
              <w:t xml:space="preserve">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2BD2B17" w14:textId="77777777" w:rsidR="006F5D5A" w:rsidRPr="003241F7" w:rsidRDefault="006F5D5A" w:rsidP="006F5D5A">
            <w:pPr>
              <w:spacing w:after="120"/>
              <w:rPr>
                <w:rFonts w:ascii="Helvetica" w:hAnsi="Helvetica" w:cs="Helvetica"/>
                <w:sz w:val="18"/>
                <w:szCs w:val="18"/>
              </w:rPr>
            </w:pPr>
          </w:p>
        </w:tc>
      </w:tr>
      <w:tr w:rsidR="006F5D5A" w:rsidRPr="003241F7" w14:paraId="4309616C" w14:textId="77777777" w:rsidTr="006F5D5A">
        <w:tc>
          <w:tcPr>
            <w:tcW w:w="7086" w:type="dxa"/>
            <w:shd w:val="clear" w:color="auto" w:fill="auto"/>
          </w:tcPr>
          <w:p w14:paraId="55A66287"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6F5D5A" w:rsidRPr="003241F7" w:rsidRDefault="006F5D5A" w:rsidP="006F5D5A">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6F5D5A" w:rsidRPr="003241F7" w:rsidRDefault="006F5D5A" w:rsidP="006F5D5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6F5D5A" w:rsidRPr="003241F7" w:rsidRDefault="006F5D5A" w:rsidP="006F5D5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08203D7" w14:textId="77777777" w:rsidR="006F5D5A" w:rsidRPr="003241F7" w:rsidRDefault="006F5D5A" w:rsidP="006F5D5A">
            <w:pPr>
              <w:spacing w:after="120"/>
              <w:rPr>
                <w:rFonts w:ascii="Helvetica" w:hAnsi="Helvetica" w:cs="Helvetica"/>
                <w:sz w:val="18"/>
                <w:szCs w:val="18"/>
              </w:rPr>
            </w:pPr>
          </w:p>
        </w:tc>
      </w:tr>
      <w:tr w:rsidR="006F5D5A" w:rsidRPr="003241F7" w14:paraId="086E2914" w14:textId="77777777" w:rsidTr="006F5D5A">
        <w:tc>
          <w:tcPr>
            <w:tcW w:w="7086" w:type="dxa"/>
            <w:shd w:val="clear" w:color="auto" w:fill="auto"/>
          </w:tcPr>
          <w:p w14:paraId="3EE41E18"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6F5D5A" w:rsidRPr="003241F7" w:rsidRDefault="006F5D5A" w:rsidP="006F5D5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6F5D5A" w:rsidRPr="003241F7" w:rsidRDefault="006F5D5A" w:rsidP="006F5D5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6F5D5A" w:rsidRPr="003241F7" w:rsidRDefault="006F5D5A" w:rsidP="006F5D5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6F5D5A" w:rsidRPr="003241F7" w:rsidRDefault="006F5D5A" w:rsidP="006F5D5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6F5D5A" w:rsidRPr="003241F7" w:rsidRDefault="006F5D5A" w:rsidP="006F5D5A">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F4F84F6" w14:textId="68286A91" w:rsidR="006F5D5A" w:rsidRPr="003241F7" w:rsidRDefault="006F5D5A" w:rsidP="006F5D5A">
            <w:pPr>
              <w:spacing w:after="120"/>
              <w:rPr>
                <w:rFonts w:ascii="Helvetica" w:hAnsi="Helvetica" w:cs="Helvetica"/>
                <w:i/>
                <w:sz w:val="18"/>
                <w:szCs w:val="18"/>
              </w:rPr>
            </w:pPr>
            <w:r w:rsidRPr="0071631E">
              <w:rPr>
                <w:rFonts w:ascii="Arial" w:hAnsi="Arial" w:cs="Arial"/>
                <w:sz w:val="18"/>
                <w:szCs w:val="18"/>
              </w:rPr>
              <w:lastRenderedPageBreak/>
              <w:t>The Genetic Counselling Program cannot be taken on a part-time basis.</w:t>
            </w:r>
          </w:p>
        </w:tc>
      </w:tr>
      <w:tr w:rsidR="006F5D5A" w:rsidRPr="003241F7" w14:paraId="76CF524B" w14:textId="77777777" w:rsidTr="006F5D5A">
        <w:tc>
          <w:tcPr>
            <w:tcW w:w="7086" w:type="dxa"/>
            <w:shd w:val="clear" w:color="auto" w:fill="auto"/>
          </w:tcPr>
          <w:p w14:paraId="0C6875B1"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44D751F" w14:textId="06DE912D" w:rsidR="006F5D5A" w:rsidRPr="003241F7" w:rsidRDefault="006F5D5A" w:rsidP="006F5D5A">
            <w:pPr>
              <w:spacing w:after="120"/>
              <w:rPr>
                <w:rFonts w:ascii="Helvetica" w:hAnsi="Helvetica" w:cs="Helvetica"/>
                <w:sz w:val="18"/>
                <w:szCs w:val="18"/>
              </w:rPr>
            </w:pPr>
            <w:r w:rsidRPr="0071631E">
              <w:rPr>
                <w:rFonts w:ascii="Arial" w:hAnsi="Arial" w:cs="Arial"/>
                <w:sz w:val="18"/>
                <w:szCs w:val="18"/>
              </w:rPr>
              <w:t>The Department does not offer a Pre-Master’s</w:t>
            </w:r>
            <w:r>
              <w:rPr>
                <w:rFonts w:ascii="Arial" w:hAnsi="Arial" w:cs="Arial"/>
                <w:sz w:val="18"/>
                <w:szCs w:val="18"/>
              </w:rPr>
              <w:t>.</w:t>
            </w:r>
            <w:r w:rsidRPr="0071631E">
              <w:rPr>
                <w:rFonts w:ascii="Arial" w:hAnsi="Arial" w:cs="Arial"/>
                <w:sz w:val="18"/>
                <w:szCs w:val="18"/>
              </w:rPr>
              <w:tab/>
            </w:r>
          </w:p>
        </w:tc>
      </w:tr>
      <w:tr w:rsidR="006F5D5A" w:rsidRPr="003241F7" w14:paraId="36065B47" w14:textId="77777777" w:rsidTr="006F5D5A">
        <w:tc>
          <w:tcPr>
            <w:tcW w:w="7086" w:type="dxa"/>
            <w:shd w:val="clear" w:color="auto" w:fill="auto"/>
          </w:tcPr>
          <w:p w14:paraId="1B09BE0C"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6F5D5A" w:rsidRPr="003241F7" w:rsidRDefault="006F5D5A" w:rsidP="006F5D5A">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6F5D5A" w:rsidRPr="003241F7" w:rsidRDefault="006F5D5A" w:rsidP="006F5D5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6F5D5A" w:rsidRPr="003241F7" w:rsidRDefault="006F5D5A" w:rsidP="006F5D5A">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6F5D5A" w:rsidRPr="003241F7" w:rsidRDefault="006F5D5A" w:rsidP="006F5D5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6F5D5A" w:rsidRPr="003241F7" w:rsidRDefault="006F5D5A" w:rsidP="006F5D5A">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67FFFB6" w14:textId="77777777" w:rsidR="006F5D5A" w:rsidRPr="003241F7" w:rsidRDefault="006F5D5A" w:rsidP="006F5D5A">
            <w:pPr>
              <w:spacing w:after="120"/>
              <w:rPr>
                <w:rFonts w:ascii="Helvetica" w:hAnsi="Helvetica" w:cs="Helvetica"/>
                <w:sz w:val="18"/>
                <w:szCs w:val="18"/>
              </w:rPr>
            </w:pPr>
          </w:p>
        </w:tc>
      </w:tr>
      <w:tr w:rsidR="006F5D5A" w:rsidRPr="003241F7" w14:paraId="32C061EB" w14:textId="77777777" w:rsidTr="006F5D5A">
        <w:tc>
          <w:tcPr>
            <w:tcW w:w="7086" w:type="dxa"/>
            <w:shd w:val="clear" w:color="auto" w:fill="auto"/>
          </w:tcPr>
          <w:p w14:paraId="3F85DC73"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1.4.4 Joint Masters (With the University of Winnipeg)</w:t>
            </w:r>
          </w:p>
          <w:p w14:paraId="29D0B2A3" w14:textId="726ACA09" w:rsidR="006F5D5A" w:rsidRPr="003241F7" w:rsidRDefault="006F5D5A" w:rsidP="006F5D5A">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658340CF" w14:textId="77777777" w:rsidR="006F5D5A" w:rsidRPr="003241F7" w:rsidRDefault="006F5D5A" w:rsidP="006F5D5A">
            <w:pPr>
              <w:spacing w:after="120"/>
              <w:rPr>
                <w:rFonts w:ascii="Helvetica" w:hAnsi="Helvetica" w:cs="Helvetica"/>
                <w:sz w:val="18"/>
                <w:szCs w:val="18"/>
              </w:rPr>
            </w:pPr>
          </w:p>
        </w:tc>
      </w:tr>
      <w:tr w:rsidR="006F5D5A" w:rsidRPr="003241F7" w14:paraId="698C1B93" w14:textId="77777777" w:rsidTr="006F5D5A">
        <w:tc>
          <w:tcPr>
            <w:tcW w:w="7086" w:type="dxa"/>
            <w:shd w:val="clear" w:color="auto" w:fill="auto"/>
          </w:tcPr>
          <w:p w14:paraId="1E76A969"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6F5D5A" w:rsidRPr="003241F7" w:rsidRDefault="006F5D5A" w:rsidP="006F5D5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6F5D5A" w:rsidRPr="003241F7" w:rsidRDefault="006F5D5A" w:rsidP="006F5D5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6F5D5A" w:rsidRPr="003241F7" w:rsidRDefault="006F5D5A" w:rsidP="006F5D5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6F5D5A" w:rsidRPr="003241F7" w:rsidRDefault="006F5D5A" w:rsidP="006F5D5A">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E7069C" w14:textId="77777777" w:rsidR="006F5D5A" w:rsidRDefault="006F5D5A" w:rsidP="006F5D5A">
            <w:pPr>
              <w:rPr>
                <w:rFonts w:ascii="Arial" w:hAnsi="Arial" w:cs="Arial"/>
                <w:color w:val="000000"/>
                <w:sz w:val="18"/>
                <w:szCs w:val="18"/>
              </w:rPr>
            </w:pPr>
            <w:r w:rsidRPr="0071631E">
              <w:rPr>
                <w:rFonts w:ascii="Arial" w:hAnsi="Arial" w:cs="Arial"/>
                <w:color w:val="000000"/>
                <w:sz w:val="18"/>
                <w:szCs w:val="18"/>
              </w:rPr>
              <w:t>Students from accredited M</w:t>
            </w:r>
            <w:r>
              <w:rPr>
                <w:rFonts w:ascii="Arial" w:hAnsi="Arial" w:cs="Arial"/>
                <w:color w:val="000000"/>
                <w:sz w:val="18"/>
                <w:szCs w:val="18"/>
              </w:rPr>
              <w:t>.</w:t>
            </w:r>
            <w:r w:rsidRPr="0071631E">
              <w:rPr>
                <w:rFonts w:ascii="Arial" w:hAnsi="Arial" w:cs="Arial"/>
                <w:color w:val="000000"/>
                <w:sz w:val="18"/>
                <w:szCs w:val="18"/>
              </w:rPr>
              <w:t>Sc</w:t>
            </w:r>
            <w:r>
              <w:rPr>
                <w:rFonts w:ascii="Arial" w:hAnsi="Arial" w:cs="Arial"/>
                <w:color w:val="000000"/>
                <w:sz w:val="18"/>
                <w:szCs w:val="18"/>
              </w:rPr>
              <w:t>.</w:t>
            </w:r>
            <w:r w:rsidRPr="0071631E">
              <w:rPr>
                <w:rFonts w:ascii="Arial" w:hAnsi="Arial" w:cs="Arial"/>
                <w:color w:val="000000"/>
                <w:sz w:val="18"/>
                <w:szCs w:val="18"/>
              </w:rPr>
              <w:t xml:space="preserve"> Genetic Counselling Programs can apply for admission as visiting students to enroll in a faculty-approved clinical rotation, selected by the student, in a field of interest provided that: </w:t>
            </w:r>
          </w:p>
          <w:p w14:paraId="49F57327" w14:textId="77777777" w:rsidR="006F5D5A" w:rsidRPr="0071631E" w:rsidRDefault="006F5D5A" w:rsidP="006F5D5A">
            <w:pPr>
              <w:rPr>
                <w:rFonts w:ascii="Arial" w:hAnsi="Arial" w:cs="Arial"/>
                <w:color w:val="000000"/>
                <w:sz w:val="18"/>
                <w:szCs w:val="18"/>
              </w:rPr>
            </w:pPr>
          </w:p>
          <w:p w14:paraId="684F68E5" w14:textId="77777777" w:rsidR="006F5D5A" w:rsidRPr="0071631E" w:rsidRDefault="006F5D5A" w:rsidP="006F5D5A">
            <w:pPr>
              <w:rPr>
                <w:rFonts w:ascii="Arial" w:hAnsi="Arial" w:cs="Arial"/>
                <w:color w:val="000000"/>
                <w:sz w:val="18"/>
                <w:szCs w:val="18"/>
              </w:rPr>
            </w:pPr>
            <w:r w:rsidRPr="0071631E">
              <w:rPr>
                <w:rFonts w:ascii="Arial" w:hAnsi="Arial" w:cs="Arial"/>
                <w:color w:val="000000"/>
                <w:sz w:val="18"/>
                <w:szCs w:val="18"/>
              </w:rPr>
              <w:t xml:space="preserve">a. The student provides written confirmation from the home university that the course is being taken as a credit toward the student’s degree </w:t>
            </w:r>
            <w:proofErr w:type="gramStart"/>
            <w:r w:rsidRPr="0071631E">
              <w:rPr>
                <w:rFonts w:ascii="Arial" w:hAnsi="Arial" w:cs="Arial"/>
                <w:color w:val="000000"/>
                <w:sz w:val="18"/>
                <w:szCs w:val="18"/>
              </w:rPr>
              <w:t>program;</w:t>
            </w:r>
            <w:proofErr w:type="gramEnd"/>
            <w:r w:rsidRPr="0071631E">
              <w:rPr>
                <w:rFonts w:ascii="Arial" w:hAnsi="Arial" w:cs="Arial"/>
                <w:color w:val="000000"/>
                <w:sz w:val="18"/>
                <w:szCs w:val="18"/>
              </w:rPr>
              <w:t xml:space="preserve"> </w:t>
            </w:r>
          </w:p>
          <w:p w14:paraId="49780F34" w14:textId="77777777" w:rsidR="006F5D5A" w:rsidRPr="0071631E" w:rsidRDefault="006F5D5A" w:rsidP="006F5D5A">
            <w:pPr>
              <w:rPr>
                <w:rFonts w:ascii="Arial" w:hAnsi="Arial" w:cs="Arial"/>
                <w:color w:val="000000"/>
                <w:sz w:val="18"/>
                <w:szCs w:val="18"/>
              </w:rPr>
            </w:pPr>
            <w:r w:rsidRPr="0071631E">
              <w:rPr>
                <w:rFonts w:ascii="Arial" w:hAnsi="Arial" w:cs="Arial"/>
                <w:color w:val="000000"/>
                <w:sz w:val="18"/>
                <w:szCs w:val="18"/>
              </w:rPr>
              <w:t xml:space="preserve">b. Appropriate space and resources are available; and </w:t>
            </w:r>
          </w:p>
          <w:p w14:paraId="1DEC1AF4" w14:textId="77777777" w:rsidR="006F5D5A" w:rsidRPr="0071631E" w:rsidRDefault="006F5D5A" w:rsidP="006F5D5A">
            <w:pPr>
              <w:rPr>
                <w:rFonts w:ascii="Arial" w:hAnsi="Arial" w:cs="Arial"/>
                <w:color w:val="000000"/>
                <w:sz w:val="18"/>
                <w:szCs w:val="18"/>
              </w:rPr>
            </w:pPr>
            <w:r w:rsidRPr="0071631E">
              <w:rPr>
                <w:rFonts w:ascii="Arial" w:hAnsi="Arial" w:cs="Arial"/>
                <w:color w:val="000000"/>
                <w:sz w:val="18"/>
                <w:szCs w:val="18"/>
              </w:rPr>
              <w:t xml:space="preserve">c. The request is approved by the MSc Genetic Counselling Program Director </w:t>
            </w:r>
          </w:p>
          <w:p w14:paraId="577F7324" w14:textId="77777777" w:rsidR="006F5D5A" w:rsidRPr="003241F7" w:rsidRDefault="006F5D5A" w:rsidP="006F5D5A">
            <w:pPr>
              <w:spacing w:after="120"/>
              <w:rPr>
                <w:rFonts w:ascii="Helvetica" w:hAnsi="Helvetica" w:cs="Helvetica"/>
                <w:sz w:val="18"/>
                <w:szCs w:val="18"/>
              </w:rPr>
            </w:pPr>
          </w:p>
        </w:tc>
      </w:tr>
      <w:tr w:rsidR="006F5D5A" w:rsidRPr="003241F7" w14:paraId="317C3608" w14:textId="77777777" w:rsidTr="006F5D5A">
        <w:tc>
          <w:tcPr>
            <w:tcW w:w="7086" w:type="dxa"/>
            <w:shd w:val="clear" w:color="auto" w:fill="auto"/>
          </w:tcPr>
          <w:p w14:paraId="0EB476B6" w14:textId="77777777"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6F5D5A" w:rsidRPr="003241F7" w:rsidRDefault="006F5D5A" w:rsidP="006F5D5A">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is responsible for informing the Faculty of Graduate Studies when a student’s performance is unsatisfactory in research or coursework and the department/unit must outline any recommended remedial action(s).</w:t>
            </w:r>
          </w:p>
          <w:p w14:paraId="78FE1098"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3E1F587E" w14:textId="77777777" w:rsidR="006F5D5A" w:rsidRPr="003241F7" w:rsidRDefault="006F5D5A" w:rsidP="006F5D5A">
            <w:pPr>
              <w:spacing w:after="120"/>
              <w:rPr>
                <w:rFonts w:ascii="Helvetica" w:hAnsi="Helvetica" w:cs="Helvetica"/>
                <w:sz w:val="18"/>
                <w:szCs w:val="18"/>
              </w:rPr>
            </w:pPr>
          </w:p>
        </w:tc>
      </w:tr>
      <w:tr w:rsidR="006F5D5A" w:rsidRPr="003241F7" w14:paraId="5549982A" w14:textId="77777777" w:rsidTr="006F5D5A">
        <w:tc>
          <w:tcPr>
            <w:tcW w:w="7086" w:type="dxa"/>
            <w:shd w:val="clear" w:color="auto" w:fill="auto"/>
          </w:tcPr>
          <w:p w14:paraId="7A2A2E72" w14:textId="2F639C15" w:rsidR="006F5D5A" w:rsidRPr="003241F7" w:rsidRDefault="006F5D5A" w:rsidP="006F5D5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6F5D5A"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6F5D5A"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37" w:tooltip="GRAD 7030" w:history="1">
                    <w:r w:rsidR="006F5D5A" w:rsidRPr="003241F7">
                      <w:rPr>
                        <w:rStyle w:val="Hyperlink"/>
                        <w:rFonts w:ascii="Helvetica" w:hAnsi="Helvetica" w:cs="Helvetica"/>
                        <w:color w:val="005D61"/>
                        <w:sz w:val="18"/>
                        <w:szCs w:val="18"/>
                      </w:rPr>
                      <w:t>GRAD 7030</w:t>
                    </w:r>
                  </w:hyperlink>
                </w:p>
              </w:tc>
            </w:tr>
            <w:tr w:rsidR="006F5D5A"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38" w:tooltip="GRAD 7010" w:history="1">
                    <w:r w:rsidR="006F5D5A" w:rsidRPr="003241F7">
                      <w:rPr>
                        <w:rStyle w:val="Hyperlink"/>
                        <w:rFonts w:ascii="Helvetica" w:hAnsi="Helvetica" w:cs="Helvetica"/>
                        <w:color w:val="005D61"/>
                        <w:sz w:val="18"/>
                        <w:szCs w:val="18"/>
                      </w:rPr>
                      <w:t>GRAD 7010</w:t>
                    </w:r>
                  </w:hyperlink>
                  <w:r w:rsidR="006F5D5A" w:rsidRPr="003241F7">
                    <w:rPr>
                      <w:rFonts w:ascii="Helvetica" w:hAnsi="Helvetica" w:cs="Helvetica"/>
                      <w:color w:val="000000"/>
                      <w:sz w:val="18"/>
                      <w:szCs w:val="18"/>
                    </w:rPr>
                    <w:br/>
                  </w:r>
                  <w:hyperlink r:id="rId39" w:tooltip="GRAD 7050" w:history="1">
                    <w:r w:rsidR="006F5D5A" w:rsidRPr="003241F7">
                      <w:rPr>
                        <w:rStyle w:val="Hyperlink"/>
                        <w:rFonts w:ascii="Helvetica" w:hAnsi="Helvetica" w:cs="Helvetica"/>
                        <w:color w:val="005D61"/>
                        <w:sz w:val="18"/>
                        <w:szCs w:val="18"/>
                      </w:rPr>
                      <w:t>GRAD 7050</w:t>
                    </w:r>
                  </w:hyperlink>
                  <w:r w:rsidR="006F5D5A" w:rsidRPr="003241F7">
                    <w:rPr>
                      <w:rFonts w:ascii="Helvetica" w:hAnsi="Helvetica" w:cs="Helvetica"/>
                      <w:color w:val="000000"/>
                      <w:sz w:val="18"/>
                      <w:szCs w:val="18"/>
                    </w:rPr>
                    <w:br/>
                  </w:r>
                  <w:hyperlink r:id="rId40" w:tooltip="GRAD 7090" w:history="1">
                    <w:r w:rsidR="006F5D5A" w:rsidRPr="003241F7">
                      <w:rPr>
                        <w:rStyle w:val="Hyperlink"/>
                        <w:rFonts w:ascii="Helvetica" w:hAnsi="Helvetica" w:cs="Helvetica"/>
                        <w:color w:val="005D61"/>
                        <w:sz w:val="18"/>
                        <w:szCs w:val="18"/>
                      </w:rPr>
                      <w:t>GRAD 7090</w:t>
                    </w:r>
                  </w:hyperlink>
                  <w:r w:rsidR="006F5D5A" w:rsidRPr="003241F7">
                    <w:rPr>
                      <w:rFonts w:ascii="Helvetica" w:hAnsi="Helvetica" w:cs="Helvetica"/>
                      <w:color w:val="000000"/>
                      <w:sz w:val="18"/>
                      <w:szCs w:val="18"/>
                    </w:rPr>
                    <w:br/>
                  </w:r>
                  <w:hyperlink r:id="rId41" w:tooltip="GRAD 7200" w:history="1">
                    <w:r w:rsidR="006F5D5A"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42" w:tooltip="GRAD 7010" w:history="1">
                    <w:r w:rsidR="006F5D5A" w:rsidRPr="003241F7">
                      <w:rPr>
                        <w:rStyle w:val="Hyperlink"/>
                        <w:rFonts w:ascii="Helvetica" w:hAnsi="Helvetica" w:cs="Helvetica"/>
                        <w:color w:val="005D61"/>
                        <w:sz w:val="18"/>
                        <w:szCs w:val="18"/>
                      </w:rPr>
                      <w:t>GRAD 7010</w:t>
                    </w:r>
                  </w:hyperlink>
                  <w:r w:rsidR="006F5D5A" w:rsidRPr="003241F7">
                    <w:rPr>
                      <w:rFonts w:ascii="Helvetica" w:hAnsi="Helvetica" w:cs="Helvetica"/>
                      <w:color w:val="000000"/>
                      <w:sz w:val="18"/>
                      <w:szCs w:val="18"/>
                    </w:rPr>
                    <w:br/>
                  </w:r>
                  <w:hyperlink r:id="rId43" w:tooltip="GRAD 7050" w:history="1">
                    <w:r w:rsidR="006F5D5A" w:rsidRPr="003241F7">
                      <w:rPr>
                        <w:rStyle w:val="Hyperlink"/>
                        <w:rFonts w:ascii="Helvetica" w:hAnsi="Helvetica" w:cs="Helvetica"/>
                        <w:color w:val="005D61"/>
                        <w:sz w:val="18"/>
                        <w:szCs w:val="18"/>
                      </w:rPr>
                      <w:t>GRAD 7050</w:t>
                    </w:r>
                  </w:hyperlink>
                  <w:r w:rsidR="006F5D5A" w:rsidRPr="003241F7">
                    <w:rPr>
                      <w:rFonts w:ascii="Helvetica" w:hAnsi="Helvetica" w:cs="Helvetica"/>
                      <w:color w:val="000000"/>
                      <w:sz w:val="18"/>
                      <w:szCs w:val="18"/>
                    </w:rPr>
                    <w:br/>
                  </w:r>
                  <w:hyperlink r:id="rId44" w:tooltip="GRAD 7090" w:history="1">
                    <w:r w:rsidR="006F5D5A" w:rsidRPr="003241F7">
                      <w:rPr>
                        <w:rStyle w:val="Hyperlink"/>
                        <w:rFonts w:ascii="Helvetica" w:hAnsi="Helvetica" w:cs="Helvetica"/>
                        <w:color w:val="005D61"/>
                        <w:sz w:val="18"/>
                        <w:szCs w:val="18"/>
                      </w:rPr>
                      <w:t>GRAD 7090</w:t>
                    </w:r>
                  </w:hyperlink>
                  <w:r w:rsidR="006F5D5A" w:rsidRPr="003241F7">
                    <w:rPr>
                      <w:rFonts w:ascii="Helvetica" w:hAnsi="Helvetica" w:cs="Helvetica"/>
                      <w:color w:val="000000"/>
                      <w:sz w:val="18"/>
                      <w:szCs w:val="18"/>
                    </w:rPr>
                    <w:br/>
                  </w:r>
                  <w:hyperlink r:id="rId45" w:tooltip="GRAD 7200" w:history="1">
                    <w:r w:rsidR="006F5D5A" w:rsidRPr="003241F7">
                      <w:rPr>
                        <w:rStyle w:val="Hyperlink"/>
                        <w:rFonts w:ascii="Helvetica" w:hAnsi="Helvetica" w:cs="Helvetica"/>
                        <w:color w:val="005D61"/>
                        <w:sz w:val="18"/>
                        <w:szCs w:val="18"/>
                      </w:rPr>
                      <w:t>GRAD 7200</w:t>
                    </w:r>
                  </w:hyperlink>
                  <w:r w:rsidR="006F5D5A" w:rsidRPr="003241F7">
                    <w:rPr>
                      <w:rFonts w:ascii="Helvetica" w:hAnsi="Helvetica" w:cs="Helvetica"/>
                      <w:color w:val="000000"/>
                      <w:sz w:val="18"/>
                      <w:szCs w:val="18"/>
                    </w:rPr>
                    <w:br/>
                    <w:t>Examining/Adjudication Committee</w:t>
                  </w:r>
                </w:p>
              </w:tc>
            </w:tr>
            <w:tr w:rsidR="006F5D5A"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48" w:tooltip="GRAD 7000" w:history="1">
                    <w:r w:rsidR="006F5D5A" w:rsidRPr="003241F7">
                      <w:rPr>
                        <w:rStyle w:val="Hyperlink"/>
                        <w:rFonts w:ascii="Helvetica" w:hAnsi="Helvetica" w:cs="Helvetica"/>
                        <w:color w:val="005D61"/>
                        <w:sz w:val="18"/>
                        <w:szCs w:val="18"/>
                      </w:rPr>
                      <w:t>GRAD 7000</w:t>
                    </w:r>
                  </w:hyperlink>
                  <w:r w:rsidR="006F5D5A" w:rsidRPr="003241F7">
                    <w:rPr>
                      <w:rFonts w:ascii="Helvetica" w:hAnsi="Helvetica" w:cs="Helvetica"/>
                      <w:color w:val="000000"/>
                      <w:sz w:val="18"/>
                      <w:szCs w:val="18"/>
                    </w:rPr>
                    <w:br/>
                  </w:r>
                  <w:hyperlink r:id="rId49" w:tooltip="GRAD 8000" w:history="1">
                    <w:r w:rsidR="006F5D5A" w:rsidRPr="003241F7">
                      <w:rPr>
                        <w:rStyle w:val="Hyperlink"/>
                        <w:rFonts w:ascii="Helvetica" w:hAnsi="Helvetica" w:cs="Helvetica"/>
                        <w:color w:val="005D61"/>
                        <w:sz w:val="18"/>
                        <w:szCs w:val="18"/>
                      </w:rPr>
                      <w:t>GRAD 8000</w:t>
                    </w:r>
                  </w:hyperlink>
                </w:p>
              </w:tc>
            </w:tr>
            <w:tr w:rsidR="006F5D5A"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successfully defend their thesis (where required), as determined </w:t>
                  </w:r>
                  <w:r w:rsidRPr="003241F7">
                    <w:rPr>
                      <w:rFonts w:ascii="Helvetica" w:hAnsi="Helvetica" w:cs="Helvetica"/>
                      <w:color w:val="000000"/>
                      <w:sz w:val="18"/>
                      <w:szCs w:val="18"/>
                    </w:rPr>
                    <w:lastRenderedPageBreak/>
                    <w:t>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52" w:tooltip="GRAD 7000" w:history="1">
                    <w:r w:rsidR="006F5D5A" w:rsidRPr="003241F7">
                      <w:rPr>
                        <w:rStyle w:val="Hyperlink"/>
                        <w:rFonts w:ascii="Helvetica" w:hAnsi="Helvetica" w:cs="Helvetica"/>
                        <w:color w:val="005D61"/>
                        <w:sz w:val="18"/>
                        <w:szCs w:val="18"/>
                      </w:rPr>
                      <w:t>GRAD 7000</w:t>
                    </w:r>
                  </w:hyperlink>
                  <w:r w:rsidR="006F5D5A" w:rsidRPr="003241F7">
                    <w:rPr>
                      <w:rFonts w:ascii="Helvetica" w:hAnsi="Helvetica" w:cs="Helvetica"/>
                      <w:color w:val="000000"/>
                      <w:sz w:val="18"/>
                      <w:szCs w:val="18"/>
                    </w:rPr>
                    <w:br/>
                  </w:r>
                  <w:hyperlink r:id="rId53" w:tooltip="GRAD 8000" w:history="1">
                    <w:r w:rsidR="006F5D5A" w:rsidRPr="003241F7">
                      <w:rPr>
                        <w:rStyle w:val="Hyperlink"/>
                        <w:rFonts w:ascii="Helvetica" w:hAnsi="Helvetica" w:cs="Helvetica"/>
                        <w:color w:val="005D61"/>
                        <w:sz w:val="18"/>
                        <w:szCs w:val="18"/>
                      </w:rPr>
                      <w:t>GRAD 8000</w:t>
                    </w:r>
                  </w:hyperlink>
                </w:p>
              </w:tc>
            </w:tr>
            <w:tr w:rsidR="006F5D5A"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54" w:tooltip="GRAD 8010" w:history="1">
                    <w:r w:rsidR="006F5D5A"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55" w:tooltip="GRAD 8010" w:history="1">
                    <w:r w:rsidR="006F5D5A" w:rsidRPr="003241F7">
                      <w:rPr>
                        <w:rStyle w:val="Hyperlink"/>
                        <w:rFonts w:ascii="Helvetica" w:hAnsi="Helvetica" w:cs="Helvetica"/>
                        <w:color w:val="005D61"/>
                        <w:sz w:val="18"/>
                        <w:szCs w:val="18"/>
                      </w:rPr>
                      <w:t>GRAD 8010</w:t>
                    </w:r>
                  </w:hyperlink>
                </w:p>
              </w:tc>
            </w:tr>
            <w:tr w:rsidR="006F5D5A"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56" w:tooltip="GRAD 7500" w:history="1">
                    <w:r w:rsidR="006F5D5A"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57" w:tooltip="GRAD 7500" w:history="1">
                    <w:r w:rsidR="006F5D5A" w:rsidRPr="003241F7">
                      <w:rPr>
                        <w:rStyle w:val="Hyperlink"/>
                        <w:rFonts w:ascii="Helvetica" w:hAnsi="Helvetica" w:cs="Helvetica"/>
                        <w:color w:val="005D61"/>
                        <w:sz w:val="18"/>
                        <w:szCs w:val="18"/>
                      </w:rPr>
                      <w:t>GRAD 7500</w:t>
                    </w:r>
                  </w:hyperlink>
                </w:p>
              </w:tc>
            </w:tr>
            <w:tr w:rsidR="006F5D5A"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58" w:tooltip="GRAD 7300" w:history="1">
                    <w:r w:rsidR="006F5D5A"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6F5D5A" w:rsidRPr="003241F7" w:rsidRDefault="00BD2B9A" w:rsidP="006F5D5A">
                  <w:pPr>
                    <w:pStyle w:val="NormalWeb"/>
                    <w:spacing w:before="0" w:beforeAutospacing="0" w:after="120" w:afterAutospacing="0"/>
                    <w:rPr>
                      <w:rFonts w:ascii="Helvetica" w:hAnsi="Helvetica" w:cs="Helvetica"/>
                      <w:color w:val="000000"/>
                      <w:sz w:val="18"/>
                      <w:szCs w:val="18"/>
                    </w:rPr>
                  </w:pPr>
                  <w:hyperlink r:id="rId59" w:tooltip="GRAD 7300" w:history="1">
                    <w:r w:rsidR="006F5D5A" w:rsidRPr="003241F7">
                      <w:rPr>
                        <w:rStyle w:val="Hyperlink"/>
                        <w:rFonts w:ascii="Helvetica" w:hAnsi="Helvetica" w:cs="Helvetica"/>
                        <w:color w:val="005D61"/>
                        <w:sz w:val="18"/>
                        <w:szCs w:val="18"/>
                      </w:rPr>
                      <w:t>GRAD 7300</w:t>
                    </w:r>
                  </w:hyperlink>
                </w:p>
              </w:tc>
            </w:tr>
            <w:tr w:rsidR="006F5D5A"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3C46B3A0" w14:textId="05D2CD0C" w:rsidR="006F5D5A" w:rsidRPr="003241F7" w:rsidRDefault="006F5D5A" w:rsidP="006F5D5A">
            <w:pPr>
              <w:spacing w:after="120"/>
              <w:rPr>
                <w:rFonts w:ascii="Helvetica" w:hAnsi="Helvetica" w:cs="Helvetica"/>
                <w:i/>
                <w:sz w:val="18"/>
                <w:szCs w:val="18"/>
              </w:rPr>
            </w:pPr>
            <w:r w:rsidRPr="00A8423D">
              <w:rPr>
                <w:rFonts w:ascii="Helvetica" w:hAnsi="Helvetica" w:cs="Helvetica"/>
                <w:color w:val="200800"/>
                <w:sz w:val="18"/>
                <w:szCs w:val="18"/>
              </w:rPr>
              <w:lastRenderedPageBreak/>
              <w:t xml:space="preserve">For the GCP: Meet the Essential Skills and Abilities for Admission, Promotion and Graduation in the MSc Genetic Counselling program as listed in the bona fide academic requirements </w:t>
            </w:r>
            <w:hyperlink r:id="rId61" w:anchor="all-bona-fide-academic-requirements" w:history="1">
              <w:r w:rsidRPr="00A8423D">
                <w:rPr>
                  <w:rStyle w:val="Hyperlink"/>
                  <w:rFonts w:ascii="Helvetica" w:hAnsi="Helvetica" w:cs="Helvetica"/>
                  <w:sz w:val="18"/>
                  <w:szCs w:val="18"/>
                </w:rPr>
                <w:t>https://umanitoba.ca/graduate-studies/student-experience/core-academic-requirements#all-bona-fide-academic-requirements</w:t>
              </w:r>
            </w:hyperlink>
          </w:p>
        </w:tc>
      </w:tr>
      <w:tr w:rsidR="006F5D5A" w:rsidRPr="003241F7" w14:paraId="7C32BA08" w14:textId="77777777" w:rsidTr="006F5D5A">
        <w:tc>
          <w:tcPr>
            <w:tcW w:w="7086" w:type="dxa"/>
            <w:shd w:val="clear" w:color="auto" w:fill="auto"/>
          </w:tcPr>
          <w:p w14:paraId="0062060A" w14:textId="710FDF04" w:rsidR="006F5D5A" w:rsidRPr="003241F7" w:rsidRDefault="006F5D5A" w:rsidP="006F5D5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2"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EDC2670" w14:textId="03110700" w:rsidR="006F5D5A" w:rsidRPr="003241F7" w:rsidRDefault="006F5D5A" w:rsidP="006F5D5A">
            <w:pPr>
              <w:spacing w:after="120"/>
              <w:rPr>
                <w:rFonts w:ascii="Helvetica" w:hAnsi="Helvetica" w:cs="Helvetica"/>
                <w:i/>
                <w:sz w:val="18"/>
                <w:szCs w:val="18"/>
              </w:rPr>
            </w:pPr>
            <w:r w:rsidRPr="001C2BF4">
              <w:rPr>
                <w:rFonts w:ascii="Arial" w:hAnsi="Arial" w:cs="Arial"/>
                <w:sz w:val="18"/>
                <w:szCs w:val="18"/>
              </w:rPr>
              <w:t xml:space="preserve">Student progress shall be evaluated at least twice annually. Please refer to Section </w:t>
            </w:r>
            <w:r>
              <w:rPr>
                <w:rFonts w:ascii="Arial" w:hAnsi="Arial" w:cs="Arial"/>
                <w:sz w:val="18"/>
                <w:szCs w:val="18"/>
              </w:rPr>
              <w:t>6.6</w:t>
            </w:r>
            <w:r w:rsidRPr="001C2BF4">
              <w:rPr>
                <w:rFonts w:ascii="Arial" w:hAnsi="Arial" w:cs="Arial"/>
                <w:sz w:val="18"/>
                <w:szCs w:val="18"/>
              </w:rPr>
              <w:t>.3 for additional information</w:t>
            </w:r>
            <w:r w:rsidRPr="001852E1">
              <w:rPr>
                <w:rFonts w:ascii="Arial" w:hAnsi="Arial" w:cs="Arial"/>
                <w:sz w:val="18"/>
                <w:szCs w:val="18"/>
              </w:rPr>
              <w:t>.</w:t>
            </w:r>
          </w:p>
        </w:tc>
      </w:tr>
      <w:tr w:rsidR="006F5D5A" w:rsidRPr="003241F7" w14:paraId="5C5FA70A" w14:textId="77777777" w:rsidTr="006F5D5A">
        <w:tc>
          <w:tcPr>
            <w:tcW w:w="7086" w:type="dxa"/>
            <w:shd w:val="clear" w:color="auto" w:fill="auto"/>
          </w:tcPr>
          <w:p w14:paraId="41E51907" w14:textId="1E6409D0" w:rsidR="006F5D5A" w:rsidRPr="003241F7" w:rsidRDefault="006F5D5A" w:rsidP="006F5D5A">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6F5D5A" w:rsidRPr="0073707A" w:rsidRDefault="006F5D5A" w:rsidP="006F5D5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may be permitted to remove deficiencies in grades by repeating the course or replacing it with an equivalent substitute course as determined by the student’s department/unit. The form “</w:t>
            </w:r>
            <w:hyperlink r:id="rId64"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6F5D5A"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6F5D5A"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6F5D5A" w:rsidRPr="003241F7" w:rsidRDefault="006F5D5A" w:rsidP="006F5D5A">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C4B0993" w14:textId="3F4642F9" w:rsidR="006F5D5A" w:rsidRPr="003241F7" w:rsidRDefault="006F5D5A" w:rsidP="006F5D5A">
            <w:pPr>
              <w:spacing w:after="120"/>
              <w:rPr>
                <w:rFonts w:ascii="Helvetica" w:hAnsi="Helvetica" w:cs="Helvetica"/>
                <w:i/>
                <w:sz w:val="18"/>
                <w:szCs w:val="18"/>
              </w:rPr>
            </w:pPr>
            <w:r w:rsidRPr="0071631E">
              <w:rPr>
                <w:rFonts w:ascii="Arial" w:hAnsi="Arial" w:cs="Arial"/>
                <w:sz w:val="18"/>
                <w:szCs w:val="18"/>
              </w:rPr>
              <w:lastRenderedPageBreak/>
              <w:t>For the GCP:  The graduate student is required to pass all clinical rotations. If a student fails a clinical rotation, a remediation rotation will be scheduled by the Program Director and Clinical Rotation Supervisor between May and June of the same year. A maximum of two remediation rotations are allowed. Should the student not pass the rotation after remediation, they will be required to withdraw from the GCP.</w:t>
            </w:r>
          </w:p>
        </w:tc>
      </w:tr>
      <w:tr w:rsidR="006F5D5A" w:rsidRPr="003241F7" w14:paraId="41875AA8" w14:textId="77777777" w:rsidTr="006F5D5A">
        <w:tc>
          <w:tcPr>
            <w:tcW w:w="7086" w:type="dxa"/>
            <w:shd w:val="clear" w:color="auto" w:fill="auto"/>
          </w:tcPr>
          <w:p w14:paraId="56DE9D3C" w14:textId="39BAC3EA" w:rsidR="006F5D5A" w:rsidRPr="003241F7" w:rsidRDefault="006F5D5A" w:rsidP="006F5D5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68482079" w14:textId="151E31BF" w:rsidR="006F5D5A" w:rsidRPr="0073707A" w:rsidRDefault="006F5D5A" w:rsidP="006F5D5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6F5D5A" w:rsidRPr="003241F7" w:rsidRDefault="006F5D5A" w:rsidP="006F5D5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0"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2"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B57606C" w14:textId="77777777" w:rsidR="006F5D5A" w:rsidRPr="003241F7" w:rsidRDefault="006F5D5A" w:rsidP="006F5D5A">
            <w:pPr>
              <w:spacing w:after="120"/>
              <w:rPr>
                <w:rFonts w:ascii="Helvetica" w:hAnsi="Helvetica" w:cs="Helvetica"/>
                <w:sz w:val="18"/>
                <w:szCs w:val="18"/>
              </w:rPr>
            </w:pPr>
          </w:p>
        </w:tc>
      </w:tr>
      <w:tr w:rsidR="006F5D5A" w:rsidRPr="003241F7" w14:paraId="423B858A" w14:textId="77777777" w:rsidTr="006F5D5A">
        <w:tc>
          <w:tcPr>
            <w:tcW w:w="7086" w:type="dxa"/>
            <w:shd w:val="clear" w:color="auto" w:fill="auto"/>
          </w:tcPr>
          <w:p w14:paraId="0D8106D0" w14:textId="77777777" w:rsidR="006F5D5A" w:rsidRPr="003241F7" w:rsidRDefault="006F5D5A" w:rsidP="006F5D5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6F5D5A" w:rsidRPr="003241F7" w:rsidRDefault="006F5D5A" w:rsidP="006F5D5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6F5D5A" w:rsidRPr="003241F7" w:rsidRDefault="006F5D5A" w:rsidP="006F5D5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4"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5"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F189C4D" w14:textId="77777777" w:rsidR="006F5D5A" w:rsidRPr="003241F7" w:rsidRDefault="006F5D5A" w:rsidP="006F5D5A">
            <w:pPr>
              <w:spacing w:after="120"/>
              <w:rPr>
                <w:rFonts w:ascii="Helvetica" w:hAnsi="Helvetica" w:cs="Helvetica"/>
                <w:sz w:val="18"/>
                <w:szCs w:val="18"/>
              </w:rPr>
            </w:pPr>
          </w:p>
        </w:tc>
      </w:tr>
      <w:tr w:rsidR="006F5D5A" w:rsidRPr="003241F7" w14:paraId="29B9672D" w14:textId="77777777" w:rsidTr="006F5D5A">
        <w:tc>
          <w:tcPr>
            <w:tcW w:w="7086" w:type="dxa"/>
            <w:shd w:val="clear" w:color="auto" w:fill="auto"/>
          </w:tcPr>
          <w:p w14:paraId="595C8B7F" w14:textId="77777777" w:rsidR="006F5D5A" w:rsidRPr="003241F7" w:rsidRDefault="006F5D5A" w:rsidP="006F5D5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F5D5A" w:rsidRPr="003241F7" w:rsidRDefault="006F5D5A" w:rsidP="006F5D5A">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6F5D5A" w:rsidRPr="003241F7" w:rsidRDefault="006F5D5A" w:rsidP="006F5D5A">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6F5D5A" w:rsidRPr="003241F7" w:rsidRDefault="006F5D5A" w:rsidP="006F5D5A">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7"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F5D5A" w:rsidRPr="003241F7" w:rsidRDefault="006F5D5A" w:rsidP="006F5D5A">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8"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9"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F5D5A" w:rsidRPr="003241F7" w:rsidRDefault="006F5D5A" w:rsidP="006F5D5A">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0DE4F55" w14:textId="77777777" w:rsidR="006F5D5A" w:rsidRPr="003241F7" w:rsidRDefault="006F5D5A" w:rsidP="006F5D5A">
            <w:pPr>
              <w:spacing w:after="120"/>
              <w:rPr>
                <w:rFonts w:ascii="Helvetica" w:hAnsi="Helvetica" w:cs="Helvetica"/>
                <w:sz w:val="18"/>
                <w:szCs w:val="18"/>
              </w:rPr>
            </w:pPr>
          </w:p>
        </w:tc>
      </w:tr>
      <w:tr w:rsidR="006F5D5A" w:rsidRPr="003241F7" w14:paraId="6261139F" w14:textId="77777777" w:rsidTr="006F5D5A">
        <w:tc>
          <w:tcPr>
            <w:tcW w:w="7086" w:type="dxa"/>
            <w:shd w:val="clear" w:color="auto" w:fill="auto"/>
          </w:tcPr>
          <w:p w14:paraId="0FCC948A" w14:textId="77777777" w:rsidR="006F5D5A" w:rsidRPr="00295B89" w:rsidRDefault="006F5D5A" w:rsidP="006F5D5A">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F5D5A" w:rsidRPr="003241F7" w:rsidRDefault="006F5D5A" w:rsidP="006F5D5A">
            <w:pPr>
              <w:rPr>
                <w:rFonts w:ascii="Helvetica" w:hAnsi="Helvetica" w:cs="Helvetica"/>
                <w:sz w:val="18"/>
                <w:szCs w:val="18"/>
              </w:rPr>
            </w:pPr>
          </w:p>
          <w:p w14:paraId="366B254F"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6F5D5A" w:rsidRDefault="006F5D5A" w:rsidP="006F5D5A">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F5D5A" w:rsidRPr="003241F7" w:rsidRDefault="006F5D5A" w:rsidP="006F5D5A">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0"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F5D5A" w:rsidRPr="003241F7" w:rsidRDefault="006F5D5A" w:rsidP="006F5D5A">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716E5461" w14:textId="0053B799" w:rsidR="006F5D5A" w:rsidRPr="003241F7" w:rsidRDefault="006F5D5A" w:rsidP="006F5D5A">
            <w:pPr>
              <w:spacing w:after="120"/>
              <w:rPr>
                <w:rFonts w:ascii="Helvetica" w:hAnsi="Helvetica" w:cs="Helvetica"/>
                <w:sz w:val="18"/>
                <w:szCs w:val="18"/>
              </w:rPr>
            </w:pPr>
          </w:p>
        </w:tc>
      </w:tr>
      <w:tr w:rsidR="006F5D5A" w:rsidRPr="003241F7" w14:paraId="4A3B3875" w14:textId="77777777" w:rsidTr="006F5D5A">
        <w:tc>
          <w:tcPr>
            <w:tcW w:w="7086" w:type="dxa"/>
            <w:shd w:val="clear" w:color="auto" w:fill="auto"/>
          </w:tcPr>
          <w:p w14:paraId="00ADC53D" w14:textId="77777777"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3"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p>
        </w:tc>
        <w:tc>
          <w:tcPr>
            <w:tcW w:w="4254" w:type="dxa"/>
          </w:tcPr>
          <w:p w14:paraId="3786377D" w14:textId="579BE0D7" w:rsidR="006F5D5A" w:rsidRPr="003241F7" w:rsidRDefault="006F5D5A" w:rsidP="006F5D5A">
            <w:pPr>
              <w:spacing w:after="120"/>
              <w:rPr>
                <w:rFonts w:ascii="Helvetica" w:hAnsi="Helvetica" w:cs="Helvetica"/>
                <w:sz w:val="18"/>
                <w:szCs w:val="18"/>
              </w:rPr>
            </w:pPr>
            <w:r w:rsidRPr="003A50A6">
              <w:rPr>
                <w:rFonts w:ascii="Arial" w:hAnsi="Arial" w:cs="Arial"/>
                <w:iCs/>
                <w:sz w:val="18"/>
                <w:szCs w:val="18"/>
              </w:rPr>
              <w:lastRenderedPageBreak/>
              <w:t xml:space="preserve">Biochemistry&amp; Medical Genetics does not </w:t>
            </w:r>
            <w:r>
              <w:rPr>
                <w:rFonts w:ascii="Arial" w:hAnsi="Arial" w:cs="Arial"/>
                <w:iCs/>
                <w:sz w:val="18"/>
                <w:szCs w:val="18"/>
              </w:rPr>
              <w:t>offer</w:t>
            </w:r>
            <w:r w:rsidRPr="003A50A6">
              <w:rPr>
                <w:rFonts w:ascii="Arial" w:hAnsi="Arial" w:cs="Arial"/>
                <w:iCs/>
                <w:sz w:val="18"/>
                <w:szCs w:val="18"/>
              </w:rPr>
              <w:t xml:space="preserve"> a Pre-</w:t>
            </w:r>
            <w:proofErr w:type="gramStart"/>
            <w:r w:rsidRPr="003A50A6">
              <w:rPr>
                <w:rFonts w:ascii="Arial" w:hAnsi="Arial" w:cs="Arial"/>
                <w:iCs/>
                <w:sz w:val="18"/>
                <w:szCs w:val="18"/>
              </w:rPr>
              <w:t>Master’s</w:t>
            </w:r>
            <w:proofErr w:type="gramEnd"/>
            <w:r w:rsidRPr="003A50A6">
              <w:rPr>
                <w:rFonts w:ascii="Arial" w:hAnsi="Arial" w:cs="Arial"/>
                <w:iCs/>
                <w:sz w:val="18"/>
                <w:szCs w:val="18"/>
              </w:rPr>
              <w:t xml:space="preserve"> program</w:t>
            </w:r>
            <w:r>
              <w:rPr>
                <w:rFonts w:ascii="Arial" w:hAnsi="Arial" w:cs="Arial"/>
                <w:iCs/>
                <w:sz w:val="18"/>
                <w:szCs w:val="18"/>
              </w:rPr>
              <w:t>.</w:t>
            </w:r>
            <w:r w:rsidRPr="003A50A6">
              <w:rPr>
                <w:rFonts w:ascii="Arial" w:hAnsi="Arial" w:cs="Arial"/>
                <w:iCs/>
                <w:sz w:val="18"/>
                <w:szCs w:val="18"/>
              </w:rPr>
              <w:t xml:space="preserve"> </w:t>
            </w:r>
          </w:p>
        </w:tc>
      </w:tr>
      <w:tr w:rsidR="006F5D5A" w:rsidRPr="003241F7" w14:paraId="5F1A096A" w14:textId="77777777" w:rsidTr="006F5D5A">
        <w:tc>
          <w:tcPr>
            <w:tcW w:w="7086" w:type="dxa"/>
            <w:shd w:val="clear" w:color="auto" w:fill="auto"/>
          </w:tcPr>
          <w:p w14:paraId="1A1F1FB7" w14:textId="77777777" w:rsidR="006F5D5A" w:rsidRPr="003241F7" w:rsidRDefault="006F5D5A" w:rsidP="006F5D5A">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D61DC27" w14:textId="77777777" w:rsidR="006F5D5A" w:rsidRPr="003241F7" w:rsidRDefault="006F5D5A" w:rsidP="006F5D5A">
            <w:pPr>
              <w:spacing w:after="120"/>
              <w:rPr>
                <w:rFonts w:ascii="Helvetica" w:hAnsi="Helvetica" w:cs="Helvetica"/>
                <w:sz w:val="18"/>
                <w:szCs w:val="18"/>
              </w:rPr>
            </w:pPr>
          </w:p>
        </w:tc>
      </w:tr>
      <w:tr w:rsidR="006F5D5A" w:rsidRPr="003241F7" w14:paraId="61DB9F73" w14:textId="77777777" w:rsidTr="006F5D5A">
        <w:tc>
          <w:tcPr>
            <w:tcW w:w="7086" w:type="dxa"/>
            <w:shd w:val="clear" w:color="auto" w:fill="auto"/>
          </w:tcPr>
          <w:p w14:paraId="1CBFD476" w14:textId="77777777" w:rsidR="006F5D5A" w:rsidRPr="003241F7" w:rsidRDefault="006F5D5A" w:rsidP="006F5D5A">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F5D5A" w:rsidRPr="003241F7" w:rsidRDefault="006F5D5A" w:rsidP="006F5D5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F5D5A" w:rsidRPr="003241F7" w:rsidRDefault="006F5D5A" w:rsidP="006F5D5A">
            <w:pPr>
              <w:autoSpaceDE w:val="0"/>
              <w:autoSpaceDN w:val="0"/>
              <w:adjustRightInd w:val="0"/>
              <w:rPr>
                <w:rFonts w:ascii="Helvetica" w:hAnsi="Helvetica" w:cs="Helvetica"/>
                <w:sz w:val="18"/>
                <w:szCs w:val="18"/>
              </w:rPr>
            </w:pPr>
          </w:p>
          <w:p w14:paraId="47FBA112" w14:textId="77777777" w:rsidR="006F5D5A" w:rsidRPr="003241F7" w:rsidRDefault="006F5D5A" w:rsidP="006F5D5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F5D5A" w:rsidRPr="003241F7" w:rsidRDefault="006F5D5A" w:rsidP="006F5D5A">
            <w:pPr>
              <w:autoSpaceDE w:val="0"/>
              <w:autoSpaceDN w:val="0"/>
              <w:adjustRightInd w:val="0"/>
              <w:rPr>
                <w:rFonts w:ascii="Helvetica" w:hAnsi="Helvetica" w:cs="Helvetica"/>
                <w:color w:val="222222"/>
                <w:sz w:val="18"/>
                <w:szCs w:val="18"/>
                <w:shd w:val="clear" w:color="auto" w:fill="FFFFFF"/>
              </w:rPr>
            </w:pPr>
          </w:p>
          <w:p w14:paraId="702C11A6" w14:textId="7C5BE5B4" w:rsidR="006F5D5A" w:rsidRPr="003241F7" w:rsidRDefault="006F5D5A" w:rsidP="006F5D5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06537C7" w14:textId="77777777" w:rsidR="006F5D5A" w:rsidRPr="003241F7" w:rsidRDefault="006F5D5A" w:rsidP="006F5D5A">
            <w:pPr>
              <w:spacing w:after="120"/>
              <w:rPr>
                <w:rFonts w:ascii="Helvetica" w:hAnsi="Helvetica" w:cs="Helvetica"/>
                <w:sz w:val="18"/>
                <w:szCs w:val="18"/>
              </w:rPr>
            </w:pPr>
          </w:p>
        </w:tc>
      </w:tr>
      <w:tr w:rsidR="006F5D5A" w:rsidRPr="003241F7" w14:paraId="0BF05ED4" w14:textId="77777777" w:rsidTr="006F5D5A">
        <w:tc>
          <w:tcPr>
            <w:tcW w:w="7086" w:type="dxa"/>
            <w:shd w:val="clear" w:color="auto" w:fill="auto"/>
          </w:tcPr>
          <w:p w14:paraId="56316616" w14:textId="77777777" w:rsidR="006F5D5A" w:rsidRPr="003241F7" w:rsidRDefault="006F5D5A" w:rsidP="006F5D5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F5D5A" w:rsidRPr="003241F7" w:rsidRDefault="006F5D5A" w:rsidP="006F5D5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6F5D5A" w:rsidRPr="003241F7" w:rsidRDefault="006F5D5A" w:rsidP="006F5D5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F5D5A" w:rsidRPr="003241F7" w:rsidRDefault="006F5D5A" w:rsidP="006F5D5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F5D5A" w:rsidRPr="003241F7" w:rsidRDefault="006F5D5A" w:rsidP="006F5D5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F5D5A" w:rsidRPr="003241F7" w:rsidRDefault="006F5D5A" w:rsidP="006F5D5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F5D5A" w:rsidRPr="003241F7" w:rsidRDefault="006F5D5A" w:rsidP="006F5D5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6F5D5A" w:rsidRPr="003241F7" w:rsidRDefault="006F5D5A" w:rsidP="006F5D5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F5D5A" w:rsidRPr="003241F7" w:rsidRDefault="006F5D5A" w:rsidP="006F5D5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F5D5A" w:rsidRPr="003241F7" w:rsidRDefault="006F5D5A" w:rsidP="006F5D5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F5D5A" w:rsidRPr="003241F7" w:rsidRDefault="006F5D5A" w:rsidP="006F5D5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6F5D5A" w:rsidRPr="003241F7" w:rsidRDefault="006F5D5A" w:rsidP="006F5D5A">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682F7BE" w14:textId="77777777" w:rsidR="006F5D5A" w:rsidRPr="003241F7" w:rsidRDefault="006F5D5A" w:rsidP="006F5D5A">
            <w:pPr>
              <w:spacing w:after="120"/>
              <w:rPr>
                <w:rFonts w:ascii="Helvetica" w:hAnsi="Helvetica" w:cs="Helvetica"/>
                <w:sz w:val="18"/>
                <w:szCs w:val="18"/>
              </w:rPr>
            </w:pPr>
          </w:p>
        </w:tc>
      </w:tr>
      <w:tr w:rsidR="006F5D5A" w:rsidRPr="003241F7" w14:paraId="59C0D092" w14:textId="77777777" w:rsidTr="006F5D5A">
        <w:tc>
          <w:tcPr>
            <w:tcW w:w="7086" w:type="dxa"/>
            <w:shd w:val="clear" w:color="auto" w:fill="auto"/>
          </w:tcPr>
          <w:p w14:paraId="37100169" w14:textId="77777777" w:rsidR="006F5D5A" w:rsidRPr="003241F7" w:rsidRDefault="006F5D5A" w:rsidP="006F5D5A">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4.3 Performance in Coursework</w:t>
            </w:r>
          </w:p>
          <w:p w14:paraId="5CF03A17"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6"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F5D5A" w:rsidRPr="0073707A" w:rsidRDefault="006F5D5A" w:rsidP="006F5D5A">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7"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8"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F5D5A" w:rsidRPr="003241F7" w:rsidRDefault="006F5D5A" w:rsidP="006F5D5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36E933C" w14:textId="77777777" w:rsidR="006F5D5A" w:rsidRPr="003241F7" w:rsidRDefault="006F5D5A" w:rsidP="006F5D5A">
            <w:pPr>
              <w:spacing w:after="120"/>
              <w:rPr>
                <w:rFonts w:ascii="Helvetica" w:hAnsi="Helvetica" w:cs="Helvetica"/>
                <w:sz w:val="18"/>
                <w:szCs w:val="18"/>
              </w:rPr>
            </w:pPr>
          </w:p>
        </w:tc>
      </w:tr>
      <w:tr w:rsidR="006F5D5A" w:rsidRPr="003241F7" w14:paraId="1011A36E" w14:textId="77777777" w:rsidTr="006F5D5A">
        <w:tc>
          <w:tcPr>
            <w:tcW w:w="7086" w:type="dxa"/>
            <w:shd w:val="clear" w:color="auto" w:fill="auto"/>
          </w:tcPr>
          <w:p w14:paraId="0FB768C3" w14:textId="77777777" w:rsidR="006F5D5A" w:rsidRPr="003241F7" w:rsidRDefault="006F5D5A" w:rsidP="006F5D5A">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F5D5A" w:rsidRPr="003241F7" w:rsidRDefault="006F5D5A" w:rsidP="006F5D5A">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B468AB9" w14:textId="77777777" w:rsidR="006F5D5A" w:rsidRPr="003241F7" w:rsidRDefault="006F5D5A" w:rsidP="006F5D5A">
            <w:pPr>
              <w:spacing w:after="120"/>
              <w:rPr>
                <w:rFonts w:ascii="Helvetica" w:hAnsi="Helvetica" w:cs="Helvetica"/>
                <w:sz w:val="18"/>
                <w:szCs w:val="18"/>
              </w:rPr>
            </w:pPr>
          </w:p>
        </w:tc>
      </w:tr>
      <w:tr w:rsidR="006F5D5A" w:rsidRPr="003241F7" w14:paraId="31AF5D89" w14:textId="77777777" w:rsidTr="006F5D5A">
        <w:tc>
          <w:tcPr>
            <w:tcW w:w="7086" w:type="dxa"/>
            <w:shd w:val="clear" w:color="auto" w:fill="auto"/>
          </w:tcPr>
          <w:p w14:paraId="62A1D10B"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F5D5A" w:rsidRPr="003241F7" w:rsidRDefault="006F5D5A" w:rsidP="006F5D5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F5D5A" w:rsidRPr="003241F7" w:rsidRDefault="006F5D5A" w:rsidP="006F5D5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F5D5A" w:rsidRPr="003241F7" w:rsidRDefault="006F5D5A" w:rsidP="006F5D5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F5D5A" w:rsidRPr="003241F7" w:rsidRDefault="006F5D5A" w:rsidP="006F5D5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9"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2DC9F4B" w14:textId="77777777" w:rsidR="006F5D5A" w:rsidRPr="003241F7" w:rsidRDefault="006F5D5A" w:rsidP="006F5D5A">
            <w:pPr>
              <w:spacing w:after="120"/>
              <w:rPr>
                <w:rFonts w:ascii="Helvetica" w:hAnsi="Helvetica" w:cs="Helvetica"/>
                <w:sz w:val="18"/>
                <w:szCs w:val="18"/>
              </w:rPr>
            </w:pPr>
          </w:p>
        </w:tc>
      </w:tr>
      <w:tr w:rsidR="006F5D5A" w:rsidRPr="003241F7" w14:paraId="5FBB6326" w14:textId="77777777" w:rsidTr="006F5D5A">
        <w:tc>
          <w:tcPr>
            <w:tcW w:w="7086" w:type="dxa"/>
            <w:shd w:val="clear" w:color="auto" w:fill="auto"/>
          </w:tcPr>
          <w:p w14:paraId="15D72A5D" w14:textId="77777777"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F5D5A" w:rsidRPr="003241F7" w:rsidRDefault="006F5D5A" w:rsidP="006F5D5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0"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341846E" w14:textId="77777777" w:rsidR="006F5D5A" w:rsidRPr="003241F7" w:rsidRDefault="006F5D5A" w:rsidP="006F5D5A">
            <w:pPr>
              <w:spacing w:after="120"/>
              <w:rPr>
                <w:rFonts w:ascii="Helvetica" w:hAnsi="Helvetica" w:cs="Helvetica"/>
                <w:sz w:val="18"/>
                <w:szCs w:val="18"/>
              </w:rPr>
            </w:pPr>
          </w:p>
        </w:tc>
      </w:tr>
      <w:tr w:rsidR="006F5D5A" w:rsidRPr="003241F7" w14:paraId="22FAE195" w14:textId="77777777" w:rsidTr="006F5D5A">
        <w:tc>
          <w:tcPr>
            <w:tcW w:w="7086" w:type="dxa"/>
            <w:shd w:val="clear" w:color="auto" w:fill="auto"/>
          </w:tcPr>
          <w:p w14:paraId="76C74590" w14:textId="77777777"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F5D5A" w:rsidRPr="003241F7" w:rsidRDefault="006F5D5A" w:rsidP="006F5D5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F5D5A" w:rsidRPr="003241F7" w:rsidRDefault="006F5D5A" w:rsidP="006F5D5A">
            <w:pPr>
              <w:autoSpaceDE w:val="0"/>
              <w:autoSpaceDN w:val="0"/>
              <w:adjustRightInd w:val="0"/>
              <w:rPr>
                <w:rFonts w:ascii="Helvetica" w:hAnsi="Helvetica" w:cs="Helvetica"/>
                <w:sz w:val="18"/>
                <w:szCs w:val="18"/>
              </w:rPr>
            </w:pPr>
          </w:p>
          <w:p w14:paraId="6B04F152" w14:textId="77777777" w:rsidR="006F5D5A" w:rsidRPr="003241F7" w:rsidRDefault="006F5D5A" w:rsidP="006F5D5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F5D5A" w:rsidRPr="003241F7" w:rsidRDefault="006F5D5A" w:rsidP="006F5D5A">
            <w:pPr>
              <w:spacing w:after="120"/>
              <w:jc w:val="both"/>
              <w:rPr>
                <w:rFonts w:ascii="Helvetica" w:hAnsi="Helvetica" w:cs="Helvetica"/>
                <w:b/>
                <w:bCs/>
                <w:color w:val="000000"/>
                <w:sz w:val="18"/>
                <w:szCs w:val="18"/>
                <w:lang w:eastAsia="en-CA"/>
              </w:rPr>
            </w:pPr>
          </w:p>
          <w:p w14:paraId="086C2F7B" w14:textId="46AEF5D3" w:rsidR="006F5D5A" w:rsidRPr="003241F7" w:rsidRDefault="006F5D5A" w:rsidP="006F5D5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ABA5398" w14:textId="77777777" w:rsidR="006F5D5A" w:rsidRPr="003241F7" w:rsidRDefault="006F5D5A" w:rsidP="006F5D5A">
            <w:pPr>
              <w:spacing w:after="120"/>
              <w:rPr>
                <w:rFonts w:ascii="Helvetica" w:hAnsi="Helvetica" w:cs="Helvetica"/>
                <w:sz w:val="18"/>
                <w:szCs w:val="18"/>
              </w:rPr>
            </w:pPr>
          </w:p>
        </w:tc>
      </w:tr>
      <w:tr w:rsidR="006F5D5A" w:rsidRPr="003241F7" w14:paraId="149838E7" w14:textId="77777777" w:rsidTr="006F5D5A">
        <w:tc>
          <w:tcPr>
            <w:tcW w:w="7086" w:type="dxa"/>
            <w:shd w:val="clear" w:color="auto" w:fill="auto"/>
          </w:tcPr>
          <w:p w14:paraId="6CE4CCAD" w14:textId="77777777" w:rsidR="006F5D5A" w:rsidRPr="003241F7" w:rsidRDefault="006F5D5A" w:rsidP="006F5D5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6F5D5A" w:rsidRPr="003241F7" w:rsidRDefault="006F5D5A" w:rsidP="006F5D5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F5D5A" w:rsidRPr="003241F7" w:rsidRDefault="006F5D5A" w:rsidP="006F5D5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F5D5A" w:rsidRPr="003241F7" w:rsidRDefault="006F5D5A" w:rsidP="006F5D5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FD68FF2" w14:textId="77777777" w:rsidR="006F5D5A" w:rsidRPr="003241F7" w:rsidRDefault="006F5D5A" w:rsidP="006F5D5A">
            <w:pPr>
              <w:spacing w:after="120"/>
              <w:rPr>
                <w:rFonts w:ascii="Helvetica" w:hAnsi="Helvetica" w:cs="Helvetica"/>
                <w:sz w:val="18"/>
                <w:szCs w:val="18"/>
              </w:rPr>
            </w:pPr>
          </w:p>
        </w:tc>
      </w:tr>
      <w:tr w:rsidR="006F5D5A" w:rsidRPr="003241F7" w14:paraId="7602C6FA" w14:textId="77777777" w:rsidTr="006F5D5A">
        <w:tc>
          <w:tcPr>
            <w:tcW w:w="7086" w:type="dxa"/>
            <w:shd w:val="clear" w:color="auto" w:fill="auto"/>
          </w:tcPr>
          <w:p w14:paraId="5A444D82" w14:textId="77777777" w:rsidR="006F5D5A" w:rsidRPr="003241F7" w:rsidRDefault="006F5D5A" w:rsidP="006F5D5A">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F5D5A" w:rsidRPr="003241F7" w:rsidRDefault="006F5D5A" w:rsidP="006F5D5A">
            <w:pPr>
              <w:rPr>
                <w:rFonts w:ascii="Helvetica" w:hAnsi="Helvetica" w:cs="Helvetica"/>
                <w:sz w:val="18"/>
                <w:szCs w:val="18"/>
              </w:rPr>
            </w:pPr>
            <w:r w:rsidRPr="003241F7">
              <w:rPr>
                <w:rFonts w:ascii="Helvetica" w:hAnsi="Helvetica" w:cs="Helvetica"/>
                <w:color w:val="222222"/>
                <w:sz w:val="18"/>
                <w:szCs w:val="18"/>
              </w:rPr>
              <w:lastRenderedPageBreak/>
              <w:t>Students can consult Student Accessibility Services (SAS) if accommodations are required for coursework (see University’s </w:t>
            </w:r>
            <w:hyperlink r:id="rId9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F5D5A" w:rsidRPr="003241F7" w:rsidRDefault="006F5D5A" w:rsidP="006F5D5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B2552A4" w14:textId="77777777" w:rsidR="006F5D5A" w:rsidRPr="003241F7" w:rsidRDefault="006F5D5A" w:rsidP="006F5D5A">
            <w:pPr>
              <w:spacing w:after="120"/>
              <w:rPr>
                <w:rFonts w:ascii="Helvetica" w:hAnsi="Helvetica" w:cs="Helvetica"/>
                <w:sz w:val="18"/>
                <w:szCs w:val="18"/>
              </w:rPr>
            </w:pPr>
          </w:p>
        </w:tc>
      </w:tr>
      <w:tr w:rsidR="006F5D5A" w:rsidRPr="003241F7" w14:paraId="54CDE928" w14:textId="77777777" w:rsidTr="006F5D5A">
        <w:tc>
          <w:tcPr>
            <w:tcW w:w="7086" w:type="dxa"/>
            <w:shd w:val="clear" w:color="auto" w:fill="auto"/>
          </w:tcPr>
          <w:p w14:paraId="55C174F8" w14:textId="77777777" w:rsidR="006F5D5A" w:rsidRPr="003241F7" w:rsidRDefault="006F5D5A" w:rsidP="006F5D5A">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F5D5A" w:rsidRPr="003241F7" w:rsidRDefault="006F5D5A" w:rsidP="006F5D5A">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5"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5330D95" w14:textId="77777777" w:rsidR="006F5D5A" w:rsidRPr="003241F7" w:rsidRDefault="006F5D5A" w:rsidP="006F5D5A">
            <w:pPr>
              <w:spacing w:after="120"/>
              <w:rPr>
                <w:rFonts w:ascii="Helvetica" w:hAnsi="Helvetica" w:cs="Helvetica"/>
                <w:sz w:val="18"/>
                <w:szCs w:val="18"/>
              </w:rPr>
            </w:pPr>
          </w:p>
        </w:tc>
      </w:tr>
      <w:tr w:rsidR="006F5D5A" w:rsidRPr="003241F7" w14:paraId="46A5EE56" w14:textId="77777777" w:rsidTr="006F5D5A">
        <w:tc>
          <w:tcPr>
            <w:tcW w:w="7086" w:type="dxa"/>
            <w:shd w:val="clear" w:color="auto" w:fill="auto"/>
          </w:tcPr>
          <w:p w14:paraId="601C2F1A"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F5D5A" w:rsidRPr="003241F7" w:rsidRDefault="006F5D5A" w:rsidP="006F5D5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F5D5A" w:rsidRPr="003241F7" w:rsidRDefault="006F5D5A" w:rsidP="006F5D5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F5D5A" w:rsidRPr="003241F7" w:rsidRDefault="006F5D5A" w:rsidP="006F5D5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F5D5A" w:rsidRPr="003241F7" w:rsidRDefault="006F5D5A" w:rsidP="006F5D5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credit hours of coursework required of the student’s Graduate Diploma program at The University of Manitoba.</w:t>
            </w:r>
          </w:p>
          <w:p w14:paraId="324ADB93" w14:textId="6DD60477" w:rsidR="006F5D5A" w:rsidRPr="003241F7" w:rsidRDefault="006F5D5A" w:rsidP="006F5D5A">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727B757" w14:textId="77777777" w:rsidR="006F5D5A" w:rsidRPr="003241F7" w:rsidRDefault="006F5D5A" w:rsidP="006F5D5A">
            <w:pPr>
              <w:spacing w:after="120"/>
              <w:rPr>
                <w:rFonts w:ascii="Helvetica" w:hAnsi="Helvetica" w:cs="Helvetica"/>
                <w:sz w:val="18"/>
                <w:szCs w:val="18"/>
              </w:rPr>
            </w:pPr>
          </w:p>
        </w:tc>
      </w:tr>
      <w:tr w:rsidR="006F5D5A" w:rsidRPr="003241F7" w14:paraId="4D469D3C" w14:textId="77777777" w:rsidTr="006F5D5A">
        <w:tc>
          <w:tcPr>
            <w:tcW w:w="7086" w:type="dxa"/>
            <w:shd w:val="clear" w:color="auto" w:fill="auto"/>
          </w:tcPr>
          <w:p w14:paraId="2ED2A0FA" w14:textId="77777777"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F5D5A" w:rsidRPr="003241F7" w:rsidRDefault="006F5D5A" w:rsidP="006F5D5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20D7F82" w14:textId="77777777" w:rsidR="006F5D5A" w:rsidRPr="00556FEE" w:rsidRDefault="006F5D5A" w:rsidP="006F5D5A">
            <w:pPr>
              <w:rPr>
                <w:rFonts w:ascii="Arial" w:hAnsi="Arial" w:cs="Arial"/>
                <w:sz w:val="16"/>
                <w:szCs w:val="16"/>
              </w:rPr>
            </w:pPr>
          </w:p>
          <w:p w14:paraId="3BCA9927" w14:textId="77777777" w:rsidR="006F5D5A" w:rsidRPr="003241F7" w:rsidRDefault="006F5D5A" w:rsidP="006F5D5A">
            <w:pPr>
              <w:spacing w:after="120"/>
              <w:rPr>
                <w:rFonts w:ascii="Helvetica" w:hAnsi="Helvetica" w:cs="Helvetica"/>
                <w:sz w:val="18"/>
                <w:szCs w:val="18"/>
              </w:rPr>
            </w:pPr>
          </w:p>
        </w:tc>
      </w:tr>
      <w:tr w:rsidR="006F5D5A" w:rsidRPr="003241F7" w14:paraId="5B405A4F" w14:textId="77777777" w:rsidTr="006F5D5A">
        <w:tc>
          <w:tcPr>
            <w:tcW w:w="7086" w:type="dxa"/>
            <w:shd w:val="clear" w:color="auto" w:fill="auto"/>
          </w:tcPr>
          <w:p w14:paraId="04E81EDF" w14:textId="40410AAC"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F5D5A" w:rsidRPr="003241F7" w:rsidRDefault="006F5D5A" w:rsidP="006F5D5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F5D5A" w:rsidRPr="003241F7" w:rsidRDefault="006F5D5A" w:rsidP="006F5D5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F5D5A" w:rsidRPr="003241F7" w:rsidRDefault="006F5D5A" w:rsidP="006F5D5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F5D5A" w:rsidRPr="003241F7" w:rsidRDefault="006F5D5A" w:rsidP="006F5D5A">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6F5D5A" w:rsidRPr="003241F7" w:rsidRDefault="006F5D5A" w:rsidP="006F5D5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4DA776C" w14:textId="77777777" w:rsidR="006F5D5A" w:rsidRPr="003241F7" w:rsidRDefault="006F5D5A" w:rsidP="006F5D5A">
            <w:pPr>
              <w:spacing w:after="120"/>
              <w:rPr>
                <w:rFonts w:ascii="Helvetica" w:hAnsi="Helvetica" w:cs="Helvetica"/>
                <w:sz w:val="18"/>
                <w:szCs w:val="18"/>
              </w:rPr>
            </w:pPr>
          </w:p>
        </w:tc>
      </w:tr>
      <w:tr w:rsidR="006F5D5A" w:rsidRPr="003241F7" w14:paraId="5A389EB2" w14:textId="77777777" w:rsidTr="006F5D5A">
        <w:tc>
          <w:tcPr>
            <w:tcW w:w="7086" w:type="dxa"/>
            <w:shd w:val="clear" w:color="auto" w:fill="auto"/>
          </w:tcPr>
          <w:p w14:paraId="7CC396A3" w14:textId="77777777" w:rsidR="006F5D5A" w:rsidRPr="003241F7" w:rsidRDefault="006F5D5A" w:rsidP="006F5D5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F5D5A" w:rsidRPr="003241F7" w:rsidRDefault="006F5D5A" w:rsidP="006F5D5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F5D5A" w:rsidRPr="003241F7" w:rsidRDefault="006F5D5A" w:rsidP="006F5D5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F5D5A" w:rsidRPr="003241F7" w:rsidRDefault="006F5D5A" w:rsidP="006F5D5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F5D5A" w:rsidRPr="003241F7" w:rsidRDefault="006F5D5A" w:rsidP="006F5D5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AE16B2E" w14:textId="6B349A46" w:rsidR="006F5D5A" w:rsidRPr="0071631E" w:rsidRDefault="006F5D5A" w:rsidP="006F5D5A">
            <w:pPr>
              <w:rPr>
                <w:rFonts w:ascii="Arial" w:hAnsi="Arial" w:cs="Arial"/>
                <w:sz w:val="18"/>
                <w:szCs w:val="18"/>
              </w:rPr>
            </w:pPr>
            <w:r w:rsidRPr="0071631E">
              <w:rPr>
                <w:rFonts w:ascii="Arial" w:hAnsi="Arial" w:cs="Arial"/>
                <w:sz w:val="18"/>
                <w:szCs w:val="18"/>
              </w:rPr>
              <w:t>For the research-based programs, the minimum standard for acceptance is a 3.5 (on a 4.5 scale) Grade Point Average, or equivalent, in the previous 60 credit hours of university study, or equivalent (</w:t>
            </w:r>
            <w:r w:rsidR="00BD2B9A">
              <w:rPr>
                <w:rFonts w:ascii="Arial" w:hAnsi="Arial" w:cs="Arial"/>
                <w:sz w:val="18"/>
                <w:szCs w:val="18"/>
              </w:rPr>
              <w:t>usually</w:t>
            </w:r>
            <w:r w:rsidRPr="0071631E">
              <w:rPr>
                <w:rFonts w:ascii="Arial" w:hAnsi="Arial" w:cs="Arial"/>
                <w:sz w:val="18"/>
                <w:szCs w:val="18"/>
              </w:rPr>
              <w:t xml:space="preserve"> the most recent two years of study). In addition, during this period there should be no grade lower than C+ in any biochemistry, genetics, or closely related course deemed relevant to the proposed course of study. </w:t>
            </w:r>
          </w:p>
          <w:p w14:paraId="24D98C18" w14:textId="77777777" w:rsidR="006F5D5A" w:rsidRPr="0071631E" w:rsidRDefault="006F5D5A" w:rsidP="006F5D5A">
            <w:pPr>
              <w:rPr>
                <w:rFonts w:ascii="Arial" w:hAnsi="Arial" w:cs="Arial"/>
                <w:sz w:val="18"/>
                <w:szCs w:val="18"/>
              </w:rPr>
            </w:pPr>
          </w:p>
          <w:p w14:paraId="48E03A07" w14:textId="77777777" w:rsidR="006F5D5A" w:rsidRPr="0071631E" w:rsidRDefault="006F5D5A" w:rsidP="006F5D5A">
            <w:pPr>
              <w:rPr>
                <w:rFonts w:ascii="Arial" w:hAnsi="Arial" w:cs="Arial"/>
                <w:sz w:val="18"/>
                <w:szCs w:val="18"/>
              </w:rPr>
            </w:pPr>
            <w:r w:rsidRPr="0071631E">
              <w:rPr>
                <w:rFonts w:ascii="Arial" w:hAnsi="Arial" w:cs="Arial"/>
                <w:sz w:val="18"/>
                <w:szCs w:val="18"/>
              </w:rPr>
              <w:t>In rare cases, applicants with a Grade Point Average lower than 3.5 / 4.5 or with a grade less than C+ in one relevant course in the previous 60 credit hours, or equivalent, may be admitted to the Department based on individual circumstances and the written support of the prospective advisor. Students in this situation should consult with their prospective advisor and the Chair of the Graduate Student Admissions and Awards Committee.</w:t>
            </w:r>
          </w:p>
          <w:p w14:paraId="5D1EF90E" w14:textId="77777777" w:rsidR="006F5D5A" w:rsidRPr="0071631E" w:rsidRDefault="006F5D5A" w:rsidP="006F5D5A">
            <w:pPr>
              <w:rPr>
                <w:rFonts w:ascii="Arial" w:hAnsi="Arial" w:cs="Arial"/>
                <w:sz w:val="18"/>
                <w:szCs w:val="18"/>
              </w:rPr>
            </w:pPr>
          </w:p>
          <w:p w14:paraId="0845781D"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Prospective students must also obtain a letter of support from a faculty member who is available to advise the student and can provide the resources needed to support the student’s research. </w:t>
            </w:r>
          </w:p>
          <w:p w14:paraId="6C1DA4D5" w14:textId="77777777" w:rsidR="006F5D5A" w:rsidRPr="0071631E" w:rsidRDefault="006F5D5A" w:rsidP="006F5D5A">
            <w:pPr>
              <w:rPr>
                <w:rFonts w:ascii="Arial" w:hAnsi="Arial" w:cs="Arial"/>
                <w:sz w:val="18"/>
                <w:szCs w:val="18"/>
              </w:rPr>
            </w:pPr>
          </w:p>
          <w:p w14:paraId="48497757"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For the GCP: the minimum standard for acceptance is 3.7 (4.5 scale) Grade Point Average (GPA), or equivalent in the previous 60 credit hours of university student. Students to be considered for this program will have completed (at minimum) a </w:t>
            </w:r>
            <w:proofErr w:type="gramStart"/>
            <w:r w:rsidRPr="0071631E">
              <w:rPr>
                <w:rFonts w:ascii="Arial" w:hAnsi="Arial" w:cs="Arial"/>
                <w:sz w:val="18"/>
                <w:szCs w:val="18"/>
              </w:rPr>
              <w:t>Bachelor's</w:t>
            </w:r>
            <w:proofErr w:type="gramEnd"/>
            <w:r w:rsidRPr="0071631E">
              <w:rPr>
                <w:rFonts w:ascii="Arial" w:hAnsi="Arial" w:cs="Arial"/>
                <w:sz w:val="18"/>
                <w:szCs w:val="18"/>
              </w:rPr>
              <w:t xml:space="preserve"> degree that should include undergraduate genetics courses in the </w:t>
            </w:r>
            <w:r w:rsidRPr="0071631E">
              <w:rPr>
                <w:rFonts w:ascii="Arial" w:hAnsi="Arial" w:cs="Arial"/>
                <w:sz w:val="18"/>
                <w:szCs w:val="18"/>
              </w:rPr>
              <w:lastRenderedPageBreak/>
              <w:t xml:space="preserve">principles of genetics, cell biology, human genetics and molecular biology. At least one course in Psychology is required. Courses in developmental biology, statistics and embryology are an asset but not required. </w:t>
            </w:r>
          </w:p>
          <w:p w14:paraId="4574171A" w14:textId="77777777" w:rsidR="006F5D5A" w:rsidRPr="0071631E" w:rsidRDefault="006F5D5A" w:rsidP="006F5D5A">
            <w:pPr>
              <w:rPr>
                <w:rFonts w:ascii="Arial" w:hAnsi="Arial" w:cs="Arial"/>
                <w:sz w:val="18"/>
                <w:szCs w:val="18"/>
              </w:rPr>
            </w:pPr>
          </w:p>
          <w:p w14:paraId="11A719C3"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Previous practical counselling experience is required (ex. Crisis programs, planned parenthood and peer-to-peer counselling, which usually require a training component). </w:t>
            </w:r>
          </w:p>
          <w:p w14:paraId="52941519" w14:textId="77777777" w:rsidR="006F5D5A" w:rsidRPr="0071631E" w:rsidRDefault="006F5D5A" w:rsidP="006F5D5A">
            <w:pPr>
              <w:rPr>
                <w:rFonts w:ascii="Arial" w:hAnsi="Arial" w:cs="Arial"/>
                <w:sz w:val="18"/>
                <w:szCs w:val="18"/>
              </w:rPr>
            </w:pPr>
          </w:p>
          <w:p w14:paraId="15FA2FF5" w14:textId="77777777" w:rsidR="006F5D5A" w:rsidRPr="0071631E" w:rsidRDefault="006F5D5A" w:rsidP="006F5D5A">
            <w:pPr>
              <w:rPr>
                <w:rFonts w:ascii="Arial" w:hAnsi="Arial" w:cs="Arial"/>
                <w:sz w:val="18"/>
                <w:szCs w:val="18"/>
              </w:rPr>
            </w:pPr>
            <w:r w:rsidRPr="0071631E">
              <w:rPr>
                <w:rFonts w:ascii="Arial" w:hAnsi="Arial" w:cs="Arial"/>
                <w:sz w:val="18"/>
                <w:szCs w:val="18"/>
              </w:rPr>
              <w:t>A Personal Statement of Intent of no more than two pages (double spaced, 1” margins) outlining relevant experience and reason for pursuing genetic counselling training is required.</w:t>
            </w:r>
          </w:p>
          <w:p w14:paraId="3A0E959B" w14:textId="77777777" w:rsidR="006F5D5A" w:rsidRPr="0071631E" w:rsidRDefault="006F5D5A" w:rsidP="006F5D5A">
            <w:pPr>
              <w:rPr>
                <w:rFonts w:ascii="Arial" w:hAnsi="Arial" w:cs="Arial"/>
                <w:sz w:val="18"/>
                <w:szCs w:val="18"/>
              </w:rPr>
            </w:pPr>
          </w:p>
          <w:p w14:paraId="5C8E3FB6" w14:textId="77777777" w:rsidR="006F5D5A" w:rsidRPr="0071631E" w:rsidRDefault="006F5D5A" w:rsidP="006F5D5A">
            <w:pPr>
              <w:jc w:val="both"/>
              <w:rPr>
                <w:rFonts w:ascii="Arial" w:hAnsi="Arial" w:cs="Arial"/>
                <w:sz w:val="18"/>
                <w:szCs w:val="18"/>
              </w:rPr>
            </w:pPr>
            <w:r w:rsidRPr="0071631E">
              <w:rPr>
                <w:rFonts w:ascii="Arial" w:hAnsi="Arial" w:cs="Arial"/>
                <w:sz w:val="18"/>
                <w:szCs w:val="18"/>
              </w:rPr>
              <w:t>Registration in the Genetic Admission Counseling Match is required for all applicants (www.natmatch.com/GCadmissions).</w:t>
            </w:r>
          </w:p>
          <w:p w14:paraId="582F123E" w14:textId="77777777" w:rsidR="006F5D5A" w:rsidRPr="0071631E" w:rsidRDefault="006F5D5A" w:rsidP="006F5D5A">
            <w:pPr>
              <w:jc w:val="both"/>
              <w:rPr>
                <w:rFonts w:ascii="Arial" w:hAnsi="Arial" w:cs="Arial"/>
                <w:sz w:val="18"/>
                <w:szCs w:val="18"/>
              </w:rPr>
            </w:pPr>
          </w:p>
          <w:p w14:paraId="20DBA84C" w14:textId="77777777" w:rsidR="006F5D5A" w:rsidRPr="0071631E" w:rsidRDefault="006F5D5A" w:rsidP="006F5D5A">
            <w:pPr>
              <w:jc w:val="both"/>
              <w:rPr>
                <w:rFonts w:ascii="Arial" w:hAnsi="Arial" w:cs="Arial"/>
                <w:sz w:val="18"/>
                <w:szCs w:val="18"/>
              </w:rPr>
            </w:pPr>
          </w:p>
          <w:p w14:paraId="25D421EF" w14:textId="77777777" w:rsidR="006F5D5A" w:rsidRPr="0071631E" w:rsidRDefault="006F5D5A" w:rsidP="006F5D5A">
            <w:pPr>
              <w:rPr>
                <w:rFonts w:ascii="Arial" w:hAnsi="Arial" w:cs="Arial"/>
                <w:iCs/>
                <w:sz w:val="18"/>
                <w:szCs w:val="18"/>
              </w:rPr>
            </w:pPr>
            <w:r w:rsidRPr="0071631E">
              <w:rPr>
                <w:rFonts w:ascii="Arial" w:hAnsi="Arial" w:cs="Arial"/>
                <w:iCs/>
                <w:sz w:val="18"/>
                <w:szCs w:val="18"/>
              </w:rPr>
              <w:t xml:space="preserve">In selection of applicants for in-person interviews, the GCP Admissions Committee gives </w:t>
            </w:r>
            <w:proofErr w:type="gramStart"/>
            <w:r w:rsidRPr="0071631E">
              <w:rPr>
                <w:rFonts w:ascii="Arial" w:hAnsi="Arial" w:cs="Arial"/>
                <w:iCs/>
                <w:sz w:val="18"/>
                <w:szCs w:val="18"/>
              </w:rPr>
              <w:t>first priority</w:t>
            </w:r>
            <w:proofErr w:type="gramEnd"/>
            <w:r w:rsidRPr="0071631E">
              <w:rPr>
                <w:rFonts w:ascii="Arial" w:hAnsi="Arial" w:cs="Arial"/>
                <w:iCs/>
                <w:sz w:val="18"/>
                <w:szCs w:val="18"/>
              </w:rPr>
              <w:t xml:space="preserve"> to Canadian Citizens or Permanent Residents</w:t>
            </w:r>
          </w:p>
          <w:p w14:paraId="06A7BAD4" w14:textId="77777777" w:rsidR="006F5D5A" w:rsidRPr="003241F7" w:rsidRDefault="006F5D5A" w:rsidP="006F5D5A">
            <w:pPr>
              <w:spacing w:after="120"/>
              <w:rPr>
                <w:rFonts w:ascii="Helvetica" w:hAnsi="Helvetica" w:cs="Helvetica"/>
                <w:sz w:val="18"/>
                <w:szCs w:val="18"/>
              </w:rPr>
            </w:pPr>
          </w:p>
        </w:tc>
      </w:tr>
      <w:tr w:rsidR="006F5D5A" w:rsidRPr="003241F7" w14:paraId="4E860E74" w14:textId="77777777" w:rsidTr="006F5D5A">
        <w:tc>
          <w:tcPr>
            <w:tcW w:w="7086" w:type="dxa"/>
            <w:shd w:val="clear" w:color="auto" w:fill="auto"/>
          </w:tcPr>
          <w:p w14:paraId="3BF80C8A" w14:textId="77777777" w:rsidR="006F5D5A" w:rsidRPr="003241F7" w:rsidRDefault="006F5D5A" w:rsidP="006F5D5A">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F5D5A" w:rsidRPr="003241F7" w:rsidRDefault="006F5D5A" w:rsidP="006F5D5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231EAFF" w14:textId="77777777" w:rsidR="006F5D5A" w:rsidRPr="0071631E" w:rsidRDefault="006F5D5A" w:rsidP="006F5D5A">
            <w:pPr>
              <w:rPr>
                <w:rFonts w:ascii="Arial" w:hAnsi="Arial" w:cs="Arial"/>
                <w:sz w:val="18"/>
                <w:szCs w:val="18"/>
              </w:rPr>
            </w:pPr>
          </w:p>
          <w:p w14:paraId="675F7DD9" w14:textId="56269BC0" w:rsidR="006F5D5A" w:rsidRPr="003241F7" w:rsidRDefault="006F5D5A" w:rsidP="006F5D5A">
            <w:pPr>
              <w:spacing w:after="120"/>
              <w:rPr>
                <w:rFonts w:ascii="Helvetica" w:hAnsi="Helvetica" w:cs="Helvetica"/>
                <w:i/>
                <w:sz w:val="18"/>
                <w:szCs w:val="18"/>
              </w:rPr>
            </w:pPr>
          </w:p>
        </w:tc>
      </w:tr>
      <w:tr w:rsidR="006F5D5A" w:rsidRPr="003241F7" w14:paraId="3F759D04" w14:textId="77777777" w:rsidTr="006F5D5A">
        <w:tc>
          <w:tcPr>
            <w:tcW w:w="7086" w:type="dxa"/>
            <w:shd w:val="clear" w:color="auto" w:fill="auto"/>
          </w:tcPr>
          <w:p w14:paraId="7228DC00"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F5D5A" w:rsidRPr="003241F7" w:rsidRDefault="006F5D5A" w:rsidP="006F5D5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010EEBB"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A written thesis is required for the research-based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degree. </w:t>
            </w:r>
          </w:p>
          <w:p w14:paraId="54A381AE" w14:textId="77777777" w:rsidR="006F5D5A" w:rsidRPr="0071631E" w:rsidRDefault="006F5D5A" w:rsidP="006F5D5A">
            <w:pPr>
              <w:rPr>
                <w:rFonts w:ascii="Arial" w:hAnsi="Arial" w:cs="Arial"/>
                <w:sz w:val="18"/>
                <w:szCs w:val="18"/>
              </w:rPr>
            </w:pPr>
          </w:p>
          <w:p w14:paraId="1FB2D2E5"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1) Students must enroll in BGEN.7000 – Research Seminar for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Students</w:t>
            </w:r>
            <w:r w:rsidRPr="0071631E">
              <w:rPr>
                <w:rFonts w:ascii="Arial" w:hAnsi="Arial" w:cs="Arial"/>
                <w:b/>
                <w:sz w:val="18"/>
                <w:szCs w:val="18"/>
              </w:rPr>
              <w:t xml:space="preserve"> </w:t>
            </w:r>
            <w:r w:rsidRPr="0071631E">
              <w:rPr>
                <w:rFonts w:ascii="Arial" w:hAnsi="Arial" w:cs="Arial"/>
                <w:sz w:val="18"/>
                <w:szCs w:val="18"/>
              </w:rPr>
              <w:t xml:space="preserve">(1.0 credit) every Fall and Winter term they are registered in the program (until the thesis is submitted). Students will present one seminar (approximately 20-25 minutes plus approximately 5-10 minutes questions) on his/her research topic each academic year. </w:t>
            </w:r>
          </w:p>
          <w:p w14:paraId="2A515723" w14:textId="77777777" w:rsidR="006F5D5A" w:rsidRPr="0071631E" w:rsidRDefault="006F5D5A" w:rsidP="006F5D5A">
            <w:pPr>
              <w:rPr>
                <w:rFonts w:ascii="Arial" w:hAnsi="Arial" w:cs="Arial"/>
                <w:sz w:val="18"/>
                <w:szCs w:val="18"/>
              </w:rPr>
            </w:pPr>
          </w:p>
          <w:p w14:paraId="0D88992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Students must attend at least 80% of the seminars in BGEN.7000 unless they have the written consent of the course coordinator (consent will only be given in exceptional cases; for example, student is out of town; student has started a new program or job and is only awaiting completion of their thesis). The course coordinator will monitor attendance and give the student (and his/her advisor) a single written warning if they are missing too many seminars. Students who do not have 80% attendance at the end of that year’s seminar program will receive an F grade in the </w:t>
            </w:r>
            <w:r w:rsidRPr="0071631E">
              <w:rPr>
                <w:rFonts w:ascii="Arial" w:hAnsi="Arial" w:cs="Arial"/>
                <w:sz w:val="18"/>
                <w:szCs w:val="18"/>
              </w:rPr>
              <w:lastRenderedPageBreak/>
              <w:t>course and will be required to withdraw from the program.</w:t>
            </w:r>
          </w:p>
          <w:p w14:paraId="4C694DC8" w14:textId="77777777" w:rsidR="006F5D5A" w:rsidRPr="0071631E" w:rsidRDefault="006F5D5A" w:rsidP="006F5D5A">
            <w:pPr>
              <w:rPr>
                <w:rFonts w:ascii="Arial" w:hAnsi="Arial" w:cs="Arial"/>
                <w:sz w:val="18"/>
                <w:szCs w:val="18"/>
              </w:rPr>
            </w:pPr>
          </w:p>
          <w:p w14:paraId="7ED9C3D9"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2) Students must complete a minimum of 9.0 credit hours of course work in addition to BGEN.7000 – Research Seminar for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Students. </w:t>
            </w:r>
          </w:p>
          <w:p w14:paraId="033B6601" w14:textId="77777777" w:rsidR="006F5D5A" w:rsidRPr="0071631E" w:rsidRDefault="006F5D5A" w:rsidP="006F5D5A">
            <w:pPr>
              <w:rPr>
                <w:rFonts w:ascii="Arial" w:hAnsi="Arial" w:cs="Arial"/>
                <w:sz w:val="18"/>
                <w:szCs w:val="18"/>
              </w:rPr>
            </w:pPr>
          </w:p>
          <w:p w14:paraId="18C4E5BE"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2.1) For students </w:t>
            </w:r>
            <w:r w:rsidRPr="0071631E">
              <w:rPr>
                <w:rFonts w:ascii="Arial" w:hAnsi="Arial" w:cs="Arial"/>
                <w:sz w:val="18"/>
                <w:szCs w:val="18"/>
                <w:lang w:val="en-GB"/>
              </w:rPr>
              <w:t>accepted into the BMG M.Sc. program with a research focus in</w:t>
            </w:r>
            <w:r w:rsidRPr="0071631E">
              <w:rPr>
                <w:rFonts w:ascii="Arial" w:hAnsi="Arial" w:cs="Arial"/>
                <w:sz w:val="18"/>
                <w:szCs w:val="18"/>
              </w:rPr>
              <w:t xml:space="preserve"> Biochemistry and/or Genetics, the 9.0 credit hours must include IMED.7120 Medical Biochemistry (3.0 credits) and IMED.7170 Medical Genetics (3.0 credits). If, after consultation with the student’s advisory committee, the course coordinator, and the Graduate Student Affairs Committee, it is deemed that a student already holds a course equivalent to IMED.7120 or IMED.7170, then alternative coursework will be selected as agreed by the student’s advisor or advisory committee.</w:t>
            </w:r>
          </w:p>
          <w:p w14:paraId="54AE7866" w14:textId="77777777" w:rsidR="006F5D5A" w:rsidRPr="0071631E" w:rsidRDefault="006F5D5A" w:rsidP="006F5D5A">
            <w:pPr>
              <w:rPr>
                <w:rFonts w:ascii="Arial" w:hAnsi="Arial" w:cs="Arial"/>
                <w:sz w:val="18"/>
                <w:szCs w:val="18"/>
              </w:rPr>
            </w:pPr>
          </w:p>
          <w:p w14:paraId="444DD1BF" w14:textId="77777777" w:rsidR="006F5D5A" w:rsidRPr="0071631E" w:rsidRDefault="006F5D5A" w:rsidP="006F5D5A">
            <w:pPr>
              <w:rPr>
                <w:rFonts w:ascii="Arial" w:hAnsi="Arial" w:cs="Arial"/>
                <w:sz w:val="18"/>
                <w:szCs w:val="18"/>
              </w:rPr>
            </w:pPr>
            <w:r w:rsidRPr="0071631E">
              <w:rPr>
                <w:rFonts w:ascii="Arial" w:hAnsi="Arial" w:cs="Arial"/>
                <w:sz w:val="18"/>
                <w:szCs w:val="18"/>
              </w:rPr>
              <w:t>An additional 3.0 credit hours of course work suitable for the student’s academic program must be taken as agreed upon by the student and his/her advisor and/or advisory committee.</w:t>
            </w:r>
          </w:p>
          <w:p w14:paraId="78746D6A" w14:textId="77777777" w:rsidR="006F5D5A" w:rsidRPr="0071631E" w:rsidRDefault="006F5D5A" w:rsidP="006F5D5A">
            <w:pPr>
              <w:rPr>
                <w:rFonts w:ascii="Arial" w:hAnsi="Arial" w:cs="Arial"/>
                <w:sz w:val="18"/>
                <w:szCs w:val="18"/>
              </w:rPr>
            </w:pPr>
          </w:p>
          <w:p w14:paraId="25968454" w14:textId="77777777" w:rsidR="006F5D5A" w:rsidRPr="0071631E" w:rsidRDefault="006F5D5A" w:rsidP="006F5D5A">
            <w:pPr>
              <w:rPr>
                <w:rFonts w:ascii="Arial" w:hAnsi="Arial" w:cs="Arial"/>
                <w:sz w:val="18"/>
                <w:szCs w:val="18"/>
              </w:rPr>
            </w:pPr>
            <w:r w:rsidRPr="0071631E">
              <w:rPr>
                <w:rFonts w:ascii="Arial" w:hAnsi="Arial" w:cs="Arial"/>
                <w:sz w:val="18"/>
                <w:szCs w:val="18"/>
                <w:lang w:val="en-GB"/>
              </w:rPr>
              <w:t>2.2) For students accepted into the BMG M.Sc. program with a research focus in computational biology, courses</w:t>
            </w:r>
            <w:r w:rsidRPr="0071631E">
              <w:rPr>
                <w:rFonts w:ascii="Arial" w:hAnsi="Arial" w:cs="Arial"/>
                <w:i/>
                <w:sz w:val="18"/>
                <w:szCs w:val="18"/>
                <w:lang w:val="en-GB"/>
              </w:rPr>
              <w:t xml:space="preserve"> </w:t>
            </w:r>
            <w:r w:rsidRPr="0071631E">
              <w:rPr>
                <w:rFonts w:ascii="Arial" w:hAnsi="Arial" w:cs="Arial"/>
                <w:sz w:val="18"/>
                <w:szCs w:val="18"/>
                <w:lang w:val="en-GB"/>
              </w:rPr>
              <w:t xml:space="preserve">in their M.Sc. program will include IMED.7280 Medical Computational Biology (3.0 credits), and either IMED.7120 Medical Biochemistry (3.0 credits) or IMED.7170 Medical Genetics (3.0 credits), BGEN 7000 Research Seminar (1.0 credit) and an additional 3.0 credit hours in course work suitable for the student’s academic program as agreed upon by the student and their advisor and/or advisory committee. </w:t>
            </w:r>
            <w:r w:rsidRPr="0071631E">
              <w:rPr>
                <w:rFonts w:ascii="Arial" w:hAnsi="Arial" w:cs="Arial"/>
                <w:sz w:val="18"/>
                <w:szCs w:val="18"/>
              </w:rPr>
              <w:t xml:space="preserve">If after consultation with the student’s advisory committee, the course </w:t>
            </w:r>
            <w:proofErr w:type="gramStart"/>
            <w:r w:rsidRPr="0071631E">
              <w:rPr>
                <w:rFonts w:ascii="Arial" w:hAnsi="Arial" w:cs="Arial"/>
                <w:sz w:val="18"/>
                <w:szCs w:val="18"/>
              </w:rPr>
              <w:t>coordinator</w:t>
            </w:r>
            <w:proofErr w:type="gramEnd"/>
            <w:r w:rsidRPr="0071631E">
              <w:rPr>
                <w:rFonts w:ascii="Arial" w:hAnsi="Arial" w:cs="Arial"/>
                <w:sz w:val="18"/>
                <w:szCs w:val="18"/>
              </w:rPr>
              <w:t xml:space="preserve"> and the Graduate Student Affairs Committee, it is deemed that a student already holds a course equivalent to IMED.7120 or IMED.7170, then alternative coursework will be selected as agreed by the student’s advisor or advisory committee. </w:t>
            </w:r>
          </w:p>
          <w:p w14:paraId="1A5F5812" w14:textId="77777777" w:rsidR="006F5D5A" w:rsidRPr="0071631E" w:rsidRDefault="006F5D5A" w:rsidP="006F5D5A">
            <w:pPr>
              <w:rPr>
                <w:rFonts w:ascii="Arial" w:hAnsi="Arial" w:cs="Arial"/>
                <w:sz w:val="18"/>
                <w:szCs w:val="18"/>
              </w:rPr>
            </w:pPr>
          </w:p>
          <w:p w14:paraId="56C25DF0"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For the GCP: a written thesis, clinical rotations, and 29 credit hours of coursework in addition to BGEN 7000 – Research Seminar for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Students are required. </w:t>
            </w:r>
          </w:p>
          <w:p w14:paraId="799AB140" w14:textId="77777777" w:rsidR="006F5D5A" w:rsidRPr="0071631E" w:rsidRDefault="006F5D5A" w:rsidP="006F5D5A">
            <w:pPr>
              <w:rPr>
                <w:rFonts w:ascii="Arial" w:hAnsi="Arial" w:cs="Arial"/>
                <w:sz w:val="18"/>
                <w:szCs w:val="18"/>
              </w:rPr>
            </w:pPr>
          </w:p>
          <w:p w14:paraId="3E8EE820"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Required courses include: </w:t>
            </w:r>
          </w:p>
          <w:p w14:paraId="0B6BE17B" w14:textId="77777777" w:rsidR="006F5D5A" w:rsidRPr="0071631E" w:rsidRDefault="006F5D5A" w:rsidP="006F5D5A">
            <w:pPr>
              <w:rPr>
                <w:rFonts w:ascii="Arial" w:hAnsi="Arial" w:cs="Arial"/>
                <w:sz w:val="18"/>
                <w:szCs w:val="18"/>
              </w:rPr>
            </w:pPr>
            <w:r w:rsidRPr="0071631E">
              <w:rPr>
                <w:rFonts w:ascii="Arial" w:hAnsi="Arial" w:cs="Arial"/>
                <w:sz w:val="18"/>
                <w:szCs w:val="18"/>
              </w:rPr>
              <w:t>BGEN.7090 Principles &amp; Practice of Human Genetics (3.0 credits),</w:t>
            </w:r>
          </w:p>
          <w:p w14:paraId="44B5D498" w14:textId="77777777" w:rsidR="006F5D5A" w:rsidRPr="0071631E" w:rsidRDefault="006F5D5A" w:rsidP="006F5D5A">
            <w:pPr>
              <w:rPr>
                <w:rFonts w:ascii="Arial" w:hAnsi="Arial" w:cs="Arial"/>
                <w:sz w:val="18"/>
                <w:szCs w:val="18"/>
              </w:rPr>
            </w:pPr>
            <w:r w:rsidRPr="0071631E">
              <w:rPr>
                <w:rFonts w:ascii="Arial" w:hAnsi="Arial" w:cs="Arial"/>
                <w:sz w:val="18"/>
                <w:szCs w:val="18"/>
              </w:rPr>
              <w:t>BGEN 7270 Genetic Counselling Clinic Rotation I &amp; II (4.0 credits in total),</w:t>
            </w:r>
          </w:p>
          <w:p w14:paraId="0EA9ABCE"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BGEN.7142 Clinical Genetics I (3.0 credits), </w:t>
            </w:r>
          </w:p>
          <w:p w14:paraId="1E30B67C"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BGEN.7144 Clinical Genetics II (3.0 credits), </w:t>
            </w:r>
          </w:p>
          <w:p w14:paraId="4DD572C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IMED.7410 Biomedical Trainee Skills (3.0 credits) OR relevant 3 credit hour graduate coursework </w:t>
            </w:r>
            <w:r w:rsidRPr="0071631E">
              <w:rPr>
                <w:rFonts w:ascii="Arial" w:hAnsi="Arial" w:cs="Arial"/>
                <w:sz w:val="18"/>
                <w:szCs w:val="18"/>
              </w:rPr>
              <w:lastRenderedPageBreak/>
              <w:t xml:space="preserve">related to research methodology, selected in consultation with the program director, </w:t>
            </w:r>
          </w:p>
          <w:p w14:paraId="10A25F25"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BGEN.7130 Genetic Epidemiology of Human Populations (3.0 credits), </w:t>
            </w:r>
          </w:p>
          <w:p w14:paraId="4028D027"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BGEN.7160 Theory and Practice of Genetic Counselling (3.0 credits), </w:t>
            </w:r>
          </w:p>
          <w:p w14:paraId="78C64D78"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BGEN.7280 Advanced Genetic Counselling Clinic Rotation I &amp; II (4.0 credits in total), and </w:t>
            </w:r>
          </w:p>
          <w:p w14:paraId="6A96E49C"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BGEN.7040 Seminars in Human Genetics (3 credits).  </w:t>
            </w:r>
          </w:p>
          <w:p w14:paraId="39CD23CB" w14:textId="77777777" w:rsidR="006F5D5A" w:rsidRPr="0071631E" w:rsidRDefault="006F5D5A" w:rsidP="006F5D5A">
            <w:pPr>
              <w:rPr>
                <w:rFonts w:ascii="Arial" w:hAnsi="Arial" w:cs="Arial"/>
                <w:sz w:val="18"/>
                <w:szCs w:val="18"/>
              </w:rPr>
            </w:pPr>
          </w:p>
          <w:p w14:paraId="0DE2E489" w14:textId="77777777" w:rsidR="006F5D5A" w:rsidRPr="0071631E" w:rsidRDefault="006F5D5A" w:rsidP="006F5D5A">
            <w:pPr>
              <w:autoSpaceDE w:val="0"/>
              <w:autoSpaceDN w:val="0"/>
              <w:adjustRightInd w:val="0"/>
              <w:rPr>
                <w:rFonts w:ascii="Arial" w:hAnsi="Arial" w:cs="Arial"/>
                <w:sz w:val="18"/>
                <w:szCs w:val="18"/>
              </w:rPr>
            </w:pPr>
            <w:r w:rsidRPr="0071631E">
              <w:rPr>
                <w:rFonts w:ascii="Arial" w:hAnsi="Arial" w:cs="Arial"/>
                <w:sz w:val="18"/>
                <w:szCs w:val="18"/>
              </w:rPr>
              <w:t xml:space="preserve">In addition, GCP students must complete the Course on Research Ethics (CORE), </w:t>
            </w:r>
            <w:r w:rsidRPr="0071631E">
              <w:rPr>
                <w:rFonts w:ascii="Arial" w:eastAsiaTheme="minorHAnsi" w:hAnsi="Arial" w:cs="Arial"/>
                <w:sz w:val="18"/>
                <w:szCs w:val="18"/>
                <w:lang w:val="en-CA"/>
              </w:rPr>
              <w:t xml:space="preserve">Personal Health Information (PHIA) </w:t>
            </w:r>
            <w:proofErr w:type="gramStart"/>
            <w:r w:rsidRPr="0071631E">
              <w:rPr>
                <w:rFonts w:ascii="Arial" w:eastAsiaTheme="minorHAnsi" w:hAnsi="Arial" w:cs="Arial"/>
                <w:sz w:val="18"/>
                <w:szCs w:val="18"/>
                <w:lang w:val="en-CA"/>
              </w:rPr>
              <w:t>session,</w:t>
            </w:r>
            <w:r w:rsidRPr="0071631E">
              <w:rPr>
                <w:rFonts w:ascii="Arial" w:hAnsi="Arial" w:cs="Arial"/>
                <w:sz w:val="18"/>
                <w:szCs w:val="18"/>
              </w:rPr>
              <w:t>a</w:t>
            </w:r>
            <w:proofErr w:type="gramEnd"/>
            <w:r w:rsidRPr="0071631E">
              <w:rPr>
                <w:rFonts w:ascii="Arial" w:hAnsi="Arial" w:cs="Arial"/>
                <w:sz w:val="18"/>
                <w:szCs w:val="18"/>
              </w:rPr>
              <w:t xml:space="preserve"> 5-week external clinic rotation and  </w:t>
            </w:r>
            <w:r w:rsidRPr="0071631E">
              <w:rPr>
                <w:rFonts w:ascii="Arial" w:eastAsiaTheme="minorHAnsi" w:hAnsi="Arial" w:cs="Arial"/>
                <w:sz w:val="18"/>
                <w:szCs w:val="18"/>
              </w:rPr>
              <w:t>two courses (both 0 credit hours) from the Applied Counselling Certificate Program, including “Counselling Skills I</w:t>
            </w:r>
            <w:r>
              <w:rPr>
                <w:rFonts w:ascii="Arial" w:eastAsiaTheme="minorHAnsi" w:hAnsi="Arial" w:cs="Arial"/>
                <w:sz w:val="18"/>
                <w:szCs w:val="18"/>
              </w:rPr>
              <w:t>I</w:t>
            </w:r>
            <w:r w:rsidRPr="0071631E">
              <w:rPr>
                <w:rFonts w:ascii="Arial" w:eastAsiaTheme="minorHAnsi" w:hAnsi="Arial" w:cs="Arial"/>
                <w:sz w:val="18"/>
                <w:szCs w:val="18"/>
              </w:rPr>
              <w:t>” (COUNS 0</w:t>
            </w:r>
            <w:r>
              <w:rPr>
                <w:rFonts w:ascii="Arial" w:eastAsiaTheme="minorHAnsi" w:hAnsi="Arial" w:cs="Arial"/>
                <w:sz w:val="18"/>
                <w:szCs w:val="18"/>
              </w:rPr>
              <w:t>2</w:t>
            </w:r>
            <w:r w:rsidRPr="0071631E">
              <w:rPr>
                <w:rFonts w:ascii="Arial" w:eastAsiaTheme="minorHAnsi" w:hAnsi="Arial" w:cs="Arial"/>
                <w:sz w:val="18"/>
                <w:szCs w:val="18"/>
              </w:rPr>
              <w:t>00).  The second course will be selected in consultation with the GCP Director</w:t>
            </w:r>
            <w:r>
              <w:rPr>
                <w:rFonts w:ascii="Arial" w:eastAsiaTheme="minorHAnsi" w:hAnsi="Arial" w:cs="Arial"/>
                <w:sz w:val="18"/>
                <w:szCs w:val="18"/>
              </w:rPr>
              <w:t xml:space="preserve"> based on students experience and interest</w:t>
            </w:r>
            <w:r w:rsidRPr="0071631E">
              <w:rPr>
                <w:rFonts w:ascii="Arial" w:eastAsiaTheme="minorHAnsi" w:hAnsi="Arial" w:cs="Arial"/>
                <w:sz w:val="18"/>
                <w:szCs w:val="18"/>
              </w:rPr>
              <w:t xml:space="preserve">. </w:t>
            </w:r>
            <w:r w:rsidRPr="0071631E">
              <w:rPr>
                <w:rFonts w:ascii="Arial" w:hAnsi="Arial" w:cs="Arial"/>
                <w:sz w:val="18"/>
                <w:szCs w:val="18"/>
              </w:rPr>
              <w:t>If, after consultation with the student’s advisory committee, the course coordinator, and the Graduate Student Affairs Committee, it is deemed that a student already holds a course equivalent to any of the required courses, then alternative coursework will be selected as agreed by the student’s advisor or advisory committee.</w:t>
            </w:r>
          </w:p>
          <w:p w14:paraId="546621AD" w14:textId="77777777" w:rsidR="006F5D5A" w:rsidRPr="0071631E" w:rsidRDefault="006F5D5A" w:rsidP="006F5D5A">
            <w:pPr>
              <w:rPr>
                <w:rFonts w:ascii="Arial" w:hAnsi="Arial" w:cs="Arial"/>
                <w:sz w:val="18"/>
                <w:szCs w:val="18"/>
              </w:rPr>
            </w:pPr>
          </w:p>
          <w:p w14:paraId="6D26D5BE" w14:textId="77777777" w:rsidR="006F5D5A" w:rsidRPr="0071631E" w:rsidRDefault="006F5D5A" w:rsidP="006F5D5A">
            <w:pPr>
              <w:rPr>
                <w:rFonts w:ascii="Arial" w:hAnsi="Arial" w:cs="Arial"/>
                <w:sz w:val="18"/>
                <w:szCs w:val="18"/>
              </w:rPr>
            </w:pPr>
            <w:r w:rsidRPr="0071631E">
              <w:rPr>
                <w:rFonts w:ascii="Arial" w:hAnsi="Arial" w:cs="Arial"/>
                <w:sz w:val="18"/>
                <w:szCs w:val="18"/>
              </w:rPr>
              <w:t>All students must consult with his/her advisor or advisory committee when deciding which courses to take and submit a completed “</w:t>
            </w:r>
            <w:r w:rsidRPr="0071631E">
              <w:rPr>
                <w:rFonts w:ascii="Arial" w:hAnsi="Arial" w:cs="Arial"/>
                <w:b/>
                <w:sz w:val="18"/>
                <w:szCs w:val="18"/>
              </w:rPr>
              <w:t>Course Approval</w:t>
            </w:r>
            <w:r w:rsidRPr="0071631E">
              <w:rPr>
                <w:rFonts w:ascii="Arial" w:hAnsi="Arial" w:cs="Arial"/>
                <w:sz w:val="18"/>
                <w:szCs w:val="18"/>
              </w:rPr>
              <w:t xml:space="preserve">” form (from BMG website) to the General Office for processing. </w:t>
            </w:r>
          </w:p>
          <w:p w14:paraId="05E2C972" w14:textId="77777777" w:rsidR="006F5D5A" w:rsidRPr="0071631E" w:rsidRDefault="006F5D5A" w:rsidP="006F5D5A">
            <w:pPr>
              <w:rPr>
                <w:rFonts w:ascii="Arial" w:hAnsi="Arial" w:cs="Arial"/>
                <w:sz w:val="18"/>
                <w:szCs w:val="18"/>
              </w:rPr>
            </w:pPr>
          </w:p>
          <w:p w14:paraId="6856D1C9" w14:textId="77777777" w:rsidR="006F5D5A" w:rsidRDefault="006F5D5A" w:rsidP="006F5D5A">
            <w:pPr>
              <w:rPr>
                <w:rFonts w:ascii="Arial" w:hAnsi="Arial" w:cs="Arial"/>
                <w:sz w:val="18"/>
                <w:szCs w:val="18"/>
              </w:rPr>
            </w:pPr>
            <w:r w:rsidRPr="0071631E">
              <w:rPr>
                <w:rFonts w:ascii="Arial" w:hAnsi="Arial" w:cs="Arial"/>
                <w:sz w:val="18"/>
                <w:szCs w:val="18"/>
              </w:rPr>
              <w:t>Students must provide the Chair of the Graduate Student Affairs committee, or designate, with the written approval of their advisory committee to withdraw from a course. Withdrawal from courses will be noted at the student’s annual review meeting.</w:t>
            </w:r>
          </w:p>
          <w:p w14:paraId="65BAEEC6" w14:textId="77777777" w:rsidR="006F5D5A" w:rsidRDefault="006F5D5A" w:rsidP="006F5D5A">
            <w:pPr>
              <w:spacing w:after="120"/>
              <w:rPr>
                <w:rFonts w:ascii="Helvetica" w:hAnsi="Helvetica" w:cs="Helvetica"/>
                <w:i/>
                <w:sz w:val="18"/>
                <w:szCs w:val="18"/>
              </w:rPr>
            </w:pPr>
          </w:p>
          <w:p w14:paraId="4F670B34" w14:textId="77777777" w:rsidR="006F5D5A" w:rsidRDefault="006F5D5A" w:rsidP="006F5D5A">
            <w:pPr>
              <w:spacing w:after="120"/>
              <w:rPr>
                <w:rFonts w:ascii="Helvetica" w:hAnsi="Helvetica" w:cs="Helvetica"/>
                <w:i/>
                <w:sz w:val="18"/>
                <w:szCs w:val="18"/>
              </w:rPr>
            </w:pPr>
          </w:p>
          <w:p w14:paraId="286F62C1" w14:textId="3F25AB99" w:rsidR="006F5D5A" w:rsidRPr="003241F7" w:rsidRDefault="006F5D5A" w:rsidP="006F5D5A">
            <w:pPr>
              <w:spacing w:after="120"/>
              <w:rPr>
                <w:rFonts w:ascii="Helvetica" w:hAnsi="Helvetica" w:cs="Helvetica"/>
                <w:i/>
                <w:sz w:val="18"/>
                <w:szCs w:val="18"/>
              </w:rPr>
            </w:pPr>
            <w:r w:rsidRPr="00803B35">
              <w:rPr>
                <w:rFonts w:ascii="Helvetica" w:hAnsi="Helvetica" w:cs="Helvetica"/>
                <w:iCs/>
                <w:sz w:val="18"/>
                <w:szCs w:val="18"/>
              </w:rPr>
              <w:t>The department does not offer a Practicum route.</w:t>
            </w:r>
          </w:p>
        </w:tc>
      </w:tr>
      <w:tr w:rsidR="006F5D5A" w:rsidRPr="003241F7" w14:paraId="1231CEF7" w14:textId="77777777" w:rsidTr="006F5D5A">
        <w:tc>
          <w:tcPr>
            <w:tcW w:w="7086" w:type="dxa"/>
            <w:shd w:val="clear" w:color="auto" w:fill="auto"/>
          </w:tcPr>
          <w:p w14:paraId="7EFA5B0C"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2334E107" w14:textId="77777777" w:rsidR="006F5D5A" w:rsidRPr="0071631E" w:rsidRDefault="006F5D5A" w:rsidP="006F5D5A">
            <w:pPr>
              <w:rPr>
                <w:rFonts w:ascii="Arial" w:hAnsi="Arial" w:cs="Arial"/>
                <w:i/>
                <w:sz w:val="18"/>
                <w:szCs w:val="18"/>
              </w:rPr>
            </w:pPr>
            <w:r w:rsidRPr="0071631E">
              <w:rPr>
                <w:rFonts w:ascii="Arial" w:hAnsi="Arial" w:cs="Arial"/>
                <w:sz w:val="18"/>
                <w:szCs w:val="18"/>
              </w:rPr>
              <w:t xml:space="preserve">The Department does not offer </w:t>
            </w:r>
            <w:r>
              <w:rPr>
                <w:rFonts w:ascii="Arial" w:hAnsi="Arial" w:cs="Arial"/>
                <w:sz w:val="18"/>
                <w:szCs w:val="18"/>
              </w:rPr>
              <w:t>these program routes.</w:t>
            </w:r>
          </w:p>
          <w:p w14:paraId="3EA99838" w14:textId="77777777" w:rsidR="006F5D5A" w:rsidRPr="0071631E" w:rsidRDefault="006F5D5A" w:rsidP="006F5D5A">
            <w:pPr>
              <w:rPr>
                <w:rFonts w:ascii="Arial" w:hAnsi="Arial" w:cs="Arial"/>
                <w:i/>
                <w:sz w:val="18"/>
                <w:szCs w:val="18"/>
              </w:rPr>
            </w:pPr>
          </w:p>
          <w:p w14:paraId="427E86F0" w14:textId="77777777" w:rsidR="006F5D5A" w:rsidRPr="003241F7" w:rsidRDefault="006F5D5A" w:rsidP="006F5D5A">
            <w:pPr>
              <w:spacing w:after="120"/>
              <w:rPr>
                <w:rFonts w:ascii="Helvetica" w:hAnsi="Helvetica" w:cs="Helvetica"/>
                <w:i/>
                <w:sz w:val="18"/>
                <w:szCs w:val="18"/>
              </w:rPr>
            </w:pPr>
          </w:p>
        </w:tc>
      </w:tr>
      <w:tr w:rsidR="006F5D5A" w:rsidRPr="003241F7" w14:paraId="162A3A53" w14:textId="77777777" w:rsidTr="006F5D5A">
        <w:tc>
          <w:tcPr>
            <w:tcW w:w="7086" w:type="dxa"/>
            <w:shd w:val="clear" w:color="auto" w:fill="auto"/>
          </w:tcPr>
          <w:p w14:paraId="398268FD"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B416B8C"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 xml:space="preserve">Proficiency in reading a language other than English is not required. </w:t>
            </w:r>
          </w:p>
          <w:p w14:paraId="67C78D1C" w14:textId="77777777" w:rsidR="006F5D5A" w:rsidRPr="0071631E" w:rsidRDefault="006F5D5A" w:rsidP="006F5D5A">
            <w:pPr>
              <w:rPr>
                <w:rFonts w:ascii="Arial" w:hAnsi="Arial" w:cs="Arial"/>
                <w:i/>
                <w:sz w:val="18"/>
                <w:szCs w:val="18"/>
              </w:rPr>
            </w:pPr>
          </w:p>
          <w:p w14:paraId="529C46A5" w14:textId="77777777" w:rsidR="006F5D5A" w:rsidRPr="003241F7" w:rsidRDefault="006F5D5A" w:rsidP="006F5D5A">
            <w:pPr>
              <w:spacing w:after="120"/>
              <w:rPr>
                <w:rFonts w:ascii="Helvetica" w:hAnsi="Helvetica" w:cs="Helvetica"/>
                <w:i/>
                <w:sz w:val="18"/>
                <w:szCs w:val="18"/>
              </w:rPr>
            </w:pPr>
          </w:p>
        </w:tc>
      </w:tr>
      <w:tr w:rsidR="006F5D5A" w:rsidRPr="003241F7" w14:paraId="7C8FC385" w14:textId="77777777" w:rsidTr="006F5D5A">
        <w:tc>
          <w:tcPr>
            <w:tcW w:w="7086" w:type="dxa"/>
            <w:shd w:val="clear" w:color="auto" w:fill="auto"/>
          </w:tcPr>
          <w:p w14:paraId="2E2956C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9"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F5D5A" w:rsidRPr="003241F7" w:rsidRDefault="006F5D5A" w:rsidP="006F5D5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F5D5A" w:rsidRPr="003241F7" w:rsidRDefault="006F5D5A" w:rsidP="006F5D5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F5D5A" w:rsidRPr="003241F7" w:rsidRDefault="006F5D5A" w:rsidP="006F5D5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F5D5A" w:rsidRPr="00981BEC" w:rsidRDefault="006F5D5A" w:rsidP="006F5D5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6F5D5A" w:rsidRPr="003241F7" w:rsidRDefault="006F5D5A" w:rsidP="006F5D5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D7D4E4D" w14:textId="77777777" w:rsidR="006F5D5A" w:rsidRPr="00556FEE" w:rsidRDefault="006F5D5A" w:rsidP="006F5D5A">
            <w:pPr>
              <w:rPr>
                <w:rFonts w:ascii="Arial" w:hAnsi="Arial" w:cs="Arial"/>
                <w:i/>
                <w:sz w:val="18"/>
                <w:szCs w:val="18"/>
              </w:rPr>
            </w:pPr>
          </w:p>
          <w:p w14:paraId="04E40639" w14:textId="77777777" w:rsidR="006F5D5A" w:rsidRPr="003241F7" w:rsidRDefault="006F5D5A" w:rsidP="006F5D5A">
            <w:pPr>
              <w:spacing w:after="120"/>
              <w:rPr>
                <w:rFonts w:ascii="Helvetica" w:hAnsi="Helvetica" w:cs="Helvetica"/>
                <w:i/>
                <w:sz w:val="18"/>
                <w:szCs w:val="18"/>
              </w:rPr>
            </w:pPr>
          </w:p>
        </w:tc>
      </w:tr>
      <w:tr w:rsidR="006F5D5A" w:rsidRPr="003241F7" w14:paraId="0416AF3F" w14:textId="77777777" w:rsidTr="006F5D5A">
        <w:tc>
          <w:tcPr>
            <w:tcW w:w="7086" w:type="dxa"/>
            <w:shd w:val="clear" w:color="auto" w:fill="auto"/>
          </w:tcPr>
          <w:p w14:paraId="08C09D1F"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F5D5A" w:rsidRPr="003241F7" w:rsidRDefault="006F5D5A" w:rsidP="006F5D5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F5D5A" w:rsidRPr="003241F7" w:rsidRDefault="006F5D5A" w:rsidP="006F5D5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F5D5A" w:rsidRPr="003241F7" w:rsidRDefault="006F5D5A" w:rsidP="006F5D5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F5D5A" w:rsidRPr="003241F7" w:rsidRDefault="006F5D5A" w:rsidP="006F5D5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B31C5B9" w14:textId="77777777" w:rsidR="006F5D5A" w:rsidRPr="00556FEE" w:rsidRDefault="006F5D5A" w:rsidP="006F5D5A">
            <w:pPr>
              <w:rPr>
                <w:rFonts w:ascii="Arial" w:hAnsi="Arial" w:cs="Arial"/>
                <w:i/>
                <w:sz w:val="18"/>
                <w:szCs w:val="18"/>
              </w:rPr>
            </w:pPr>
          </w:p>
          <w:p w14:paraId="4544B86A" w14:textId="77777777" w:rsidR="006F5D5A" w:rsidRPr="003241F7" w:rsidRDefault="006F5D5A" w:rsidP="006F5D5A">
            <w:pPr>
              <w:spacing w:after="120"/>
              <w:rPr>
                <w:rFonts w:ascii="Helvetica" w:hAnsi="Helvetica" w:cs="Helvetica"/>
                <w:i/>
                <w:sz w:val="18"/>
                <w:szCs w:val="18"/>
              </w:rPr>
            </w:pPr>
          </w:p>
        </w:tc>
      </w:tr>
      <w:tr w:rsidR="006F5D5A" w:rsidRPr="003241F7" w14:paraId="143490E4" w14:textId="77777777" w:rsidTr="006F5D5A">
        <w:tc>
          <w:tcPr>
            <w:tcW w:w="7086" w:type="dxa"/>
            <w:shd w:val="clear" w:color="auto" w:fill="auto"/>
          </w:tcPr>
          <w:p w14:paraId="1060A97F"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for extensions of time to complete the degree will be considered on an individual basis and must be submitted to the Dean of the Faculty of Graduate Studies </w:t>
            </w:r>
            <w:r w:rsidRPr="003241F7">
              <w:rPr>
                <w:rFonts w:ascii="Helvetica" w:hAnsi="Helvetica" w:cs="Helvetica"/>
                <w:color w:val="222222"/>
                <w:sz w:val="18"/>
                <w:szCs w:val="18"/>
              </w:rPr>
              <w:lastRenderedPageBreak/>
              <w:t>using the “</w:t>
            </w:r>
            <w:hyperlink r:id="rId102"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3"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F5D5A" w:rsidRPr="003241F7" w:rsidRDefault="006F5D5A" w:rsidP="006F5D5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0026336" w14:textId="77777777" w:rsidR="006F5D5A" w:rsidRPr="003241F7" w:rsidRDefault="006F5D5A" w:rsidP="006F5D5A">
            <w:pPr>
              <w:spacing w:after="120"/>
              <w:rPr>
                <w:rFonts w:ascii="Helvetica" w:hAnsi="Helvetica" w:cs="Helvetica"/>
                <w:i/>
                <w:sz w:val="18"/>
                <w:szCs w:val="18"/>
              </w:rPr>
            </w:pPr>
          </w:p>
        </w:tc>
      </w:tr>
      <w:tr w:rsidR="006F5D5A" w:rsidRPr="003241F7" w14:paraId="7C6289FB" w14:textId="77777777" w:rsidTr="006F5D5A">
        <w:tc>
          <w:tcPr>
            <w:tcW w:w="7086" w:type="dxa"/>
            <w:shd w:val="clear" w:color="auto" w:fill="auto"/>
          </w:tcPr>
          <w:p w14:paraId="19EAF5C9"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F5D5A" w:rsidRPr="003241F7" w:rsidRDefault="006F5D5A" w:rsidP="006F5D5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F5D5A" w:rsidRPr="003241F7" w:rsidRDefault="006F5D5A" w:rsidP="006F5D5A">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F5D5A" w:rsidRPr="003241F7" w:rsidRDefault="006F5D5A" w:rsidP="006F5D5A">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F5D5A" w:rsidRPr="003241F7" w:rsidRDefault="006F5D5A" w:rsidP="006F5D5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F5D5A" w:rsidRPr="003241F7" w:rsidRDefault="006F5D5A" w:rsidP="006F5D5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F5D5A" w:rsidRPr="003241F7" w:rsidRDefault="006F5D5A" w:rsidP="006F5D5A">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4"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F5D5A" w:rsidRPr="003241F7" w:rsidRDefault="006F5D5A" w:rsidP="006F5D5A">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F7B3DD2" w14:textId="77777777" w:rsidR="006F5D5A" w:rsidRPr="0071631E" w:rsidRDefault="006F5D5A" w:rsidP="006F5D5A">
            <w:pPr>
              <w:rPr>
                <w:rFonts w:ascii="Arial" w:hAnsi="Arial" w:cs="Arial"/>
                <w:b/>
                <w:sz w:val="18"/>
                <w:szCs w:val="18"/>
              </w:rPr>
            </w:pPr>
            <w:r w:rsidRPr="0071631E">
              <w:rPr>
                <w:rFonts w:ascii="Arial" w:hAnsi="Arial" w:cs="Arial"/>
                <w:b/>
                <w:sz w:val="18"/>
                <w:szCs w:val="18"/>
              </w:rPr>
              <w:lastRenderedPageBreak/>
              <w:t>Student’s Advisor:</w:t>
            </w:r>
          </w:p>
          <w:p w14:paraId="75FF859D"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For the Research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w:t>
            </w:r>
            <w:r w:rsidRPr="0071631E">
              <w:rPr>
                <w:rFonts w:ascii="Arial" w:hAnsi="Arial" w:cs="Arial"/>
                <w:b/>
                <w:sz w:val="18"/>
                <w:szCs w:val="18"/>
              </w:rPr>
              <w:t xml:space="preserve">: </w:t>
            </w:r>
            <w:r w:rsidRPr="0071631E">
              <w:rPr>
                <w:rFonts w:ascii="Arial" w:hAnsi="Arial" w:cs="Arial"/>
                <w:sz w:val="18"/>
                <w:szCs w:val="18"/>
              </w:rPr>
              <w:t xml:space="preserve"> each student must have written confirmation from an advisor prior to admission to the department. The advisor will ensure that the student receives a stipend of no less than the value of a University of Manitoba Graduate Fellowship for the first year of his/her program, whether from a studentship, research grants, or a combination of the above. It is expected that the student, with the assistance of their advisor, will apply to all appropriate granting agencies for which they are eligible for continued support.</w:t>
            </w:r>
          </w:p>
          <w:p w14:paraId="66B5E08D" w14:textId="77777777" w:rsidR="006F5D5A" w:rsidRPr="0071631E" w:rsidRDefault="006F5D5A" w:rsidP="006F5D5A">
            <w:pPr>
              <w:rPr>
                <w:rFonts w:ascii="Arial" w:hAnsi="Arial" w:cs="Arial"/>
                <w:sz w:val="18"/>
                <w:szCs w:val="18"/>
              </w:rPr>
            </w:pPr>
          </w:p>
          <w:p w14:paraId="6A747FA0" w14:textId="77777777" w:rsidR="006F5D5A" w:rsidRPr="0071631E" w:rsidRDefault="006F5D5A" w:rsidP="006F5D5A">
            <w:pPr>
              <w:rPr>
                <w:rFonts w:ascii="Arial" w:hAnsi="Arial" w:cs="Arial"/>
                <w:sz w:val="18"/>
                <w:szCs w:val="18"/>
              </w:rPr>
            </w:pPr>
            <w:r w:rsidRPr="0071631E">
              <w:rPr>
                <w:rFonts w:ascii="Arial" w:hAnsi="Arial" w:cs="Arial"/>
                <w:sz w:val="18"/>
                <w:szCs w:val="18"/>
              </w:rPr>
              <w:t>For the GCP: Thesis advisor must be in place and a Letter of Intent must be submitted to the GCP Program Director by December 1 in the first year of the program. No stipend will be associated with the GCP program.</w:t>
            </w:r>
          </w:p>
          <w:p w14:paraId="4DAAB6DE" w14:textId="77777777" w:rsidR="006F5D5A" w:rsidRPr="003241F7" w:rsidRDefault="006F5D5A" w:rsidP="006F5D5A">
            <w:pPr>
              <w:spacing w:after="120"/>
              <w:rPr>
                <w:rFonts w:ascii="Helvetica" w:hAnsi="Helvetica" w:cs="Helvetica"/>
                <w:i/>
                <w:sz w:val="18"/>
                <w:szCs w:val="18"/>
              </w:rPr>
            </w:pPr>
          </w:p>
        </w:tc>
      </w:tr>
      <w:tr w:rsidR="006F5D5A" w:rsidRPr="003241F7" w14:paraId="67456C56" w14:textId="77777777" w:rsidTr="006F5D5A">
        <w:tc>
          <w:tcPr>
            <w:tcW w:w="7086" w:type="dxa"/>
            <w:shd w:val="clear" w:color="auto" w:fill="auto"/>
          </w:tcPr>
          <w:p w14:paraId="61D3D1B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F5D5A" w:rsidRPr="003241F7" w:rsidRDefault="006F5D5A" w:rsidP="006F5D5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F5D5A" w:rsidRPr="003241F7" w:rsidRDefault="006F5D5A" w:rsidP="006F5D5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F5D5A" w:rsidRPr="003241F7" w:rsidRDefault="006F5D5A" w:rsidP="006F5D5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F5D5A" w:rsidRPr="003241F7" w:rsidRDefault="006F5D5A" w:rsidP="006F5D5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F5D5A" w:rsidRPr="003241F7" w:rsidRDefault="006F5D5A" w:rsidP="006F5D5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1BE0D72" w14:textId="77777777" w:rsidR="006F5D5A" w:rsidRPr="003241F7" w:rsidRDefault="006F5D5A" w:rsidP="006F5D5A">
            <w:pPr>
              <w:spacing w:after="120"/>
              <w:rPr>
                <w:rFonts w:ascii="Helvetica" w:hAnsi="Helvetica" w:cs="Helvetica"/>
                <w:i/>
                <w:sz w:val="18"/>
                <w:szCs w:val="18"/>
              </w:rPr>
            </w:pPr>
          </w:p>
        </w:tc>
      </w:tr>
      <w:tr w:rsidR="006F5D5A" w:rsidRPr="003241F7" w14:paraId="56F9CE42" w14:textId="77777777" w:rsidTr="006F5D5A">
        <w:tc>
          <w:tcPr>
            <w:tcW w:w="7086" w:type="dxa"/>
            <w:shd w:val="clear" w:color="auto" w:fill="auto"/>
          </w:tcPr>
          <w:p w14:paraId="64325325" w14:textId="77777777" w:rsidR="006F5D5A" w:rsidRPr="003241F7" w:rsidRDefault="006F5D5A" w:rsidP="006F5D5A">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w:t>
            </w:r>
            <w:r w:rsidRPr="003241F7">
              <w:rPr>
                <w:rFonts w:ascii="Helvetica" w:hAnsi="Helvetica" w:cs="Helvetica"/>
                <w:color w:val="222222"/>
                <w:sz w:val="18"/>
                <w:szCs w:val="18"/>
              </w:rPr>
              <w:lastRenderedPageBreak/>
              <w:t>Graduate Studies. A new Advisor-Student Guidelines is to be completed if there is a change in advisor/co-advisor or when a co-advisor is added mid-way through the student’s program.</w:t>
            </w:r>
          </w:p>
          <w:p w14:paraId="24B047A1"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F5D5A" w:rsidRPr="003241F7" w:rsidRDefault="006F5D5A" w:rsidP="006F5D5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F5D5A" w:rsidRPr="003241F7" w:rsidRDefault="006F5D5A" w:rsidP="006F5D5A">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359444A" w14:textId="77777777" w:rsidR="006F5D5A" w:rsidRPr="003241F7" w:rsidRDefault="006F5D5A" w:rsidP="006F5D5A">
            <w:pPr>
              <w:spacing w:after="120"/>
              <w:rPr>
                <w:rFonts w:ascii="Helvetica" w:hAnsi="Helvetica" w:cs="Helvetica"/>
                <w:i/>
                <w:sz w:val="18"/>
                <w:szCs w:val="18"/>
              </w:rPr>
            </w:pPr>
          </w:p>
        </w:tc>
      </w:tr>
      <w:tr w:rsidR="006F5D5A" w:rsidRPr="003241F7" w14:paraId="61B559CA" w14:textId="77777777" w:rsidTr="006F5D5A">
        <w:tc>
          <w:tcPr>
            <w:tcW w:w="7086" w:type="dxa"/>
            <w:shd w:val="clear" w:color="auto" w:fill="auto"/>
          </w:tcPr>
          <w:p w14:paraId="16060C87" w14:textId="77777777" w:rsidR="006F5D5A" w:rsidRPr="003241F7" w:rsidRDefault="006F5D5A" w:rsidP="006F5D5A">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F5D5A" w:rsidRPr="003241F7" w:rsidRDefault="006F5D5A" w:rsidP="006F5D5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F5D5A" w:rsidRPr="003241F7" w:rsidRDefault="006F5D5A" w:rsidP="006F5D5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w:t>
            </w:r>
            <w:r w:rsidRPr="003241F7">
              <w:rPr>
                <w:rFonts w:ascii="Helvetica" w:hAnsi="Helvetica" w:cs="Helvetica"/>
                <w:color w:val="222222"/>
                <w:sz w:val="18"/>
                <w:szCs w:val="18"/>
              </w:rPr>
              <w:lastRenderedPageBreak/>
              <w:t xml:space="preserve">the university, they are to inform FGS of their employment status change in order to disclose and address potential COIs.  </w:t>
            </w:r>
          </w:p>
        </w:tc>
        <w:tc>
          <w:tcPr>
            <w:tcW w:w="4254" w:type="dxa"/>
          </w:tcPr>
          <w:p w14:paraId="26E7464F" w14:textId="77777777" w:rsidR="006F5D5A" w:rsidRPr="003241F7" w:rsidRDefault="006F5D5A" w:rsidP="006F5D5A">
            <w:pPr>
              <w:spacing w:after="120"/>
              <w:jc w:val="both"/>
              <w:rPr>
                <w:rFonts w:ascii="Helvetica" w:hAnsi="Helvetica" w:cs="Helvetica"/>
                <w:sz w:val="18"/>
                <w:szCs w:val="18"/>
              </w:rPr>
            </w:pPr>
          </w:p>
        </w:tc>
      </w:tr>
      <w:tr w:rsidR="006F5D5A" w:rsidRPr="003241F7" w14:paraId="2C4D3B5F" w14:textId="77777777" w:rsidTr="006F5D5A">
        <w:tc>
          <w:tcPr>
            <w:tcW w:w="7086" w:type="dxa"/>
            <w:shd w:val="clear" w:color="auto" w:fill="auto"/>
          </w:tcPr>
          <w:p w14:paraId="329CA3F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9"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2510760" w14:textId="77777777" w:rsidR="006F5D5A" w:rsidRPr="0071631E" w:rsidRDefault="006F5D5A" w:rsidP="006F5D5A">
            <w:pPr>
              <w:spacing w:before="120"/>
              <w:rPr>
                <w:rFonts w:ascii="Arial" w:hAnsi="Arial" w:cs="Arial"/>
                <w:sz w:val="18"/>
                <w:szCs w:val="18"/>
              </w:rPr>
            </w:pPr>
            <w:r w:rsidRPr="0071631E">
              <w:rPr>
                <w:rFonts w:ascii="Arial" w:hAnsi="Arial" w:cs="Arial"/>
                <w:sz w:val="18"/>
                <w:szCs w:val="18"/>
              </w:rPr>
              <w:t xml:space="preserve">Advisory Committee: </w:t>
            </w:r>
          </w:p>
          <w:p w14:paraId="4994B714" w14:textId="77777777" w:rsidR="006F5D5A" w:rsidRPr="0071631E" w:rsidRDefault="006F5D5A" w:rsidP="006F5D5A">
            <w:pPr>
              <w:spacing w:before="120"/>
              <w:rPr>
                <w:rFonts w:ascii="Arial" w:hAnsi="Arial" w:cs="Arial"/>
                <w:sz w:val="18"/>
                <w:szCs w:val="18"/>
              </w:rPr>
            </w:pPr>
            <w:r w:rsidRPr="0071631E">
              <w:rPr>
                <w:rFonts w:ascii="Arial" w:hAnsi="Arial" w:cs="Arial"/>
                <w:sz w:val="18"/>
                <w:szCs w:val="18"/>
              </w:rPr>
              <w:t xml:space="preserve">For the Research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 within one month of beginning the program, each student, in consultation with his/her advisor, will select an advisory committee and submit their names to the Chair of the Graduate Student Affairs Committee for approval.  </w:t>
            </w:r>
          </w:p>
          <w:p w14:paraId="694065DC" w14:textId="77777777" w:rsidR="006F5D5A" w:rsidRPr="0071631E" w:rsidRDefault="006F5D5A" w:rsidP="006F5D5A">
            <w:pPr>
              <w:spacing w:before="120"/>
              <w:rPr>
                <w:rFonts w:ascii="Arial" w:hAnsi="Arial" w:cs="Arial"/>
                <w:sz w:val="18"/>
                <w:szCs w:val="18"/>
              </w:rPr>
            </w:pPr>
            <w:r w:rsidRPr="0071631E">
              <w:rPr>
                <w:rFonts w:ascii="Arial" w:hAnsi="Arial" w:cs="Arial"/>
                <w:sz w:val="18"/>
                <w:szCs w:val="18"/>
              </w:rPr>
              <w:t>For the GCP: each student, in consultation with his/her advisor, and the GCP Program Director, will select an advisory committee and submit their names to the Chair of the Graduate Student Affairs Committee for approval before the end of the fall semester in the first year of the program.</w:t>
            </w:r>
          </w:p>
          <w:p w14:paraId="6690A2D4" w14:textId="77777777" w:rsidR="006F5D5A" w:rsidRPr="0071631E" w:rsidRDefault="006F5D5A" w:rsidP="006F5D5A">
            <w:pPr>
              <w:spacing w:before="120"/>
              <w:rPr>
                <w:rFonts w:ascii="Arial" w:hAnsi="Arial" w:cs="Arial"/>
                <w:sz w:val="18"/>
                <w:szCs w:val="18"/>
              </w:rPr>
            </w:pPr>
          </w:p>
          <w:p w14:paraId="55C38D29"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For both programs:</w:t>
            </w:r>
            <w:r w:rsidRPr="0071631E">
              <w:rPr>
                <w:rFonts w:ascii="Arial" w:hAnsi="Arial" w:cs="Arial"/>
                <w:sz w:val="18"/>
                <w:szCs w:val="18"/>
              </w:rPr>
              <w:br/>
              <w:t>Advisory committees are responsible to:</w:t>
            </w:r>
          </w:p>
          <w:p w14:paraId="4A0B382F" w14:textId="77777777" w:rsidR="006F5D5A" w:rsidRPr="0071631E" w:rsidRDefault="006F5D5A" w:rsidP="006F5D5A">
            <w:pPr>
              <w:pStyle w:val="NoSpacing"/>
              <w:rPr>
                <w:rFonts w:ascii="Arial" w:hAnsi="Arial" w:cs="Arial"/>
                <w:sz w:val="18"/>
                <w:szCs w:val="18"/>
              </w:rPr>
            </w:pPr>
          </w:p>
          <w:p w14:paraId="2B773832"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 xml:space="preserve">1) monitor the student's program of study, academic progress, and thesis research </w:t>
            </w:r>
            <w:proofErr w:type="gramStart"/>
            <w:r w:rsidRPr="0071631E">
              <w:rPr>
                <w:rFonts w:ascii="Arial" w:hAnsi="Arial" w:cs="Arial"/>
                <w:sz w:val="18"/>
                <w:szCs w:val="18"/>
              </w:rPr>
              <w:t>progress;</w:t>
            </w:r>
            <w:proofErr w:type="gramEnd"/>
            <w:r w:rsidRPr="0071631E">
              <w:rPr>
                <w:rFonts w:ascii="Arial" w:hAnsi="Arial" w:cs="Arial"/>
                <w:sz w:val="18"/>
                <w:szCs w:val="18"/>
              </w:rPr>
              <w:t xml:space="preserve"> </w:t>
            </w:r>
          </w:p>
          <w:p w14:paraId="17B396D4"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 xml:space="preserve">2) provide advice to the students on research or other matters connected with their programs of </w:t>
            </w:r>
            <w:proofErr w:type="gramStart"/>
            <w:r w:rsidRPr="0071631E">
              <w:rPr>
                <w:rFonts w:ascii="Arial" w:hAnsi="Arial" w:cs="Arial"/>
                <w:sz w:val="18"/>
                <w:szCs w:val="18"/>
              </w:rPr>
              <w:t>study;</w:t>
            </w:r>
            <w:proofErr w:type="gramEnd"/>
            <w:r w:rsidRPr="0071631E">
              <w:rPr>
                <w:rFonts w:ascii="Arial" w:hAnsi="Arial" w:cs="Arial"/>
                <w:sz w:val="18"/>
                <w:szCs w:val="18"/>
              </w:rPr>
              <w:t xml:space="preserve"> </w:t>
            </w:r>
          </w:p>
          <w:p w14:paraId="5FAE137D"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3) conduct a formal Annual FGS Review of the student's progress in time to file a report to the Faculty of Graduate Studies by June 1</w:t>
            </w:r>
            <w:r w:rsidRPr="0071631E">
              <w:rPr>
                <w:rFonts w:ascii="Arial" w:hAnsi="Arial" w:cs="Arial"/>
                <w:sz w:val="18"/>
                <w:szCs w:val="18"/>
                <w:vertAlign w:val="superscript"/>
              </w:rPr>
              <w:t>st</w:t>
            </w:r>
            <w:r w:rsidRPr="0071631E">
              <w:rPr>
                <w:rFonts w:ascii="Arial" w:hAnsi="Arial" w:cs="Arial"/>
                <w:sz w:val="18"/>
                <w:szCs w:val="18"/>
              </w:rPr>
              <w:t xml:space="preserve"> of each calendar </w:t>
            </w:r>
            <w:proofErr w:type="gramStart"/>
            <w:r w:rsidRPr="0071631E">
              <w:rPr>
                <w:rFonts w:ascii="Arial" w:hAnsi="Arial" w:cs="Arial"/>
                <w:sz w:val="18"/>
                <w:szCs w:val="18"/>
              </w:rPr>
              <w:t>year;</w:t>
            </w:r>
            <w:proofErr w:type="gramEnd"/>
          </w:p>
          <w:p w14:paraId="342E7F66"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4) conduct a Fall BMG Review of the student's progress in time to file a report to the Chair of the Graduate Student Affairs Committee, by December 1</w:t>
            </w:r>
            <w:r w:rsidRPr="0071631E">
              <w:rPr>
                <w:rFonts w:ascii="Arial" w:hAnsi="Arial" w:cs="Arial"/>
                <w:sz w:val="18"/>
                <w:szCs w:val="18"/>
                <w:vertAlign w:val="superscript"/>
              </w:rPr>
              <w:t>st</w:t>
            </w:r>
            <w:r w:rsidRPr="0071631E">
              <w:rPr>
                <w:rFonts w:ascii="Arial" w:hAnsi="Arial" w:cs="Arial"/>
                <w:sz w:val="18"/>
                <w:szCs w:val="18"/>
              </w:rPr>
              <w:t xml:space="preserve"> of each calendar </w:t>
            </w:r>
            <w:proofErr w:type="gramStart"/>
            <w:r w:rsidRPr="0071631E">
              <w:rPr>
                <w:rFonts w:ascii="Arial" w:hAnsi="Arial" w:cs="Arial"/>
                <w:sz w:val="18"/>
                <w:szCs w:val="18"/>
              </w:rPr>
              <w:t>year;</w:t>
            </w:r>
            <w:proofErr w:type="gramEnd"/>
            <w:r w:rsidRPr="0071631E">
              <w:rPr>
                <w:rFonts w:ascii="Arial" w:hAnsi="Arial" w:cs="Arial"/>
                <w:sz w:val="18"/>
                <w:szCs w:val="18"/>
              </w:rPr>
              <w:t xml:space="preserve"> </w:t>
            </w:r>
          </w:p>
          <w:p w14:paraId="76DA2F7D"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 xml:space="preserve">5) make recommendations regarding thesis examiners to the Faculty of Graduate </w:t>
            </w:r>
            <w:proofErr w:type="gramStart"/>
            <w:r w:rsidRPr="0071631E">
              <w:rPr>
                <w:rFonts w:ascii="Arial" w:hAnsi="Arial" w:cs="Arial"/>
                <w:sz w:val="18"/>
                <w:szCs w:val="18"/>
              </w:rPr>
              <w:t>Studies;</w:t>
            </w:r>
            <w:proofErr w:type="gramEnd"/>
            <w:r w:rsidRPr="0071631E">
              <w:rPr>
                <w:rFonts w:ascii="Arial" w:hAnsi="Arial" w:cs="Arial"/>
                <w:sz w:val="18"/>
                <w:szCs w:val="18"/>
              </w:rPr>
              <w:t xml:space="preserve"> </w:t>
            </w:r>
          </w:p>
          <w:p w14:paraId="2B5CBA89"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6) assist the student in ensuring fulfillment</w:t>
            </w:r>
            <w:r w:rsidRPr="0071631E" w:rsidDel="002A396D">
              <w:rPr>
                <w:rFonts w:ascii="Arial" w:hAnsi="Arial" w:cs="Arial"/>
                <w:sz w:val="18"/>
                <w:szCs w:val="18"/>
              </w:rPr>
              <w:t xml:space="preserve"> </w:t>
            </w:r>
            <w:r w:rsidRPr="0071631E">
              <w:rPr>
                <w:rFonts w:ascii="Arial" w:hAnsi="Arial" w:cs="Arial"/>
                <w:sz w:val="18"/>
                <w:szCs w:val="18"/>
              </w:rPr>
              <w:t>of other University requirements regarding the minimum number of courses, time, residence, academic standing, thesis requirements, and significance of the research in its field.</w:t>
            </w:r>
          </w:p>
          <w:p w14:paraId="1F6CD172" w14:textId="77777777" w:rsidR="006F5D5A" w:rsidRPr="0071631E" w:rsidRDefault="006F5D5A" w:rsidP="006F5D5A">
            <w:pPr>
              <w:pStyle w:val="NoSpacing"/>
              <w:rPr>
                <w:rFonts w:ascii="Arial" w:hAnsi="Arial" w:cs="Arial"/>
                <w:sz w:val="18"/>
                <w:szCs w:val="18"/>
              </w:rPr>
            </w:pPr>
          </w:p>
          <w:p w14:paraId="2CABB451" w14:textId="77777777" w:rsidR="006F5D5A" w:rsidRPr="0071631E" w:rsidRDefault="006F5D5A" w:rsidP="006F5D5A">
            <w:pPr>
              <w:pStyle w:val="NoSpacing"/>
              <w:rPr>
                <w:rFonts w:ascii="Arial" w:hAnsi="Arial" w:cs="Arial"/>
                <w:sz w:val="18"/>
                <w:szCs w:val="18"/>
              </w:rPr>
            </w:pPr>
          </w:p>
          <w:p w14:paraId="52316037" w14:textId="77777777" w:rsidR="006F5D5A" w:rsidRPr="0071631E" w:rsidRDefault="006F5D5A" w:rsidP="006F5D5A">
            <w:pPr>
              <w:pStyle w:val="NoSpacing"/>
              <w:rPr>
                <w:rFonts w:ascii="Arial" w:hAnsi="Arial" w:cs="Arial"/>
                <w:sz w:val="18"/>
                <w:szCs w:val="18"/>
              </w:rPr>
            </w:pPr>
            <w:r w:rsidRPr="0071631E">
              <w:rPr>
                <w:rFonts w:ascii="Arial" w:hAnsi="Arial" w:cs="Arial"/>
                <w:sz w:val="18"/>
                <w:szCs w:val="18"/>
              </w:rPr>
              <w:t>7) For the GCP: In consultation with the GCP Program Director, identify gaps in knowledge and/or skills and arrange relevant teaching and/or remediation sessions with an appropriate evaluation method (e.g.: oral examination, oral presentation, written assignment) in which the student must demonstrate proficiency.</w:t>
            </w:r>
          </w:p>
          <w:p w14:paraId="4B45012F" w14:textId="77777777" w:rsidR="006F5D5A" w:rsidRPr="0071631E" w:rsidRDefault="006F5D5A" w:rsidP="006F5D5A">
            <w:pPr>
              <w:spacing w:before="120"/>
              <w:rPr>
                <w:rFonts w:ascii="Arial" w:hAnsi="Arial" w:cs="Arial"/>
                <w:sz w:val="18"/>
                <w:szCs w:val="18"/>
              </w:rPr>
            </w:pPr>
            <w:r w:rsidRPr="0071631E">
              <w:rPr>
                <w:rFonts w:ascii="Arial" w:hAnsi="Arial" w:cs="Arial"/>
                <w:sz w:val="18"/>
                <w:szCs w:val="18"/>
              </w:rPr>
              <w:t xml:space="preserve">Students are ultimately responsible for knowing and meeting degree requirements. </w:t>
            </w:r>
          </w:p>
          <w:p w14:paraId="314B54CC" w14:textId="520D474B" w:rsidR="006F5D5A" w:rsidRPr="0071631E" w:rsidRDefault="006F5D5A" w:rsidP="006F5D5A">
            <w:pPr>
              <w:spacing w:before="120"/>
              <w:rPr>
                <w:rFonts w:ascii="Arial" w:hAnsi="Arial" w:cs="Arial"/>
                <w:sz w:val="18"/>
                <w:szCs w:val="18"/>
              </w:rPr>
            </w:pPr>
            <w:r w:rsidRPr="0071631E">
              <w:rPr>
                <w:rFonts w:ascii="Arial" w:hAnsi="Arial" w:cs="Arial"/>
                <w:sz w:val="18"/>
                <w:szCs w:val="18"/>
              </w:rPr>
              <w:t xml:space="preserve">Advisory committees are encouraged to meet at other times during the year, in addition to the two annual reviews, especially if the student or supervisor have any concerns. The student is </w:t>
            </w:r>
            <w:r w:rsidR="00BD2B9A">
              <w:rPr>
                <w:rFonts w:ascii="Arial" w:hAnsi="Arial" w:cs="Arial"/>
                <w:sz w:val="18"/>
                <w:szCs w:val="18"/>
              </w:rPr>
              <w:t>usually</w:t>
            </w:r>
            <w:r w:rsidRPr="0071631E">
              <w:rPr>
                <w:rFonts w:ascii="Arial" w:hAnsi="Arial" w:cs="Arial"/>
                <w:sz w:val="18"/>
                <w:szCs w:val="18"/>
              </w:rPr>
              <w:t xml:space="preserve"> expected to seek approval of the </w:t>
            </w:r>
            <w:r w:rsidRPr="0071631E">
              <w:rPr>
                <w:rFonts w:ascii="Arial" w:hAnsi="Arial" w:cs="Arial"/>
                <w:sz w:val="18"/>
                <w:szCs w:val="18"/>
              </w:rPr>
              <w:lastRenderedPageBreak/>
              <w:t>advisory committee before beginning to write his/her thesis.</w:t>
            </w:r>
          </w:p>
          <w:p w14:paraId="1F1081BE" w14:textId="77777777" w:rsidR="006F5D5A" w:rsidRPr="003241F7" w:rsidRDefault="006F5D5A" w:rsidP="006F5D5A">
            <w:pPr>
              <w:spacing w:after="120"/>
              <w:jc w:val="both"/>
              <w:rPr>
                <w:rFonts w:ascii="Helvetica" w:hAnsi="Helvetica" w:cs="Helvetica"/>
                <w:sz w:val="18"/>
                <w:szCs w:val="18"/>
              </w:rPr>
            </w:pPr>
          </w:p>
        </w:tc>
      </w:tr>
      <w:tr w:rsidR="006F5D5A" w:rsidRPr="003241F7" w14:paraId="0B98133C" w14:textId="77777777" w:rsidTr="006F5D5A">
        <w:tc>
          <w:tcPr>
            <w:tcW w:w="7086" w:type="dxa"/>
            <w:shd w:val="clear" w:color="auto" w:fill="auto"/>
          </w:tcPr>
          <w:p w14:paraId="4AD3B8F7" w14:textId="77777777" w:rsidR="006F5D5A" w:rsidRPr="003241F7" w:rsidRDefault="006F5D5A" w:rsidP="006F5D5A">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F5D5A" w:rsidRPr="003241F7" w:rsidRDefault="006F5D5A" w:rsidP="006F5D5A">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68E8F87F" w14:textId="3200DF17" w:rsidR="006F5D5A" w:rsidRPr="003241F7" w:rsidRDefault="006F5D5A" w:rsidP="006F5D5A">
            <w:pPr>
              <w:spacing w:after="120"/>
              <w:rPr>
                <w:rFonts w:ascii="Helvetica" w:hAnsi="Helvetica" w:cs="Helvetica"/>
                <w:sz w:val="18"/>
                <w:szCs w:val="18"/>
              </w:rPr>
            </w:pPr>
          </w:p>
        </w:tc>
      </w:tr>
      <w:tr w:rsidR="006F5D5A" w:rsidRPr="003241F7" w14:paraId="68AA58BC" w14:textId="77777777" w:rsidTr="006F5D5A">
        <w:tc>
          <w:tcPr>
            <w:tcW w:w="7086" w:type="dxa"/>
            <w:shd w:val="clear" w:color="auto" w:fill="auto"/>
          </w:tcPr>
          <w:p w14:paraId="7453817F" w14:textId="77777777"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9D61EF9" w14:textId="667B4C0C" w:rsidR="006F5D5A" w:rsidRPr="003241F7" w:rsidRDefault="006F5D5A" w:rsidP="006F5D5A">
            <w:pPr>
              <w:spacing w:after="120"/>
              <w:rPr>
                <w:rFonts w:ascii="Helvetica" w:hAnsi="Helvetica" w:cs="Helvetica"/>
                <w:i/>
                <w:sz w:val="18"/>
                <w:szCs w:val="18"/>
              </w:rPr>
            </w:pPr>
            <w:r w:rsidRPr="00AA55E3">
              <w:rPr>
                <w:rFonts w:ascii="Arial" w:hAnsi="Arial" w:cs="Arial"/>
                <w:color w:val="000000" w:themeColor="text1"/>
                <w:sz w:val="18"/>
                <w:szCs w:val="18"/>
              </w:rPr>
              <w:t>It is recommended that units require a Program of Study and Appointment of Advisory Committee form (analogous to that required by FGS for PhD students) for internal use.</w:t>
            </w:r>
          </w:p>
        </w:tc>
      </w:tr>
      <w:tr w:rsidR="006F5D5A" w:rsidRPr="003241F7" w14:paraId="087DF5E0" w14:textId="77777777" w:rsidTr="006F5D5A">
        <w:tc>
          <w:tcPr>
            <w:tcW w:w="7086" w:type="dxa"/>
            <w:shd w:val="clear" w:color="auto" w:fill="auto"/>
          </w:tcPr>
          <w:p w14:paraId="1927DD05"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F5D5A" w:rsidRPr="003241F7" w:rsidRDefault="006F5D5A" w:rsidP="006F5D5A">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BBA5D56" w14:textId="77777777" w:rsidR="006F5D5A" w:rsidRPr="003241F7" w:rsidRDefault="006F5D5A" w:rsidP="006F5D5A">
            <w:pPr>
              <w:spacing w:after="120"/>
              <w:rPr>
                <w:rFonts w:ascii="Helvetica" w:hAnsi="Helvetica" w:cs="Helvetica"/>
                <w:i/>
                <w:sz w:val="18"/>
                <w:szCs w:val="18"/>
              </w:rPr>
            </w:pPr>
          </w:p>
        </w:tc>
      </w:tr>
      <w:tr w:rsidR="006F5D5A" w:rsidRPr="003241F7" w14:paraId="7EE781CD" w14:textId="77777777" w:rsidTr="006F5D5A">
        <w:tc>
          <w:tcPr>
            <w:tcW w:w="7086" w:type="dxa"/>
            <w:shd w:val="clear" w:color="auto" w:fill="auto"/>
          </w:tcPr>
          <w:p w14:paraId="29BA8950"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3214845" w14:textId="77777777" w:rsidR="006F5D5A" w:rsidRPr="0071631E" w:rsidRDefault="006F5D5A" w:rsidP="006F5D5A">
            <w:pPr>
              <w:rPr>
                <w:rFonts w:ascii="Arial" w:hAnsi="Arial" w:cs="Arial"/>
                <w:sz w:val="18"/>
                <w:szCs w:val="18"/>
              </w:rPr>
            </w:pPr>
            <w:r w:rsidRPr="0071631E">
              <w:rPr>
                <w:rFonts w:ascii="Arial" w:hAnsi="Arial" w:cs="Arial"/>
                <w:sz w:val="18"/>
                <w:szCs w:val="18"/>
              </w:rPr>
              <w:t>Student progress shall be evaluated at least twice annually.</w:t>
            </w:r>
          </w:p>
          <w:p w14:paraId="4EDE45B9" w14:textId="77777777" w:rsidR="006F5D5A" w:rsidRPr="0071631E" w:rsidRDefault="006F5D5A" w:rsidP="006F5D5A">
            <w:pPr>
              <w:rPr>
                <w:rFonts w:ascii="Arial" w:hAnsi="Arial" w:cs="Arial"/>
                <w:sz w:val="18"/>
                <w:szCs w:val="18"/>
              </w:rPr>
            </w:pPr>
          </w:p>
          <w:p w14:paraId="4025AF10"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Annual Faculty of Graduate Studies Reviews will involve the student and their advisory committee. The student must complete and email the </w:t>
            </w:r>
            <w:r w:rsidRPr="0071631E">
              <w:rPr>
                <w:rFonts w:ascii="Arial" w:hAnsi="Arial" w:cs="Arial"/>
                <w:b/>
                <w:sz w:val="18"/>
                <w:szCs w:val="18"/>
              </w:rPr>
              <w:t>BMG Academic Progress Report</w:t>
            </w:r>
            <w:r w:rsidRPr="0071631E">
              <w:rPr>
                <w:rFonts w:ascii="Arial" w:hAnsi="Arial" w:cs="Arial"/>
                <w:sz w:val="18"/>
                <w:szCs w:val="18"/>
              </w:rPr>
              <w:t xml:space="preserve"> form (from BMG website) to their committee at least </w:t>
            </w:r>
            <w:r w:rsidRPr="0071631E">
              <w:rPr>
                <w:rFonts w:ascii="Arial" w:hAnsi="Arial" w:cs="Arial"/>
                <w:b/>
                <w:sz w:val="18"/>
                <w:szCs w:val="18"/>
              </w:rPr>
              <w:t>7 days</w:t>
            </w:r>
            <w:r w:rsidRPr="0071631E">
              <w:rPr>
                <w:rFonts w:ascii="Arial" w:hAnsi="Arial" w:cs="Arial"/>
                <w:sz w:val="18"/>
                <w:szCs w:val="18"/>
              </w:rPr>
              <w:t xml:space="preserve"> prior to the meeting. </w:t>
            </w:r>
          </w:p>
          <w:p w14:paraId="00B9BF06" w14:textId="77777777" w:rsidR="006F5D5A" w:rsidRPr="0071631E" w:rsidRDefault="006F5D5A" w:rsidP="006F5D5A">
            <w:pPr>
              <w:rPr>
                <w:rFonts w:ascii="Arial" w:hAnsi="Arial" w:cs="Arial"/>
                <w:sz w:val="18"/>
                <w:szCs w:val="18"/>
              </w:rPr>
            </w:pPr>
          </w:p>
          <w:p w14:paraId="70E20438" w14:textId="77777777" w:rsidR="006F5D5A" w:rsidRPr="0071631E" w:rsidRDefault="006F5D5A" w:rsidP="006F5D5A">
            <w:pPr>
              <w:rPr>
                <w:rFonts w:ascii="Arial" w:hAnsi="Arial" w:cs="Arial"/>
                <w:sz w:val="18"/>
                <w:szCs w:val="18"/>
              </w:rPr>
            </w:pPr>
            <w:r w:rsidRPr="0071631E">
              <w:rPr>
                <w:rFonts w:ascii="Arial" w:hAnsi="Arial" w:cs="Arial"/>
                <w:sz w:val="18"/>
                <w:szCs w:val="18"/>
              </w:rPr>
              <w:t>For Annual Faculty of Graduate Studies Reviews, students must submit a 3-page progress report (</w:t>
            </w:r>
            <w:proofErr w:type="gramStart"/>
            <w:r w:rsidRPr="0071631E">
              <w:rPr>
                <w:rFonts w:ascii="Arial" w:hAnsi="Arial" w:cs="Arial"/>
                <w:sz w:val="18"/>
                <w:szCs w:val="18"/>
              </w:rPr>
              <w:t>12 point</w:t>
            </w:r>
            <w:proofErr w:type="gramEnd"/>
            <w:r w:rsidRPr="0071631E">
              <w:rPr>
                <w:rFonts w:ascii="Arial" w:hAnsi="Arial" w:cs="Arial"/>
                <w:sz w:val="18"/>
                <w:szCs w:val="18"/>
              </w:rPr>
              <w:t xml:space="preserve"> Times New Roman font, single-spaced, 1” margins), plus references and figures, to each committee member at least </w:t>
            </w:r>
            <w:r w:rsidRPr="0071631E">
              <w:rPr>
                <w:rFonts w:ascii="Arial" w:hAnsi="Arial" w:cs="Arial"/>
                <w:b/>
                <w:sz w:val="18"/>
                <w:szCs w:val="18"/>
              </w:rPr>
              <w:t>7 days</w:t>
            </w:r>
            <w:r w:rsidRPr="0071631E">
              <w:rPr>
                <w:rFonts w:ascii="Arial" w:hAnsi="Arial" w:cs="Arial"/>
                <w:sz w:val="18"/>
                <w:szCs w:val="18"/>
              </w:rPr>
              <w:t xml:space="preserve"> prior to the anticipated date of the Annual Faculty of Graduate Studies Review.</w:t>
            </w:r>
          </w:p>
          <w:p w14:paraId="29C8DDA5" w14:textId="77777777" w:rsidR="006F5D5A" w:rsidRPr="0071631E" w:rsidRDefault="006F5D5A" w:rsidP="006F5D5A">
            <w:pPr>
              <w:rPr>
                <w:rFonts w:ascii="Arial" w:hAnsi="Arial" w:cs="Arial"/>
                <w:sz w:val="18"/>
                <w:szCs w:val="18"/>
              </w:rPr>
            </w:pPr>
          </w:p>
          <w:p w14:paraId="19EBC75B" w14:textId="70A7C97C" w:rsidR="006F5D5A" w:rsidRPr="0071631E" w:rsidRDefault="006F5D5A" w:rsidP="006F5D5A">
            <w:pPr>
              <w:rPr>
                <w:rFonts w:ascii="Arial" w:hAnsi="Arial" w:cs="Arial"/>
                <w:sz w:val="18"/>
                <w:szCs w:val="18"/>
              </w:rPr>
            </w:pPr>
            <w:r w:rsidRPr="0071631E">
              <w:rPr>
                <w:rFonts w:ascii="Arial" w:hAnsi="Arial" w:cs="Arial"/>
                <w:sz w:val="18"/>
                <w:szCs w:val="18"/>
              </w:rPr>
              <w:t xml:space="preserve">The student will present a </w:t>
            </w:r>
            <w:r>
              <w:rPr>
                <w:rFonts w:ascii="Arial" w:hAnsi="Arial" w:cs="Arial"/>
                <w:sz w:val="18"/>
                <w:szCs w:val="18"/>
              </w:rPr>
              <w:t>20</w:t>
            </w:r>
            <w:r w:rsidRPr="0071631E">
              <w:rPr>
                <w:rFonts w:ascii="Arial" w:hAnsi="Arial" w:cs="Arial"/>
                <w:sz w:val="18"/>
                <w:szCs w:val="18"/>
              </w:rPr>
              <w:t xml:space="preserve">-minute oral summary of their academic and research progress </w:t>
            </w:r>
            <w:r w:rsidRPr="0071631E">
              <w:rPr>
                <w:rFonts w:ascii="Arial" w:hAnsi="Arial" w:cs="Arial"/>
                <w:sz w:val="18"/>
                <w:szCs w:val="18"/>
              </w:rPr>
              <w:lastRenderedPageBreak/>
              <w:t>at that meeting and will be questioned by the committee members. Presentation software will be allowed and is encouraged.</w:t>
            </w:r>
          </w:p>
          <w:p w14:paraId="054B9B52" w14:textId="77777777" w:rsidR="006F5D5A" w:rsidRPr="0071631E" w:rsidRDefault="006F5D5A" w:rsidP="006F5D5A">
            <w:pPr>
              <w:rPr>
                <w:rFonts w:ascii="Arial" w:hAnsi="Arial" w:cs="Arial"/>
                <w:sz w:val="18"/>
                <w:szCs w:val="18"/>
              </w:rPr>
            </w:pPr>
          </w:p>
          <w:p w14:paraId="4092412D" w14:textId="77777777" w:rsidR="006F5D5A" w:rsidRPr="0071631E" w:rsidRDefault="006F5D5A" w:rsidP="006F5D5A">
            <w:pPr>
              <w:rPr>
                <w:rFonts w:ascii="Arial" w:hAnsi="Arial" w:cs="Arial"/>
                <w:sz w:val="18"/>
                <w:szCs w:val="18"/>
              </w:rPr>
            </w:pPr>
            <w:r w:rsidRPr="0071631E">
              <w:rPr>
                <w:rFonts w:ascii="Arial" w:hAnsi="Arial" w:cs="Arial"/>
                <w:b/>
                <w:sz w:val="18"/>
                <w:szCs w:val="18"/>
              </w:rPr>
              <w:t>Exception</w:t>
            </w:r>
            <w:r w:rsidRPr="0071631E">
              <w:rPr>
                <w:rFonts w:ascii="Arial" w:hAnsi="Arial" w:cs="Arial"/>
                <w:sz w:val="18"/>
                <w:szCs w:val="18"/>
              </w:rPr>
              <w:t>: Students starting in January or May, the 3-page report is not required for their first Annual Faculty of Graduate Studies Review; however, all other elements are required.</w:t>
            </w:r>
          </w:p>
          <w:p w14:paraId="45DB3184" w14:textId="77777777" w:rsidR="006F5D5A" w:rsidRPr="0071631E" w:rsidRDefault="006F5D5A" w:rsidP="006F5D5A">
            <w:pPr>
              <w:rPr>
                <w:rFonts w:ascii="Arial" w:hAnsi="Arial" w:cs="Arial"/>
                <w:sz w:val="18"/>
                <w:szCs w:val="18"/>
              </w:rPr>
            </w:pPr>
          </w:p>
          <w:p w14:paraId="05076A73" w14:textId="77777777" w:rsidR="006F5D5A" w:rsidRPr="0071631E" w:rsidRDefault="006F5D5A" w:rsidP="006F5D5A">
            <w:pPr>
              <w:rPr>
                <w:rFonts w:ascii="Arial" w:hAnsi="Arial" w:cs="Arial"/>
                <w:sz w:val="18"/>
                <w:szCs w:val="18"/>
              </w:rPr>
            </w:pPr>
            <w:r w:rsidRPr="0071631E">
              <w:rPr>
                <w:rFonts w:ascii="Arial" w:hAnsi="Arial" w:cs="Arial"/>
                <w:sz w:val="18"/>
                <w:szCs w:val="18"/>
              </w:rPr>
              <w:t>Each examiner will complete the BMG Internal Student Evaluation form (from BMG website), assessing the</w:t>
            </w:r>
          </w:p>
          <w:p w14:paraId="088B7AEC" w14:textId="77777777" w:rsidR="006F5D5A" w:rsidRPr="0071631E" w:rsidRDefault="006F5D5A" w:rsidP="006F5D5A">
            <w:pPr>
              <w:rPr>
                <w:rFonts w:ascii="Arial" w:hAnsi="Arial" w:cs="Arial"/>
                <w:sz w:val="18"/>
                <w:szCs w:val="18"/>
              </w:rPr>
            </w:pPr>
            <w:r w:rsidRPr="0071631E">
              <w:rPr>
                <w:rFonts w:ascii="Arial" w:hAnsi="Arial" w:cs="Arial"/>
                <w:sz w:val="18"/>
                <w:szCs w:val="18"/>
              </w:rPr>
              <w:t>student’s knowledge, verbal skills, ability to use and organize facts, ‘think on their feet,’ and answer questions directly. Areas of perceived strengths and weaknesses, as well as recommendations for improvement will also be noted. These original reports will be given to the Chair of the Graduate Student Affairs Committee and the student may retain a copy.</w:t>
            </w:r>
          </w:p>
          <w:p w14:paraId="69F76B9A" w14:textId="77777777" w:rsidR="006F5D5A" w:rsidRPr="0071631E" w:rsidRDefault="006F5D5A" w:rsidP="006F5D5A">
            <w:pPr>
              <w:rPr>
                <w:rFonts w:ascii="Arial" w:hAnsi="Arial" w:cs="Arial"/>
                <w:sz w:val="18"/>
                <w:szCs w:val="18"/>
              </w:rPr>
            </w:pPr>
          </w:p>
          <w:p w14:paraId="53E7D1CE" w14:textId="77777777" w:rsidR="006F5D5A" w:rsidRPr="0071631E" w:rsidRDefault="006F5D5A" w:rsidP="006F5D5A">
            <w:pPr>
              <w:rPr>
                <w:rFonts w:ascii="Arial" w:hAnsi="Arial" w:cs="Arial"/>
                <w:sz w:val="18"/>
                <w:szCs w:val="18"/>
              </w:rPr>
            </w:pPr>
            <w:r w:rsidRPr="0071631E">
              <w:rPr>
                <w:rFonts w:ascii="Arial" w:hAnsi="Arial" w:cs="Arial"/>
                <w:sz w:val="18"/>
                <w:szCs w:val="18"/>
              </w:rPr>
              <w:t>The advisory committee will assess the student’s progress and will indicate their assessment on the Faculty of Graduate Studies Progress Report Form and on the BMG Internal Student Evaluation</w:t>
            </w:r>
            <w:r w:rsidRPr="0071631E">
              <w:rPr>
                <w:rFonts w:ascii="Arial" w:hAnsi="Arial" w:cs="Arial"/>
                <w:b/>
                <w:sz w:val="18"/>
                <w:szCs w:val="18"/>
              </w:rPr>
              <w:t xml:space="preserve"> </w:t>
            </w:r>
            <w:r w:rsidRPr="0071631E">
              <w:rPr>
                <w:rFonts w:ascii="Arial" w:hAnsi="Arial" w:cs="Arial"/>
                <w:sz w:val="18"/>
                <w:szCs w:val="18"/>
              </w:rPr>
              <w:t>form (from BMG website). Goals for the coming year, strengths, and areas</w:t>
            </w:r>
            <w:r w:rsidRPr="0071631E">
              <w:rPr>
                <w:rFonts w:ascii="Arial" w:hAnsi="Arial" w:cs="Arial"/>
                <w:i/>
                <w:sz w:val="18"/>
                <w:szCs w:val="18"/>
              </w:rPr>
              <w:t xml:space="preserve"> </w:t>
            </w:r>
            <w:r w:rsidRPr="0071631E">
              <w:rPr>
                <w:rFonts w:ascii="Arial" w:hAnsi="Arial" w:cs="Arial"/>
                <w:sz w:val="18"/>
                <w:szCs w:val="18"/>
              </w:rPr>
              <w:t>requiring improvement will be indicated. The student may be asked to leave the room while the committee determines the student rating.</w:t>
            </w:r>
          </w:p>
          <w:p w14:paraId="7F68A406" w14:textId="77777777" w:rsidR="006F5D5A" w:rsidRPr="0071631E" w:rsidRDefault="006F5D5A" w:rsidP="006F5D5A">
            <w:pPr>
              <w:rPr>
                <w:rFonts w:ascii="Arial" w:hAnsi="Arial" w:cs="Arial"/>
                <w:sz w:val="18"/>
                <w:szCs w:val="18"/>
              </w:rPr>
            </w:pPr>
          </w:p>
          <w:p w14:paraId="6C69725D" w14:textId="38576012" w:rsidR="006F5D5A" w:rsidRPr="0071631E" w:rsidRDefault="006F5D5A" w:rsidP="006F5D5A">
            <w:pPr>
              <w:rPr>
                <w:rFonts w:ascii="Arial" w:hAnsi="Arial" w:cs="Arial"/>
                <w:sz w:val="18"/>
                <w:szCs w:val="18"/>
              </w:rPr>
            </w:pPr>
            <w:r w:rsidRPr="0071631E">
              <w:rPr>
                <w:rFonts w:ascii="Arial" w:hAnsi="Arial" w:cs="Arial"/>
                <w:sz w:val="18"/>
                <w:szCs w:val="18"/>
              </w:rPr>
              <w:t>It is the student’s and advisor’s responsibility to ensure that the Annual Faculty of Graduate Studies Review is completed prior to the May 31</w:t>
            </w:r>
            <w:r w:rsidRPr="0071631E">
              <w:rPr>
                <w:rFonts w:ascii="Arial" w:hAnsi="Arial" w:cs="Arial"/>
                <w:sz w:val="18"/>
                <w:szCs w:val="18"/>
                <w:vertAlign w:val="superscript"/>
              </w:rPr>
              <w:t>st</w:t>
            </w:r>
            <w:r w:rsidRPr="0071631E">
              <w:rPr>
                <w:rFonts w:ascii="Arial" w:hAnsi="Arial" w:cs="Arial"/>
                <w:sz w:val="18"/>
                <w:szCs w:val="18"/>
              </w:rPr>
              <w:t xml:space="preserve"> departmental deadline. </w:t>
            </w:r>
            <w:proofErr w:type="gramStart"/>
            <w:r w:rsidR="00BD2B9A">
              <w:rPr>
                <w:rFonts w:ascii="Arial" w:hAnsi="Arial" w:cs="Arial"/>
                <w:sz w:val="18"/>
                <w:szCs w:val="18"/>
              </w:rPr>
              <w:t>Usually</w:t>
            </w:r>
            <w:proofErr w:type="gramEnd"/>
            <w:r w:rsidRPr="0071631E">
              <w:rPr>
                <w:rFonts w:ascii="Arial" w:hAnsi="Arial" w:cs="Arial"/>
                <w:sz w:val="18"/>
                <w:szCs w:val="18"/>
              </w:rPr>
              <w:t xml:space="preserve"> students are expected to schedule the review meeting at a time when all committee members and the Chair of the Graduate Student Affairs Committee, or designate, are able to attend. The Chair of the Graduate Student Affairs Committee, or designate, will chair the meeting. </w:t>
            </w:r>
          </w:p>
          <w:p w14:paraId="2455411D" w14:textId="77777777" w:rsidR="006F5D5A" w:rsidRPr="0071631E" w:rsidRDefault="006F5D5A" w:rsidP="006F5D5A">
            <w:pPr>
              <w:rPr>
                <w:rFonts w:ascii="Arial" w:hAnsi="Arial" w:cs="Arial"/>
                <w:sz w:val="18"/>
                <w:szCs w:val="18"/>
              </w:rPr>
            </w:pPr>
          </w:p>
          <w:p w14:paraId="75AFBB97" w14:textId="77777777" w:rsidR="006F5D5A" w:rsidRPr="0071631E" w:rsidRDefault="006F5D5A" w:rsidP="006F5D5A">
            <w:pPr>
              <w:rPr>
                <w:rFonts w:ascii="Arial" w:hAnsi="Arial" w:cs="Arial"/>
                <w:sz w:val="18"/>
                <w:szCs w:val="18"/>
              </w:rPr>
            </w:pPr>
            <w:r w:rsidRPr="0071631E">
              <w:rPr>
                <w:rFonts w:ascii="Arial" w:hAnsi="Arial" w:cs="Arial"/>
                <w:sz w:val="18"/>
                <w:szCs w:val="18"/>
              </w:rPr>
              <w:t>The Faculty of Graduate Studies Progress Report Form must be signed by all advisory committee members, the Chair of the meeting, and by the Head of BMG, or designate, and submitted to the Faculty of Graduate Studies prior to its June 1</w:t>
            </w:r>
            <w:r w:rsidRPr="0071631E">
              <w:rPr>
                <w:rFonts w:ascii="Arial" w:hAnsi="Arial" w:cs="Arial"/>
                <w:sz w:val="18"/>
                <w:szCs w:val="18"/>
                <w:vertAlign w:val="superscript"/>
              </w:rPr>
              <w:t>st</w:t>
            </w:r>
            <w:r w:rsidRPr="0071631E">
              <w:rPr>
                <w:rFonts w:ascii="Arial" w:hAnsi="Arial" w:cs="Arial"/>
                <w:sz w:val="18"/>
                <w:szCs w:val="18"/>
              </w:rPr>
              <w:t xml:space="preserve"> deadline. </w:t>
            </w:r>
            <w:r w:rsidRPr="0071631E">
              <w:rPr>
                <w:rFonts w:ascii="Arial" w:hAnsi="Arial" w:cs="Arial"/>
                <w:b/>
                <w:sz w:val="18"/>
                <w:szCs w:val="18"/>
              </w:rPr>
              <w:t>Failure to complete and submit the Faculty of Graduate Studies Progress Report Form by the Faculty of Graduate Studies’ deadline may result in the student being unable to re-register.</w:t>
            </w:r>
          </w:p>
          <w:p w14:paraId="71BC89B0" w14:textId="77777777" w:rsidR="006F5D5A" w:rsidRPr="0071631E" w:rsidRDefault="006F5D5A" w:rsidP="006F5D5A">
            <w:pPr>
              <w:rPr>
                <w:rFonts w:ascii="Arial" w:hAnsi="Arial" w:cs="Arial"/>
                <w:sz w:val="18"/>
                <w:szCs w:val="18"/>
              </w:rPr>
            </w:pPr>
          </w:p>
          <w:p w14:paraId="68FB0C43" w14:textId="77777777" w:rsidR="006F5D5A" w:rsidRPr="0071631E" w:rsidRDefault="006F5D5A" w:rsidP="006F5D5A">
            <w:pPr>
              <w:rPr>
                <w:rFonts w:ascii="Arial" w:hAnsi="Arial" w:cs="Arial"/>
                <w:sz w:val="18"/>
                <w:szCs w:val="18"/>
              </w:rPr>
            </w:pPr>
            <w:r w:rsidRPr="0071631E">
              <w:rPr>
                <w:rFonts w:ascii="Arial" w:hAnsi="Arial" w:cs="Arial"/>
                <w:sz w:val="18"/>
                <w:szCs w:val="18"/>
              </w:rPr>
              <w:t>The advisor, the student, or the Chair of the Graduate Student Affairs Committee, or designate, may call additional progress report meetings at any time during the year to address specific issues that may have arisen.</w:t>
            </w:r>
          </w:p>
          <w:p w14:paraId="021252C4" w14:textId="77777777" w:rsidR="006F5D5A" w:rsidRPr="0071631E" w:rsidRDefault="006F5D5A" w:rsidP="006F5D5A">
            <w:pPr>
              <w:rPr>
                <w:rFonts w:ascii="Arial" w:hAnsi="Arial" w:cs="Arial"/>
                <w:sz w:val="18"/>
                <w:szCs w:val="18"/>
              </w:rPr>
            </w:pPr>
          </w:p>
          <w:p w14:paraId="13FDD650" w14:textId="77777777" w:rsidR="006F5D5A" w:rsidRPr="0071631E" w:rsidRDefault="006F5D5A" w:rsidP="006F5D5A">
            <w:pPr>
              <w:rPr>
                <w:rFonts w:ascii="Arial" w:hAnsi="Arial" w:cs="Arial"/>
                <w:sz w:val="18"/>
                <w:szCs w:val="18"/>
              </w:rPr>
            </w:pPr>
            <w:r w:rsidRPr="0071631E">
              <w:rPr>
                <w:rFonts w:ascii="Arial" w:hAnsi="Arial" w:cs="Arial"/>
                <w:b/>
                <w:sz w:val="18"/>
                <w:szCs w:val="18"/>
              </w:rPr>
              <w:lastRenderedPageBreak/>
              <w:t>Fall BMG Review:</w:t>
            </w:r>
            <w:r w:rsidRPr="0071631E">
              <w:rPr>
                <w:rFonts w:ascii="Arial" w:hAnsi="Arial" w:cs="Arial"/>
                <w:sz w:val="18"/>
                <w:szCs w:val="18"/>
              </w:rPr>
              <w:t xml:space="preserve"> Students will undergo a BMG departmental review in the fall of each year. The purpose of this review is to give the student an opportunity to be examined in a format </w:t>
            </w:r>
            <w:proofErr w:type="gramStart"/>
            <w:r w:rsidRPr="0071631E">
              <w:rPr>
                <w:rFonts w:ascii="Arial" w:hAnsi="Arial" w:cs="Arial"/>
                <w:sz w:val="18"/>
                <w:szCs w:val="18"/>
              </w:rPr>
              <w:t>similar to</w:t>
            </w:r>
            <w:proofErr w:type="gramEnd"/>
            <w:r w:rsidRPr="0071631E">
              <w:rPr>
                <w:rFonts w:ascii="Arial" w:hAnsi="Arial" w:cs="Arial"/>
                <w:sz w:val="18"/>
                <w:szCs w:val="18"/>
              </w:rPr>
              <w:t xml:space="preserve"> that of a thesis defense in their area of expertise. The review committee will consist of the student’s advisory </w:t>
            </w:r>
            <w:proofErr w:type="gramStart"/>
            <w:r w:rsidRPr="0071631E">
              <w:rPr>
                <w:rFonts w:ascii="Arial" w:hAnsi="Arial" w:cs="Arial"/>
                <w:sz w:val="18"/>
                <w:szCs w:val="18"/>
              </w:rPr>
              <w:t>committee, and</w:t>
            </w:r>
            <w:proofErr w:type="gramEnd"/>
            <w:r w:rsidRPr="0071631E">
              <w:rPr>
                <w:rFonts w:ascii="Arial" w:hAnsi="Arial" w:cs="Arial"/>
                <w:sz w:val="18"/>
                <w:szCs w:val="18"/>
              </w:rPr>
              <w:t xml:space="preserve"> may include the Chair of the Graduate Student Affairs Committee, or designate, acting as Chair. Otherwise, the Advisor is the Chair of the Fall BMG Review.</w:t>
            </w:r>
          </w:p>
          <w:p w14:paraId="0C137BE2" w14:textId="77777777" w:rsidR="006F5D5A" w:rsidRPr="0071631E" w:rsidRDefault="006F5D5A" w:rsidP="006F5D5A">
            <w:pPr>
              <w:rPr>
                <w:rFonts w:ascii="Arial" w:hAnsi="Arial" w:cs="Arial"/>
                <w:sz w:val="18"/>
                <w:szCs w:val="18"/>
              </w:rPr>
            </w:pPr>
          </w:p>
          <w:p w14:paraId="628435C9" w14:textId="77777777" w:rsidR="006F5D5A" w:rsidRPr="0071631E" w:rsidRDefault="006F5D5A" w:rsidP="006F5D5A">
            <w:pPr>
              <w:rPr>
                <w:rFonts w:ascii="Arial" w:hAnsi="Arial" w:cs="Arial"/>
                <w:sz w:val="18"/>
                <w:szCs w:val="18"/>
              </w:rPr>
            </w:pPr>
            <w:r w:rsidRPr="0071631E">
              <w:rPr>
                <w:rFonts w:ascii="Arial" w:hAnsi="Arial" w:cs="Arial"/>
                <w:sz w:val="18"/>
                <w:szCs w:val="18"/>
              </w:rPr>
              <w:t>Students are responsible for scheduling their Fall Departmental Reviews during the months of October-November and must be completed prior to December 1</w:t>
            </w:r>
            <w:r w:rsidRPr="0071631E">
              <w:rPr>
                <w:rFonts w:ascii="Arial" w:hAnsi="Arial" w:cs="Arial"/>
                <w:sz w:val="18"/>
                <w:szCs w:val="18"/>
                <w:vertAlign w:val="superscript"/>
              </w:rPr>
              <w:t>st</w:t>
            </w:r>
            <w:r w:rsidRPr="0071631E">
              <w:rPr>
                <w:rFonts w:ascii="Arial" w:hAnsi="Arial" w:cs="Arial"/>
                <w:sz w:val="18"/>
                <w:szCs w:val="18"/>
              </w:rPr>
              <w:t xml:space="preserve"> of each year a student is enrolled in the program. Master’s students who have submitted their thesis for distribution and examination by November 1 are not required to schedule a Fall BMG Review. </w:t>
            </w:r>
          </w:p>
          <w:p w14:paraId="05105210" w14:textId="77777777" w:rsidR="006F5D5A" w:rsidRPr="0071631E" w:rsidRDefault="006F5D5A" w:rsidP="006F5D5A">
            <w:pPr>
              <w:rPr>
                <w:rFonts w:ascii="Arial" w:hAnsi="Arial" w:cs="Arial"/>
                <w:sz w:val="18"/>
                <w:szCs w:val="18"/>
              </w:rPr>
            </w:pPr>
          </w:p>
          <w:p w14:paraId="5E28F4D2" w14:textId="1CD878DA" w:rsidR="006F5D5A" w:rsidRPr="0071631E" w:rsidRDefault="006F5D5A" w:rsidP="006F5D5A">
            <w:pPr>
              <w:rPr>
                <w:rFonts w:ascii="Arial" w:hAnsi="Arial" w:cs="Arial"/>
                <w:sz w:val="18"/>
                <w:szCs w:val="18"/>
              </w:rPr>
            </w:pPr>
            <w:r w:rsidRPr="0071631E">
              <w:rPr>
                <w:rFonts w:ascii="Arial" w:hAnsi="Arial" w:cs="Arial"/>
                <w:sz w:val="18"/>
                <w:szCs w:val="18"/>
              </w:rPr>
              <w:t xml:space="preserve">Fall BMG Reviews will </w:t>
            </w:r>
            <w:r w:rsidR="00BD2B9A">
              <w:rPr>
                <w:rFonts w:ascii="Arial" w:hAnsi="Arial" w:cs="Arial"/>
                <w:sz w:val="18"/>
                <w:szCs w:val="18"/>
              </w:rPr>
              <w:t>usually</w:t>
            </w:r>
            <w:r w:rsidRPr="0071631E">
              <w:rPr>
                <w:rFonts w:ascii="Arial" w:hAnsi="Arial" w:cs="Arial"/>
                <w:sz w:val="18"/>
                <w:szCs w:val="18"/>
              </w:rPr>
              <w:t xml:space="preserve"> not be more than </w:t>
            </w:r>
            <w:proofErr w:type="gramStart"/>
            <w:r w:rsidRPr="0071631E">
              <w:rPr>
                <w:rFonts w:ascii="Arial" w:hAnsi="Arial" w:cs="Arial"/>
                <w:sz w:val="18"/>
                <w:szCs w:val="18"/>
              </w:rPr>
              <w:t>one</w:t>
            </w:r>
            <w:proofErr w:type="gramEnd"/>
          </w:p>
          <w:p w14:paraId="6445014A" w14:textId="77777777" w:rsidR="006F5D5A" w:rsidRPr="0071631E" w:rsidRDefault="006F5D5A" w:rsidP="006F5D5A">
            <w:pPr>
              <w:rPr>
                <w:rFonts w:ascii="Arial" w:hAnsi="Arial" w:cs="Arial"/>
                <w:sz w:val="18"/>
                <w:szCs w:val="18"/>
              </w:rPr>
            </w:pPr>
            <w:r w:rsidRPr="0071631E">
              <w:rPr>
                <w:rFonts w:ascii="Arial" w:hAnsi="Arial" w:cs="Arial"/>
                <w:sz w:val="18"/>
                <w:szCs w:val="18"/>
              </w:rPr>
              <w:t>hour in length. A thesis proposal often may be scheduled following the student’s second Departmental Review for students who start in September or will typically be examined within 15 months of starting the program for students who start in January, May, or July.</w:t>
            </w:r>
          </w:p>
          <w:p w14:paraId="464F6E64" w14:textId="77777777" w:rsidR="006F5D5A" w:rsidRPr="0071631E" w:rsidRDefault="006F5D5A" w:rsidP="006F5D5A">
            <w:pPr>
              <w:rPr>
                <w:rFonts w:ascii="Arial" w:hAnsi="Arial" w:cs="Arial"/>
                <w:i/>
                <w:sz w:val="18"/>
                <w:szCs w:val="18"/>
              </w:rPr>
            </w:pPr>
          </w:p>
          <w:p w14:paraId="704ACB7D" w14:textId="77777777" w:rsidR="006F5D5A" w:rsidRPr="0071631E" w:rsidRDefault="006F5D5A" w:rsidP="006F5D5A">
            <w:pPr>
              <w:rPr>
                <w:rFonts w:ascii="Arial" w:hAnsi="Arial" w:cs="Arial"/>
                <w:sz w:val="18"/>
                <w:szCs w:val="18"/>
              </w:rPr>
            </w:pPr>
            <w:r w:rsidRPr="0071631E">
              <w:rPr>
                <w:rFonts w:ascii="Arial" w:hAnsi="Arial" w:cs="Arial"/>
                <w:sz w:val="18"/>
                <w:szCs w:val="18"/>
              </w:rPr>
              <w:t>For Fall BMG Reviews, students must submit a BMG Academic Progress Report (from BMG website) and a 3-page progress report (</w:t>
            </w:r>
            <w:proofErr w:type="gramStart"/>
            <w:r w:rsidRPr="0071631E">
              <w:rPr>
                <w:rFonts w:ascii="Arial" w:hAnsi="Arial" w:cs="Arial"/>
                <w:sz w:val="18"/>
                <w:szCs w:val="18"/>
              </w:rPr>
              <w:t>12 point</w:t>
            </w:r>
            <w:proofErr w:type="gramEnd"/>
            <w:r w:rsidRPr="0071631E">
              <w:rPr>
                <w:rFonts w:ascii="Arial" w:hAnsi="Arial" w:cs="Arial"/>
                <w:sz w:val="18"/>
                <w:szCs w:val="18"/>
              </w:rPr>
              <w:t xml:space="preserve"> Times New Roman font, single-spaced, 1” margins), plus references and figures, to each committee member at least </w:t>
            </w:r>
            <w:r w:rsidRPr="0071631E">
              <w:rPr>
                <w:rFonts w:ascii="Arial" w:hAnsi="Arial" w:cs="Arial"/>
                <w:b/>
                <w:sz w:val="18"/>
                <w:szCs w:val="18"/>
              </w:rPr>
              <w:t>7 days</w:t>
            </w:r>
            <w:r w:rsidRPr="0071631E">
              <w:rPr>
                <w:rFonts w:ascii="Arial" w:hAnsi="Arial" w:cs="Arial"/>
                <w:sz w:val="18"/>
                <w:szCs w:val="18"/>
              </w:rPr>
              <w:t xml:space="preserve"> prior to the anticipated date of the Fall BMG Review meeting.</w:t>
            </w:r>
          </w:p>
          <w:p w14:paraId="006D8076" w14:textId="77777777" w:rsidR="006F5D5A" w:rsidRPr="0071631E" w:rsidRDefault="006F5D5A" w:rsidP="006F5D5A">
            <w:pPr>
              <w:rPr>
                <w:rFonts w:ascii="Arial" w:hAnsi="Arial" w:cs="Arial"/>
                <w:sz w:val="18"/>
                <w:szCs w:val="18"/>
              </w:rPr>
            </w:pPr>
          </w:p>
          <w:p w14:paraId="03E5E0B3" w14:textId="77777777" w:rsidR="006F5D5A" w:rsidRPr="0071631E" w:rsidRDefault="006F5D5A" w:rsidP="006F5D5A">
            <w:pPr>
              <w:rPr>
                <w:rFonts w:ascii="Arial" w:hAnsi="Arial" w:cs="Arial"/>
                <w:sz w:val="18"/>
                <w:szCs w:val="18"/>
              </w:rPr>
            </w:pPr>
            <w:r w:rsidRPr="0071631E">
              <w:rPr>
                <w:rFonts w:ascii="Arial" w:hAnsi="Arial" w:cs="Arial"/>
                <w:sz w:val="18"/>
                <w:szCs w:val="18"/>
              </w:rPr>
              <w:t>The Fall BMG Review will follow an oral questions-and-answers format. Students will be asked to start the review with a 5-minute summary of their research project. No presentation software will be allowed.</w:t>
            </w:r>
            <w:r w:rsidRPr="0071631E">
              <w:rPr>
                <w:rFonts w:ascii="Arial" w:hAnsi="Arial" w:cs="Arial"/>
                <w:b/>
                <w:sz w:val="18"/>
                <w:szCs w:val="18"/>
              </w:rPr>
              <w:t xml:space="preserve"> </w:t>
            </w:r>
          </w:p>
          <w:p w14:paraId="24E9DE7D" w14:textId="77777777" w:rsidR="006F5D5A" w:rsidRPr="0071631E" w:rsidRDefault="006F5D5A" w:rsidP="006F5D5A">
            <w:pPr>
              <w:rPr>
                <w:rFonts w:ascii="Arial" w:hAnsi="Arial" w:cs="Arial"/>
                <w:sz w:val="18"/>
                <w:szCs w:val="18"/>
              </w:rPr>
            </w:pPr>
          </w:p>
          <w:p w14:paraId="3B092DD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In general, the questions will relate to what the student is learning with respect to their research project, and course work. The student will be expected to answer questions related to the rationale, background literature, experimental approaches, technical hurdles, and significance of their research project. Areas of general background knowledge related to the project, and notable recent advancements in their field are also examinable. </w:t>
            </w:r>
          </w:p>
          <w:p w14:paraId="6A319100" w14:textId="77777777" w:rsidR="006F5D5A" w:rsidRPr="0071631E" w:rsidRDefault="006F5D5A" w:rsidP="006F5D5A">
            <w:pPr>
              <w:rPr>
                <w:rFonts w:ascii="Arial" w:hAnsi="Arial" w:cs="Arial"/>
                <w:sz w:val="18"/>
                <w:szCs w:val="18"/>
              </w:rPr>
            </w:pPr>
          </w:p>
          <w:p w14:paraId="0A948C03" w14:textId="77777777" w:rsidR="006F5D5A" w:rsidRPr="0071631E" w:rsidRDefault="006F5D5A" w:rsidP="006F5D5A">
            <w:pPr>
              <w:rPr>
                <w:rFonts w:ascii="Arial" w:hAnsi="Arial" w:cs="Arial"/>
                <w:sz w:val="18"/>
                <w:szCs w:val="18"/>
              </w:rPr>
            </w:pPr>
            <w:r w:rsidRPr="0071631E">
              <w:rPr>
                <w:rFonts w:ascii="Arial" w:hAnsi="Arial" w:cs="Arial"/>
                <w:sz w:val="18"/>
                <w:szCs w:val="18"/>
              </w:rPr>
              <w:t>Each examiner will complete the BMG Internal Student Evaluation form (from BMG website).</w:t>
            </w:r>
          </w:p>
          <w:p w14:paraId="7FCC0EDA" w14:textId="77777777" w:rsidR="006F5D5A" w:rsidRPr="0071631E" w:rsidRDefault="006F5D5A" w:rsidP="006F5D5A">
            <w:pPr>
              <w:rPr>
                <w:rFonts w:ascii="Arial" w:hAnsi="Arial" w:cs="Arial"/>
                <w:sz w:val="18"/>
                <w:szCs w:val="18"/>
              </w:rPr>
            </w:pPr>
          </w:p>
          <w:p w14:paraId="5262B123" w14:textId="77777777" w:rsidR="006F5D5A" w:rsidRPr="0071631E" w:rsidRDefault="006F5D5A" w:rsidP="006F5D5A">
            <w:pPr>
              <w:rPr>
                <w:rFonts w:ascii="Arial" w:eastAsia="Calibri" w:hAnsi="Arial" w:cs="Arial"/>
                <w:sz w:val="18"/>
                <w:szCs w:val="18"/>
              </w:rPr>
            </w:pPr>
            <w:r w:rsidRPr="0071631E">
              <w:rPr>
                <w:rFonts w:ascii="Arial" w:eastAsia="Calibri" w:hAnsi="Arial" w:cs="Arial"/>
                <w:sz w:val="18"/>
                <w:szCs w:val="18"/>
              </w:rPr>
              <w:t>For the GCP:</w:t>
            </w:r>
          </w:p>
          <w:p w14:paraId="2F3273F1" w14:textId="77777777" w:rsidR="006F5D5A" w:rsidRDefault="006F5D5A" w:rsidP="006F5D5A">
            <w:pPr>
              <w:rPr>
                <w:rFonts w:ascii="Arial" w:hAnsi="Arial" w:cs="Arial"/>
                <w:b/>
                <w:sz w:val="18"/>
                <w:szCs w:val="18"/>
              </w:rPr>
            </w:pPr>
            <w:r w:rsidRPr="0071631E">
              <w:rPr>
                <w:rFonts w:ascii="Arial" w:eastAsia="Calibri" w:hAnsi="Arial" w:cs="Arial"/>
                <w:sz w:val="18"/>
                <w:szCs w:val="18"/>
              </w:rPr>
              <w:t xml:space="preserve">First year students will undergo their fall review by meeting with their program director prior to </w:t>
            </w:r>
            <w:r w:rsidRPr="0071631E">
              <w:rPr>
                <w:rFonts w:ascii="Arial" w:eastAsia="Calibri" w:hAnsi="Arial" w:cs="Arial"/>
                <w:sz w:val="18"/>
                <w:szCs w:val="18"/>
              </w:rPr>
              <w:lastRenderedPageBreak/>
              <w:t>December 1 to review their academic progress and potential thesis work</w:t>
            </w:r>
            <w:r>
              <w:rPr>
                <w:rFonts w:ascii="Arial" w:eastAsia="Calibri" w:hAnsi="Arial" w:cs="Arial"/>
                <w:sz w:val="18"/>
                <w:szCs w:val="18"/>
              </w:rPr>
              <w:t xml:space="preserve"> (a research progress report is not required)</w:t>
            </w:r>
            <w:r w:rsidRPr="0071631E">
              <w:rPr>
                <w:rFonts w:ascii="Arial" w:eastAsia="Calibri" w:hAnsi="Arial" w:cs="Arial"/>
                <w:sz w:val="18"/>
                <w:szCs w:val="18"/>
              </w:rPr>
              <w:t xml:space="preserve">. </w:t>
            </w:r>
            <w:r>
              <w:rPr>
                <w:rFonts w:ascii="Arial" w:eastAsia="Calibri" w:hAnsi="Arial" w:cs="Arial"/>
                <w:sz w:val="18"/>
                <w:szCs w:val="18"/>
              </w:rPr>
              <w:t>In this meeting, t</w:t>
            </w:r>
            <w:r w:rsidRPr="0071631E">
              <w:rPr>
                <w:rFonts w:ascii="Arial" w:eastAsia="Calibri" w:hAnsi="Arial" w:cs="Arial"/>
                <w:sz w:val="18"/>
                <w:szCs w:val="18"/>
              </w:rPr>
              <w:t xml:space="preserve">he “GCP Program Progress Checklist” will be reviewed in addition to the BMG Academic Progress </w:t>
            </w:r>
            <w:proofErr w:type="spellStart"/>
            <w:r w:rsidRPr="0071631E">
              <w:rPr>
                <w:rFonts w:ascii="Arial" w:eastAsia="Calibri" w:hAnsi="Arial" w:cs="Arial"/>
                <w:sz w:val="18"/>
                <w:szCs w:val="18"/>
              </w:rPr>
              <w:t>Report</w:t>
            </w:r>
            <w:r>
              <w:rPr>
                <w:rFonts w:ascii="Arial" w:eastAsia="Calibri" w:hAnsi="Arial" w:cs="Arial"/>
                <w:sz w:val="18"/>
                <w:szCs w:val="18"/>
              </w:rPr>
              <w:t>Second</w:t>
            </w:r>
            <w:proofErr w:type="spellEnd"/>
            <w:r>
              <w:rPr>
                <w:rFonts w:ascii="Arial" w:eastAsia="Calibri" w:hAnsi="Arial" w:cs="Arial"/>
                <w:sz w:val="18"/>
                <w:szCs w:val="18"/>
              </w:rPr>
              <w:t xml:space="preserve"> year students are to follow the standard BMG fall review procedure as described.</w:t>
            </w:r>
            <w:r>
              <w:rPr>
                <w:rFonts w:ascii="Arial" w:eastAsia="Calibri" w:hAnsi="Arial" w:cs="Arial"/>
                <w:sz w:val="18"/>
                <w:szCs w:val="18"/>
              </w:rPr>
              <w:br/>
            </w:r>
          </w:p>
          <w:p w14:paraId="3D96B16D" w14:textId="77777777" w:rsidR="006F5D5A" w:rsidRPr="0071631E" w:rsidRDefault="006F5D5A" w:rsidP="006F5D5A">
            <w:pPr>
              <w:rPr>
                <w:rFonts w:ascii="Arial" w:hAnsi="Arial" w:cs="Arial"/>
                <w:sz w:val="18"/>
                <w:szCs w:val="18"/>
              </w:rPr>
            </w:pPr>
            <w:r w:rsidRPr="0071631E">
              <w:rPr>
                <w:rFonts w:ascii="Arial" w:hAnsi="Arial" w:cs="Arial"/>
                <w:b/>
                <w:sz w:val="18"/>
                <w:szCs w:val="18"/>
              </w:rPr>
              <w:t>Exception</w:t>
            </w:r>
            <w:r w:rsidRPr="0071631E">
              <w:rPr>
                <w:rFonts w:ascii="Arial" w:hAnsi="Arial" w:cs="Arial"/>
                <w:sz w:val="18"/>
                <w:szCs w:val="18"/>
              </w:rPr>
              <w:t xml:space="preserve">: Students are not required to provide a written project progress report for </w:t>
            </w:r>
            <w:r w:rsidRPr="0071631E">
              <w:rPr>
                <w:rFonts w:ascii="Arial" w:hAnsi="Arial" w:cs="Arial"/>
                <w:b/>
                <w:sz w:val="18"/>
                <w:szCs w:val="18"/>
                <w:u w:val="single"/>
              </w:rPr>
              <w:t>only</w:t>
            </w:r>
            <w:r w:rsidRPr="0071631E">
              <w:rPr>
                <w:rFonts w:ascii="Arial" w:hAnsi="Arial" w:cs="Arial"/>
                <w:sz w:val="18"/>
                <w:szCs w:val="18"/>
              </w:rPr>
              <w:t xml:space="preserve"> their first Fall BMG Review. Students are required to provide a BMG Academic Progress Report (from BMG website) and present a 5-minute description of their thesis research project </w:t>
            </w:r>
            <w:r w:rsidRPr="0071631E">
              <w:rPr>
                <w:rFonts w:ascii="Arial" w:hAnsi="Arial" w:cs="Arial"/>
                <w:sz w:val="18"/>
                <w:szCs w:val="18"/>
                <w:u w:val="single"/>
              </w:rPr>
              <w:t>without</w:t>
            </w:r>
            <w:r w:rsidRPr="0071631E">
              <w:rPr>
                <w:rFonts w:ascii="Arial" w:hAnsi="Arial" w:cs="Arial"/>
                <w:sz w:val="18"/>
                <w:szCs w:val="18"/>
              </w:rPr>
              <w:t xml:space="preserve"> the use of presentation software. It is recommended that students present the relevant background, rationale, hypothesis and aims for their project, along with the general approaches to be employed, and the significance of the work. Students can expect to be questioned about their proposed thesis research project, areas relevant to their chosen field of study, and their background education and experiences.</w:t>
            </w:r>
          </w:p>
          <w:p w14:paraId="1445A75F" w14:textId="77777777" w:rsidR="006F5D5A" w:rsidRPr="003241F7" w:rsidRDefault="006F5D5A" w:rsidP="006F5D5A">
            <w:pPr>
              <w:spacing w:after="120"/>
              <w:rPr>
                <w:rFonts w:ascii="Helvetica" w:hAnsi="Helvetica" w:cs="Helvetica"/>
                <w:i/>
                <w:sz w:val="18"/>
                <w:szCs w:val="18"/>
              </w:rPr>
            </w:pPr>
          </w:p>
        </w:tc>
      </w:tr>
      <w:tr w:rsidR="006F5D5A" w:rsidRPr="003241F7" w14:paraId="7B78E63A" w14:textId="77777777" w:rsidTr="006F5D5A">
        <w:tc>
          <w:tcPr>
            <w:tcW w:w="7086" w:type="dxa"/>
            <w:shd w:val="clear" w:color="auto" w:fill="auto"/>
          </w:tcPr>
          <w:p w14:paraId="0CB6F2DE"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7813EC4" w14:textId="77777777" w:rsidR="006F5D5A" w:rsidRPr="003241F7" w:rsidRDefault="006F5D5A" w:rsidP="006F5D5A">
            <w:pPr>
              <w:pStyle w:val="Default"/>
              <w:spacing w:after="120"/>
              <w:rPr>
                <w:rFonts w:ascii="Helvetica" w:hAnsi="Helvetica" w:cs="Helvetica"/>
                <w:sz w:val="18"/>
                <w:szCs w:val="18"/>
              </w:rPr>
            </w:pPr>
          </w:p>
        </w:tc>
      </w:tr>
      <w:tr w:rsidR="006F5D5A" w:rsidRPr="003241F7" w14:paraId="2F120484" w14:textId="77777777" w:rsidTr="006F5D5A">
        <w:tc>
          <w:tcPr>
            <w:tcW w:w="7086" w:type="dxa"/>
            <w:shd w:val="clear" w:color="auto" w:fill="auto"/>
          </w:tcPr>
          <w:p w14:paraId="378EFA74"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p>
        </w:tc>
        <w:tc>
          <w:tcPr>
            <w:tcW w:w="4254" w:type="dxa"/>
          </w:tcPr>
          <w:p w14:paraId="59218A5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Students are required to attend and participate in seminars, group meetings, retreats, journal clubs, clinical grand rounds, or academic sessions that are relevant to their </w:t>
            </w:r>
            <w:proofErr w:type="gramStart"/>
            <w:r w:rsidRPr="0071631E">
              <w:rPr>
                <w:rFonts w:ascii="Arial" w:hAnsi="Arial" w:cs="Arial"/>
                <w:sz w:val="18"/>
                <w:szCs w:val="18"/>
              </w:rPr>
              <w:t>particular areas</w:t>
            </w:r>
            <w:proofErr w:type="gramEnd"/>
            <w:r w:rsidRPr="0071631E">
              <w:rPr>
                <w:rFonts w:ascii="Arial" w:hAnsi="Arial" w:cs="Arial"/>
                <w:sz w:val="18"/>
                <w:szCs w:val="18"/>
              </w:rPr>
              <w:t xml:space="preserve"> of research (as determined by their advisor and/or advisory committee).</w:t>
            </w:r>
          </w:p>
          <w:p w14:paraId="76C64E4D" w14:textId="77777777" w:rsidR="006F5D5A" w:rsidRPr="0071631E" w:rsidRDefault="006F5D5A" w:rsidP="006F5D5A">
            <w:pPr>
              <w:rPr>
                <w:rFonts w:ascii="Arial" w:hAnsi="Arial" w:cs="Arial"/>
                <w:sz w:val="18"/>
                <w:szCs w:val="18"/>
              </w:rPr>
            </w:pPr>
          </w:p>
          <w:p w14:paraId="30B6E07A" w14:textId="77777777" w:rsidR="006F5D5A" w:rsidRPr="0071631E" w:rsidRDefault="006F5D5A" w:rsidP="006F5D5A">
            <w:pPr>
              <w:rPr>
                <w:rFonts w:ascii="Arial" w:hAnsi="Arial" w:cs="Arial"/>
                <w:sz w:val="18"/>
                <w:szCs w:val="18"/>
              </w:rPr>
            </w:pPr>
            <w:r w:rsidRPr="0071631E">
              <w:rPr>
                <w:rFonts w:ascii="Arial" w:hAnsi="Arial" w:cs="Arial"/>
                <w:b/>
                <w:sz w:val="18"/>
                <w:szCs w:val="18"/>
              </w:rPr>
              <w:t>Graduate students and safety:</w:t>
            </w:r>
            <w:r w:rsidRPr="0071631E">
              <w:rPr>
                <w:rFonts w:ascii="Arial" w:hAnsi="Arial" w:cs="Arial"/>
                <w:sz w:val="18"/>
                <w:szCs w:val="18"/>
              </w:rPr>
              <w:t xml:space="preserve"> Graduate Students working in a laboratory are workers as defined in the WHMIS (Workplace Hazardous Materials Information System) legislation. All students will be trained in the</w:t>
            </w:r>
          </w:p>
          <w:p w14:paraId="72CE6F93"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WHMIS </w:t>
            </w:r>
            <w:proofErr w:type="gramStart"/>
            <w:r w:rsidRPr="0071631E">
              <w:rPr>
                <w:rFonts w:ascii="Arial" w:hAnsi="Arial" w:cs="Arial"/>
                <w:sz w:val="18"/>
                <w:szCs w:val="18"/>
              </w:rPr>
              <w:t>requirements, and</w:t>
            </w:r>
            <w:proofErr w:type="gramEnd"/>
            <w:r w:rsidRPr="0071631E">
              <w:rPr>
                <w:rFonts w:ascii="Arial" w:hAnsi="Arial" w:cs="Arial"/>
                <w:sz w:val="18"/>
                <w:szCs w:val="18"/>
              </w:rPr>
              <w:t xml:space="preserve"> must follow the practices outlined in these policies.</w:t>
            </w:r>
          </w:p>
          <w:p w14:paraId="749B50A3" w14:textId="77777777" w:rsidR="006F5D5A" w:rsidRPr="0071631E" w:rsidRDefault="006F5D5A" w:rsidP="006F5D5A">
            <w:pPr>
              <w:rPr>
                <w:rFonts w:ascii="Arial" w:hAnsi="Arial" w:cs="Arial"/>
                <w:sz w:val="18"/>
                <w:szCs w:val="18"/>
              </w:rPr>
            </w:pPr>
          </w:p>
          <w:p w14:paraId="05716F56" w14:textId="77777777" w:rsidR="006F5D5A" w:rsidRPr="0071631E" w:rsidRDefault="006F5D5A" w:rsidP="006F5D5A">
            <w:pPr>
              <w:rPr>
                <w:rFonts w:ascii="Arial" w:hAnsi="Arial" w:cs="Arial"/>
                <w:sz w:val="18"/>
                <w:szCs w:val="18"/>
              </w:rPr>
            </w:pPr>
            <w:r w:rsidRPr="0071631E">
              <w:rPr>
                <w:rFonts w:ascii="Arial" w:hAnsi="Arial" w:cs="Arial"/>
                <w:sz w:val="18"/>
                <w:szCs w:val="18"/>
              </w:rPr>
              <w:t>Moreover, all Graduate Students working in a laboratory are required to successfully complete Biosafety training.  Successful completion of Animal User Training, and/or Radiation Safety training, and/or Wet Lab training, and/or TCPS2: CORE training, or others may be required as needed.</w:t>
            </w:r>
          </w:p>
          <w:p w14:paraId="6BC8DBEE" w14:textId="77777777" w:rsidR="006F5D5A" w:rsidRPr="0071631E" w:rsidRDefault="006F5D5A" w:rsidP="006F5D5A">
            <w:pPr>
              <w:rPr>
                <w:rFonts w:ascii="Arial" w:hAnsi="Arial" w:cs="Arial"/>
                <w:sz w:val="18"/>
                <w:szCs w:val="18"/>
              </w:rPr>
            </w:pPr>
          </w:p>
          <w:p w14:paraId="13AA2151"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For GCP: Additional examples could include attendance in seminars, standards of ethical behavior, professional dress codes, etc.</w:t>
            </w:r>
          </w:p>
          <w:p w14:paraId="00CCCA9D" w14:textId="77777777" w:rsidR="006F5D5A" w:rsidRPr="0071631E" w:rsidRDefault="006F5D5A" w:rsidP="006F5D5A">
            <w:pPr>
              <w:rPr>
                <w:rFonts w:ascii="Arial" w:hAnsi="Arial" w:cs="Arial"/>
                <w:i/>
                <w:sz w:val="18"/>
                <w:szCs w:val="18"/>
              </w:rPr>
            </w:pPr>
          </w:p>
          <w:p w14:paraId="4B85A6A0" w14:textId="77777777" w:rsidR="006F5D5A" w:rsidRPr="0071631E" w:rsidRDefault="006F5D5A" w:rsidP="006F5D5A">
            <w:pPr>
              <w:autoSpaceDE w:val="0"/>
              <w:autoSpaceDN w:val="0"/>
              <w:adjustRightInd w:val="0"/>
              <w:rPr>
                <w:rFonts w:ascii="Arial" w:eastAsiaTheme="minorHAnsi" w:hAnsi="Arial" w:cs="Arial"/>
                <w:sz w:val="18"/>
                <w:szCs w:val="18"/>
                <w:lang w:val="en-CA"/>
              </w:rPr>
            </w:pPr>
            <w:r w:rsidRPr="0071631E">
              <w:rPr>
                <w:rFonts w:ascii="Arial" w:eastAsiaTheme="minorHAnsi" w:hAnsi="Arial" w:cs="Arial"/>
                <w:sz w:val="18"/>
                <w:szCs w:val="18"/>
                <w:lang w:val="en-CA"/>
              </w:rPr>
              <w:t xml:space="preserve">For GCP:  All students are required to: </w:t>
            </w:r>
          </w:p>
          <w:p w14:paraId="61562DCD" w14:textId="77777777" w:rsidR="006F5D5A" w:rsidRPr="0071631E" w:rsidRDefault="006F5D5A" w:rsidP="006F5D5A">
            <w:pPr>
              <w:pStyle w:val="ListParagraph"/>
              <w:numPr>
                <w:ilvl w:val="0"/>
                <w:numId w:val="67"/>
              </w:numPr>
              <w:autoSpaceDE w:val="0"/>
              <w:autoSpaceDN w:val="0"/>
              <w:adjustRightInd w:val="0"/>
              <w:ind w:left="270" w:hanging="270"/>
              <w:rPr>
                <w:rFonts w:ascii="Arial" w:eastAsiaTheme="minorHAnsi" w:hAnsi="Arial" w:cs="Arial"/>
                <w:sz w:val="18"/>
                <w:szCs w:val="18"/>
                <w:lang w:val="en-CA"/>
              </w:rPr>
            </w:pPr>
            <w:r w:rsidRPr="0071631E">
              <w:rPr>
                <w:rFonts w:ascii="Arial" w:eastAsiaTheme="minorHAnsi" w:hAnsi="Arial" w:cs="Arial"/>
                <w:sz w:val="18"/>
                <w:szCs w:val="18"/>
                <w:lang w:val="en-CA"/>
              </w:rPr>
              <w:t xml:space="preserve">comply with the code of conduct for clinical </w:t>
            </w:r>
            <w:proofErr w:type="gramStart"/>
            <w:r w:rsidRPr="0071631E">
              <w:rPr>
                <w:rFonts w:ascii="Arial" w:eastAsiaTheme="minorHAnsi" w:hAnsi="Arial" w:cs="Arial"/>
                <w:sz w:val="18"/>
                <w:szCs w:val="18"/>
                <w:lang w:val="en-CA"/>
              </w:rPr>
              <w:t>rotations</w:t>
            </w:r>
            <w:proofErr w:type="gramEnd"/>
          </w:p>
          <w:p w14:paraId="4228096F" w14:textId="77777777" w:rsidR="006F5D5A" w:rsidRPr="0071631E" w:rsidRDefault="006F5D5A" w:rsidP="006F5D5A">
            <w:pPr>
              <w:pStyle w:val="ListParagraph"/>
              <w:numPr>
                <w:ilvl w:val="0"/>
                <w:numId w:val="67"/>
              </w:numPr>
              <w:autoSpaceDE w:val="0"/>
              <w:autoSpaceDN w:val="0"/>
              <w:adjustRightInd w:val="0"/>
              <w:ind w:left="270" w:hanging="270"/>
              <w:rPr>
                <w:rFonts w:ascii="Arial" w:eastAsiaTheme="minorHAnsi" w:hAnsi="Arial" w:cs="Arial"/>
                <w:sz w:val="18"/>
                <w:szCs w:val="18"/>
                <w:lang w:val="en-CA"/>
              </w:rPr>
            </w:pPr>
            <w:r w:rsidRPr="0071631E">
              <w:rPr>
                <w:rFonts w:ascii="Arial" w:eastAsiaTheme="minorHAnsi" w:hAnsi="Arial" w:cs="Arial"/>
                <w:sz w:val="18"/>
                <w:szCs w:val="18"/>
                <w:lang w:val="en-CA"/>
              </w:rPr>
              <w:t xml:space="preserve">attend Medical Genetics Academic Sessions </w:t>
            </w:r>
          </w:p>
          <w:p w14:paraId="14FEB9C0" w14:textId="77777777" w:rsidR="006F5D5A" w:rsidRPr="0071631E" w:rsidRDefault="006F5D5A" w:rsidP="006F5D5A">
            <w:pPr>
              <w:pStyle w:val="ListParagraph"/>
              <w:numPr>
                <w:ilvl w:val="1"/>
                <w:numId w:val="67"/>
              </w:numPr>
              <w:autoSpaceDE w:val="0"/>
              <w:autoSpaceDN w:val="0"/>
              <w:adjustRightInd w:val="0"/>
              <w:ind w:left="900" w:hanging="270"/>
              <w:rPr>
                <w:rFonts w:ascii="Arial" w:eastAsiaTheme="minorHAnsi" w:hAnsi="Arial" w:cs="Arial"/>
                <w:sz w:val="18"/>
                <w:szCs w:val="18"/>
                <w:lang w:val="en-CA"/>
              </w:rPr>
            </w:pPr>
            <w:r w:rsidRPr="0071631E">
              <w:rPr>
                <w:rFonts w:ascii="Arial" w:eastAsiaTheme="minorHAnsi" w:hAnsi="Arial" w:cs="Arial"/>
                <w:sz w:val="18"/>
                <w:szCs w:val="18"/>
                <w:lang w:val="en-CA"/>
              </w:rPr>
              <w:t xml:space="preserve">complete one academic presentation per year (guideline review, case presentation, </w:t>
            </w:r>
            <w:proofErr w:type="gramStart"/>
            <w:r w:rsidRPr="0071631E">
              <w:rPr>
                <w:rFonts w:ascii="Arial" w:eastAsiaTheme="minorHAnsi" w:hAnsi="Arial" w:cs="Arial"/>
                <w:sz w:val="18"/>
                <w:szCs w:val="18"/>
                <w:lang w:val="en-CA"/>
              </w:rPr>
              <w:t>mini-reviews</w:t>
            </w:r>
            <w:proofErr w:type="gramEnd"/>
            <w:r w:rsidRPr="0071631E">
              <w:rPr>
                <w:rFonts w:ascii="Arial" w:eastAsiaTheme="minorHAnsi" w:hAnsi="Arial" w:cs="Arial"/>
                <w:sz w:val="18"/>
                <w:szCs w:val="18"/>
                <w:lang w:val="en-CA"/>
              </w:rPr>
              <w:t xml:space="preserve"> of genetic conditions</w:t>
            </w:r>
          </w:p>
          <w:p w14:paraId="0B28A6BD" w14:textId="77777777" w:rsidR="006F5D5A" w:rsidRPr="0071631E" w:rsidRDefault="006F5D5A" w:rsidP="006F5D5A">
            <w:pPr>
              <w:pStyle w:val="ListParagraph"/>
              <w:numPr>
                <w:ilvl w:val="1"/>
                <w:numId w:val="67"/>
              </w:numPr>
              <w:autoSpaceDE w:val="0"/>
              <w:autoSpaceDN w:val="0"/>
              <w:adjustRightInd w:val="0"/>
              <w:ind w:left="900" w:hanging="270"/>
              <w:rPr>
                <w:rFonts w:ascii="Arial" w:eastAsiaTheme="minorHAnsi" w:hAnsi="Arial" w:cs="Arial"/>
                <w:sz w:val="18"/>
                <w:szCs w:val="18"/>
                <w:lang w:val="en-CA"/>
              </w:rPr>
            </w:pPr>
            <w:r w:rsidRPr="0071631E">
              <w:rPr>
                <w:rFonts w:ascii="Arial" w:eastAsiaTheme="minorHAnsi" w:hAnsi="Arial" w:cs="Arial"/>
                <w:sz w:val="18"/>
                <w:szCs w:val="18"/>
                <w:lang w:val="en-CA"/>
              </w:rPr>
              <w:t xml:space="preserve">participate in informal case </w:t>
            </w:r>
            <w:proofErr w:type="gramStart"/>
            <w:r w:rsidRPr="0071631E">
              <w:rPr>
                <w:rFonts w:ascii="Arial" w:eastAsiaTheme="minorHAnsi" w:hAnsi="Arial" w:cs="Arial"/>
                <w:sz w:val="18"/>
                <w:szCs w:val="18"/>
                <w:lang w:val="en-CA"/>
              </w:rPr>
              <w:t>rounds</w:t>
            </w:r>
            <w:proofErr w:type="gramEnd"/>
          </w:p>
          <w:p w14:paraId="319145AD" w14:textId="77777777" w:rsidR="006F5D5A" w:rsidRPr="0071631E" w:rsidRDefault="006F5D5A" w:rsidP="006F5D5A">
            <w:pPr>
              <w:pStyle w:val="ListParagraph"/>
              <w:numPr>
                <w:ilvl w:val="1"/>
                <w:numId w:val="67"/>
              </w:numPr>
              <w:autoSpaceDE w:val="0"/>
              <w:autoSpaceDN w:val="0"/>
              <w:adjustRightInd w:val="0"/>
              <w:ind w:left="900" w:hanging="270"/>
              <w:rPr>
                <w:rFonts w:ascii="Arial" w:eastAsiaTheme="minorHAnsi" w:hAnsi="Arial" w:cs="Arial"/>
                <w:sz w:val="18"/>
                <w:szCs w:val="18"/>
                <w:lang w:val="en-CA"/>
              </w:rPr>
            </w:pPr>
            <w:r w:rsidRPr="0071631E">
              <w:rPr>
                <w:rFonts w:ascii="Arial" w:eastAsiaTheme="minorHAnsi" w:hAnsi="Arial" w:cs="Arial"/>
                <w:sz w:val="18"/>
                <w:szCs w:val="18"/>
                <w:lang w:val="en-CA"/>
              </w:rPr>
              <w:t>lead the review of one journal club article (student selected)</w:t>
            </w:r>
          </w:p>
          <w:p w14:paraId="2D2ACD59" w14:textId="77777777" w:rsidR="006F5D5A" w:rsidRPr="0071631E" w:rsidRDefault="006F5D5A" w:rsidP="006F5D5A">
            <w:pPr>
              <w:pStyle w:val="ListParagraph"/>
              <w:numPr>
                <w:ilvl w:val="0"/>
                <w:numId w:val="67"/>
              </w:numPr>
              <w:autoSpaceDE w:val="0"/>
              <w:autoSpaceDN w:val="0"/>
              <w:adjustRightInd w:val="0"/>
              <w:ind w:left="270" w:hanging="270"/>
              <w:rPr>
                <w:rFonts w:ascii="Arial" w:hAnsi="Arial" w:cs="Arial"/>
                <w:sz w:val="18"/>
                <w:szCs w:val="18"/>
              </w:rPr>
            </w:pPr>
            <w:r w:rsidRPr="0071631E">
              <w:rPr>
                <w:rFonts w:ascii="Arial" w:eastAsiaTheme="minorHAnsi" w:hAnsi="Arial" w:cs="Arial"/>
                <w:sz w:val="18"/>
                <w:szCs w:val="18"/>
                <w:lang w:val="en-CA"/>
              </w:rPr>
              <w:t xml:space="preserve">attend all patient review or meetings that coordinate with clinic rotations. For example, general genetic referral meeting, cancer referral meetings, subspecialty rounds such as fetal assessment, newborn screening, consult review, metabolic discipline advisory committee, hereditary cancer working </w:t>
            </w:r>
            <w:proofErr w:type="gramStart"/>
            <w:r w:rsidRPr="0071631E">
              <w:rPr>
                <w:rFonts w:ascii="Arial" w:eastAsiaTheme="minorHAnsi" w:hAnsi="Arial" w:cs="Arial"/>
                <w:sz w:val="18"/>
                <w:szCs w:val="18"/>
                <w:lang w:val="en-CA"/>
              </w:rPr>
              <w:t>group</w:t>
            </w:r>
            <w:proofErr w:type="gramEnd"/>
          </w:p>
          <w:p w14:paraId="5E149E74" w14:textId="77777777" w:rsidR="006F5D5A" w:rsidRPr="0071631E" w:rsidRDefault="006F5D5A" w:rsidP="006F5D5A">
            <w:pPr>
              <w:pStyle w:val="ListParagraph"/>
              <w:numPr>
                <w:ilvl w:val="0"/>
                <w:numId w:val="67"/>
              </w:numPr>
              <w:autoSpaceDE w:val="0"/>
              <w:autoSpaceDN w:val="0"/>
              <w:adjustRightInd w:val="0"/>
              <w:ind w:left="270" w:hanging="270"/>
              <w:rPr>
                <w:rFonts w:ascii="Arial" w:eastAsiaTheme="minorHAnsi" w:hAnsi="Arial" w:cs="Arial"/>
                <w:sz w:val="18"/>
                <w:szCs w:val="18"/>
                <w:lang w:val="en-CA"/>
              </w:rPr>
            </w:pPr>
            <w:r w:rsidRPr="0071631E">
              <w:rPr>
                <w:rFonts w:ascii="Arial" w:eastAsiaTheme="minorHAnsi" w:hAnsi="Arial" w:cs="Arial"/>
                <w:sz w:val="18"/>
                <w:szCs w:val="18"/>
                <w:lang w:val="en-CA"/>
              </w:rPr>
              <w:t>participate in:</w:t>
            </w:r>
          </w:p>
          <w:p w14:paraId="580FC126" w14:textId="77777777" w:rsidR="006F5D5A" w:rsidRPr="0071631E" w:rsidRDefault="006F5D5A" w:rsidP="006F5D5A">
            <w:pPr>
              <w:pStyle w:val="ListParagraph"/>
              <w:numPr>
                <w:ilvl w:val="1"/>
                <w:numId w:val="67"/>
              </w:numPr>
              <w:autoSpaceDE w:val="0"/>
              <w:autoSpaceDN w:val="0"/>
              <w:adjustRightInd w:val="0"/>
              <w:ind w:left="810" w:hanging="180"/>
              <w:rPr>
                <w:rFonts w:ascii="Arial" w:eastAsiaTheme="minorHAnsi" w:hAnsi="Arial" w:cs="Arial"/>
                <w:sz w:val="18"/>
                <w:szCs w:val="18"/>
                <w:lang w:val="en-CA"/>
              </w:rPr>
            </w:pPr>
            <w:r w:rsidRPr="0071631E">
              <w:rPr>
                <w:rFonts w:ascii="Arial" w:eastAsiaTheme="minorHAnsi" w:hAnsi="Arial" w:cs="Arial"/>
                <w:sz w:val="18"/>
                <w:szCs w:val="18"/>
                <w:lang w:val="en-CA"/>
              </w:rPr>
              <w:t xml:space="preserve">Molecular Diagnostic Out of Centre Meeting Students are expected to provide a commentary of their impressions to the program </w:t>
            </w:r>
            <w:proofErr w:type="gramStart"/>
            <w:r w:rsidRPr="0071631E">
              <w:rPr>
                <w:rFonts w:ascii="Arial" w:eastAsiaTheme="minorHAnsi" w:hAnsi="Arial" w:cs="Arial"/>
                <w:sz w:val="18"/>
                <w:szCs w:val="18"/>
                <w:lang w:val="en-CA"/>
              </w:rPr>
              <w:t>director</w:t>
            </w:r>
            <w:proofErr w:type="gramEnd"/>
            <w:r w:rsidRPr="0071631E">
              <w:rPr>
                <w:rFonts w:ascii="Arial" w:eastAsiaTheme="minorHAnsi" w:hAnsi="Arial" w:cs="Arial"/>
                <w:sz w:val="18"/>
                <w:szCs w:val="18"/>
                <w:lang w:val="en-CA"/>
              </w:rPr>
              <w:t xml:space="preserve"> </w:t>
            </w:r>
          </w:p>
          <w:p w14:paraId="6F71B60E" w14:textId="77777777" w:rsidR="006F5D5A" w:rsidRPr="0071631E" w:rsidRDefault="006F5D5A" w:rsidP="006F5D5A">
            <w:pPr>
              <w:pStyle w:val="ListParagraph"/>
              <w:numPr>
                <w:ilvl w:val="1"/>
                <w:numId w:val="67"/>
              </w:numPr>
              <w:autoSpaceDE w:val="0"/>
              <w:autoSpaceDN w:val="0"/>
              <w:adjustRightInd w:val="0"/>
              <w:ind w:left="810" w:hanging="180"/>
              <w:rPr>
                <w:rFonts w:ascii="Arial" w:eastAsiaTheme="minorHAnsi" w:hAnsi="Arial" w:cs="Arial"/>
                <w:sz w:val="18"/>
                <w:szCs w:val="18"/>
                <w:lang w:val="en-CA"/>
              </w:rPr>
            </w:pPr>
            <w:r w:rsidRPr="0071631E">
              <w:rPr>
                <w:rFonts w:ascii="Arial" w:eastAsiaTheme="minorHAnsi" w:hAnsi="Arial" w:cs="Arial"/>
                <w:sz w:val="18"/>
                <w:szCs w:val="18"/>
                <w:lang w:val="en-CA"/>
              </w:rPr>
              <w:t>the following external academic rounds when topics are relevant:</w:t>
            </w:r>
          </w:p>
          <w:p w14:paraId="78621C76" w14:textId="77777777" w:rsidR="006F5D5A" w:rsidRPr="0071631E" w:rsidRDefault="006F5D5A" w:rsidP="006F5D5A">
            <w:pPr>
              <w:pStyle w:val="ListParagraph"/>
              <w:numPr>
                <w:ilvl w:val="3"/>
                <w:numId w:val="67"/>
              </w:numPr>
              <w:autoSpaceDE w:val="0"/>
              <w:autoSpaceDN w:val="0"/>
              <w:adjustRightInd w:val="0"/>
              <w:ind w:left="1440" w:hanging="180"/>
              <w:rPr>
                <w:rFonts w:ascii="Arial" w:eastAsiaTheme="minorHAnsi" w:hAnsi="Arial" w:cs="Arial"/>
                <w:sz w:val="18"/>
                <w:szCs w:val="18"/>
                <w:lang w:val="en-CA"/>
              </w:rPr>
            </w:pPr>
            <w:proofErr w:type="spellStart"/>
            <w:r w:rsidRPr="0071631E">
              <w:rPr>
                <w:rFonts w:ascii="Arial" w:eastAsiaTheme="minorHAnsi" w:hAnsi="Arial" w:cs="Arial"/>
                <w:sz w:val="18"/>
                <w:szCs w:val="18"/>
                <w:lang w:val="en-CA"/>
              </w:rPr>
              <w:t>Telegraf</w:t>
            </w:r>
            <w:proofErr w:type="spellEnd"/>
            <w:r w:rsidRPr="0071631E">
              <w:rPr>
                <w:rFonts w:ascii="Arial" w:eastAsiaTheme="minorHAnsi" w:hAnsi="Arial" w:cs="Arial"/>
                <w:sz w:val="18"/>
                <w:szCs w:val="18"/>
                <w:lang w:val="en-CA"/>
              </w:rPr>
              <w:t xml:space="preserve"> presentations (bimonthly Royal College training sessions via Telehealth)</w:t>
            </w:r>
          </w:p>
          <w:p w14:paraId="66EAD1ED" w14:textId="77777777" w:rsidR="006F5D5A" w:rsidRPr="0071631E" w:rsidRDefault="006F5D5A" w:rsidP="006F5D5A">
            <w:pPr>
              <w:pStyle w:val="ListParagraph"/>
              <w:numPr>
                <w:ilvl w:val="3"/>
                <w:numId w:val="67"/>
              </w:numPr>
              <w:autoSpaceDE w:val="0"/>
              <w:autoSpaceDN w:val="0"/>
              <w:adjustRightInd w:val="0"/>
              <w:ind w:left="1440" w:hanging="180"/>
              <w:rPr>
                <w:rFonts w:ascii="Arial" w:eastAsiaTheme="minorHAnsi" w:hAnsi="Arial" w:cs="Arial"/>
                <w:sz w:val="18"/>
                <w:szCs w:val="18"/>
                <w:lang w:val="en-CA"/>
              </w:rPr>
            </w:pPr>
            <w:r w:rsidRPr="0071631E">
              <w:rPr>
                <w:rFonts w:ascii="Arial" w:eastAsiaTheme="minorHAnsi" w:hAnsi="Arial" w:cs="Arial"/>
                <w:sz w:val="18"/>
                <w:szCs w:val="18"/>
                <w:lang w:val="en-CA"/>
              </w:rPr>
              <w:t>Pediatric, Internal Medicine, Fetal Medicine Grand Rounds</w:t>
            </w:r>
          </w:p>
          <w:p w14:paraId="59846310" w14:textId="77777777" w:rsidR="006F5D5A" w:rsidRPr="0071631E" w:rsidRDefault="006F5D5A" w:rsidP="006F5D5A">
            <w:pPr>
              <w:pStyle w:val="ListParagraph"/>
              <w:numPr>
                <w:ilvl w:val="3"/>
                <w:numId w:val="67"/>
              </w:numPr>
              <w:autoSpaceDE w:val="0"/>
              <w:autoSpaceDN w:val="0"/>
              <w:adjustRightInd w:val="0"/>
              <w:ind w:left="1440" w:hanging="180"/>
              <w:rPr>
                <w:rFonts w:ascii="Arial" w:eastAsiaTheme="minorHAnsi" w:hAnsi="Arial" w:cs="Arial"/>
                <w:sz w:val="18"/>
                <w:szCs w:val="18"/>
                <w:lang w:val="en-CA"/>
              </w:rPr>
            </w:pPr>
            <w:r w:rsidRPr="0071631E">
              <w:rPr>
                <w:rFonts w:ascii="Arial" w:eastAsiaTheme="minorHAnsi" w:hAnsi="Arial" w:cs="Arial"/>
                <w:sz w:val="18"/>
                <w:szCs w:val="18"/>
                <w:lang w:val="en-CA"/>
              </w:rPr>
              <w:t>Pan-Can Genetic Counselling Rounds</w:t>
            </w:r>
          </w:p>
          <w:p w14:paraId="46D94137" w14:textId="77777777" w:rsidR="006F5D5A" w:rsidRPr="0071631E" w:rsidRDefault="006F5D5A" w:rsidP="006F5D5A">
            <w:pPr>
              <w:pStyle w:val="ListParagraph"/>
              <w:numPr>
                <w:ilvl w:val="1"/>
                <w:numId w:val="67"/>
              </w:numPr>
              <w:autoSpaceDE w:val="0"/>
              <w:autoSpaceDN w:val="0"/>
              <w:adjustRightInd w:val="0"/>
              <w:ind w:left="810" w:hanging="180"/>
              <w:rPr>
                <w:rFonts w:ascii="Arial" w:eastAsiaTheme="minorHAnsi" w:hAnsi="Arial" w:cs="Arial"/>
                <w:sz w:val="18"/>
                <w:szCs w:val="18"/>
                <w:lang w:val="en-CA"/>
              </w:rPr>
            </w:pPr>
            <w:r w:rsidRPr="0071631E">
              <w:rPr>
                <w:rFonts w:ascii="Arial" w:eastAsiaTheme="minorHAnsi" w:hAnsi="Arial" w:cs="Arial"/>
                <w:sz w:val="18"/>
                <w:szCs w:val="18"/>
                <w:lang w:val="en-CA"/>
              </w:rPr>
              <w:t>a support group meeting (Fall First Year)</w:t>
            </w:r>
          </w:p>
          <w:p w14:paraId="17A7C41C" w14:textId="77777777" w:rsidR="006F5D5A" w:rsidRPr="0071631E" w:rsidRDefault="006F5D5A" w:rsidP="006F5D5A">
            <w:pPr>
              <w:pStyle w:val="ListParagraph"/>
              <w:numPr>
                <w:ilvl w:val="0"/>
                <w:numId w:val="67"/>
              </w:numPr>
              <w:autoSpaceDE w:val="0"/>
              <w:autoSpaceDN w:val="0"/>
              <w:adjustRightInd w:val="0"/>
              <w:ind w:left="270" w:hanging="270"/>
              <w:rPr>
                <w:rFonts w:ascii="Arial" w:eastAsiaTheme="minorHAnsi" w:hAnsi="Arial" w:cs="Arial"/>
                <w:sz w:val="18"/>
                <w:szCs w:val="18"/>
                <w:lang w:val="en-CA"/>
              </w:rPr>
            </w:pPr>
            <w:r w:rsidRPr="0071631E">
              <w:rPr>
                <w:rFonts w:ascii="Arial" w:eastAsiaTheme="minorHAnsi" w:hAnsi="Arial" w:cs="Arial"/>
                <w:sz w:val="18"/>
                <w:szCs w:val="18"/>
                <w:lang w:val="en-CA"/>
              </w:rPr>
              <w:t xml:space="preserve">Community Outreach– Complete at least one presentation to a school, support group, etc., and provide a written summary to the program </w:t>
            </w:r>
            <w:proofErr w:type="gramStart"/>
            <w:r w:rsidRPr="0071631E">
              <w:rPr>
                <w:rFonts w:ascii="Arial" w:eastAsiaTheme="minorHAnsi" w:hAnsi="Arial" w:cs="Arial"/>
                <w:sz w:val="18"/>
                <w:szCs w:val="18"/>
                <w:lang w:val="en-CA"/>
              </w:rPr>
              <w:t>director</w:t>
            </w:r>
            <w:proofErr w:type="gramEnd"/>
          </w:p>
          <w:p w14:paraId="1A1B1395" w14:textId="77777777" w:rsidR="006F5D5A" w:rsidRPr="0071631E" w:rsidRDefault="006F5D5A" w:rsidP="006F5D5A">
            <w:pPr>
              <w:pStyle w:val="ListParagraph"/>
              <w:numPr>
                <w:ilvl w:val="0"/>
                <w:numId w:val="67"/>
              </w:numPr>
              <w:autoSpaceDE w:val="0"/>
              <w:autoSpaceDN w:val="0"/>
              <w:adjustRightInd w:val="0"/>
              <w:ind w:left="270" w:hanging="270"/>
              <w:rPr>
                <w:rFonts w:ascii="Arial" w:hAnsi="Arial" w:cs="Arial"/>
                <w:sz w:val="18"/>
                <w:szCs w:val="18"/>
              </w:rPr>
            </w:pPr>
            <w:r w:rsidRPr="0071631E">
              <w:rPr>
                <w:rFonts w:ascii="Arial" w:eastAsiaTheme="minorHAnsi" w:hAnsi="Arial" w:cs="Arial"/>
                <w:sz w:val="18"/>
                <w:szCs w:val="18"/>
                <w:lang w:val="en-CA"/>
              </w:rPr>
              <w:t xml:space="preserve">attend Cytogenetics </w:t>
            </w:r>
            <w:proofErr w:type="gramStart"/>
            <w:r w:rsidRPr="0071631E">
              <w:rPr>
                <w:rFonts w:ascii="Arial" w:eastAsiaTheme="minorHAnsi" w:hAnsi="Arial" w:cs="Arial"/>
                <w:sz w:val="18"/>
                <w:szCs w:val="18"/>
                <w:lang w:val="en-CA"/>
              </w:rPr>
              <w:t>Reviews  attend</w:t>
            </w:r>
            <w:proofErr w:type="gramEnd"/>
            <w:r w:rsidRPr="0071631E">
              <w:rPr>
                <w:rFonts w:ascii="Arial" w:eastAsiaTheme="minorHAnsi" w:hAnsi="Arial" w:cs="Arial"/>
                <w:sz w:val="18"/>
                <w:szCs w:val="18"/>
                <w:lang w:val="en-CA"/>
              </w:rPr>
              <w:t xml:space="preserve"> a Professional Educational Conference (Fall Second year).</w:t>
            </w:r>
          </w:p>
          <w:p w14:paraId="2FB053F2" w14:textId="77777777" w:rsidR="006F5D5A" w:rsidRPr="003241F7" w:rsidRDefault="006F5D5A" w:rsidP="006F5D5A">
            <w:pPr>
              <w:spacing w:after="120"/>
              <w:rPr>
                <w:rFonts w:ascii="Helvetica" w:hAnsi="Helvetica" w:cs="Helvetica"/>
                <w:i/>
                <w:sz w:val="18"/>
                <w:szCs w:val="18"/>
              </w:rPr>
            </w:pPr>
          </w:p>
        </w:tc>
      </w:tr>
      <w:tr w:rsidR="006F5D5A" w:rsidRPr="003241F7" w14:paraId="1B7782D5" w14:textId="77777777" w:rsidTr="006F5D5A">
        <w:tc>
          <w:tcPr>
            <w:tcW w:w="7086" w:type="dxa"/>
            <w:shd w:val="clear" w:color="auto" w:fill="auto"/>
          </w:tcPr>
          <w:p w14:paraId="1900A6F6" w14:textId="77777777"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F5D5A" w:rsidRPr="003241F7" w:rsidRDefault="006F5D5A" w:rsidP="006F5D5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F5D5A" w:rsidRPr="003241F7" w:rsidRDefault="006F5D5A" w:rsidP="006F5D5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F5D5A" w:rsidRPr="003241F7" w:rsidRDefault="006F5D5A" w:rsidP="006F5D5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F5D5A" w:rsidRPr="003241F7" w:rsidRDefault="006F5D5A" w:rsidP="006F5D5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F5D5A" w:rsidRPr="003241F7" w:rsidRDefault="006F5D5A" w:rsidP="006F5D5A">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E97D95C" w14:textId="1BCAF174" w:rsidR="006F5D5A" w:rsidRPr="003241F7" w:rsidRDefault="006F5D5A" w:rsidP="006F5D5A">
            <w:pPr>
              <w:spacing w:after="120"/>
              <w:rPr>
                <w:rFonts w:ascii="Helvetica" w:hAnsi="Helvetica" w:cs="Helvetica"/>
                <w:i/>
                <w:sz w:val="18"/>
                <w:szCs w:val="18"/>
              </w:rPr>
            </w:pPr>
          </w:p>
        </w:tc>
      </w:tr>
      <w:tr w:rsidR="006F5D5A" w:rsidRPr="003241F7" w14:paraId="202A4D87" w14:textId="77777777" w:rsidTr="006F5D5A">
        <w:tc>
          <w:tcPr>
            <w:tcW w:w="7086" w:type="dxa"/>
            <w:shd w:val="clear" w:color="auto" w:fill="auto"/>
          </w:tcPr>
          <w:p w14:paraId="41294399"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F5D5A" w:rsidRPr="003241F7" w:rsidRDefault="006F5D5A" w:rsidP="006F5D5A">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539DBD11"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Thesis proposals will typically be examined as part of the student’s second Fall BMG Review and will typically be examined within 15 months of starting the program, </w:t>
            </w:r>
            <w:proofErr w:type="gramStart"/>
            <w:r w:rsidRPr="0071631E">
              <w:rPr>
                <w:rFonts w:ascii="Arial" w:hAnsi="Arial" w:cs="Arial"/>
                <w:sz w:val="18"/>
                <w:szCs w:val="18"/>
              </w:rPr>
              <w:t>with the exception of</w:t>
            </w:r>
            <w:proofErr w:type="gramEnd"/>
            <w:r w:rsidRPr="0071631E">
              <w:rPr>
                <w:rFonts w:ascii="Arial" w:hAnsi="Arial" w:cs="Arial"/>
                <w:sz w:val="18"/>
                <w:szCs w:val="18"/>
              </w:rPr>
              <w:t xml:space="preserve"> GCP students (see below)</w:t>
            </w:r>
          </w:p>
          <w:p w14:paraId="656B0B6B" w14:textId="77777777" w:rsidR="006F5D5A" w:rsidRPr="0071631E" w:rsidRDefault="006F5D5A" w:rsidP="006F5D5A">
            <w:pPr>
              <w:rPr>
                <w:rFonts w:ascii="Arial" w:hAnsi="Arial" w:cs="Arial"/>
                <w:sz w:val="18"/>
                <w:szCs w:val="18"/>
              </w:rPr>
            </w:pPr>
          </w:p>
          <w:p w14:paraId="56A1E455" w14:textId="6FE98BC9" w:rsidR="006F5D5A" w:rsidRPr="0071631E" w:rsidRDefault="006F5D5A" w:rsidP="006F5D5A">
            <w:pPr>
              <w:rPr>
                <w:rFonts w:ascii="Arial" w:hAnsi="Arial" w:cs="Arial"/>
                <w:sz w:val="18"/>
                <w:szCs w:val="18"/>
              </w:rPr>
            </w:pPr>
            <w:r w:rsidRPr="0071631E">
              <w:rPr>
                <w:rFonts w:ascii="Arial" w:hAnsi="Arial" w:cs="Arial"/>
                <w:sz w:val="18"/>
                <w:szCs w:val="18"/>
              </w:rPr>
              <w:t xml:space="preserve">A 3-page written proposal </w:t>
            </w:r>
            <w:r>
              <w:rPr>
                <w:rFonts w:ascii="Arial" w:hAnsi="Arial" w:cs="Arial"/>
                <w:sz w:val="18"/>
                <w:szCs w:val="18"/>
              </w:rPr>
              <w:t xml:space="preserve">(up to 5 pages for GCP students) </w:t>
            </w:r>
            <w:r w:rsidRPr="0071631E">
              <w:rPr>
                <w:rFonts w:ascii="Arial" w:hAnsi="Arial" w:cs="Arial"/>
                <w:sz w:val="18"/>
                <w:szCs w:val="18"/>
              </w:rPr>
              <w:t>plus relevant appendices is required (</w:t>
            </w:r>
            <w:proofErr w:type="gramStart"/>
            <w:r w:rsidRPr="0071631E">
              <w:rPr>
                <w:rFonts w:ascii="Arial" w:hAnsi="Arial" w:cs="Arial"/>
                <w:sz w:val="18"/>
                <w:szCs w:val="18"/>
              </w:rPr>
              <w:t>12 point</w:t>
            </w:r>
            <w:proofErr w:type="gramEnd"/>
            <w:r w:rsidRPr="0071631E">
              <w:rPr>
                <w:rFonts w:ascii="Arial" w:hAnsi="Arial" w:cs="Arial"/>
                <w:sz w:val="18"/>
                <w:szCs w:val="18"/>
              </w:rPr>
              <w:t xml:space="preserve"> Times New Roman font, 1” margins, single-spaced). The proposal must contain (in the following order): Introduction/Background, Preliminary Data &amp; Rationale, Hypothesis</w:t>
            </w:r>
            <w:r>
              <w:rPr>
                <w:rFonts w:ascii="Arial" w:hAnsi="Arial" w:cs="Arial"/>
                <w:sz w:val="18"/>
                <w:szCs w:val="18"/>
              </w:rPr>
              <w:t>/Research question</w:t>
            </w:r>
            <w:r w:rsidRPr="0071631E">
              <w:rPr>
                <w:rFonts w:ascii="Arial" w:hAnsi="Arial" w:cs="Arial"/>
                <w:sz w:val="18"/>
                <w:szCs w:val="18"/>
              </w:rPr>
              <w:t>, Research Aims, Significance, Figures &amp; Tables, and Supplementary Information. The appendices should</w:t>
            </w:r>
            <w:r w:rsidRPr="0071631E">
              <w:rPr>
                <w:rFonts w:ascii="Arial" w:hAnsi="Arial" w:cs="Arial"/>
                <w:i/>
                <w:sz w:val="18"/>
                <w:szCs w:val="18"/>
              </w:rPr>
              <w:t xml:space="preserve"> </w:t>
            </w:r>
            <w:r w:rsidRPr="0071631E">
              <w:rPr>
                <w:rFonts w:ascii="Arial" w:hAnsi="Arial" w:cs="Arial"/>
                <w:sz w:val="18"/>
                <w:szCs w:val="18"/>
              </w:rPr>
              <w:t>include relevant figures and/or tables.</w:t>
            </w:r>
          </w:p>
          <w:p w14:paraId="1BC17044" w14:textId="77777777" w:rsidR="006F5D5A" w:rsidRPr="0071631E" w:rsidRDefault="006F5D5A" w:rsidP="006F5D5A">
            <w:pPr>
              <w:rPr>
                <w:rFonts w:ascii="Arial" w:hAnsi="Arial" w:cs="Arial"/>
                <w:sz w:val="18"/>
                <w:szCs w:val="18"/>
              </w:rPr>
            </w:pPr>
          </w:p>
          <w:p w14:paraId="66FC9CF2"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proposal must be distributed to the committee members at least </w:t>
            </w:r>
            <w:r w:rsidRPr="0071631E">
              <w:rPr>
                <w:rFonts w:ascii="Arial" w:hAnsi="Arial" w:cs="Arial"/>
                <w:b/>
                <w:sz w:val="18"/>
                <w:szCs w:val="18"/>
              </w:rPr>
              <w:t>7-days prior</w:t>
            </w:r>
            <w:r w:rsidRPr="0071631E">
              <w:rPr>
                <w:rFonts w:ascii="Arial" w:hAnsi="Arial" w:cs="Arial"/>
                <w:sz w:val="18"/>
                <w:szCs w:val="18"/>
              </w:rPr>
              <w:t xml:space="preserve"> to the meeting. It will be discussed during the meeting, with the student expected to answer questions related to the written document. </w:t>
            </w:r>
          </w:p>
          <w:p w14:paraId="041DCB41" w14:textId="77777777" w:rsidR="006F5D5A" w:rsidRPr="0071631E" w:rsidRDefault="006F5D5A" w:rsidP="006F5D5A">
            <w:pPr>
              <w:rPr>
                <w:rFonts w:ascii="Arial" w:hAnsi="Arial" w:cs="Arial"/>
                <w:sz w:val="18"/>
                <w:szCs w:val="18"/>
              </w:rPr>
            </w:pPr>
          </w:p>
          <w:p w14:paraId="060B4034" w14:textId="38966E74" w:rsidR="006F5D5A" w:rsidRPr="0071631E" w:rsidRDefault="00BD2B9A" w:rsidP="006F5D5A">
            <w:pPr>
              <w:rPr>
                <w:rFonts w:ascii="Arial" w:hAnsi="Arial" w:cs="Arial"/>
                <w:sz w:val="18"/>
                <w:szCs w:val="18"/>
              </w:rPr>
            </w:pPr>
            <w:r>
              <w:rPr>
                <w:rFonts w:ascii="Arial" w:hAnsi="Arial" w:cs="Arial"/>
                <w:sz w:val="18"/>
                <w:szCs w:val="18"/>
              </w:rPr>
              <w:t>Usually</w:t>
            </w:r>
            <w:r w:rsidR="006F5D5A" w:rsidRPr="0071631E">
              <w:rPr>
                <w:rFonts w:ascii="Arial" w:hAnsi="Arial" w:cs="Arial"/>
                <w:sz w:val="18"/>
                <w:szCs w:val="18"/>
              </w:rPr>
              <w:t xml:space="preserve">, the examination will not be more than </w:t>
            </w:r>
          </w:p>
          <w:p w14:paraId="78AAB838" w14:textId="77777777" w:rsidR="006F5D5A" w:rsidRPr="0071631E" w:rsidRDefault="006F5D5A" w:rsidP="006F5D5A">
            <w:pPr>
              <w:rPr>
                <w:rFonts w:ascii="Arial" w:hAnsi="Arial" w:cs="Arial"/>
                <w:sz w:val="18"/>
                <w:szCs w:val="18"/>
              </w:rPr>
            </w:pPr>
            <w:r w:rsidRPr="0071631E">
              <w:rPr>
                <w:rFonts w:ascii="Arial" w:hAnsi="Arial" w:cs="Arial"/>
                <w:sz w:val="18"/>
                <w:szCs w:val="18"/>
              </w:rPr>
              <w:t>60 minutes in length.</w:t>
            </w:r>
          </w:p>
          <w:p w14:paraId="486A386D" w14:textId="77777777" w:rsidR="006F5D5A" w:rsidRPr="0071631E" w:rsidRDefault="006F5D5A" w:rsidP="006F5D5A">
            <w:pPr>
              <w:rPr>
                <w:rFonts w:ascii="Arial" w:hAnsi="Arial" w:cs="Arial"/>
                <w:sz w:val="18"/>
                <w:szCs w:val="18"/>
              </w:rPr>
            </w:pPr>
          </w:p>
          <w:p w14:paraId="2E037FA5"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Students will be asked to start the proposal examination with a 5-minute oral summary of their research project. </w:t>
            </w:r>
          </w:p>
          <w:p w14:paraId="5744B2CF" w14:textId="77777777" w:rsidR="006F5D5A" w:rsidRPr="0071631E" w:rsidRDefault="006F5D5A" w:rsidP="006F5D5A">
            <w:pPr>
              <w:rPr>
                <w:rFonts w:ascii="Arial" w:hAnsi="Arial" w:cs="Arial"/>
                <w:sz w:val="18"/>
                <w:szCs w:val="18"/>
              </w:rPr>
            </w:pPr>
          </w:p>
          <w:p w14:paraId="018C8F30"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NO PRESENTATION SOFTWARE WILL BE ALLOWED. </w:t>
            </w:r>
          </w:p>
          <w:p w14:paraId="085DCBB4" w14:textId="77777777" w:rsidR="006F5D5A" w:rsidRPr="0071631E" w:rsidRDefault="006F5D5A" w:rsidP="006F5D5A">
            <w:pPr>
              <w:rPr>
                <w:rFonts w:ascii="Arial" w:hAnsi="Arial" w:cs="Arial"/>
                <w:sz w:val="18"/>
                <w:szCs w:val="18"/>
              </w:rPr>
            </w:pPr>
          </w:p>
          <w:p w14:paraId="115C72C4" w14:textId="77777777" w:rsidR="006F5D5A" w:rsidRPr="0071631E" w:rsidRDefault="006F5D5A" w:rsidP="006F5D5A">
            <w:pPr>
              <w:rPr>
                <w:rFonts w:ascii="Arial" w:hAnsi="Arial" w:cs="Arial"/>
                <w:b/>
                <w:sz w:val="18"/>
                <w:szCs w:val="18"/>
              </w:rPr>
            </w:pPr>
            <w:r w:rsidRPr="0071631E">
              <w:rPr>
                <w:rFonts w:ascii="Arial" w:hAnsi="Arial" w:cs="Arial"/>
                <w:sz w:val="18"/>
                <w:szCs w:val="18"/>
              </w:rPr>
              <w:t xml:space="preserve">If the committee unanimously agrees that the thesis proposal is acceptable as written, they will indicate their approval (with or without reservations) by signing the </w:t>
            </w:r>
            <w:r w:rsidRPr="0071631E">
              <w:rPr>
                <w:rFonts w:ascii="Arial" w:hAnsi="Arial" w:cs="Arial"/>
                <w:b/>
                <w:sz w:val="18"/>
                <w:szCs w:val="18"/>
              </w:rPr>
              <w:t>‘</w:t>
            </w:r>
            <w:proofErr w:type="gramStart"/>
            <w:r w:rsidRPr="0071631E">
              <w:rPr>
                <w:rFonts w:ascii="Arial" w:hAnsi="Arial" w:cs="Arial"/>
                <w:b/>
                <w:sz w:val="18"/>
                <w:szCs w:val="18"/>
              </w:rPr>
              <w:t>Master’s</w:t>
            </w:r>
            <w:proofErr w:type="gramEnd"/>
            <w:r w:rsidRPr="0071631E">
              <w:rPr>
                <w:rFonts w:ascii="Arial" w:hAnsi="Arial" w:cs="Arial"/>
                <w:b/>
                <w:sz w:val="18"/>
                <w:szCs w:val="18"/>
              </w:rPr>
              <w:t xml:space="preserve"> Thesis/Practicum Proposal’ form (</w:t>
            </w:r>
            <w:r w:rsidRPr="0071631E">
              <w:rPr>
                <w:rFonts w:ascii="Arial" w:hAnsi="Arial" w:cs="Arial"/>
                <w:sz w:val="18"/>
                <w:szCs w:val="18"/>
              </w:rPr>
              <w:t>from the Faculty of Graduate Studies website)</w:t>
            </w:r>
            <w:r w:rsidRPr="0071631E">
              <w:rPr>
                <w:rFonts w:ascii="Arial" w:hAnsi="Arial" w:cs="Arial"/>
                <w:b/>
                <w:sz w:val="18"/>
                <w:szCs w:val="18"/>
              </w:rPr>
              <w:t>.</w:t>
            </w:r>
            <w:r w:rsidRPr="0071631E">
              <w:rPr>
                <w:rFonts w:ascii="Arial" w:hAnsi="Arial" w:cs="Arial"/>
                <w:sz w:val="18"/>
                <w:szCs w:val="18"/>
              </w:rPr>
              <w:t xml:space="preserve"> The form and detailed comments will be forwarded to the Faculty of Graduate Studies. If the committee members do not approve the proposal, they will provide the student with feedback regarding improvements. The student will revise the proposal and arrange a second meeting with the committee to discuss and defend the document, to be held within two months of the first meeting</w:t>
            </w:r>
            <w:r w:rsidRPr="0071631E">
              <w:rPr>
                <w:rFonts w:ascii="Arial" w:hAnsi="Arial" w:cs="Arial"/>
                <w:b/>
                <w:sz w:val="18"/>
                <w:szCs w:val="18"/>
              </w:rPr>
              <w:t>. If the proposal does not receive unanimous approval at this second meeting, the student may be required to withdraw from the program.</w:t>
            </w:r>
          </w:p>
          <w:p w14:paraId="22AB74ED"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 </w:t>
            </w:r>
          </w:p>
          <w:p w14:paraId="26B16E45"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If a meeting of the M.Sc. Thesis Proposal and BMG Fall Review or Annual Faculty of Graduate </w:t>
            </w:r>
            <w:r w:rsidRPr="0071631E">
              <w:rPr>
                <w:rFonts w:ascii="Arial" w:hAnsi="Arial" w:cs="Arial"/>
                <w:sz w:val="18"/>
                <w:szCs w:val="18"/>
              </w:rPr>
              <w:lastRenderedPageBreak/>
              <w:t>Studies Review is scheduled at the same time, then the meeting may be up to 2 hours in length. In this case, the student should follow the directions for the written document according to the M.Sc. Thesis Proposal instructions. However, the student must also provide the other documents as pertaining to these other meetings (</w:t>
            </w:r>
            <w:proofErr w:type="gramStart"/>
            <w:r w:rsidRPr="0071631E">
              <w:rPr>
                <w:rFonts w:ascii="Arial" w:hAnsi="Arial" w:cs="Arial"/>
                <w:sz w:val="18"/>
                <w:szCs w:val="18"/>
              </w:rPr>
              <w:t>e.g.</w:t>
            </w:r>
            <w:proofErr w:type="gramEnd"/>
            <w:r w:rsidRPr="0071631E">
              <w:rPr>
                <w:rFonts w:ascii="Arial" w:hAnsi="Arial" w:cs="Arial"/>
                <w:sz w:val="18"/>
                <w:szCs w:val="18"/>
              </w:rPr>
              <w:t xml:space="preserve"> BMG Academic Progress Report and the </w:t>
            </w:r>
          </w:p>
          <w:p w14:paraId="7FE017CE" w14:textId="77777777" w:rsidR="006F5D5A" w:rsidRPr="0071631E" w:rsidRDefault="006F5D5A" w:rsidP="006F5D5A">
            <w:pPr>
              <w:rPr>
                <w:rFonts w:ascii="Arial" w:hAnsi="Arial" w:cs="Arial"/>
                <w:sz w:val="18"/>
                <w:szCs w:val="18"/>
              </w:rPr>
            </w:pPr>
            <w:r w:rsidRPr="0071631E">
              <w:rPr>
                <w:rFonts w:ascii="Arial" w:hAnsi="Arial" w:cs="Arial"/>
                <w:sz w:val="18"/>
                <w:szCs w:val="18"/>
              </w:rPr>
              <w:t>BMG Internal Student Evaluation form for each member of the committee).</w:t>
            </w:r>
          </w:p>
          <w:p w14:paraId="1E957D53" w14:textId="52FE2E03" w:rsidR="006F5D5A" w:rsidRPr="003241F7" w:rsidRDefault="006F5D5A" w:rsidP="006F5D5A">
            <w:pPr>
              <w:spacing w:after="120"/>
              <w:rPr>
                <w:rFonts w:ascii="Helvetica" w:hAnsi="Helvetica" w:cs="Helvetica"/>
                <w:i/>
                <w:sz w:val="18"/>
                <w:szCs w:val="18"/>
                <w:u w:val="single"/>
              </w:rPr>
            </w:pPr>
            <w:r w:rsidRPr="0071631E">
              <w:rPr>
                <w:rFonts w:ascii="Arial" w:hAnsi="Arial" w:cs="Arial"/>
                <w:sz w:val="18"/>
                <w:szCs w:val="18"/>
              </w:rPr>
              <w:t>For the GCP: The thesis proposal is required to be approved by the advisory committee in the Winter of Year 1. This cannot be combined with the Annual Review Meeting.</w:t>
            </w:r>
            <w:r>
              <w:rPr>
                <w:rFonts w:ascii="Arial" w:hAnsi="Arial" w:cs="Arial"/>
                <w:i/>
                <w:sz w:val="18"/>
                <w:szCs w:val="18"/>
              </w:rPr>
              <w:br/>
            </w:r>
          </w:p>
        </w:tc>
      </w:tr>
      <w:tr w:rsidR="006F5D5A" w:rsidRPr="003241F7" w14:paraId="249ADFC2" w14:textId="77777777" w:rsidTr="006F5D5A">
        <w:tc>
          <w:tcPr>
            <w:tcW w:w="7086" w:type="dxa"/>
            <w:shd w:val="clear" w:color="auto" w:fill="auto"/>
          </w:tcPr>
          <w:p w14:paraId="4E8B3E54" w14:textId="77777777" w:rsidR="006F5D5A" w:rsidRPr="003241F7" w:rsidRDefault="006F5D5A" w:rsidP="006F5D5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6F5D5A"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5"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F5D5A"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F5D5A" w:rsidRPr="003241F7" w:rsidRDefault="006F5D5A" w:rsidP="006F5D5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F5D5A" w:rsidRPr="003241F7" w:rsidRDefault="006F5D5A" w:rsidP="006F5D5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F5D5A" w:rsidRPr="003241F7" w:rsidRDefault="006F5D5A" w:rsidP="006F5D5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two or more examiners do not approve the thesis, then the student is deemed to have failed the written examination. The failure must be reported to the Faculty of Graduate studies as “not approved” on the </w:t>
            </w:r>
            <w:hyperlink r:id="rId116"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7C38082C"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Students must provide a copy of his/her thesis to their advisor and allow him/her up to 4 weeks to suggest modifications before it is submitted to the examination committee.</w:t>
            </w:r>
          </w:p>
          <w:p w14:paraId="0C9E6D15" w14:textId="77777777" w:rsidR="006F5D5A" w:rsidRPr="0071631E" w:rsidRDefault="006F5D5A" w:rsidP="006F5D5A">
            <w:pPr>
              <w:rPr>
                <w:rFonts w:ascii="Arial" w:hAnsi="Arial" w:cs="Arial"/>
                <w:sz w:val="18"/>
                <w:szCs w:val="18"/>
              </w:rPr>
            </w:pPr>
          </w:p>
          <w:p w14:paraId="34CB8417"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In most circumstances, the examining committee will consist of the members of the student’s advisory committee. In consultation with the advisor, an examination committee is selected, and the </w:t>
            </w:r>
            <w:r w:rsidRPr="0071631E">
              <w:rPr>
                <w:rFonts w:ascii="Arial" w:hAnsi="Arial" w:cs="Arial"/>
                <w:b/>
                <w:iCs/>
                <w:sz w:val="18"/>
                <w:szCs w:val="18"/>
              </w:rPr>
              <w:t>Masters’ Thesis/Practicum Title and Appointment of Examiners’</w:t>
            </w:r>
            <w:r w:rsidRPr="0071631E">
              <w:rPr>
                <w:rFonts w:ascii="Arial" w:hAnsi="Arial" w:cs="Arial"/>
                <w:iCs/>
                <w:sz w:val="18"/>
                <w:szCs w:val="18"/>
              </w:rPr>
              <w:t xml:space="preserve"> </w:t>
            </w:r>
            <w:r w:rsidRPr="0071631E">
              <w:rPr>
                <w:rFonts w:ascii="Arial" w:hAnsi="Arial" w:cs="Arial"/>
                <w:sz w:val="18"/>
                <w:szCs w:val="18"/>
              </w:rPr>
              <w:t>form (from the Faculty of Graduate Studies</w:t>
            </w:r>
            <w:r w:rsidRPr="0071631E">
              <w:rPr>
                <w:rFonts w:ascii="Arial" w:hAnsi="Arial" w:cs="Arial"/>
                <w:i/>
                <w:sz w:val="18"/>
                <w:szCs w:val="18"/>
              </w:rPr>
              <w:t xml:space="preserve"> </w:t>
            </w:r>
            <w:r w:rsidRPr="0071631E">
              <w:rPr>
                <w:rFonts w:ascii="Arial" w:hAnsi="Arial" w:cs="Arial"/>
                <w:sz w:val="18"/>
                <w:szCs w:val="18"/>
              </w:rPr>
              <w:t xml:space="preserve">website) is completed and submitted to the Faculty of Graduate Studies. The examination committee members have </w:t>
            </w:r>
            <w:r>
              <w:rPr>
                <w:rFonts w:ascii="Arial" w:hAnsi="Arial" w:cs="Arial"/>
                <w:sz w:val="18"/>
                <w:szCs w:val="18"/>
              </w:rPr>
              <w:t>3</w:t>
            </w:r>
            <w:r w:rsidRPr="0071631E">
              <w:rPr>
                <w:rFonts w:ascii="Arial" w:hAnsi="Arial" w:cs="Arial"/>
                <w:sz w:val="18"/>
                <w:szCs w:val="18"/>
              </w:rPr>
              <w:t xml:space="preserve"> weeks to read the thesis and classify it into one of the following categories: </w:t>
            </w:r>
          </w:p>
          <w:p w14:paraId="7E972870" w14:textId="77777777" w:rsidR="006F5D5A" w:rsidRPr="0071631E" w:rsidRDefault="006F5D5A" w:rsidP="006F5D5A">
            <w:pPr>
              <w:rPr>
                <w:rFonts w:ascii="Arial" w:hAnsi="Arial" w:cs="Arial"/>
                <w:sz w:val="18"/>
                <w:szCs w:val="18"/>
              </w:rPr>
            </w:pPr>
          </w:p>
          <w:p w14:paraId="07F758D6" w14:textId="77777777" w:rsidR="006F5D5A" w:rsidRPr="0071631E" w:rsidRDefault="006F5D5A" w:rsidP="006F5D5A">
            <w:pPr>
              <w:rPr>
                <w:rFonts w:ascii="Arial" w:hAnsi="Arial" w:cs="Arial"/>
                <w:sz w:val="18"/>
                <w:szCs w:val="18"/>
                <w:lang w:val="en-CA"/>
              </w:rPr>
            </w:pPr>
            <w:r w:rsidRPr="0071631E">
              <w:rPr>
                <w:rFonts w:ascii="Arial" w:hAnsi="Arial" w:cs="Arial"/>
                <w:sz w:val="18"/>
                <w:szCs w:val="18"/>
                <w:lang w:val="en-CA"/>
              </w:rPr>
              <w:t xml:space="preserve">1) Acceptable without modification or with minor revisions </w:t>
            </w:r>
          </w:p>
          <w:p w14:paraId="3717BEDE" w14:textId="77777777" w:rsidR="006F5D5A" w:rsidRPr="0071631E" w:rsidRDefault="006F5D5A" w:rsidP="006F5D5A">
            <w:pPr>
              <w:rPr>
                <w:rFonts w:ascii="Arial" w:hAnsi="Arial" w:cs="Arial"/>
                <w:sz w:val="18"/>
                <w:szCs w:val="18"/>
                <w:lang w:val="en-CA"/>
              </w:rPr>
            </w:pPr>
            <w:r w:rsidRPr="0071631E">
              <w:rPr>
                <w:rFonts w:ascii="Arial" w:hAnsi="Arial" w:cs="Arial"/>
                <w:sz w:val="18"/>
                <w:szCs w:val="18"/>
                <w:lang w:val="en-CA"/>
              </w:rPr>
              <w:t xml:space="preserve">2) Acceptable subject to modification and/or revision(s) </w:t>
            </w:r>
          </w:p>
          <w:p w14:paraId="25021C2C" w14:textId="77777777" w:rsidR="006F5D5A" w:rsidRPr="0071631E" w:rsidRDefault="006F5D5A" w:rsidP="006F5D5A">
            <w:pPr>
              <w:rPr>
                <w:rFonts w:ascii="Arial" w:hAnsi="Arial" w:cs="Arial"/>
                <w:sz w:val="18"/>
                <w:szCs w:val="18"/>
              </w:rPr>
            </w:pPr>
            <w:r w:rsidRPr="0071631E">
              <w:rPr>
                <w:rFonts w:ascii="Arial" w:hAnsi="Arial" w:cs="Arial"/>
                <w:sz w:val="18"/>
                <w:szCs w:val="18"/>
              </w:rPr>
              <w:t>3) Not acceptable.</w:t>
            </w:r>
          </w:p>
          <w:p w14:paraId="5CFF8F70" w14:textId="77777777" w:rsidR="006F5D5A" w:rsidRPr="0071631E" w:rsidRDefault="006F5D5A" w:rsidP="006F5D5A">
            <w:pPr>
              <w:rPr>
                <w:rFonts w:ascii="Arial" w:hAnsi="Arial" w:cs="Arial"/>
                <w:sz w:val="18"/>
                <w:szCs w:val="18"/>
              </w:rPr>
            </w:pPr>
          </w:p>
          <w:p w14:paraId="532E9227" w14:textId="77777777" w:rsidR="006F5D5A" w:rsidRPr="0071631E" w:rsidRDefault="006F5D5A" w:rsidP="006F5D5A">
            <w:pPr>
              <w:rPr>
                <w:rFonts w:ascii="Arial" w:hAnsi="Arial" w:cs="Arial"/>
                <w:sz w:val="18"/>
                <w:szCs w:val="18"/>
              </w:rPr>
            </w:pPr>
            <w:r w:rsidRPr="0071631E">
              <w:rPr>
                <w:rFonts w:ascii="Arial" w:hAnsi="Arial" w:cs="Arial"/>
                <w:sz w:val="18"/>
                <w:szCs w:val="18"/>
              </w:rPr>
              <w:t>One classification in category 3 or fewer from the Examining Committee and the candidate proceeds to the oral examination; two or more classifications in category 3 constitutes a “</w:t>
            </w:r>
            <w:proofErr w:type="gramStart"/>
            <w:r w:rsidRPr="0071631E">
              <w:rPr>
                <w:rFonts w:ascii="Arial" w:hAnsi="Arial" w:cs="Arial"/>
                <w:sz w:val="18"/>
                <w:szCs w:val="18"/>
              </w:rPr>
              <w:t>fail</w:t>
            </w:r>
            <w:proofErr w:type="gramEnd"/>
            <w:r w:rsidRPr="0071631E">
              <w:rPr>
                <w:rFonts w:ascii="Arial" w:hAnsi="Arial" w:cs="Arial"/>
                <w:sz w:val="18"/>
                <w:szCs w:val="18"/>
              </w:rPr>
              <w:t xml:space="preserve">” of the written Thesis.  </w:t>
            </w:r>
          </w:p>
          <w:p w14:paraId="3CA9D389" w14:textId="77777777" w:rsidR="006F5D5A" w:rsidRPr="0071631E" w:rsidRDefault="006F5D5A" w:rsidP="006F5D5A">
            <w:pPr>
              <w:rPr>
                <w:rFonts w:ascii="Arial" w:hAnsi="Arial" w:cs="Arial"/>
                <w:sz w:val="18"/>
                <w:szCs w:val="18"/>
              </w:rPr>
            </w:pPr>
          </w:p>
          <w:p w14:paraId="5A2501CA" w14:textId="77777777" w:rsidR="006F5D5A" w:rsidRPr="0071631E" w:rsidRDefault="006F5D5A" w:rsidP="006F5D5A">
            <w:pPr>
              <w:rPr>
                <w:rFonts w:ascii="Arial" w:hAnsi="Arial" w:cs="Arial"/>
                <w:sz w:val="18"/>
                <w:szCs w:val="18"/>
              </w:rPr>
            </w:pPr>
            <w:proofErr w:type="gramStart"/>
            <w:r w:rsidRPr="0071631E">
              <w:rPr>
                <w:rFonts w:ascii="Arial" w:hAnsi="Arial" w:cs="Arial"/>
                <w:sz w:val="18"/>
                <w:szCs w:val="18"/>
              </w:rPr>
              <w:t>In the event that</w:t>
            </w:r>
            <w:proofErr w:type="gramEnd"/>
            <w:r w:rsidRPr="0071631E">
              <w:rPr>
                <w:rFonts w:ascii="Arial" w:hAnsi="Arial" w:cs="Arial"/>
                <w:sz w:val="18"/>
                <w:szCs w:val="18"/>
              </w:rPr>
              <w:t xml:space="preserve"> the student fails the written thesis, the Chair shall provide the Faculty of Graduate Studies a detailed report, and a second examination of the revised thesis will be scheduled within six months. Should the revised thesis not be approved, the student may be required to withdraw from the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w:t>
            </w:r>
          </w:p>
          <w:p w14:paraId="58C2861C" w14:textId="77777777" w:rsidR="006F5D5A" w:rsidRPr="0071631E" w:rsidRDefault="006F5D5A" w:rsidP="006F5D5A">
            <w:pPr>
              <w:rPr>
                <w:rFonts w:ascii="Arial" w:hAnsi="Arial" w:cs="Arial"/>
                <w:i/>
                <w:sz w:val="18"/>
                <w:szCs w:val="18"/>
              </w:rPr>
            </w:pPr>
          </w:p>
          <w:p w14:paraId="399FD74F" w14:textId="77777777" w:rsidR="006F5D5A" w:rsidRPr="0071631E" w:rsidRDefault="006F5D5A" w:rsidP="006F5D5A">
            <w:pPr>
              <w:rPr>
                <w:rFonts w:ascii="Arial" w:hAnsi="Arial" w:cs="Arial"/>
                <w:i/>
                <w:sz w:val="18"/>
                <w:szCs w:val="18"/>
              </w:rPr>
            </w:pPr>
          </w:p>
          <w:p w14:paraId="56485E4F" w14:textId="77777777" w:rsidR="006F5D5A" w:rsidRPr="003241F7" w:rsidRDefault="006F5D5A" w:rsidP="006F5D5A">
            <w:pPr>
              <w:spacing w:after="120"/>
              <w:rPr>
                <w:rFonts w:ascii="Helvetica" w:hAnsi="Helvetica" w:cs="Helvetica"/>
                <w:i/>
                <w:sz w:val="18"/>
                <w:szCs w:val="18"/>
              </w:rPr>
            </w:pPr>
          </w:p>
        </w:tc>
      </w:tr>
      <w:tr w:rsidR="006F5D5A" w:rsidRPr="003241F7" w14:paraId="3337D8D0" w14:textId="77777777" w:rsidTr="006F5D5A">
        <w:tc>
          <w:tcPr>
            <w:tcW w:w="7086" w:type="dxa"/>
            <w:shd w:val="clear" w:color="auto" w:fill="auto"/>
          </w:tcPr>
          <w:p w14:paraId="796B23FD" w14:textId="77777777" w:rsidR="006F5D5A" w:rsidRPr="003241F7" w:rsidRDefault="006F5D5A" w:rsidP="006F5D5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assessment of the examiners shall be reported to the Faculty of Graduate Studies as either “approved” or “not approved” on the Master’s </w:t>
            </w:r>
            <w:hyperlink r:id="rId117"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13C432" w14:textId="77777777" w:rsidR="006F5D5A" w:rsidRPr="0071631E" w:rsidRDefault="006F5D5A" w:rsidP="006F5D5A">
            <w:pPr>
              <w:rPr>
                <w:rFonts w:ascii="Arial" w:hAnsi="Arial" w:cs="Arial"/>
                <w:sz w:val="18"/>
                <w:szCs w:val="18"/>
              </w:rPr>
            </w:pPr>
            <w:r w:rsidRPr="0071631E">
              <w:rPr>
                <w:rFonts w:ascii="Arial" w:hAnsi="Arial" w:cs="Arial"/>
                <w:b/>
                <w:sz w:val="18"/>
                <w:szCs w:val="18"/>
              </w:rPr>
              <w:lastRenderedPageBreak/>
              <w:t>Oral Examination:</w:t>
            </w:r>
            <w:r w:rsidRPr="0071631E">
              <w:rPr>
                <w:rFonts w:ascii="Arial" w:hAnsi="Arial" w:cs="Arial"/>
                <w:sz w:val="18"/>
                <w:szCs w:val="18"/>
              </w:rPr>
              <w:t xml:space="preserve"> Students must pass an oral examination </w:t>
            </w:r>
            <w:proofErr w:type="gramStart"/>
            <w:r w:rsidRPr="0071631E">
              <w:rPr>
                <w:rFonts w:ascii="Arial" w:hAnsi="Arial" w:cs="Arial"/>
                <w:sz w:val="18"/>
                <w:szCs w:val="18"/>
              </w:rPr>
              <w:t>on the subject of the</w:t>
            </w:r>
            <w:proofErr w:type="gramEnd"/>
            <w:r w:rsidRPr="0071631E">
              <w:rPr>
                <w:rFonts w:ascii="Arial" w:hAnsi="Arial" w:cs="Arial"/>
                <w:sz w:val="18"/>
                <w:szCs w:val="18"/>
              </w:rPr>
              <w:t xml:space="preserve"> thesis and related matters. The Chair of the Graduate Student Affairs Committee, or designate, will schedule a public oral defense of the thesis after receiving the thesis examination committee's report that the written thesis falls into one of the two ‘acceptable’ categories. The oral examination committee will consist of the members of the thesis examination committee and the Chair of the Graduate Student Affairs committee, or designate, who will serve as the Chair.</w:t>
            </w:r>
          </w:p>
          <w:p w14:paraId="455A8B7B" w14:textId="77777777" w:rsidR="006F5D5A" w:rsidRPr="0071631E" w:rsidRDefault="006F5D5A" w:rsidP="006F5D5A">
            <w:pPr>
              <w:rPr>
                <w:rFonts w:ascii="Arial" w:hAnsi="Arial" w:cs="Arial"/>
                <w:sz w:val="18"/>
                <w:szCs w:val="18"/>
              </w:rPr>
            </w:pPr>
          </w:p>
          <w:p w14:paraId="3DA5B4F1" w14:textId="01509B37" w:rsidR="006F5D5A" w:rsidRPr="0071631E" w:rsidRDefault="006F5D5A" w:rsidP="006F5D5A">
            <w:pPr>
              <w:rPr>
                <w:rFonts w:ascii="Arial" w:hAnsi="Arial" w:cs="Arial"/>
                <w:sz w:val="18"/>
                <w:szCs w:val="18"/>
              </w:rPr>
            </w:pPr>
            <w:r w:rsidRPr="0071631E">
              <w:rPr>
                <w:rFonts w:ascii="Arial" w:hAnsi="Arial" w:cs="Arial"/>
                <w:sz w:val="18"/>
                <w:szCs w:val="18"/>
              </w:rPr>
              <w:t xml:space="preserve">The first part of the examination will consist of an oral presentation by the candidate, which should include a maximum 20-minute oral summary of the salient points of the research findings. This presentation will be followed by the examination of the candidate by the oral examination committee. This part of the examination should not </w:t>
            </w:r>
            <w:r w:rsidR="00BD2B9A">
              <w:rPr>
                <w:rFonts w:ascii="Arial" w:hAnsi="Arial" w:cs="Arial"/>
                <w:sz w:val="18"/>
                <w:szCs w:val="18"/>
              </w:rPr>
              <w:t>usually</w:t>
            </w:r>
            <w:r w:rsidRPr="0071631E">
              <w:rPr>
                <w:rFonts w:ascii="Arial" w:hAnsi="Arial" w:cs="Arial"/>
                <w:sz w:val="18"/>
                <w:szCs w:val="18"/>
              </w:rPr>
              <w:t xml:space="preserve"> exceed an additional 60 minutes. The Chair will be responsible for maintaining the relevance of </w:t>
            </w:r>
            <w:proofErr w:type="gramStart"/>
            <w:r w:rsidRPr="0071631E">
              <w:rPr>
                <w:rFonts w:ascii="Arial" w:hAnsi="Arial" w:cs="Arial"/>
                <w:sz w:val="18"/>
                <w:szCs w:val="18"/>
              </w:rPr>
              <w:t>questioning, and</w:t>
            </w:r>
            <w:proofErr w:type="gramEnd"/>
            <w:r w:rsidRPr="0071631E">
              <w:rPr>
                <w:rFonts w:ascii="Arial" w:hAnsi="Arial" w:cs="Arial"/>
                <w:sz w:val="18"/>
                <w:szCs w:val="18"/>
              </w:rPr>
              <w:t xml:space="preserve"> ensuring that the time limits are not exceeded. The oral examination is open to all members of the University community, and guests invited by the student.</w:t>
            </w:r>
          </w:p>
          <w:p w14:paraId="191B516D" w14:textId="77777777" w:rsidR="006F5D5A" w:rsidRPr="0071631E" w:rsidRDefault="006F5D5A" w:rsidP="006F5D5A">
            <w:pPr>
              <w:rPr>
                <w:rFonts w:ascii="Arial" w:hAnsi="Arial" w:cs="Arial"/>
                <w:sz w:val="18"/>
                <w:szCs w:val="18"/>
              </w:rPr>
            </w:pPr>
          </w:p>
          <w:p w14:paraId="480F8E33" w14:textId="77777777" w:rsidR="006F5D5A" w:rsidRPr="0071631E" w:rsidRDefault="006F5D5A" w:rsidP="006F5D5A">
            <w:pPr>
              <w:rPr>
                <w:rFonts w:ascii="Arial" w:hAnsi="Arial" w:cs="Arial"/>
                <w:sz w:val="18"/>
                <w:szCs w:val="18"/>
              </w:rPr>
            </w:pPr>
            <w:r w:rsidRPr="0071631E">
              <w:rPr>
                <w:rFonts w:ascii="Arial" w:hAnsi="Arial" w:cs="Arial"/>
                <w:sz w:val="18"/>
                <w:szCs w:val="18"/>
                <w:lang w:val="en-CA"/>
              </w:rPr>
              <w:t>Following the question period, the committee will deliberate in private as to whether the candidate has passed the exam. The Chair does not vote.</w:t>
            </w:r>
          </w:p>
          <w:p w14:paraId="17CF1EEF" w14:textId="77777777" w:rsidR="006F5D5A" w:rsidRPr="0071631E" w:rsidRDefault="006F5D5A" w:rsidP="006F5D5A">
            <w:pPr>
              <w:rPr>
                <w:rFonts w:ascii="Arial" w:hAnsi="Arial" w:cs="Arial"/>
                <w:i/>
                <w:sz w:val="18"/>
                <w:szCs w:val="18"/>
              </w:rPr>
            </w:pPr>
          </w:p>
          <w:p w14:paraId="7FE27995" w14:textId="77777777" w:rsidR="006F5D5A" w:rsidRPr="0071631E" w:rsidRDefault="006F5D5A" w:rsidP="006F5D5A">
            <w:pPr>
              <w:autoSpaceDE w:val="0"/>
              <w:autoSpaceDN w:val="0"/>
              <w:adjustRightInd w:val="0"/>
              <w:rPr>
                <w:rFonts w:ascii="Arial" w:hAnsi="Arial" w:cs="Arial"/>
                <w:sz w:val="18"/>
                <w:szCs w:val="18"/>
              </w:rPr>
            </w:pPr>
          </w:p>
          <w:p w14:paraId="6CD5ADC4" w14:textId="77777777" w:rsidR="006F5D5A" w:rsidRPr="003241F7" w:rsidRDefault="006F5D5A" w:rsidP="006F5D5A">
            <w:pPr>
              <w:autoSpaceDE w:val="0"/>
              <w:autoSpaceDN w:val="0"/>
              <w:adjustRightInd w:val="0"/>
              <w:spacing w:after="120"/>
              <w:rPr>
                <w:rFonts w:ascii="Helvetica" w:hAnsi="Helvetica" w:cs="Helvetica"/>
                <w:i/>
                <w:sz w:val="18"/>
                <w:szCs w:val="18"/>
              </w:rPr>
            </w:pPr>
          </w:p>
        </w:tc>
      </w:tr>
      <w:tr w:rsidR="006F5D5A" w:rsidRPr="003241F7" w14:paraId="22AD8071" w14:textId="77777777" w:rsidTr="006F5D5A">
        <w:tc>
          <w:tcPr>
            <w:tcW w:w="7086" w:type="dxa"/>
            <w:shd w:val="clear" w:color="auto" w:fill="auto"/>
          </w:tcPr>
          <w:p w14:paraId="5F6522E1" w14:textId="77777777" w:rsidR="006F5D5A" w:rsidRPr="003241F7" w:rsidRDefault="006F5D5A" w:rsidP="006F5D5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F5D5A" w:rsidRPr="003241F7" w:rsidRDefault="006F5D5A" w:rsidP="006F5D5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F5D5A" w:rsidRPr="003241F7" w:rsidRDefault="006F5D5A" w:rsidP="006F5D5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F5D5A" w:rsidRPr="003241F7" w:rsidRDefault="006F5D5A" w:rsidP="006F5D5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F5D5A" w:rsidRPr="003241F7" w:rsidRDefault="006F5D5A" w:rsidP="006F5D5A">
            <w:pPr>
              <w:shd w:val="clear" w:color="auto" w:fill="FFFFFF"/>
              <w:spacing w:after="120"/>
              <w:textAlignment w:val="baseline"/>
              <w:rPr>
                <w:rFonts w:ascii="Helvetica" w:hAnsi="Helvetica" w:cs="Helvetica"/>
                <w:color w:val="222222"/>
                <w:sz w:val="18"/>
                <w:szCs w:val="18"/>
              </w:rPr>
            </w:pPr>
          </w:p>
          <w:p w14:paraId="5BB78D65" w14:textId="7F3C6AA8" w:rsidR="006F5D5A" w:rsidRPr="003241F7" w:rsidRDefault="006F5D5A" w:rsidP="006F5D5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8"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F5D5A" w:rsidRPr="003241F7" w:rsidRDefault="006F5D5A" w:rsidP="006F5D5A">
            <w:pPr>
              <w:shd w:val="clear" w:color="auto" w:fill="FFFFFF"/>
              <w:spacing w:after="120"/>
              <w:textAlignment w:val="baseline"/>
              <w:rPr>
                <w:rFonts w:ascii="Helvetica" w:hAnsi="Helvetica" w:cs="Helvetica"/>
                <w:color w:val="222222"/>
                <w:sz w:val="18"/>
                <w:szCs w:val="18"/>
              </w:rPr>
            </w:pPr>
          </w:p>
          <w:p w14:paraId="27C17EF9" w14:textId="3B308D13" w:rsidR="006F5D5A" w:rsidRPr="003241F7" w:rsidRDefault="006F5D5A" w:rsidP="006F5D5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F5D5A" w:rsidRPr="003241F7" w:rsidRDefault="006F5D5A" w:rsidP="006F5D5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F5D5A" w:rsidRPr="003241F7" w:rsidRDefault="006F5D5A" w:rsidP="006F5D5A">
            <w:pPr>
              <w:shd w:val="clear" w:color="auto" w:fill="FFFFFF"/>
              <w:spacing w:after="120"/>
              <w:textAlignment w:val="baseline"/>
              <w:rPr>
                <w:rFonts w:ascii="Helvetica" w:hAnsi="Helvetica" w:cs="Helvetica"/>
                <w:color w:val="222222"/>
                <w:sz w:val="18"/>
                <w:szCs w:val="18"/>
              </w:rPr>
            </w:pPr>
          </w:p>
          <w:p w14:paraId="3D6AFB0C" w14:textId="50A0F8B4" w:rsidR="006F5D5A" w:rsidRPr="003241F7" w:rsidRDefault="006F5D5A" w:rsidP="006F5D5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 xml:space="preserv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w:t>
            </w:r>
            <w:r w:rsidRPr="003241F7">
              <w:rPr>
                <w:rFonts w:ascii="Helvetica" w:hAnsi="Helvetica" w:cs="Helvetica"/>
                <w:color w:val="222222"/>
                <w:sz w:val="18"/>
                <w:szCs w:val="18"/>
              </w:rPr>
              <w:lastRenderedPageBreak/>
              <w:t>agreements is usually done after the contents of the thesis/practicum have been delineated and the importance of copyright and/or patents fully understood and appreciated.</w:t>
            </w:r>
          </w:p>
          <w:p w14:paraId="2A711AAD" w14:textId="4988B239" w:rsidR="006F5D5A" w:rsidRDefault="006F5D5A" w:rsidP="006F5D5A">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F5D5A" w:rsidRPr="003241F7" w:rsidRDefault="006F5D5A" w:rsidP="006F5D5A">
            <w:pPr>
              <w:rPr>
                <w:rFonts w:ascii="Helvetica" w:hAnsi="Helvetica" w:cs="Helvetica"/>
                <w:sz w:val="18"/>
                <w:szCs w:val="18"/>
              </w:rPr>
            </w:pPr>
          </w:p>
          <w:p w14:paraId="50193264" w14:textId="14298649" w:rsidR="006F5D5A" w:rsidRDefault="006F5D5A" w:rsidP="006F5D5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9"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F5D5A" w:rsidRPr="003241F7" w:rsidRDefault="006F5D5A" w:rsidP="006F5D5A">
            <w:pPr>
              <w:spacing w:after="120"/>
              <w:textAlignment w:val="baseline"/>
              <w:rPr>
                <w:rFonts w:ascii="Helvetica" w:hAnsi="Helvetica" w:cs="Helvetica"/>
                <w:color w:val="222222"/>
                <w:sz w:val="18"/>
                <w:szCs w:val="18"/>
              </w:rPr>
            </w:pPr>
          </w:p>
        </w:tc>
        <w:tc>
          <w:tcPr>
            <w:tcW w:w="4254" w:type="dxa"/>
          </w:tcPr>
          <w:p w14:paraId="2E5F4343"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One dissenting vote or fewer from the Examining Committee, either of the written thesis or following the oral examination, constitutes a “pass”; two or more dissenting votes constitutes a “</w:t>
            </w:r>
            <w:proofErr w:type="gramStart"/>
            <w:r w:rsidRPr="0071631E">
              <w:rPr>
                <w:rFonts w:ascii="Arial" w:hAnsi="Arial" w:cs="Arial"/>
                <w:sz w:val="18"/>
                <w:szCs w:val="18"/>
              </w:rPr>
              <w:t>fail</w:t>
            </w:r>
            <w:proofErr w:type="gramEnd"/>
            <w:r w:rsidRPr="0071631E">
              <w:rPr>
                <w:rFonts w:ascii="Arial" w:hAnsi="Arial" w:cs="Arial"/>
                <w:sz w:val="18"/>
                <w:szCs w:val="18"/>
              </w:rPr>
              <w:t xml:space="preserve">” on the Examination. </w:t>
            </w:r>
          </w:p>
          <w:p w14:paraId="17A43E2E" w14:textId="77777777" w:rsidR="006F5D5A" w:rsidRPr="0071631E" w:rsidRDefault="006F5D5A" w:rsidP="006F5D5A">
            <w:pPr>
              <w:rPr>
                <w:rFonts w:ascii="Arial" w:hAnsi="Arial" w:cs="Arial"/>
                <w:sz w:val="18"/>
                <w:szCs w:val="18"/>
              </w:rPr>
            </w:pPr>
          </w:p>
          <w:p w14:paraId="12F22036" w14:textId="77777777" w:rsidR="006F5D5A" w:rsidRPr="0071631E" w:rsidRDefault="006F5D5A" w:rsidP="006F5D5A">
            <w:pPr>
              <w:rPr>
                <w:rFonts w:ascii="Arial" w:hAnsi="Arial" w:cs="Arial"/>
                <w:sz w:val="18"/>
                <w:szCs w:val="18"/>
              </w:rPr>
            </w:pPr>
            <w:proofErr w:type="gramStart"/>
            <w:r w:rsidRPr="0071631E">
              <w:rPr>
                <w:rFonts w:ascii="Arial" w:hAnsi="Arial" w:cs="Arial"/>
                <w:sz w:val="18"/>
                <w:szCs w:val="18"/>
              </w:rPr>
              <w:t>In the event that</w:t>
            </w:r>
            <w:proofErr w:type="gramEnd"/>
            <w:r w:rsidRPr="0071631E">
              <w:rPr>
                <w:rFonts w:ascii="Arial" w:hAnsi="Arial" w:cs="Arial"/>
                <w:sz w:val="18"/>
                <w:szCs w:val="18"/>
              </w:rPr>
              <w:t xml:space="preserve"> the student fails the examination, the Chair shall provide the Faculty of Graduate Studies with a detailed report, and a second examination will be scheduled within 6 months. Should the second examination also not be approved, the student will be required to withdraw from the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w:t>
            </w:r>
          </w:p>
          <w:p w14:paraId="6DCA859D" w14:textId="77777777" w:rsidR="006F5D5A" w:rsidRPr="0071631E" w:rsidRDefault="006F5D5A" w:rsidP="006F5D5A">
            <w:pPr>
              <w:rPr>
                <w:rFonts w:ascii="Arial" w:hAnsi="Arial" w:cs="Arial"/>
                <w:sz w:val="18"/>
                <w:szCs w:val="18"/>
              </w:rPr>
            </w:pPr>
          </w:p>
          <w:p w14:paraId="0D74DB9D" w14:textId="77777777" w:rsidR="006F5D5A" w:rsidRDefault="006F5D5A" w:rsidP="006F5D5A">
            <w:pPr>
              <w:rPr>
                <w:rFonts w:ascii="Arial" w:hAnsi="Arial" w:cs="Arial"/>
                <w:sz w:val="18"/>
                <w:szCs w:val="18"/>
              </w:rPr>
            </w:pPr>
            <w:r w:rsidRPr="0071631E">
              <w:rPr>
                <w:rFonts w:ascii="Arial" w:hAnsi="Arial" w:cs="Arial"/>
                <w:sz w:val="18"/>
                <w:szCs w:val="18"/>
              </w:rPr>
              <w:t>The report from the Chair should include how the first failure will be addressed, and a timeline for when the second attempt should occur.</w:t>
            </w:r>
          </w:p>
          <w:p w14:paraId="27E711A5" w14:textId="77777777" w:rsidR="006F5D5A" w:rsidRDefault="006F5D5A" w:rsidP="006F5D5A">
            <w:pPr>
              <w:rPr>
                <w:rFonts w:ascii="Arial" w:hAnsi="Arial" w:cs="Arial"/>
                <w:sz w:val="18"/>
                <w:szCs w:val="18"/>
              </w:rPr>
            </w:pPr>
          </w:p>
          <w:p w14:paraId="26BF08C7" w14:textId="77777777" w:rsidR="006F5D5A" w:rsidRDefault="006F5D5A" w:rsidP="006F5D5A">
            <w:pPr>
              <w:rPr>
                <w:rFonts w:ascii="Arial" w:hAnsi="Arial" w:cs="Arial"/>
                <w:sz w:val="18"/>
                <w:szCs w:val="18"/>
              </w:rPr>
            </w:pPr>
          </w:p>
          <w:p w14:paraId="3A4501F1" w14:textId="77777777" w:rsidR="006F5D5A" w:rsidRDefault="006F5D5A" w:rsidP="006F5D5A">
            <w:pPr>
              <w:rPr>
                <w:rFonts w:ascii="Arial" w:hAnsi="Arial" w:cs="Arial"/>
                <w:sz w:val="18"/>
                <w:szCs w:val="18"/>
              </w:rPr>
            </w:pPr>
          </w:p>
          <w:p w14:paraId="2EC8710A" w14:textId="77777777" w:rsidR="006F5D5A" w:rsidRDefault="006F5D5A" w:rsidP="006F5D5A">
            <w:pPr>
              <w:rPr>
                <w:rFonts w:ascii="Arial" w:hAnsi="Arial" w:cs="Arial"/>
                <w:sz w:val="18"/>
                <w:szCs w:val="18"/>
              </w:rPr>
            </w:pPr>
          </w:p>
          <w:p w14:paraId="1505D0E4" w14:textId="77777777" w:rsidR="006F5D5A" w:rsidRDefault="006F5D5A" w:rsidP="006F5D5A">
            <w:pPr>
              <w:rPr>
                <w:rFonts w:ascii="Arial" w:hAnsi="Arial" w:cs="Arial"/>
                <w:sz w:val="18"/>
                <w:szCs w:val="18"/>
              </w:rPr>
            </w:pPr>
          </w:p>
          <w:p w14:paraId="7004CC09" w14:textId="77777777" w:rsidR="006F5D5A" w:rsidRDefault="006F5D5A" w:rsidP="006F5D5A">
            <w:pPr>
              <w:rPr>
                <w:rFonts w:ascii="Arial" w:hAnsi="Arial" w:cs="Arial"/>
                <w:sz w:val="18"/>
                <w:szCs w:val="18"/>
              </w:rPr>
            </w:pPr>
          </w:p>
          <w:p w14:paraId="3FD7D824" w14:textId="77777777" w:rsidR="006F5D5A" w:rsidRDefault="006F5D5A" w:rsidP="006F5D5A">
            <w:pPr>
              <w:rPr>
                <w:rFonts w:ascii="Arial" w:hAnsi="Arial" w:cs="Arial"/>
                <w:sz w:val="18"/>
                <w:szCs w:val="18"/>
              </w:rPr>
            </w:pPr>
          </w:p>
          <w:p w14:paraId="46ADB84D" w14:textId="77777777" w:rsidR="006F5D5A" w:rsidRDefault="006F5D5A" w:rsidP="006F5D5A">
            <w:pPr>
              <w:rPr>
                <w:rFonts w:ascii="Arial" w:hAnsi="Arial" w:cs="Arial"/>
                <w:sz w:val="18"/>
                <w:szCs w:val="18"/>
              </w:rPr>
            </w:pPr>
          </w:p>
          <w:p w14:paraId="166DC977" w14:textId="77777777" w:rsidR="006F5D5A" w:rsidRDefault="006F5D5A" w:rsidP="006F5D5A">
            <w:pPr>
              <w:rPr>
                <w:rFonts w:ascii="Arial" w:hAnsi="Arial" w:cs="Arial"/>
                <w:sz w:val="18"/>
                <w:szCs w:val="18"/>
              </w:rPr>
            </w:pPr>
          </w:p>
          <w:p w14:paraId="1F8E18D7" w14:textId="77777777" w:rsidR="006F5D5A" w:rsidRDefault="006F5D5A" w:rsidP="006F5D5A">
            <w:pPr>
              <w:rPr>
                <w:rFonts w:ascii="Arial" w:hAnsi="Arial" w:cs="Arial"/>
                <w:sz w:val="18"/>
                <w:szCs w:val="18"/>
              </w:rPr>
            </w:pPr>
          </w:p>
          <w:p w14:paraId="3DCD03B6" w14:textId="77777777" w:rsidR="006F5D5A" w:rsidRDefault="006F5D5A" w:rsidP="006F5D5A">
            <w:pPr>
              <w:rPr>
                <w:rFonts w:ascii="Arial" w:hAnsi="Arial" w:cs="Arial"/>
                <w:sz w:val="18"/>
                <w:szCs w:val="18"/>
              </w:rPr>
            </w:pPr>
          </w:p>
          <w:p w14:paraId="0C679CDA" w14:textId="77777777" w:rsidR="006F5D5A" w:rsidRDefault="006F5D5A" w:rsidP="006F5D5A">
            <w:pPr>
              <w:rPr>
                <w:rFonts w:ascii="Arial" w:hAnsi="Arial" w:cs="Arial"/>
                <w:sz w:val="18"/>
                <w:szCs w:val="18"/>
              </w:rPr>
            </w:pPr>
          </w:p>
          <w:p w14:paraId="551E4589" w14:textId="77777777" w:rsidR="006F5D5A" w:rsidRDefault="006F5D5A" w:rsidP="006F5D5A">
            <w:pPr>
              <w:rPr>
                <w:rFonts w:ascii="Arial" w:hAnsi="Arial" w:cs="Arial"/>
                <w:sz w:val="18"/>
                <w:szCs w:val="18"/>
              </w:rPr>
            </w:pPr>
          </w:p>
          <w:p w14:paraId="15EEFEDC" w14:textId="0CB4046F" w:rsidR="006F5D5A" w:rsidRPr="0071631E" w:rsidRDefault="006F5D5A" w:rsidP="006F5D5A">
            <w:pPr>
              <w:rPr>
                <w:rFonts w:ascii="Arial" w:hAnsi="Arial" w:cs="Arial"/>
                <w:sz w:val="18"/>
                <w:szCs w:val="18"/>
              </w:rPr>
            </w:pPr>
            <w:r w:rsidRPr="0071631E">
              <w:rPr>
                <w:rFonts w:ascii="Arial" w:hAnsi="Arial" w:cs="Arial"/>
                <w:sz w:val="18"/>
                <w:szCs w:val="18"/>
              </w:rPr>
              <w:t xml:space="preserve">In addition to an electronic copy of the thesis required by the Faculty of Graduate Studies, the Department requires an electronic copy of the final version of all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theses to be submitted to the General Office.</w:t>
            </w:r>
          </w:p>
          <w:p w14:paraId="5719C803" w14:textId="77777777" w:rsidR="006F5D5A" w:rsidRPr="0071631E" w:rsidRDefault="006F5D5A" w:rsidP="006F5D5A">
            <w:pPr>
              <w:rPr>
                <w:rFonts w:ascii="Arial" w:hAnsi="Arial" w:cs="Arial"/>
                <w:i/>
                <w:sz w:val="18"/>
                <w:szCs w:val="18"/>
              </w:rPr>
            </w:pPr>
          </w:p>
          <w:p w14:paraId="09301584" w14:textId="77777777" w:rsidR="006F5D5A" w:rsidRPr="003241F7" w:rsidRDefault="006F5D5A" w:rsidP="006F5D5A">
            <w:pPr>
              <w:spacing w:after="120"/>
              <w:rPr>
                <w:rFonts w:ascii="Helvetica" w:hAnsi="Helvetica" w:cs="Helvetica"/>
                <w:i/>
                <w:sz w:val="18"/>
                <w:szCs w:val="18"/>
              </w:rPr>
            </w:pPr>
          </w:p>
        </w:tc>
      </w:tr>
      <w:tr w:rsidR="006F5D5A" w:rsidRPr="003241F7" w14:paraId="05E19B12" w14:textId="77777777" w:rsidTr="006F5D5A">
        <w:tc>
          <w:tcPr>
            <w:tcW w:w="7086" w:type="dxa"/>
            <w:shd w:val="clear" w:color="auto" w:fill="auto"/>
          </w:tcPr>
          <w:p w14:paraId="00E2FE1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0"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31AFADA"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There is no comprehensive examination for the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degree in this department.</w:t>
            </w:r>
          </w:p>
          <w:p w14:paraId="0D1635EB" w14:textId="77777777" w:rsidR="006F5D5A" w:rsidRPr="0071631E" w:rsidRDefault="006F5D5A" w:rsidP="006F5D5A">
            <w:pPr>
              <w:rPr>
                <w:rFonts w:ascii="Arial" w:hAnsi="Arial" w:cs="Arial"/>
                <w:i/>
                <w:sz w:val="18"/>
                <w:szCs w:val="18"/>
              </w:rPr>
            </w:pPr>
          </w:p>
          <w:p w14:paraId="2BE8BD0E" w14:textId="77777777" w:rsidR="006F5D5A" w:rsidRPr="003241F7" w:rsidRDefault="006F5D5A" w:rsidP="006F5D5A">
            <w:pPr>
              <w:spacing w:after="120"/>
              <w:rPr>
                <w:rFonts w:ascii="Helvetica" w:hAnsi="Helvetica" w:cs="Helvetica"/>
                <w:i/>
                <w:sz w:val="18"/>
                <w:szCs w:val="18"/>
              </w:rPr>
            </w:pPr>
          </w:p>
        </w:tc>
      </w:tr>
      <w:tr w:rsidR="006F5D5A" w:rsidRPr="003241F7" w14:paraId="3C319C2E" w14:textId="77777777" w:rsidTr="006F5D5A">
        <w:tc>
          <w:tcPr>
            <w:tcW w:w="7086" w:type="dxa"/>
            <w:shd w:val="clear" w:color="auto" w:fill="auto"/>
          </w:tcPr>
          <w:p w14:paraId="240A8692" w14:textId="6A2E7091"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6F5D5A" w:rsidRPr="003241F7" w:rsidRDefault="006F5D5A" w:rsidP="006F5D5A">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F5D5A" w:rsidRPr="003241F7" w:rsidRDefault="006F5D5A" w:rsidP="006F5D5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F5D5A" w:rsidRPr="003241F7" w:rsidRDefault="006F5D5A" w:rsidP="006F5D5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 xml:space="preserve">the final report on the thesis/practicum; </w:t>
            </w:r>
            <w:r w:rsidRPr="003241F7">
              <w:rPr>
                <w:rFonts w:ascii="Helvetica" w:hAnsi="Helvetica" w:cs="Helvetica"/>
                <w:color w:val="222222"/>
                <w:sz w:val="18"/>
                <w:szCs w:val="18"/>
              </w:rPr>
              <w:t xml:space="preserve">and </w:t>
            </w:r>
          </w:p>
          <w:p w14:paraId="7D3AB878" w14:textId="6CBEC08D" w:rsidR="006F5D5A" w:rsidRPr="003241F7" w:rsidRDefault="006F5D5A" w:rsidP="006F5D5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F5D5A" w:rsidRPr="003241F7" w:rsidRDefault="006F5D5A" w:rsidP="006F5D5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F5D5A" w:rsidRPr="003241F7" w:rsidRDefault="006F5D5A" w:rsidP="006F5D5A">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F5D5A" w:rsidRPr="003241F7" w:rsidRDefault="006F5D5A" w:rsidP="006F5D5A">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F5D5A" w:rsidRPr="003241F7" w:rsidRDefault="006F5D5A" w:rsidP="006F5D5A">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1"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37CF68F" w14:textId="77777777" w:rsidR="006F5D5A" w:rsidRPr="003241F7" w:rsidRDefault="006F5D5A" w:rsidP="006F5D5A">
            <w:pPr>
              <w:spacing w:after="120"/>
              <w:rPr>
                <w:rFonts w:ascii="Helvetica" w:hAnsi="Helvetica" w:cs="Helvetica"/>
                <w:i/>
                <w:sz w:val="18"/>
                <w:szCs w:val="18"/>
              </w:rPr>
            </w:pPr>
          </w:p>
        </w:tc>
      </w:tr>
      <w:tr w:rsidR="006F5D5A" w:rsidRPr="003241F7" w14:paraId="15292516" w14:textId="77777777" w:rsidTr="006F5D5A">
        <w:tc>
          <w:tcPr>
            <w:tcW w:w="7086" w:type="dxa"/>
            <w:shd w:val="clear" w:color="auto" w:fill="auto"/>
          </w:tcPr>
          <w:p w14:paraId="77E74431" w14:textId="77777777"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65E1B6D" w14:textId="77777777" w:rsidR="006F5D5A" w:rsidRPr="00556FEE" w:rsidRDefault="006F5D5A" w:rsidP="006F5D5A">
            <w:pPr>
              <w:rPr>
                <w:rFonts w:ascii="Arial" w:hAnsi="Arial" w:cs="Arial"/>
                <w:sz w:val="18"/>
                <w:szCs w:val="18"/>
              </w:rPr>
            </w:pPr>
          </w:p>
          <w:p w14:paraId="07E0D12B" w14:textId="281F3F1B" w:rsidR="006F5D5A" w:rsidRPr="003241F7" w:rsidRDefault="006F5D5A" w:rsidP="006F5D5A">
            <w:pPr>
              <w:spacing w:after="120"/>
              <w:rPr>
                <w:rFonts w:ascii="Helvetica" w:hAnsi="Helvetica" w:cs="Helvetica"/>
                <w:sz w:val="18"/>
                <w:szCs w:val="18"/>
              </w:rPr>
            </w:pPr>
          </w:p>
        </w:tc>
      </w:tr>
      <w:tr w:rsidR="006F5D5A" w:rsidRPr="003241F7" w14:paraId="6E67E8CB" w14:textId="77777777" w:rsidTr="006F5D5A">
        <w:tc>
          <w:tcPr>
            <w:tcW w:w="7086" w:type="dxa"/>
            <w:shd w:val="clear" w:color="auto" w:fill="auto"/>
          </w:tcPr>
          <w:p w14:paraId="256115AA" w14:textId="77777777"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34EDD8B" w14:textId="77777777" w:rsidR="006F5D5A" w:rsidRPr="0071631E" w:rsidRDefault="006F5D5A" w:rsidP="006F5D5A">
            <w:pPr>
              <w:rPr>
                <w:rFonts w:ascii="Arial" w:hAnsi="Arial" w:cs="Arial"/>
                <w:b/>
                <w:sz w:val="18"/>
                <w:szCs w:val="18"/>
              </w:rPr>
            </w:pPr>
            <w:r w:rsidRPr="0071631E">
              <w:rPr>
                <w:rFonts w:ascii="Arial" w:hAnsi="Arial" w:cs="Arial"/>
                <w:sz w:val="18"/>
                <w:szCs w:val="18"/>
              </w:rPr>
              <w:t xml:space="preserve">Admissions are considered on a case-by-case basis by the Graduate Student Admissions and Awards Committee, and are based upon transcripts, English proficiency (if required), two letters of recommendation, and evidence that the applicant’s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 was thesis-based. </w:t>
            </w:r>
          </w:p>
          <w:p w14:paraId="6395F922" w14:textId="77777777" w:rsidR="006F5D5A" w:rsidRPr="0071631E" w:rsidRDefault="006F5D5A" w:rsidP="006F5D5A">
            <w:pPr>
              <w:rPr>
                <w:rFonts w:ascii="Arial" w:hAnsi="Arial" w:cs="Arial"/>
                <w:sz w:val="18"/>
                <w:szCs w:val="18"/>
              </w:rPr>
            </w:pPr>
          </w:p>
          <w:p w14:paraId="0B836CD0" w14:textId="77777777" w:rsidR="006F5D5A" w:rsidRPr="0071631E" w:rsidRDefault="006F5D5A" w:rsidP="006F5D5A">
            <w:pPr>
              <w:rPr>
                <w:rFonts w:ascii="Arial" w:hAnsi="Arial" w:cs="Arial"/>
                <w:sz w:val="18"/>
                <w:szCs w:val="18"/>
              </w:rPr>
            </w:pPr>
          </w:p>
          <w:p w14:paraId="4BF22AC6" w14:textId="77777777" w:rsidR="006F5D5A" w:rsidRPr="0071631E" w:rsidRDefault="006F5D5A" w:rsidP="006F5D5A">
            <w:pPr>
              <w:rPr>
                <w:rFonts w:ascii="Arial" w:hAnsi="Arial" w:cs="Arial"/>
                <w:sz w:val="18"/>
                <w:szCs w:val="18"/>
              </w:rPr>
            </w:pPr>
            <w:r w:rsidRPr="0071631E">
              <w:rPr>
                <w:rFonts w:ascii="Arial" w:hAnsi="Arial" w:cs="Arial"/>
                <w:b/>
                <w:sz w:val="18"/>
                <w:szCs w:val="18"/>
              </w:rPr>
              <w:t>Admission Requirements:</w:t>
            </w:r>
            <w:r w:rsidRPr="0071631E">
              <w:rPr>
                <w:rFonts w:ascii="Arial" w:hAnsi="Arial" w:cs="Arial"/>
                <w:sz w:val="18"/>
                <w:szCs w:val="18"/>
              </w:rPr>
              <w:t xml:space="preserve"> </w:t>
            </w:r>
          </w:p>
          <w:p w14:paraId="245FC526" w14:textId="77777777" w:rsidR="006F5D5A" w:rsidRPr="0071631E" w:rsidRDefault="006F5D5A" w:rsidP="006F5D5A">
            <w:pPr>
              <w:rPr>
                <w:rFonts w:ascii="Arial" w:hAnsi="Arial" w:cs="Arial"/>
                <w:sz w:val="18"/>
                <w:szCs w:val="18"/>
              </w:rPr>
            </w:pPr>
          </w:p>
          <w:p w14:paraId="091B06C5" w14:textId="77777777" w:rsidR="006F5D5A" w:rsidRPr="0071631E" w:rsidRDefault="006F5D5A" w:rsidP="006F5D5A">
            <w:pPr>
              <w:rPr>
                <w:rFonts w:ascii="Arial" w:hAnsi="Arial" w:cs="Arial"/>
                <w:sz w:val="18"/>
                <w:szCs w:val="18"/>
              </w:rPr>
            </w:pPr>
            <w:r w:rsidRPr="0071631E">
              <w:rPr>
                <w:rFonts w:ascii="Arial" w:hAnsi="Arial" w:cs="Arial"/>
                <w:sz w:val="18"/>
                <w:szCs w:val="18"/>
              </w:rPr>
              <w:t>1)</w:t>
            </w:r>
            <w:r w:rsidRPr="0071631E">
              <w:rPr>
                <w:rFonts w:ascii="Arial" w:hAnsi="Arial" w:cs="Arial"/>
                <w:b/>
                <w:sz w:val="18"/>
                <w:szCs w:val="18"/>
              </w:rPr>
              <w:t xml:space="preserve"> </w:t>
            </w:r>
            <w:r w:rsidRPr="0071631E">
              <w:rPr>
                <w:rFonts w:ascii="Arial" w:hAnsi="Arial" w:cs="Arial"/>
                <w:sz w:val="18"/>
                <w:szCs w:val="18"/>
              </w:rPr>
              <w:t xml:space="preserve">A thesis-based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degree (of at least 2 years in duration), or equivalent, in biochemistry, genetics, bioinformatics, or a closely related field is required for direct admission to the Ph.D. program. In addition, a cumulative GPA of 3.5 (on a 4.5 scale), or equivalent, in the courses taken during the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 is required. </w:t>
            </w:r>
          </w:p>
          <w:p w14:paraId="6CDF5D60" w14:textId="77777777" w:rsidR="006F5D5A" w:rsidRPr="0071631E" w:rsidRDefault="006F5D5A" w:rsidP="006F5D5A">
            <w:pPr>
              <w:rPr>
                <w:rFonts w:ascii="Arial" w:hAnsi="Arial" w:cs="Arial"/>
                <w:sz w:val="18"/>
                <w:szCs w:val="18"/>
              </w:rPr>
            </w:pPr>
          </w:p>
          <w:p w14:paraId="500E135A"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Generally, there is no direct entry into the Ph.D. program for students with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degrees from non-Canadian universities. Applications will be assessed by the admissions committee on an individual basis; in most cases students with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degrees from international universities are admitted into the Master’s program. They may subsequently request a transfer into the Ph.D. program, if eligible, based on the procedures outlined in Section </w:t>
            </w:r>
            <w:r>
              <w:rPr>
                <w:rFonts w:ascii="Arial" w:hAnsi="Arial" w:cs="Arial"/>
                <w:sz w:val="18"/>
                <w:szCs w:val="18"/>
              </w:rPr>
              <w:t>7</w:t>
            </w:r>
            <w:r w:rsidRPr="0071631E">
              <w:rPr>
                <w:rFonts w:ascii="Arial" w:hAnsi="Arial" w:cs="Arial"/>
                <w:sz w:val="18"/>
                <w:szCs w:val="18"/>
              </w:rPr>
              <w:t>.1.3.</w:t>
            </w:r>
          </w:p>
          <w:p w14:paraId="470937B1" w14:textId="77777777" w:rsidR="006F5D5A" w:rsidRPr="0071631E" w:rsidRDefault="006F5D5A" w:rsidP="006F5D5A">
            <w:pPr>
              <w:rPr>
                <w:rFonts w:ascii="Arial" w:hAnsi="Arial" w:cs="Arial"/>
                <w:sz w:val="18"/>
                <w:szCs w:val="18"/>
              </w:rPr>
            </w:pPr>
          </w:p>
          <w:p w14:paraId="47AA4C87" w14:textId="77777777" w:rsidR="006F5D5A" w:rsidRPr="0071631E" w:rsidRDefault="006F5D5A" w:rsidP="006F5D5A">
            <w:pPr>
              <w:rPr>
                <w:rFonts w:ascii="Arial" w:hAnsi="Arial" w:cs="Arial"/>
                <w:sz w:val="18"/>
                <w:szCs w:val="18"/>
              </w:rPr>
            </w:pPr>
            <w:r w:rsidRPr="0071631E">
              <w:rPr>
                <w:rFonts w:ascii="Arial" w:hAnsi="Arial" w:cs="Arial"/>
                <w:sz w:val="18"/>
                <w:szCs w:val="18"/>
              </w:rPr>
              <w:t>2)</w:t>
            </w:r>
            <w:r w:rsidRPr="0071631E">
              <w:rPr>
                <w:rFonts w:ascii="Arial" w:hAnsi="Arial" w:cs="Arial"/>
                <w:b/>
                <w:sz w:val="18"/>
                <w:szCs w:val="18"/>
              </w:rPr>
              <w:t xml:space="preserve"> </w:t>
            </w:r>
            <w:r w:rsidRPr="0071631E">
              <w:rPr>
                <w:rFonts w:ascii="Arial" w:hAnsi="Arial" w:cs="Arial"/>
                <w:sz w:val="18"/>
                <w:szCs w:val="18"/>
              </w:rPr>
              <w:t xml:space="preserve">Admission will also depend upon the availability and willingness of a Faculty Member to supervise the student and resources to support the student's research. Prospective students must have written confirmation from an advisor before they will be considered for admission to the </w:t>
            </w:r>
            <w:proofErr w:type="gramStart"/>
            <w:r w:rsidRPr="0071631E">
              <w:rPr>
                <w:rFonts w:ascii="Arial" w:hAnsi="Arial" w:cs="Arial"/>
                <w:sz w:val="18"/>
                <w:szCs w:val="18"/>
              </w:rPr>
              <w:t>department, and</w:t>
            </w:r>
            <w:proofErr w:type="gramEnd"/>
            <w:r w:rsidRPr="0071631E">
              <w:rPr>
                <w:rFonts w:ascii="Arial" w:hAnsi="Arial" w:cs="Arial"/>
                <w:sz w:val="18"/>
                <w:szCs w:val="18"/>
              </w:rPr>
              <w:t xml:space="preserve"> should have this before applying to the Faculty of Graduate Studies.</w:t>
            </w:r>
          </w:p>
          <w:p w14:paraId="612EBC6F" w14:textId="6519A53E" w:rsidR="006F5D5A" w:rsidRPr="003241F7" w:rsidRDefault="006F5D5A" w:rsidP="006F5D5A">
            <w:pPr>
              <w:spacing w:after="120"/>
              <w:rPr>
                <w:rFonts w:ascii="Helvetica" w:hAnsi="Helvetica" w:cs="Helvetica"/>
                <w:i/>
                <w:sz w:val="18"/>
                <w:szCs w:val="18"/>
              </w:rPr>
            </w:pPr>
          </w:p>
        </w:tc>
      </w:tr>
      <w:tr w:rsidR="006F5D5A" w:rsidRPr="003241F7" w14:paraId="1F489268" w14:textId="77777777" w:rsidTr="006F5D5A">
        <w:tc>
          <w:tcPr>
            <w:tcW w:w="7086" w:type="dxa"/>
            <w:shd w:val="clear" w:color="auto" w:fill="auto"/>
          </w:tcPr>
          <w:p w14:paraId="08162E3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6F5D5A" w:rsidRPr="003241F7" w:rsidRDefault="006F5D5A" w:rsidP="006F5D5A">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F5D5A" w:rsidRPr="003241F7" w:rsidRDefault="006F5D5A" w:rsidP="006F5D5A">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F5D5A" w:rsidRPr="003241F7" w:rsidRDefault="006F5D5A" w:rsidP="006F5D5A">
            <w:pPr>
              <w:spacing w:after="120"/>
              <w:textAlignment w:val="baseline"/>
              <w:rPr>
                <w:rFonts w:ascii="Helvetica" w:hAnsi="Helvetica" w:cs="Helvetica"/>
                <w:color w:val="222222"/>
                <w:sz w:val="18"/>
                <w:szCs w:val="18"/>
              </w:rPr>
            </w:pPr>
          </w:p>
        </w:tc>
        <w:tc>
          <w:tcPr>
            <w:tcW w:w="4254" w:type="dxa"/>
          </w:tcPr>
          <w:p w14:paraId="6B46BEF7" w14:textId="77777777" w:rsidR="006F5D5A" w:rsidRPr="0071631E" w:rsidRDefault="006F5D5A" w:rsidP="006F5D5A">
            <w:pPr>
              <w:rPr>
                <w:rFonts w:ascii="Arial" w:hAnsi="Arial" w:cs="Arial"/>
                <w:i/>
                <w:sz w:val="18"/>
                <w:szCs w:val="18"/>
              </w:rPr>
            </w:pPr>
            <w:r w:rsidRPr="0071631E">
              <w:rPr>
                <w:rFonts w:ascii="Arial" w:hAnsi="Arial" w:cs="Arial"/>
                <w:sz w:val="18"/>
                <w:szCs w:val="18"/>
              </w:rPr>
              <w:t xml:space="preserve">Direct entry from the </w:t>
            </w:r>
            <w:proofErr w:type="gramStart"/>
            <w:r w:rsidRPr="0071631E">
              <w:rPr>
                <w:rFonts w:ascii="Arial" w:hAnsi="Arial" w:cs="Arial"/>
                <w:sz w:val="18"/>
                <w:szCs w:val="18"/>
              </w:rPr>
              <w:t>Bachelor’s</w:t>
            </w:r>
            <w:proofErr w:type="gramEnd"/>
            <w:r w:rsidRPr="0071631E">
              <w:rPr>
                <w:rFonts w:ascii="Arial" w:hAnsi="Arial" w:cs="Arial"/>
                <w:sz w:val="18"/>
                <w:szCs w:val="18"/>
              </w:rPr>
              <w:t xml:space="preserve"> degree to the Ph.D. degree would only occur in exceptional circumstances. Prospective students would be expected to have extensive research experience, in addition to an outstanding academic background, to be considered for this route. Once admitted, these students must complete at least 18 credit hours of course work in addition to their thesis research. </w:t>
            </w:r>
          </w:p>
          <w:p w14:paraId="69E50B73" w14:textId="77777777" w:rsidR="006F5D5A" w:rsidRPr="003241F7" w:rsidRDefault="006F5D5A" w:rsidP="006F5D5A">
            <w:pPr>
              <w:spacing w:after="120"/>
              <w:rPr>
                <w:rFonts w:ascii="Helvetica" w:hAnsi="Helvetica" w:cs="Helvetica"/>
                <w:i/>
                <w:sz w:val="18"/>
                <w:szCs w:val="18"/>
              </w:rPr>
            </w:pPr>
          </w:p>
        </w:tc>
      </w:tr>
      <w:tr w:rsidR="006F5D5A" w:rsidRPr="003241F7" w14:paraId="5A39DB71" w14:textId="77777777" w:rsidTr="006F5D5A">
        <w:tc>
          <w:tcPr>
            <w:tcW w:w="7086" w:type="dxa"/>
            <w:shd w:val="clear" w:color="auto" w:fill="auto"/>
          </w:tcPr>
          <w:p w14:paraId="0C092D51"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14190777" w14:textId="77777777" w:rsidR="006F5D5A" w:rsidRPr="0071631E" w:rsidRDefault="006F5D5A" w:rsidP="006F5D5A">
            <w:pPr>
              <w:rPr>
                <w:rFonts w:ascii="Arial" w:hAnsi="Arial" w:cs="Arial"/>
                <w:sz w:val="18"/>
                <w:szCs w:val="18"/>
              </w:rPr>
            </w:pPr>
            <w:r w:rsidRPr="0071631E">
              <w:rPr>
                <w:rFonts w:ascii="Arial" w:hAnsi="Arial" w:cs="Arial"/>
                <w:b/>
                <w:sz w:val="18"/>
                <w:szCs w:val="18"/>
              </w:rPr>
              <w:t>Transfer to a Ph.D. program:</w:t>
            </w:r>
            <w:r w:rsidRPr="0071631E">
              <w:rPr>
                <w:rFonts w:ascii="Arial" w:hAnsi="Arial" w:cs="Arial"/>
                <w:sz w:val="18"/>
                <w:szCs w:val="18"/>
              </w:rPr>
              <w:t xml:space="preserve"> Students registered for a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degree who have made excellent progress during the first year in their program may be considered for transfer to the Ph.D. program. The transfer process is typically initiated </w:t>
            </w:r>
            <w:r>
              <w:rPr>
                <w:rFonts w:ascii="Arial" w:hAnsi="Arial" w:cs="Arial"/>
                <w:sz w:val="18"/>
                <w:szCs w:val="18"/>
              </w:rPr>
              <w:t>and completed within 4 terms</w:t>
            </w:r>
            <w:r w:rsidRPr="0071631E">
              <w:rPr>
                <w:rFonts w:ascii="Arial" w:hAnsi="Arial" w:cs="Arial"/>
                <w:sz w:val="18"/>
                <w:szCs w:val="18"/>
              </w:rPr>
              <w:t xml:space="preserve"> </w:t>
            </w:r>
            <w:r>
              <w:rPr>
                <w:rFonts w:ascii="Arial" w:hAnsi="Arial" w:cs="Arial"/>
                <w:sz w:val="18"/>
                <w:szCs w:val="18"/>
              </w:rPr>
              <w:t>from the start of</w:t>
            </w:r>
            <w:r w:rsidRPr="0071631E">
              <w:rPr>
                <w:rFonts w:ascii="Arial" w:hAnsi="Arial" w:cs="Arial"/>
                <w:sz w:val="18"/>
                <w:szCs w:val="18"/>
              </w:rPr>
              <w:t xml:space="preserve"> the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w:t>
            </w:r>
            <w:r>
              <w:rPr>
                <w:rFonts w:ascii="Arial" w:hAnsi="Arial" w:cs="Arial"/>
                <w:sz w:val="18"/>
                <w:szCs w:val="18"/>
              </w:rPr>
              <w:t xml:space="preserve"> (including the summer term)</w:t>
            </w:r>
            <w:r w:rsidRPr="0071631E">
              <w:rPr>
                <w:rFonts w:ascii="Arial" w:hAnsi="Arial" w:cs="Arial"/>
                <w:sz w:val="18"/>
                <w:szCs w:val="18"/>
              </w:rPr>
              <w:t>.</w:t>
            </w:r>
          </w:p>
          <w:p w14:paraId="1F400BEA" w14:textId="77777777" w:rsidR="006F5D5A" w:rsidRPr="0071631E" w:rsidRDefault="006F5D5A" w:rsidP="006F5D5A">
            <w:pPr>
              <w:rPr>
                <w:rFonts w:ascii="Arial" w:hAnsi="Arial" w:cs="Arial"/>
                <w:sz w:val="18"/>
                <w:szCs w:val="18"/>
              </w:rPr>
            </w:pPr>
          </w:p>
          <w:p w14:paraId="7715E5DF" w14:textId="77777777" w:rsidR="006F5D5A" w:rsidRPr="0071631E" w:rsidRDefault="006F5D5A" w:rsidP="006F5D5A">
            <w:pPr>
              <w:rPr>
                <w:rFonts w:ascii="Arial" w:hAnsi="Arial" w:cs="Arial"/>
                <w:sz w:val="18"/>
                <w:szCs w:val="18"/>
              </w:rPr>
            </w:pPr>
            <w:r w:rsidRPr="0071631E">
              <w:rPr>
                <w:rFonts w:ascii="Arial" w:hAnsi="Arial" w:cs="Arial"/>
                <w:sz w:val="18"/>
                <w:szCs w:val="18"/>
              </w:rPr>
              <w:t>Such transfers will be considered only when:</w:t>
            </w:r>
          </w:p>
          <w:p w14:paraId="1E20A25C" w14:textId="77777777" w:rsidR="006F5D5A" w:rsidRPr="0071631E" w:rsidRDefault="006F5D5A" w:rsidP="006F5D5A">
            <w:pPr>
              <w:rPr>
                <w:rFonts w:ascii="Arial" w:hAnsi="Arial" w:cs="Arial"/>
                <w:sz w:val="18"/>
                <w:szCs w:val="18"/>
              </w:rPr>
            </w:pPr>
          </w:p>
          <w:p w14:paraId="6501711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1) the student has completed a minimum of 6 credit hours and has obtained a minimum Cumulative Grade Point Average of 3.5 (on a 4.5 scale) in M.Sc. courses. </w:t>
            </w:r>
          </w:p>
          <w:p w14:paraId="035D99F7" w14:textId="77777777" w:rsidR="006F5D5A" w:rsidRPr="0071631E" w:rsidRDefault="006F5D5A" w:rsidP="006F5D5A">
            <w:pPr>
              <w:rPr>
                <w:rFonts w:ascii="Arial" w:hAnsi="Arial" w:cs="Arial"/>
                <w:sz w:val="18"/>
                <w:szCs w:val="18"/>
              </w:rPr>
            </w:pPr>
          </w:p>
          <w:p w14:paraId="38E85B31"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2) The student and advisor must provide, to the Chair of the Graduate Student Affairs Committee, or designate, a written request to transition. The student </w:t>
            </w:r>
            <w:r w:rsidRPr="0071631E">
              <w:rPr>
                <w:rFonts w:ascii="Arial" w:hAnsi="Arial" w:cs="Arial"/>
                <w:sz w:val="18"/>
                <w:szCs w:val="18"/>
                <w:u w:val="single"/>
              </w:rPr>
              <w:t>must</w:t>
            </w:r>
            <w:r w:rsidRPr="0071631E">
              <w:rPr>
                <w:rFonts w:ascii="Arial" w:hAnsi="Arial" w:cs="Arial"/>
                <w:sz w:val="18"/>
                <w:szCs w:val="18"/>
              </w:rPr>
              <w:t xml:space="preserve"> include a </w:t>
            </w:r>
            <w:r w:rsidRPr="0071631E">
              <w:rPr>
                <w:rFonts w:ascii="Arial" w:hAnsi="Arial" w:cs="Arial"/>
                <w:sz w:val="18"/>
                <w:szCs w:val="18"/>
                <w:u w:val="single"/>
              </w:rPr>
              <w:t>reason</w:t>
            </w:r>
            <w:r w:rsidRPr="0071631E">
              <w:rPr>
                <w:rFonts w:ascii="Arial" w:hAnsi="Arial" w:cs="Arial"/>
                <w:sz w:val="18"/>
                <w:szCs w:val="18"/>
              </w:rPr>
              <w:t xml:space="preserve"> for requesting the transition. The student must also provide a signed document from the Advisory Committee members supporting the transition. </w:t>
            </w:r>
          </w:p>
          <w:p w14:paraId="44FF4510" w14:textId="77777777" w:rsidR="006F5D5A" w:rsidRPr="0071631E" w:rsidRDefault="006F5D5A" w:rsidP="006F5D5A">
            <w:pPr>
              <w:rPr>
                <w:rFonts w:ascii="Arial" w:hAnsi="Arial" w:cs="Arial"/>
                <w:sz w:val="18"/>
                <w:szCs w:val="18"/>
              </w:rPr>
            </w:pPr>
          </w:p>
          <w:p w14:paraId="10093D9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3) The student must arrange a meeting with the Chair of the Graduate Student Affairs Committee, or designate, to discuss the following matters: </w:t>
            </w:r>
          </w:p>
          <w:p w14:paraId="4D8DC930" w14:textId="77777777" w:rsidR="006F5D5A" w:rsidRPr="0071631E" w:rsidRDefault="006F5D5A" w:rsidP="006F5D5A">
            <w:pPr>
              <w:rPr>
                <w:rFonts w:ascii="Arial" w:hAnsi="Arial" w:cs="Arial"/>
                <w:sz w:val="18"/>
                <w:szCs w:val="18"/>
              </w:rPr>
            </w:pPr>
          </w:p>
          <w:p w14:paraId="536C1AC4" w14:textId="77777777" w:rsidR="006F5D5A" w:rsidRPr="0071631E" w:rsidRDefault="006F5D5A" w:rsidP="006F5D5A">
            <w:pPr>
              <w:rPr>
                <w:rFonts w:ascii="Arial" w:hAnsi="Arial" w:cs="Arial"/>
                <w:sz w:val="18"/>
                <w:szCs w:val="18"/>
              </w:rPr>
            </w:pPr>
            <w:proofErr w:type="spellStart"/>
            <w:r w:rsidRPr="0071631E">
              <w:rPr>
                <w:rFonts w:ascii="Arial" w:hAnsi="Arial" w:cs="Arial"/>
                <w:sz w:val="18"/>
                <w:szCs w:val="18"/>
              </w:rPr>
              <w:t>i</w:t>
            </w:r>
            <w:proofErr w:type="spellEnd"/>
            <w:r w:rsidRPr="0071631E">
              <w:rPr>
                <w:rFonts w:ascii="Arial" w:hAnsi="Arial" w:cs="Arial"/>
                <w:sz w:val="18"/>
                <w:szCs w:val="18"/>
              </w:rPr>
              <w:t xml:space="preserve">)  requirements and expectations of the transition </w:t>
            </w:r>
            <w:proofErr w:type="gramStart"/>
            <w:r w:rsidRPr="0071631E">
              <w:rPr>
                <w:rFonts w:ascii="Arial" w:hAnsi="Arial" w:cs="Arial"/>
                <w:sz w:val="18"/>
                <w:szCs w:val="18"/>
              </w:rPr>
              <w:t>process;</w:t>
            </w:r>
            <w:proofErr w:type="gramEnd"/>
            <w:r w:rsidRPr="0071631E">
              <w:rPr>
                <w:rFonts w:ascii="Arial" w:hAnsi="Arial" w:cs="Arial"/>
                <w:sz w:val="18"/>
                <w:szCs w:val="18"/>
              </w:rPr>
              <w:t xml:space="preserve"> </w:t>
            </w:r>
          </w:p>
          <w:p w14:paraId="754BB35B"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ii)  timeline for completing the transition </w:t>
            </w:r>
            <w:proofErr w:type="gramStart"/>
            <w:r w:rsidRPr="0071631E">
              <w:rPr>
                <w:rFonts w:ascii="Arial" w:hAnsi="Arial" w:cs="Arial"/>
                <w:sz w:val="18"/>
                <w:szCs w:val="18"/>
              </w:rPr>
              <w:t>process;</w:t>
            </w:r>
            <w:proofErr w:type="gramEnd"/>
            <w:r w:rsidRPr="0071631E">
              <w:rPr>
                <w:rFonts w:ascii="Arial" w:hAnsi="Arial" w:cs="Arial"/>
                <w:sz w:val="18"/>
                <w:szCs w:val="18"/>
              </w:rPr>
              <w:t xml:space="preserve"> </w:t>
            </w:r>
          </w:p>
          <w:p w14:paraId="742CA84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iii)  identifying members of the examining committee; and </w:t>
            </w:r>
          </w:p>
          <w:p w14:paraId="7041E172" w14:textId="77777777" w:rsidR="006F5D5A" w:rsidRDefault="006F5D5A" w:rsidP="006F5D5A">
            <w:pPr>
              <w:rPr>
                <w:rFonts w:ascii="Arial" w:hAnsi="Arial" w:cs="Arial"/>
                <w:sz w:val="18"/>
                <w:szCs w:val="18"/>
              </w:rPr>
            </w:pPr>
            <w:r w:rsidRPr="0071631E">
              <w:rPr>
                <w:rFonts w:ascii="Arial" w:hAnsi="Arial" w:cs="Arial"/>
                <w:sz w:val="18"/>
                <w:szCs w:val="18"/>
              </w:rPr>
              <w:t>iv)  setting of an examination date and time.</w:t>
            </w:r>
          </w:p>
          <w:p w14:paraId="2A72D145" w14:textId="77777777" w:rsidR="006F5D5A" w:rsidRDefault="006F5D5A" w:rsidP="006F5D5A">
            <w:pPr>
              <w:rPr>
                <w:rFonts w:ascii="Arial" w:hAnsi="Arial" w:cs="Arial"/>
                <w:sz w:val="18"/>
                <w:szCs w:val="18"/>
              </w:rPr>
            </w:pPr>
          </w:p>
          <w:p w14:paraId="11D30B7A" w14:textId="77777777" w:rsidR="006F5D5A" w:rsidRPr="0071631E" w:rsidRDefault="006F5D5A" w:rsidP="006F5D5A">
            <w:pPr>
              <w:rPr>
                <w:rFonts w:ascii="Arial" w:hAnsi="Arial" w:cs="Arial"/>
                <w:sz w:val="18"/>
                <w:szCs w:val="18"/>
              </w:rPr>
            </w:pPr>
            <w:r>
              <w:rPr>
                <w:rFonts w:ascii="Arial" w:hAnsi="Arial" w:cs="Arial"/>
                <w:sz w:val="18"/>
                <w:szCs w:val="18"/>
              </w:rPr>
              <w:t xml:space="preserve">4) </w:t>
            </w:r>
            <w:r w:rsidRPr="00812AF8">
              <w:rPr>
                <w:rFonts w:ascii="Arial" w:hAnsi="Arial" w:cs="Arial"/>
                <w:sz w:val="18"/>
                <w:szCs w:val="18"/>
              </w:rPr>
              <w:t xml:space="preserve">The student must indicate a request for transfer from a </w:t>
            </w:r>
            <w:proofErr w:type="gramStart"/>
            <w:r w:rsidRPr="00812AF8">
              <w:rPr>
                <w:rFonts w:ascii="Arial" w:hAnsi="Arial" w:cs="Arial"/>
                <w:sz w:val="18"/>
                <w:szCs w:val="18"/>
              </w:rPr>
              <w:t>Master’s</w:t>
            </w:r>
            <w:proofErr w:type="gramEnd"/>
            <w:r w:rsidRPr="00812AF8">
              <w:rPr>
                <w:rFonts w:ascii="Arial" w:hAnsi="Arial" w:cs="Arial"/>
                <w:sz w:val="18"/>
                <w:szCs w:val="18"/>
              </w:rPr>
              <w:t xml:space="preserve"> to the PhD program on the Faculty of Graduate Studies online </w:t>
            </w:r>
            <w:r>
              <w:rPr>
                <w:rFonts w:ascii="Arial" w:hAnsi="Arial" w:cs="Arial"/>
                <w:sz w:val="18"/>
                <w:szCs w:val="18"/>
              </w:rPr>
              <w:t xml:space="preserve">Admission portal </w:t>
            </w:r>
            <w:r w:rsidRPr="00812AF8">
              <w:rPr>
                <w:rFonts w:ascii="Arial" w:hAnsi="Arial" w:cs="Arial"/>
                <w:sz w:val="18"/>
                <w:szCs w:val="18"/>
              </w:rPr>
              <w:t xml:space="preserve">within </w:t>
            </w:r>
            <w:r>
              <w:rPr>
                <w:rFonts w:ascii="Arial" w:hAnsi="Arial" w:cs="Arial"/>
                <w:sz w:val="18"/>
                <w:szCs w:val="18"/>
              </w:rPr>
              <w:t>4 terms from the start of</w:t>
            </w:r>
            <w:r w:rsidRPr="0071631E">
              <w:rPr>
                <w:rFonts w:ascii="Arial" w:hAnsi="Arial" w:cs="Arial"/>
                <w:sz w:val="18"/>
                <w:szCs w:val="18"/>
              </w:rPr>
              <w:t xml:space="preserve"> the Master’s program</w:t>
            </w:r>
            <w:r w:rsidRPr="00812AF8">
              <w:rPr>
                <w:rFonts w:ascii="Arial" w:hAnsi="Arial" w:cs="Arial"/>
                <w:sz w:val="18"/>
                <w:szCs w:val="18"/>
              </w:rPr>
              <w:t>.</w:t>
            </w:r>
          </w:p>
          <w:p w14:paraId="686BFEC4" w14:textId="77777777" w:rsidR="006F5D5A" w:rsidRPr="0071631E" w:rsidRDefault="006F5D5A" w:rsidP="006F5D5A">
            <w:pPr>
              <w:rPr>
                <w:rFonts w:ascii="Arial" w:hAnsi="Arial" w:cs="Arial"/>
                <w:sz w:val="18"/>
                <w:szCs w:val="18"/>
              </w:rPr>
            </w:pPr>
          </w:p>
          <w:p w14:paraId="12198EEE"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 xml:space="preserve">At least </w:t>
            </w:r>
            <w:r w:rsidRPr="0071631E">
              <w:rPr>
                <w:rFonts w:ascii="Arial" w:hAnsi="Arial" w:cs="Arial"/>
                <w:b/>
                <w:sz w:val="18"/>
                <w:szCs w:val="18"/>
              </w:rPr>
              <w:t xml:space="preserve">7-days </w:t>
            </w:r>
            <w:r w:rsidRPr="0071631E">
              <w:rPr>
                <w:rFonts w:ascii="Arial" w:hAnsi="Arial" w:cs="Arial"/>
                <w:sz w:val="18"/>
                <w:szCs w:val="18"/>
              </w:rPr>
              <w:t>prior to the examination date, the student must provide to the Examination Committee (consisting of the student’s Advisory Committee), and the Chair of the Graduate Student Affairs Committee, in his or her own words:</w:t>
            </w:r>
          </w:p>
          <w:p w14:paraId="798CFF3F" w14:textId="77777777" w:rsidR="006F5D5A" w:rsidRPr="0071631E" w:rsidRDefault="006F5D5A" w:rsidP="006F5D5A">
            <w:pPr>
              <w:rPr>
                <w:rFonts w:ascii="Arial" w:hAnsi="Arial" w:cs="Arial"/>
                <w:sz w:val="18"/>
                <w:szCs w:val="18"/>
              </w:rPr>
            </w:pPr>
          </w:p>
          <w:p w14:paraId="31291C55" w14:textId="77777777" w:rsidR="006F5D5A" w:rsidRPr="0071631E" w:rsidRDefault="006F5D5A" w:rsidP="006F5D5A">
            <w:pPr>
              <w:rPr>
                <w:rFonts w:ascii="Arial" w:hAnsi="Arial" w:cs="Arial"/>
                <w:b/>
                <w:sz w:val="18"/>
                <w:szCs w:val="18"/>
              </w:rPr>
            </w:pPr>
            <w:r w:rsidRPr="0071631E">
              <w:rPr>
                <w:rFonts w:ascii="Arial" w:hAnsi="Arial" w:cs="Arial"/>
                <w:b/>
                <w:sz w:val="18"/>
                <w:szCs w:val="18"/>
              </w:rPr>
              <w:t xml:space="preserve">A. the </w:t>
            </w:r>
            <w:r>
              <w:rPr>
                <w:rFonts w:ascii="Arial" w:hAnsi="Arial" w:cs="Arial"/>
                <w:b/>
                <w:sz w:val="18"/>
                <w:szCs w:val="18"/>
              </w:rPr>
              <w:t xml:space="preserve">BMG Academic Progress Report </w:t>
            </w:r>
            <w:proofErr w:type="gramStart"/>
            <w:r>
              <w:rPr>
                <w:rFonts w:ascii="Arial" w:hAnsi="Arial" w:cs="Arial"/>
                <w:b/>
                <w:sz w:val="18"/>
                <w:szCs w:val="18"/>
              </w:rPr>
              <w:t>form;</w:t>
            </w:r>
            <w:proofErr w:type="gramEnd"/>
          </w:p>
          <w:p w14:paraId="1130B9E1" w14:textId="77777777" w:rsidR="006F5D5A" w:rsidRPr="0071631E" w:rsidRDefault="006F5D5A" w:rsidP="006F5D5A">
            <w:pPr>
              <w:rPr>
                <w:rFonts w:ascii="Arial" w:hAnsi="Arial" w:cs="Arial"/>
                <w:sz w:val="18"/>
                <w:szCs w:val="18"/>
              </w:rPr>
            </w:pPr>
          </w:p>
          <w:p w14:paraId="1557ADC7" w14:textId="77777777" w:rsidR="006F5D5A" w:rsidRPr="0071631E" w:rsidRDefault="006F5D5A" w:rsidP="006F5D5A">
            <w:pPr>
              <w:rPr>
                <w:rFonts w:ascii="Arial" w:hAnsi="Arial" w:cs="Arial"/>
                <w:b/>
                <w:sz w:val="18"/>
                <w:szCs w:val="18"/>
              </w:rPr>
            </w:pPr>
            <w:r w:rsidRPr="0071631E">
              <w:rPr>
                <w:rFonts w:ascii="Arial" w:hAnsi="Arial" w:cs="Arial"/>
                <w:b/>
                <w:sz w:val="18"/>
                <w:szCs w:val="18"/>
              </w:rPr>
              <w:t xml:space="preserve">B. a 250-word, non-scientific summary </w:t>
            </w:r>
          </w:p>
          <w:p w14:paraId="5FB2783E" w14:textId="77777777" w:rsidR="006F5D5A" w:rsidRPr="0071631E" w:rsidRDefault="006F5D5A" w:rsidP="006F5D5A">
            <w:pPr>
              <w:rPr>
                <w:rFonts w:ascii="Arial" w:hAnsi="Arial" w:cs="Arial"/>
                <w:sz w:val="18"/>
                <w:szCs w:val="18"/>
              </w:rPr>
            </w:pPr>
            <w:r w:rsidRPr="0071631E">
              <w:rPr>
                <w:rFonts w:ascii="Arial" w:hAnsi="Arial" w:cs="Arial"/>
                <w:sz w:val="18"/>
                <w:szCs w:val="18"/>
              </w:rPr>
              <w:t>Should highlight the “big picture” and significance of the PhD work.</w:t>
            </w:r>
          </w:p>
          <w:p w14:paraId="5CBBD144" w14:textId="77777777" w:rsidR="006F5D5A" w:rsidRPr="0071631E" w:rsidRDefault="006F5D5A" w:rsidP="006F5D5A">
            <w:pPr>
              <w:rPr>
                <w:rFonts w:ascii="Arial" w:hAnsi="Arial" w:cs="Arial"/>
                <w:sz w:val="18"/>
                <w:szCs w:val="18"/>
              </w:rPr>
            </w:pPr>
          </w:p>
          <w:p w14:paraId="2C580960" w14:textId="77777777" w:rsidR="006F5D5A" w:rsidRPr="0071631E" w:rsidRDefault="006F5D5A" w:rsidP="006F5D5A">
            <w:pPr>
              <w:rPr>
                <w:rFonts w:ascii="Arial" w:hAnsi="Arial" w:cs="Arial"/>
                <w:b/>
                <w:sz w:val="18"/>
                <w:szCs w:val="18"/>
              </w:rPr>
            </w:pPr>
            <w:r w:rsidRPr="0071631E">
              <w:rPr>
                <w:rFonts w:ascii="Arial" w:hAnsi="Arial" w:cs="Arial"/>
                <w:b/>
                <w:sz w:val="18"/>
                <w:szCs w:val="18"/>
              </w:rPr>
              <w:t>C. a Research / Project Proposal:</w:t>
            </w:r>
          </w:p>
          <w:p w14:paraId="486C8263" w14:textId="77777777" w:rsidR="006F5D5A" w:rsidRPr="0071631E" w:rsidRDefault="006F5D5A" w:rsidP="006F5D5A">
            <w:pPr>
              <w:rPr>
                <w:rFonts w:ascii="Arial" w:hAnsi="Arial" w:cs="Arial"/>
                <w:sz w:val="18"/>
                <w:szCs w:val="18"/>
              </w:rPr>
            </w:pPr>
          </w:p>
          <w:p w14:paraId="05D2F9FE"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research proposal will be in the following format: 5 single-spaced pages of text, with 1” margins and 12-point Times New Roman font.  Figures, tables, references, and/or supplementary material are expected but do not count towards the 5-page written portion of the proposal.  The document should </w:t>
            </w:r>
            <w:proofErr w:type="gramStart"/>
            <w:r w:rsidRPr="0071631E">
              <w:rPr>
                <w:rFonts w:ascii="Arial" w:hAnsi="Arial" w:cs="Arial"/>
                <w:sz w:val="18"/>
                <w:szCs w:val="18"/>
              </w:rPr>
              <w:t>include:</w:t>
            </w:r>
            <w:proofErr w:type="gramEnd"/>
            <w:r w:rsidRPr="0071631E">
              <w:rPr>
                <w:rFonts w:ascii="Arial" w:hAnsi="Arial" w:cs="Arial"/>
                <w:sz w:val="18"/>
                <w:szCs w:val="18"/>
              </w:rPr>
              <w:t xml:space="preserve"> Introduction / background, Preliminary findings, Rationale and hypothesis, Research aims including expected results, and potential pitfalls and solutions and Significance.</w:t>
            </w:r>
          </w:p>
          <w:p w14:paraId="09CD3994" w14:textId="77777777" w:rsidR="006F5D5A" w:rsidRPr="0071631E" w:rsidRDefault="006F5D5A" w:rsidP="006F5D5A">
            <w:pPr>
              <w:rPr>
                <w:rFonts w:ascii="Arial" w:hAnsi="Arial" w:cs="Arial"/>
                <w:sz w:val="18"/>
                <w:szCs w:val="18"/>
              </w:rPr>
            </w:pPr>
          </w:p>
          <w:p w14:paraId="21268E00" w14:textId="77777777" w:rsidR="006F5D5A" w:rsidRPr="0071631E" w:rsidRDefault="006F5D5A" w:rsidP="006F5D5A">
            <w:pPr>
              <w:rPr>
                <w:rFonts w:ascii="Arial" w:hAnsi="Arial" w:cs="Arial"/>
                <w:b/>
                <w:sz w:val="18"/>
                <w:szCs w:val="18"/>
              </w:rPr>
            </w:pPr>
            <w:r w:rsidRPr="0071631E">
              <w:rPr>
                <w:rFonts w:ascii="Arial" w:hAnsi="Arial" w:cs="Arial"/>
                <w:b/>
                <w:sz w:val="18"/>
                <w:szCs w:val="18"/>
              </w:rPr>
              <w:t xml:space="preserve">The student’s advisor </w:t>
            </w:r>
            <w:r w:rsidRPr="0071631E">
              <w:rPr>
                <w:rFonts w:ascii="Arial" w:hAnsi="Arial" w:cs="Arial"/>
                <w:b/>
                <w:sz w:val="18"/>
                <w:szCs w:val="18"/>
                <w:u w:val="single"/>
              </w:rPr>
              <w:t>cannot</w:t>
            </w:r>
            <w:r w:rsidRPr="0071631E">
              <w:rPr>
                <w:rFonts w:ascii="Arial" w:hAnsi="Arial" w:cs="Arial"/>
                <w:b/>
                <w:sz w:val="18"/>
                <w:szCs w:val="18"/>
              </w:rPr>
              <w:t xml:space="preserve"> proofread the document.</w:t>
            </w:r>
          </w:p>
          <w:p w14:paraId="5F22686B" w14:textId="77777777" w:rsidR="006F5D5A" w:rsidRPr="0071631E" w:rsidRDefault="006F5D5A" w:rsidP="006F5D5A">
            <w:pPr>
              <w:rPr>
                <w:rFonts w:ascii="Arial" w:hAnsi="Arial" w:cs="Arial"/>
                <w:sz w:val="18"/>
                <w:szCs w:val="18"/>
              </w:rPr>
            </w:pPr>
          </w:p>
          <w:p w14:paraId="460CC995" w14:textId="77777777" w:rsidR="006F5D5A" w:rsidRPr="0071631E" w:rsidRDefault="006F5D5A" w:rsidP="006F5D5A">
            <w:pPr>
              <w:rPr>
                <w:rFonts w:ascii="Arial" w:hAnsi="Arial" w:cs="Arial"/>
                <w:b/>
                <w:sz w:val="18"/>
                <w:szCs w:val="18"/>
              </w:rPr>
            </w:pPr>
            <w:r w:rsidRPr="0071631E">
              <w:rPr>
                <w:rFonts w:ascii="Arial" w:hAnsi="Arial" w:cs="Arial"/>
                <w:b/>
                <w:sz w:val="18"/>
                <w:szCs w:val="18"/>
              </w:rPr>
              <w:t>D. Oral Examination</w:t>
            </w:r>
          </w:p>
          <w:p w14:paraId="739E2481" w14:textId="77777777" w:rsidR="006F5D5A" w:rsidRPr="0071631E" w:rsidRDefault="006F5D5A" w:rsidP="006F5D5A">
            <w:pPr>
              <w:rPr>
                <w:rFonts w:ascii="Arial" w:hAnsi="Arial" w:cs="Arial"/>
                <w:sz w:val="18"/>
                <w:szCs w:val="18"/>
              </w:rPr>
            </w:pPr>
          </w:p>
          <w:p w14:paraId="14EB5EBA"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student will give an oral presentation (maximum of 20-minutes) with presentation software that will </w:t>
            </w:r>
            <w:proofErr w:type="gramStart"/>
            <w:r w:rsidRPr="0071631E">
              <w:rPr>
                <w:rFonts w:ascii="Arial" w:hAnsi="Arial" w:cs="Arial"/>
                <w:sz w:val="18"/>
                <w:szCs w:val="18"/>
              </w:rPr>
              <w:t>be  based</w:t>
            </w:r>
            <w:proofErr w:type="gramEnd"/>
            <w:r w:rsidRPr="0071631E">
              <w:rPr>
                <w:rFonts w:ascii="Arial" w:hAnsi="Arial" w:cs="Arial"/>
                <w:sz w:val="18"/>
                <w:szCs w:val="18"/>
              </w:rPr>
              <w:t xml:space="preserve"> solely on the Ph.D. Transition Research/Project Proposal.    Following the presentation there will be up to 3 rounds of questions.  40% of the questions will be on the Research / Project Proposal.   40% of the questions will be on comprehensive knowledge of Medical Biochemistry and/or Medical Genetics and/or Computational Biology (for those in that stream).  The remaining 20% will be follow-up of questions on either the research project or general knowledge.</w:t>
            </w:r>
          </w:p>
          <w:p w14:paraId="249DD4C6" w14:textId="77777777" w:rsidR="006F5D5A" w:rsidRPr="0071631E" w:rsidRDefault="006F5D5A" w:rsidP="006F5D5A">
            <w:pPr>
              <w:rPr>
                <w:rFonts w:ascii="Arial" w:hAnsi="Arial" w:cs="Arial"/>
                <w:sz w:val="18"/>
                <w:szCs w:val="18"/>
              </w:rPr>
            </w:pPr>
          </w:p>
          <w:p w14:paraId="55F8632E" w14:textId="77777777" w:rsidR="006F5D5A" w:rsidRPr="0071631E" w:rsidRDefault="006F5D5A" w:rsidP="006F5D5A">
            <w:pPr>
              <w:rPr>
                <w:rFonts w:ascii="Arial" w:hAnsi="Arial" w:cs="Arial"/>
                <w:sz w:val="18"/>
                <w:szCs w:val="18"/>
              </w:rPr>
            </w:pPr>
            <w:r w:rsidRPr="0071631E">
              <w:rPr>
                <w:rFonts w:ascii="Arial" w:hAnsi="Arial" w:cs="Arial"/>
                <w:sz w:val="18"/>
                <w:szCs w:val="18"/>
              </w:rPr>
              <w:t>Total duration of presentation and questions will be 90 minutes.  Following completion of the Research Project Presentation, the student will be asked to leave the room. The Examination Committee will review coursework achievements, research accomplishments, abstract and proposal, proposed Ph.D. research project,</w:t>
            </w:r>
          </w:p>
          <w:p w14:paraId="3501BED8" w14:textId="77777777" w:rsidR="006F5D5A" w:rsidRPr="0071631E" w:rsidRDefault="006F5D5A" w:rsidP="006F5D5A">
            <w:pPr>
              <w:rPr>
                <w:rFonts w:ascii="Arial" w:hAnsi="Arial" w:cs="Arial"/>
                <w:sz w:val="18"/>
                <w:szCs w:val="18"/>
              </w:rPr>
            </w:pPr>
            <w:r w:rsidRPr="0071631E">
              <w:rPr>
                <w:rFonts w:ascii="Arial" w:hAnsi="Arial" w:cs="Arial"/>
                <w:sz w:val="18"/>
                <w:szCs w:val="18"/>
              </w:rPr>
              <w:t>and performance in the presentation.</w:t>
            </w:r>
          </w:p>
          <w:p w14:paraId="1F0323DC" w14:textId="77777777" w:rsidR="006F5D5A" w:rsidRPr="0071631E" w:rsidRDefault="006F5D5A" w:rsidP="006F5D5A">
            <w:pPr>
              <w:rPr>
                <w:rFonts w:ascii="Arial" w:hAnsi="Arial" w:cs="Arial"/>
                <w:sz w:val="18"/>
                <w:szCs w:val="18"/>
              </w:rPr>
            </w:pPr>
          </w:p>
          <w:p w14:paraId="56837C06" w14:textId="77777777" w:rsidR="006F5D5A" w:rsidRPr="0071631E" w:rsidRDefault="006F5D5A" w:rsidP="006F5D5A">
            <w:pPr>
              <w:rPr>
                <w:rFonts w:ascii="Arial" w:hAnsi="Arial" w:cs="Arial"/>
                <w:sz w:val="18"/>
                <w:szCs w:val="18"/>
              </w:rPr>
            </w:pPr>
            <w:r w:rsidRPr="0071631E">
              <w:rPr>
                <w:rFonts w:ascii="Arial" w:hAnsi="Arial" w:cs="Arial"/>
                <w:sz w:val="18"/>
                <w:szCs w:val="18"/>
              </w:rPr>
              <w:t>One or fewer dissenting votes constitutes a “pass”. Two or more dissenting votes constitute a “</w:t>
            </w:r>
            <w:proofErr w:type="gramStart"/>
            <w:r w:rsidRPr="0071631E">
              <w:rPr>
                <w:rFonts w:ascii="Arial" w:hAnsi="Arial" w:cs="Arial"/>
                <w:sz w:val="18"/>
                <w:szCs w:val="18"/>
              </w:rPr>
              <w:t>fail</w:t>
            </w:r>
            <w:proofErr w:type="gramEnd"/>
            <w:r w:rsidRPr="0071631E">
              <w:rPr>
                <w:rFonts w:ascii="Arial" w:hAnsi="Arial" w:cs="Arial"/>
                <w:sz w:val="18"/>
                <w:szCs w:val="18"/>
              </w:rPr>
              <w:t xml:space="preserve">”. No repeats are permitted. </w:t>
            </w:r>
            <w:r w:rsidRPr="008A5877">
              <w:rPr>
                <w:rFonts w:ascii="Arial" w:hAnsi="Arial" w:cs="Arial"/>
                <w:sz w:val="18"/>
                <w:szCs w:val="18"/>
              </w:rPr>
              <w:t>If the student fails, they will continue in the MSc program.</w:t>
            </w:r>
          </w:p>
          <w:p w14:paraId="0D39C880" w14:textId="77777777" w:rsidR="006F5D5A" w:rsidRPr="0071631E" w:rsidRDefault="006F5D5A" w:rsidP="006F5D5A">
            <w:pPr>
              <w:rPr>
                <w:rFonts w:ascii="Arial" w:hAnsi="Arial" w:cs="Arial"/>
                <w:sz w:val="18"/>
                <w:szCs w:val="18"/>
              </w:rPr>
            </w:pPr>
          </w:p>
          <w:p w14:paraId="63E4AC5D" w14:textId="7CCD9390" w:rsidR="006F5D5A" w:rsidRPr="003241F7" w:rsidRDefault="006F5D5A" w:rsidP="006F5D5A">
            <w:pPr>
              <w:spacing w:after="120"/>
              <w:rPr>
                <w:rFonts w:ascii="Helvetica" w:hAnsi="Helvetica" w:cs="Helvetica"/>
                <w:sz w:val="18"/>
                <w:szCs w:val="18"/>
              </w:rPr>
            </w:pPr>
            <w:r w:rsidRPr="008A5877">
              <w:rPr>
                <w:rFonts w:ascii="Arial" w:hAnsi="Arial" w:cs="Arial"/>
                <w:sz w:val="18"/>
                <w:szCs w:val="18"/>
              </w:rPr>
              <w:lastRenderedPageBreak/>
              <w:t xml:space="preserve">The entire process must be completed within </w:t>
            </w:r>
            <w:r>
              <w:rPr>
                <w:rFonts w:ascii="Arial" w:hAnsi="Arial" w:cs="Arial"/>
                <w:sz w:val="18"/>
                <w:szCs w:val="18"/>
              </w:rPr>
              <w:t xml:space="preserve">4 terms </w:t>
            </w:r>
            <w:r w:rsidRPr="008A5877">
              <w:rPr>
                <w:rFonts w:ascii="Arial" w:hAnsi="Arial" w:cs="Arial"/>
                <w:sz w:val="18"/>
                <w:szCs w:val="18"/>
              </w:rPr>
              <w:t>of the student commencing their MSc program.  It is the responsibility of the student to ensure that the deadlines are completed on time</w:t>
            </w:r>
            <w:r>
              <w:rPr>
                <w:rFonts w:ascii="Arial" w:hAnsi="Arial" w:cs="Arial"/>
                <w:sz w:val="18"/>
                <w:szCs w:val="18"/>
              </w:rPr>
              <w:t>.</w:t>
            </w:r>
          </w:p>
        </w:tc>
      </w:tr>
      <w:tr w:rsidR="006F5D5A" w:rsidRPr="003241F7" w14:paraId="4B989C5F" w14:textId="77777777" w:rsidTr="006F5D5A">
        <w:tc>
          <w:tcPr>
            <w:tcW w:w="7086" w:type="dxa"/>
            <w:shd w:val="clear" w:color="auto" w:fill="auto"/>
          </w:tcPr>
          <w:p w14:paraId="6058442B"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6F5D5A" w:rsidRPr="003241F7" w:rsidRDefault="006F5D5A" w:rsidP="006F5D5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2"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6649876" w14:textId="77777777" w:rsidR="006F5D5A" w:rsidRPr="003241F7" w:rsidRDefault="006F5D5A" w:rsidP="006F5D5A">
            <w:pPr>
              <w:spacing w:after="120"/>
              <w:rPr>
                <w:rFonts w:ascii="Helvetica" w:hAnsi="Helvetica" w:cs="Helvetica"/>
                <w:sz w:val="18"/>
                <w:szCs w:val="18"/>
              </w:rPr>
            </w:pPr>
          </w:p>
        </w:tc>
      </w:tr>
      <w:tr w:rsidR="006F5D5A" w:rsidRPr="003241F7" w14:paraId="3DEF574F" w14:textId="77777777" w:rsidTr="006F5D5A">
        <w:tc>
          <w:tcPr>
            <w:tcW w:w="7086" w:type="dxa"/>
            <w:shd w:val="clear" w:color="auto" w:fill="auto"/>
          </w:tcPr>
          <w:p w14:paraId="1918D411" w14:textId="77777777"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6F5D5A" w:rsidRPr="003241F7" w:rsidRDefault="006F5D5A" w:rsidP="006F5D5A">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6F5D5A" w:rsidRPr="003241F7" w:rsidRDefault="006F5D5A" w:rsidP="006F5D5A">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6F5D5A" w:rsidRPr="003241F7" w:rsidRDefault="006F5D5A" w:rsidP="006F5D5A">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6F5D5A" w:rsidRPr="003241F7" w:rsidRDefault="006F5D5A" w:rsidP="006F5D5A">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6F5D5A" w:rsidRPr="0011255E" w:rsidRDefault="006F5D5A" w:rsidP="006F5D5A">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6F5D5A" w:rsidRPr="0011255E"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3"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8CE6652" w14:textId="77777777" w:rsidR="006F5D5A" w:rsidRPr="0071631E" w:rsidRDefault="006F5D5A" w:rsidP="006F5D5A">
            <w:pPr>
              <w:rPr>
                <w:rFonts w:ascii="Arial" w:hAnsi="Arial" w:cs="Arial"/>
                <w:sz w:val="18"/>
                <w:szCs w:val="18"/>
              </w:rPr>
            </w:pPr>
            <w:r w:rsidRPr="0071631E">
              <w:rPr>
                <w:rFonts w:ascii="Arial" w:hAnsi="Arial" w:cs="Arial"/>
                <w:b/>
                <w:sz w:val="18"/>
                <w:szCs w:val="18"/>
              </w:rPr>
              <w:t>Student's Advisor:</w:t>
            </w:r>
            <w:r w:rsidRPr="0071631E">
              <w:rPr>
                <w:rFonts w:ascii="Arial" w:hAnsi="Arial" w:cs="Arial"/>
                <w:sz w:val="18"/>
                <w:szCs w:val="18"/>
              </w:rPr>
              <w:t xml:space="preserve"> Each Doctoral student must have written confirmation from an advisor prior to admission to the </w:t>
            </w:r>
            <w:proofErr w:type="gramStart"/>
            <w:r w:rsidRPr="0071631E">
              <w:rPr>
                <w:rFonts w:ascii="Arial" w:hAnsi="Arial" w:cs="Arial"/>
                <w:sz w:val="18"/>
                <w:szCs w:val="18"/>
              </w:rPr>
              <w:t>department, and</w:t>
            </w:r>
            <w:proofErr w:type="gramEnd"/>
            <w:r w:rsidRPr="0071631E">
              <w:rPr>
                <w:rFonts w:ascii="Arial" w:hAnsi="Arial" w:cs="Arial"/>
                <w:sz w:val="18"/>
                <w:szCs w:val="18"/>
              </w:rPr>
              <w:t xml:space="preserve"> should have this prior to applying to the Faculty of Graduate Studies. The advisor will ensure that the student receives a stipend of no less than the value of a University of Manitoba Graduate Fellowship for the first year of his/her program, whether from a studentship, research grants, or a combination of the above. It is expected that the student, with the assistance of their advisor, will apply to all appropriate granting agencies for which they are eligible for continued support.</w:t>
            </w:r>
          </w:p>
          <w:p w14:paraId="71381740" w14:textId="77777777" w:rsidR="006F5D5A" w:rsidRPr="0071631E" w:rsidRDefault="006F5D5A" w:rsidP="006F5D5A">
            <w:pPr>
              <w:rPr>
                <w:rFonts w:ascii="Arial" w:hAnsi="Arial" w:cs="Arial"/>
                <w:i/>
                <w:sz w:val="18"/>
                <w:szCs w:val="18"/>
              </w:rPr>
            </w:pPr>
          </w:p>
          <w:p w14:paraId="27C0A0B4" w14:textId="75A2FCEF" w:rsidR="006F5D5A" w:rsidRPr="003241F7" w:rsidRDefault="006F5D5A" w:rsidP="006F5D5A">
            <w:pPr>
              <w:spacing w:after="120"/>
              <w:rPr>
                <w:rFonts w:ascii="Helvetica" w:hAnsi="Helvetica" w:cs="Helvetica"/>
                <w:i/>
                <w:sz w:val="18"/>
                <w:szCs w:val="18"/>
              </w:rPr>
            </w:pPr>
          </w:p>
        </w:tc>
      </w:tr>
      <w:tr w:rsidR="006F5D5A" w:rsidRPr="003241F7" w14:paraId="75A33D32" w14:textId="77777777" w:rsidTr="006F5D5A">
        <w:tc>
          <w:tcPr>
            <w:tcW w:w="7086" w:type="dxa"/>
            <w:shd w:val="clear" w:color="auto" w:fill="auto"/>
          </w:tcPr>
          <w:p w14:paraId="221782EF"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6F5D5A" w:rsidRPr="003241F7" w:rsidRDefault="006F5D5A" w:rsidP="006F5D5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6F5D5A" w:rsidRPr="003241F7" w:rsidRDefault="006F5D5A" w:rsidP="006F5D5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6F5D5A" w:rsidRPr="003241F7" w:rsidRDefault="006F5D5A" w:rsidP="006F5D5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6F5D5A" w:rsidRPr="003241F7" w:rsidRDefault="006F5D5A" w:rsidP="006F5D5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6F5D5A" w:rsidRPr="00B5624E" w:rsidRDefault="006F5D5A" w:rsidP="006F5D5A">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5"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6F5D5A" w:rsidRPr="00B5624E" w:rsidRDefault="006F5D5A" w:rsidP="006F5D5A">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6F5D5A" w:rsidRPr="003241F7" w:rsidRDefault="006F5D5A" w:rsidP="006F5D5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D4E5AD7" w14:textId="687067A0" w:rsidR="006F5D5A" w:rsidRPr="003241F7" w:rsidRDefault="006F5D5A" w:rsidP="006F5D5A">
            <w:pPr>
              <w:spacing w:after="120"/>
              <w:rPr>
                <w:rFonts w:ascii="Helvetica" w:hAnsi="Helvetica" w:cs="Helvetica"/>
                <w:i/>
                <w:sz w:val="18"/>
                <w:szCs w:val="18"/>
              </w:rPr>
            </w:pPr>
          </w:p>
        </w:tc>
      </w:tr>
      <w:tr w:rsidR="006F5D5A" w:rsidRPr="003241F7" w14:paraId="27320846" w14:textId="77777777" w:rsidTr="006F5D5A">
        <w:tc>
          <w:tcPr>
            <w:tcW w:w="7086" w:type="dxa"/>
            <w:shd w:val="clear" w:color="auto" w:fill="auto"/>
          </w:tcPr>
          <w:p w14:paraId="096E43E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6F5D5A" w:rsidRPr="003241F7" w:rsidRDefault="006F5D5A" w:rsidP="006F5D5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B8012EC" w14:textId="77777777" w:rsidR="006F5D5A" w:rsidRPr="003241F7" w:rsidRDefault="006F5D5A" w:rsidP="006F5D5A">
            <w:pPr>
              <w:spacing w:after="120"/>
              <w:rPr>
                <w:rFonts w:ascii="Helvetica" w:hAnsi="Helvetica" w:cs="Helvetica"/>
                <w:i/>
                <w:sz w:val="18"/>
                <w:szCs w:val="18"/>
              </w:rPr>
            </w:pPr>
          </w:p>
        </w:tc>
      </w:tr>
      <w:tr w:rsidR="006F5D5A" w:rsidRPr="003241F7" w14:paraId="22A6FAC9" w14:textId="77777777" w:rsidTr="006F5D5A">
        <w:tc>
          <w:tcPr>
            <w:tcW w:w="7086" w:type="dxa"/>
            <w:shd w:val="clear" w:color="auto" w:fill="auto"/>
          </w:tcPr>
          <w:p w14:paraId="24C91AB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6"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7"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FE0ECB0" w14:textId="77777777" w:rsidR="006F5D5A" w:rsidRPr="0071631E" w:rsidRDefault="006F5D5A" w:rsidP="006F5D5A">
            <w:pPr>
              <w:rPr>
                <w:rFonts w:ascii="Arial" w:hAnsi="Arial" w:cs="Arial"/>
                <w:sz w:val="18"/>
                <w:szCs w:val="18"/>
              </w:rPr>
            </w:pPr>
            <w:r w:rsidRPr="0071631E">
              <w:rPr>
                <w:rFonts w:ascii="Arial" w:hAnsi="Arial" w:cs="Arial"/>
                <w:b/>
                <w:sz w:val="18"/>
                <w:szCs w:val="18"/>
              </w:rPr>
              <w:t>Advisory Committee:</w:t>
            </w:r>
            <w:r w:rsidRPr="0071631E">
              <w:rPr>
                <w:rFonts w:ascii="Arial" w:hAnsi="Arial" w:cs="Arial"/>
                <w:sz w:val="18"/>
                <w:szCs w:val="18"/>
              </w:rPr>
              <w:t xml:space="preserve"> Within one month of beginning the Ph.D. program, each student, in consultation with his/her advisor, will select an advisory committee, and submit the names of the committee members to the Chair of the Graduate Student Affairs Committee, or designate, for approval, and complete the Ph.D. Program of Study and Appointment of Advisory Committee form (from the Faculty of Graduate Studies website). </w:t>
            </w:r>
          </w:p>
          <w:p w14:paraId="42E4C7EC" w14:textId="77777777" w:rsidR="006F5D5A" w:rsidRPr="0071631E" w:rsidRDefault="006F5D5A" w:rsidP="006F5D5A">
            <w:pPr>
              <w:rPr>
                <w:rFonts w:ascii="Arial" w:hAnsi="Arial" w:cs="Arial"/>
                <w:sz w:val="18"/>
                <w:szCs w:val="18"/>
              </w:rPr>
            </w:pPr>
          </w:p>
          <w:p w14:paraId="5DD6741C"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This committee will consist of a minimum of four members, including the advisor. </w:t>
            </w:r>
            <w:r>
              <w:rPr>
                <w:rFonts w:ascii="Arial" w:hAnsi="Arial" w:cs="Arial"/>
                <w:sz w:val="18"/>
                <w:szCs w:val="18"/>
              </w:rPr>
              <w:t xml:space="preserve"> It is r</w:t>
            </w:r>
            <w:r w:rsidRPr="00D73C2E">
              <w:rPr>
                <w:rFonts w:ascii="Arial" w:hAnsi="Arial" w:cs="Arial"/>
                <w:sz w:val="18"/>
                <w:szCs w:val="18"/>
              </w:rPr>
              <w:t>ecommended that one member be fr</w:t>
            </w:r>
            <w:r>
              <w:rPr>
                <w:rFonts w:ascii="Arial" w:hAnsi="Arial" w:cs="Arial"/>
                <w:sz w:val="18"/>
                <w:szCs w:val="18"/>
              </w:rPr>
              <w:t>om outside the Department of BMG</w:t>
            </w:r>
            <w:r w:rsidRPr="0071631E">
              <w:rPr>
                <w:rFonts w:ascii="Arial" w:hAnsi="Arial" w:cs="Arial"/>
                <w:sz w:val="18"/>
                <w:szCs w:val="18"/>
              </w:rPr>
              <w:t xml:space="preserve">. The student's advisor is Chair of the advisory committee. Students who have transferred from the </w:t>
            </w:r>
            <w:proofErr w:type="gramStart"/>
            <w:r w:rsidRPr="0071631E">
              <w:rPr>
                <w:rFonts w:ascii="Arial" w:hAnsi="Arial" w:cs="Arial"/>
                <w:sz w:val="18"/>
                <w:szCs w:val="18"/>
              </w:rPr>
              <w:t>Master’s</w:t>
            </w:r>
            <w:proofErr w:type="gramEnd"/>
            <w:r w:rsidRPr="0071631E">
              <w:rPr>
                <w:rFonts w:ascii="Arial" w:hAnsi="Arial" w:cs="Arial"/>
                <w:sz w:val="18"/>
                <w:szCs w:val="18"/>
              </w:rPr>
              <w:t xml:space="preserve"> program may keep their previous committee members (assuming these members agree to do so), and add one additional member. The advisory committee has the responsibility to: </w:t>
            </w:r>
          </w:p>
          <w:p w14:paraId="07314C0A" w14:textId="77777777" w:rsidR="006F5D5A" w:rsidRPr="0071631E" w:rsidRDefault="006F5D5A" w:rsidP="006F5D5A">
            <w:pPr>
              <w:rPr>
                <w:rFonts w:ascii="Arial" w:hAnsi="Arial" w:cs="Arial"/>
                <w:sz w:val="18"/>
                <w:szCs w:val="18"/>
              </w:rPr>
            </w:pPr>
          </w:p>
          <w:p w14:paraId="093EC466"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1) monitor the student's program of study, academic progress, and thesis </w:t>
            </w:r>
            <w:proofErr w:type="gramStart"/>
            <w:r w:rsidRPr="0071631E">
              <w:rPr>
                <w:rFonts w:ascii="Arial" w:hAnsi="Arial" w:cs="Arial"/>
                <w:sz w:val="18"/>
                <w:szCs w:val="18"/>
              </w:rPr>
              <w:t>progress;</w:t>
            </w:r>
            <w:proofErr w:type="gramEnd"/>
          </w:p>
          <w:p w14:paraId="48012956" w14:textId="77777777" w:rsidR="006F5D5A" w:rsidRPr="0071631E" w:rsidRDefault="006F5D5A" w:rsidP="006F5D5A">
            <w:pPr>
              <w:rPr>
                <w:rFonts w:ascii="Arial" w:hAnsi="Arial" w:cs="Arial"/>
                <w:sz w:val="18"/>
                <w:szCs w:val="18"/>
              </w:rPr>
            </w:pPr>
          </w:p>
          <w:p w14:paraId="6F9BAF7E"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2) provide advice to students on research or other matters connected with their programs of </w:t>
            </w:r>
            <w:proofErr w:type="gramStart"/>
            <w:r w:rsidRPr="0071631E">
              <w:rPr>
                <w:rFonts w:ascii="Arial" w:hAnsi="Arial" w:cs="Arial"/>
                <w:sz w:val="18"/>
                <w:szCs w:val="18"/>
              </w:rPr>
              <w:t>study;</w:t>
            </w:r>
            <w:proofErr w:type="gramEnd"/>
            <w:r w:rsidRPr="0071631E">
              <w:rPr>
                <w:rFonts w:ascii="Arial" w:hAnsi="Arial" w:cs="Arial"/>
                <w:sz w:val="18"/>
                <w:szCs w:val="18"/>
              </w:rPr>
              <w:t xml:space="preserve"> </w:t>
            </w:r>
          </w:p>
          <w:p w14:paraId="42A85A27" w14:textId="77777777" w:rsidR="006F5D5A" w:rsidRPr="0071631E" w:rsidRDefault="006F5D5A" w:rsidP="006F5D5A">
            <w:pPr>
              <w:rPr>
                <w:rFonts w:ascii="Arial" w:hAnsi="Arial" w:cs="Arial"/>
                <w:sz w:val="18"/>
                <w:szCs w:val="18"/>
              </w:rPr>
            </w:pPr>
          </w:p>
          <w:p w14:paraId="4F975ADD" w14:textId="77777777" w:rsidR="006F5D5A" w:rsidRPr="0071631E" w:rsidRDefault="006F5D5A" w:rsidP="006F5D5A">
            <w:pPr>
              <w:rPr>
                <w:rFonts w:ascii="Arial" w:hAnsi="Arial" w:cs="Arial"/>
                <w:sz w:val="18"/>
                <w:szCs w:val="18"/>
              </w:rPr>
            </w:pPr>
            <w:r w:rsidRPr="0071631E">
              <w:rPr>
                <w:rFonts w:ascii="Arial" w:hAnsi="Arial" w:cs="Arial"/>
                <w:sz w:val="18"/>
                <w:szCs w:val="18"/>
              </w:rPr>
              <w:t>3) conduct a formal Annual Faculty of Graduate Studies Review of the student's progress in time to file a report to the Faculty of Graduate Studies by June 1</w:t>
            </w:r>
            <w:r w:rsidRPr="0071631E">
              <w:rPr>
                <w:rFonts w:ascii="Arial" w:hAnsi="Arial" w:cs="Arial"/>
                <w:sz w:val="18"/>
                <w:szCs w:val="18"/>
                <w:vertAlign w:val="superscript"/>
              </w:rPr>
              <w:t>st</w:t>
            </w:r>
            <w:r w:rsidRPr="0071631E">
              <w:rPr>
                <w:rFonts w:ascii="Arial" w:hAnsi="Arial" w:cs="Arial"/>
                <w:sz w:val="18"/>
                <w:szCs w:val="18"/>
              </w:rPr>
              <w:t xml:space="preserve"> of each calendar </w:t>
            </w:r>
            <w:proofErr w:type="gramStart"/>
            <w:r w:rsidRPr="0071631E">
              <w:rPr>
                <w:rFonts w:ascii="Arial" w:hAnsi="Arial" w:cs="Arial"/>
                <w:sz w:val="18"/>
                <w:szCs w:val="18"/>
              </w:rPr>
              <w:t>year;</w:t>
            </w:r>
            <w:proofErr w:type="gramEnd"/>
            <w:r w:rsidRPr="0071631E">
              <w:rPr>
                <w:rFonts w:ascii="Arial" w:hAnsi="Arial" w:cs="Arial"/>
                <w:sz w:val="18"/>
                <w:szCs w:val="18"/>
              </w:rPr>
              <w:t xml:space="preserve"> </w:t>
            </w:r>
          </w:p>
          <w:p w14:paraId="7C85C22C" w14:textId="77777777" w:rsidR="006F5D5A" w:rsidRPr="0071631E" w:rsidRDefault="006F5D5A" w:rsidP="006F5D5A">
            <w:pPr>
              <w:rPr>
                <w:rFonts w:ascii="Arial" w:hAnsi="Arial" w:cs="Arial"/>
                <w:sz w:val="18"/>
                <w:szCs w:val="18"/>
              </w:rPr>
            </w:pPr>
          </w:p>
          <w:p w14:paraId="327715C9" w14:textId="77777777" w:rsidR="006F5D5A" w:rsidRPr="0071631E" w:rsidRDefault="006F5D5A" w:rsidP="006F5D5A">
            <w:pPr>
              <w:rPr>
                <w:rFonts w:ascii="Arial" w:hAnsi="Arial" w:cs="Arial"/>
                <w:sz w:val="18"/>
                <w:szCs w:val="18"/>
              </w:rPr>
            </w:pPr>
            <w:r w:rsidRPr="0071631E">
              <w:rPr>
                <w:rFonts w:ascii="Arial" w:hAnsi="Arial" w:cs="Arial"/>
                <w:sz w:val="18"/>
                <w:szCs w:val="18"/>
              </w:rPr>
              <w:t>4) conduct a Fall BMG Review of the student's progress in time to file a report to the Chair of the Graduate Student Affairs Committee by December 1</w:t>
            </w:r>
            <w:r w:rsidRPr="0071631E">
              <w:rPr>
                <w:rFonts w:ascii="Arial" w:hAnsi="Arial" w:cs="Arial"/>
                <w:sz w:val="18"/>
                <w:szCs w:val="18"/>
                <w:vertAlign w:val="superscript"/>
              </w:rPr>
              <w:t>st</w:t>
            </w:r>
            <w:r w:rsidRPr="0071631E">
              <w:rPr>
                <w:rFonts w:ascii="Arial" w:hAnsi="Arial" w:cs="Arial"/>
                <w:sz w:val="18"/>
                <w:szCs w:val="18"/>
              </w:rPr>
              <w:t xml:space="preserve"> of each calendar </w:t>
            </w:r>
            <w:proofErr w:type="gramStart"/>
            <w:r w:rsidRPr="0071631E">
              <w:rPr>
                <w:rFonts w:ascii="Arial" w:hAnsi="Arial" w:cs="Arial"/>
                <w:sz w:val="18"/>
                <w:szCs w:val="18"/>
              </w:rPr>
              <w:t>year;</w:t>
            </w:r>
            <w:proofErr w:type="gramEnd"/>
            <w:r w:rsidRPr="0071631E">
              <w:rPr>
                <w:rFonts w:ascii="Arial" w:hAnsi="Arial" w:cs="Arial"/>
                <w:sz w:val="18"/>
                <w:szCs w:val="18"/>
              </w:rPr>
              <w:t xml:space="preserve"> </w:t>
            </w:r>
          </w:p>
          <w:p w14:paraId="1D8B86FB" w14:textId="77777777" w:rsidR="006F5D5A" w:rsidRPr="0071631E" w:rsidRDefault="006F5D5A" w:rsidP="006F5D5A">
            <w:pPr>
              <w:rPr>
                <w:rFonts w:ascii="Arial" w:hAnsi="Arial" w:cs="Arial"/>
                <w:sz w:val="18"/>
                <w:szCs w:val="18"/>
              </w:rPr>
            </w:pPr>
          </w:p>
          <w:p w14:paraId="0CC5FF30"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5) make recommendations regarding thesis examiners to the Faculty of Graduate </w:t>
            </w:r>
            <w:proofErr w:type="gramStart"/>
            <w:r w:rsidRPr="0071631E">
              <w:rPr>
                <w:rFonts w:ascii="Arial" w:hAnsi="Arial" w:cs="Arial"/>
                <w:sz w:val="18"/>
                <w:szCs w:val="18"/>
              </w:rPr>
              <w:t>Studies;</w:t>
            </w:r>
            <w:proofErr w:type="gramEnd"/>
          </w:p>
          <w:p w14:paraId="22DB8A2A" w14:textId="77777777" w:rsidR="006F5D5A" w:rsidRPr="0071631E" w:rsidRDefault="006F5D5A" w:rsidP="006F5D5A">
            <w:pPr>
              <w:rPr>
                <w:rFonts w:ascii="Arial" w:hAnsi="Arial" w:cs="Arial"/>
                <w:sz w:val="18"/>
                <w:szCs w:val="18"/>
              </w:rPr>
            </w:pPr>
          </w:p>
          <w:p w14:paraId="5B5029CC" w14:textId="77777777" w:rsidR="006F5D5A" w:rsidRPr="0071631E" w:rsidRDefault="006F5D5A" w:rsidP="006F5D5A">
            <w:pPr>
              <w:rPr>
                <w:rFonts w:ascii="Arial" w:hAnsi="Arial" w:cs="Arial"/>
                <w:sz w:val="18"/>
                <w:szCs w:val="18"/>
              </w:rPr>
            </w:pPr>
            <w:r w:rsidRPr="0071631E">
              <w:rPr>
                <w:rFonts w:ascii="Arial" w:hAnsi="Arial" w:cs="Arial"/>
                <w:sz w:val="18"/>
                <w:szCs w:val="18"/>
              </w:rPr>
              <w:t>6) assist the student in ensuring fulfillment</w:t>
            </w:r>
            <w:r w:rsidRPr="0071631E" w:rsidDel="002A396D">
              <w:rPr>
                <w:rFonts w:ascii="Arial" w:hAnsi="Arial" w:cs="Arial"/>
                <w:sz w:val="18"/>
                <w:szCs w:val="18"/>
              </w:rPr>
              <w:t xml:space="preserve"> </w:t>
            </w:r>
            <w:r w:rsidRPr="0071631E">
              <w:rPr>
                <w:rFonts w:ascii="Arial" w:hAnsi="Arial" w:cs="Arial"/>
                <w:sz w:val="18"/>
                <w:szCs w:val="18"/>
              </w:rPr>
              <w:t>of other University requirements regarding the minimum number of courses, time, residence, academic standing, final examination, thesis requirements, and significance of the research in its field.</w:t>
            </w:r>
          </w:p>
          <w:p w14:paraId="2D606E52" w14:textId="77777777" w:rsidR="006F5D5A" w:rsidRPr="0071631E" w:rsidRDefault="006F5D5A" w:rsidP="006F5D5A">
            <w:pPr>
              <w:rPr>
                <w:rFonts w:ascii="Arial" w:hAnsi="Arial" w:cs="Arial"/>
                <w:sz w:val="18"/>
                <w:szCs w:val="18"/>
              </w:rPr>
            </w:pPr>
          </w:p>
          <w:p w14:paraId="67751940" w14:textId="77777777" w:rsidR="006F5D5A" w:rsidRPr="0071631E" w:rsidRDefault="006F5D5A" w:rsidP="006F5D5A">
            <w:pPr>
              <w:rPr>
                <w:rFonts w:ascii="Arial" w:hAnsi="Arial" w:cs="Arial"/>
                <w:b/>
                <w:sz w:val="18"/>
                <w:szCs w:val="18"/>
              </w:rPr>
            </w:pPr>
            <w:r w:rsidRPr="0071631E">
              <w:rPr>
                <w:rFonts w:ascii="Arial" w:hAnsi="Arial" w:cs="Arial"/>
                <w:b/>
                <w:sz w:val="18"/>
                <w:szCs w:val="18"/>
              </w:rPr>
              <w:lastRenderedPageBreak/>
              <w:t>Students are ultimately responsible for knowing and meeting degree requirements.</w:t>
            </w:r>
          </w:p>
          <w:p w14:paraId="1256A7CF" w14:textId="77777777" w:rsidR="006F5D5A" w:rsidRPr="0071631E" w:rsidRDefault="006F5D5A" w:rsidP="006F5D5A">
            <w:pPr>
              <w:rPr>
                <w:rFonts w:ascii="Arial" w:hAnsi="Arial" w:cs="Arial"/>
                <w:sz w:val="18"/>
                <w:szCs w:val="18"/>
              </w:rPr>
            </w:pPr>
          </w:p>
          <w:p w14:paraId="217077D5" w14:textId="77777777" w:rsidR="006F5D5A" w:rsidRPr="00350045" w:rsidRDefault="006F5D5A" w:rsidP="006F5D5A">
            <w:pPr>
              <w:rPr>
                <w:rFonts w:ascii="Arial" w:hAnsi="Arial" w:cs="Arial"/>
                <w:sz w:val="18"/>
                <w:szCs w:val="18"/>
              </w:rPr>
            </w:pPr>
            <w:r w:rsidRPr="0071631E">
              <w:rPr>
                <w:rFonts w:ascii="Arial" w:hAnsi="Arial" w:cs="Arial"/>
                <w:sz w:val="18"/>
                <w:szCs w:val="18"/>
              </w:rPr>
              <w:t>Advisory committees are encouraged to meet at other times during the year, in addition to the two annual reviews, especially if the student or advisor have any concerns. The student is expected to seek approval of the advisory committee before beginning to write their thesis.</w:t>
            </w:r>
          </w:p>
          <w:p w14:paraId="581BC564" w14:textId="77777777" w:rsidR="006F5D5A" w:rsidRPr="003241F7" w:rsidRDefault="006F5D5A" w:rsidP="006F5D5A">
            <w:pPr>
              <w:spacing w:after="120"/>
              <w:rPr>
                <w:rFonts w:ascii="Helvetica" w:hAnsi="Helvetica" w:cs="Helvetica"/>
                <w:i/>
                <w:sz w:val="18"/>
                <w:szCs w:val="18"/>
              </w:rPr>
            </w:pPr>
          </w:p>
        </w:tc>
      </w:tr>
      <w:tr w:rsidR="006F5D5A" w:rsidRPr="003241F7" w14:paraId="1BA9AF4B" w14:textId="77777777" w:rsidTr="006F5D5A">
        <w:tc>
          <w:tcPr>
            <w:tcW w:w="7086" w:type="dxa"/>
            <w:shd w:val="clear" w:color="auto" w:fill="auto"/>
          </w:tcPr>
          <w:p w14:paraId="05202F20" w14:textId="77777777" w:rsidR="006F5D5A" w:rsidRPr="003241F7" w:rsidRDefault="006F5D5A" w:rsidP="006F5D5A">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8"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9"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0"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6F5D5A" w:rsidRPr="003241F7" w:rsidRDefault="006F5D5A" w:rsidP="006F5D5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FF345A1" w14:textId="77777777" w:rsidR="006F5D5A" w:rsidRPr="003241F7" w:rsidRDefault="006F5D5A" w:rsidP="006F5D5A">
            <w:pPr>
              <w:spacing w:after="120"/>
              <w:rPr>
                <w:rFonts w:ascii="Helvetica" w:hAnsi="Helvetica" w:cs="Helvetica"/>
                <w:i/>
                <w:sz w:val="18"/>
                <w:szCs w:val="18"/>
              </w:rPr>
            </w:pPr>
          </w:p>
        </w:tc>
      </w:tr>
      <w:tr w:rsidR="006F5D5A" w:rsidRPr="003241F7" w14:paraId="10CBEF74" w14:textId="77777777" w:rsidTr="006F5D5A">
        <w:tc>
          <w:tcPr>
            <w:tcW w:w="7086" w:type="dxa"/>
            <w:shd w:val="clear" w:color="auto" w:fill="auto"/>
          </w:tcPr>
          <w:p w14:paraId="3F6E7BF1" w14:textId="77777777"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6F5D5A" w:rsidRPr="003241F7" w:rsidRDefault="006F5D5A" w:rsidP="006F5D5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6F5D5A" w:rsidRPr="003241F7" w:rsidRDefault="006F5D5A" w:rsidP="006F5D5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6F5D5A" w:rsidRPr="003241F7" w:rsidRDefault="006F5D5A" w:rsidP="006F5D5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6F5D5A" w:rsidRPr="003241F7" w:rsidRDefault="006F5D5A" w:rsidP="006F5D5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72B1F2BA"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 xml:space="preserve">Programs of study will be monitored by the advisory committees during the student’s Annual Faculty of Graduate Studies Review. </w:t>
            </w:r>
          </w:p>
          <w:p w14:paraId="2FB9CD4C" w14:textId="77777777" w:rsidR="006F5D5A" w:rsidRPr="0071631E" w:rsidRDefault="006F5D5A" w:rsidP="006F5D5A">
            <w:pPr>
              <w:rPr>
                <w:rFonts w:ascii="Arial" w:hAnsi="Arial" w:cs="Arial"/>
                <w:sz w:val="18"/>
                <w:szCs w:val="18"/>
              </w:rPr>
            </w:pPr>
          </w:p>
          <w:p w14:paraId="06059CAD" w14:textId="77777777" w:rsidR="006F5D5A" w:rsidRPr="0071631E" w:rsidRDefault="006F5D5A" w:rsidP="006F5D5A">
            <w:pPr>
              <w:rPr>
                <w:rFonts w:ascii="Arial" w:hAnsi="Arial" w:cs="Arial"/>
                <w:sz w:val="18"/>
                <w:szCs w:val="18"/>
              </w:rPr>
            </w:pPr>
            <w:r w:rsidRPr="0071631E">
              <w:rPr>
                <w:rFonts w:ascii="Arial" w:hAnsi="Arial" w:cs="Arial"/>
                <w:sz w:val="18"/>
                <w:szCs w:val="18"/>
              </w:rPr>
              <w:t>The student and committee will complete the Ph.D.</w:t>
            </w:r>
            <w:r w:rsidRPr="0071631E">
              <w:rPr>
                <w:rFonts w:ascii="Arial" w:hAnsi="Arial" w:cs="Arial"/>
                <w:b/>
                <w:sz w:val="18"/>
                <w:szCs w:val="18"/>
              </w:rPr>
              <w:t xml:space="preserve"> </w:t>
            </w:r>
            <w:r w:rsidRPr="0071631E">
              <w:rPr>
                <w:rFonts w:ascii="Arial" w:hAnsi="Arial" w:cs="Arial"/>
                <w:sz w:val="18"/>
                <w:szCs w:val="18"/>
              </w:rPr>
              <w:t>Program of Study and Appointment of Advisory Committee</w:t>
            </w:r>
            <w:r w:rsidRPr="0071631E">
              <w:rPr>
                <w:rFonts w:ascii="Arial" w:hAnsi="Arial" w:cs="Arial"/>
                <w:b/>
                <w:sz w:val="18"/>
                <w:szCs w:val="18"/>
              </w:rPr>
              <w:t xml:space="preserve"> </w:t>
            </w:r>
            <w:r w:rsidRPr="0071631E">
              <w:rPr>
                <w:rFonts w:ascii="Arial" w:hAnsi="Arial" w:cs="Arial"/>
                <w:sz w:val="18"/>
                <w:szCs w:val="18"/>
              </w:rPr>
              <w:t>form (from the Faculty of Graduate Studies</w:t>
            </w:r>
            <w:r w:rsidRPr="0071631E">
              <w:rPr>
                <w:rFonts w:ascii="Arial" w:hAnsi="Arial" w:cs="Arial"/>
                <w:i/>
                <w:sz w:val="18"/>
                <w:szCs w:val="18"/>
              </w:rPr>
              <w:t xml:space="preserve"> </w:t>
            </w:r>
            <w:r w:rsidRPr="0071631E">
              <w:rPr>
                <w:rFonts w:ascii="Arial" w:hAnsi="Arial" w:cs="Arial"/>
                <w:sz w:val="18"/>
                <w:szCs w:val="18"/>
              </w:rPr>
              <w:t>website) within one month of the student initiating the Ph.D. program. A copy of this form will be kept on file and the original will be forwarded to the Faculty of Graduate Studies.</w:t>
            </w:r>
          </w:p>
          <w:p w14:paraId="3E62D507" w14:textId="77777777" w:rsidR="006F5D5A" w:rsidRPr="003241F7" w:rsidRDefault="006F5D5A" w:rsidP="006F5D5A">
            <w:pPr>
              <w:spacing w:after="120"/>
              <w:rPr>
                <w:rFonts w:ascii="Helvetica" w:hAnsi="Helvetica" w:cs="Helvetica"/>
                <w:i/>
                <w:sz w:val="18"/>
                <w:szCs w:val="18"/>
              </w:rPr>
            </w:pPr>
          </w:p>
        </w:tc>
      </w:tr>
      <w:tr w:rsidR="006F5D5A" w:rsidRPr="003241F7" w14:paraId="53707AFE" w14:textId="77777777" w:rsidTr="006F5D5A">
        <w:tc>
          <w:tcPr>
            <w:tcW w:w="7086" w:type="dxa"/>
            <w:shd w:val="clear" w:color="auto" w:fill="auto"/>
          </w:tcPr>
          <w:p w14:paraId="58652905" w14:textId="77777777" w:rsidR="006F5D5A" w:rsidRPr="003241F7" w:rsidRDefault="006F5D5A" w:rsidP="006F5D5A">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6F5D5A" w:rsidRPr="003241F7" w:rsidRDefault="006F5D5A" w:rsidP="006F5D5A">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6F5D5A" w:rsidRPr="003241F7" w:rsidRDefault="006F5D5A" w:rsidP="006F5D5A">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05857F1" w14:textId="77777777" w:rsidR="006F5D5A" w:rsidRDefault="006F5D5A" w:rsidP="006F5D5A">
            <w:pPr>
              <w:rPr>
                <w:rFonts w:ascii="Arial" w:hAnsi="Arial" w:cs="Arial"/>
                <w:sz w:val="18"/>
                <w:szCs w:val="18"/>
              </w:rPr>
            </w:pPr>
          </w:p>
          <w:p w14:paraId="783269C7"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1) A written thesis is required for the Doctoral degree. </w:t>
            </w:r>
          </w:p>
          <w:p w14:paraId="4110DE18" w14:textId="77777777" w:rsidR="006F5D5A" w:rsidRPr="0071631E" w:rsidRDefault="006F5D5A" w:rsidP="006F5D5A">
            <w:pPr>
              <w:rPr>
                <w:rFonts w:ascii="Arial" w:hAnsi="Arial" w:cs="Arial"/>
                <w:sz w:val="18"/>
                <w:szCs w:val="18"/>
              </w:rPr>
            </w:pPr>
          </w:p>
          <w:p w14:paraId="3F2520A7" w14:textId="5DCFD40A" w:rsidR="006F5D5A" w:rsidRPr="0071631E" w:rsidRDefault="006F5D5A" w:rsidP="006F5D5A">
            <w:pPr>
              <w:rPr>
                <w:rFonts w:ascii="Arial" w:hAnsi="Arial" w:cs="Arial"/>
                <w:sz w:val="18"/>
                <w:szCs w:val="18"/>
              </w:rPr>
            </w:pPr>
            <w:r w:rsidRPr="0071631E">
              <w:rPr>
                <w:rFonts w:ascii="Arial" w:hAnsi="Arial" w:cs="Arial"/>
                <w:sz w:val="18"/>
                <w:szCs w:val="18"/>
              </w:rPr>
              <w:t>2) Students must enroll in BGEN 8000 – Research Seminar for Doctoral Students</w:t>
            </w:r>
            <w:r w:rsidRPr="0071631E">
              <w:rPr>
                <w:rFonts w:ascii="Arial" w:hAnsi="Arial" w:cs="Arial"/>
                <w:b/>
                <w:sz w:val="18"/>
                <w:szCs w:val="18"/>
              </w:rPr>
              <w:t xml:space="preserve"> </w:t>
            </w:r>
            <w:r w:rsidRPr="0071631E">
              <w:rPr>
                <w:rFonts w:ascii="Arial" w:hAnsi="Arial" w:cs="Arial"/>
                <w:sz w:val="18"/>
                <w:szCs w:val="18"/>
              </w:rPr>
              <w:t>in each Fall and Winter term</w:t>
            </w:r>
            <w:r w:rsidRPr="0071631E">
              <w:rPr>
                <w:rFonts w:ascii="Arial" w:hAnsi="Arial" w:cs="Arial"/>
                <w:b/>
                <w:sz w:val="18"/>
                <w:szCs w:val="18"/>
              </w:rPr>
              <w:t xml:space="preserve"> </w:t>
            </w:r>
            <w:r w:rsidRPr="0071631E">
              <w:rPr>
                <w:rFonts w:ascii="Arial" w:hAnsi="Arial" w:cs="Arial"/>
                <w:sz w:val="18"/>
                <w:szCs w:val="18"/>
              </w:rPr>
              <w:t xml:space="preserve">they are registered in the program (until their thesis is submitted). Students will present one seminar </w:t>
            </w:r>
            <w:r w:rsidRPr="0071631E">
              <w:rPr>
                <w:rFonts w:ascii="Arial" w:hAnsi="Arial" w:cs="Arial"/>
                <w:sz w:val="18"/>
                <w:szCs w:val="18"/>
                <w:lang w:val="en-CA"/>
              </w:rPr>
              <w:t xml:space="preserve">approximately </w:t>
            </w:r>
            <w:r>
              <w:rPr>
                <w:rFonts w:ascii="Arial" w:hAnsi="Arial" w:cs="Arial"/>
                <w:sz w:val="18"/>
                <w:szCs w:val="18"/>
              </w:rPr>
              <w:t>20-25</w:t>
            </w:r>
            <w:r w:rsidRPr="0071631E">
              <w:rPr>
                <w:rFonts w:ascii="Arial" w:hAnsi="Arial" w:cs="Arial"/>
                <w:sz w:val="18"/>
                <w:szCs w:val="18"/>
              </w:rPr>
              <w:t xml:space="preserve"> minutes in duration, plus approximately </w:t>
            </w:r>
            <w:r>
              <w:rPr>
                <w:rFonts w:ascii="Arial" w:hAnsi="Arial" w:cs="Arial"/>
                <w:sz w:val="18"/>
                <w:szCs w:val="18"/>
              </w:rPr>
              <w:t>5-10</w:t>
            </w:r>
            <w:r w:rsidRPr="0071631E">
              <w:rPr>
                <w:rFonts w:ascii="Arial" w:hAnsi="Arial" w:cs="Arial"/>
                <w:sz w:val="18"/>
                <w:szCs w:val="18"/>
              </w:rPr>
              <w:t xml:space="preserve"> minutes of questions on their research topic each academic year. </w:t>
            </w:r>
          </w:p>
          <w:p w14:paraId="0E6269A8" w14:textId="77777777" w:rsidR="006F5D5A" w:rsidRPr="0071631E" w:rsidRDefault="006F5D5A" w:rsidP="006F5D5A">
            <w:pPr>
              <w:rPr>
                <w:rFonts w:ascii="Arial" w:hAnsi="Arial" w:cs="Arial"/>
                <w:sz w:val="18"/>
                <w:szCs w:val="18"/>
              </w:rPr>
            </w:pPr>
          </w:p>
          <w:p w14:paraId="707C1457" w14:textId="77777777" w:rsidR="006F5D5A" w:rsidRPr="0071631E" w:rsidRDefault="006F5D5A" w:rsidP="006F5D5A">
            <w:pPr>
              <w:rPr>
                <w:rFonts w:ascii="Arial" w:hAnsi="Arial" w:cs="Arial"/>
                <w:sz w:val="18"/>
                <w:szCs w:val="18"/>
              </w:rPr>
            </w:pPr>
            <w:r w:rsidRPr="0071631E">
              <w:rPr>
                <w:rFonts w:ascii="Arial" w:hAnsi="Arial" w:cs="Arial"/>
                <w:sz w:val="18"/>
                <w:szCs w:val="18"/>
              </w:rPr>
              <w:t>Students must attend at least 80% of the seminars in the Research Seminar course unless they have the written consent of the course coordinator (consent only given in exceptional cases; for example, student is out of town; student has started a new program or job and is only awaiting completion of their thesis). The course coordinator will monitor attendance and give the student (and their advisor) a single written warning if they are missing too many seminars. Students who do not have 80% attendance at the end of that year’s seminar program will receive an F grade in the course and will be required to withdraw from the program.</w:t>
            </w:r>
          </w:p>
          <w:p w14:paraId="6325444A" w14:textId="77777777" w:rsidR="006F5D5A" w:rsidRPr="0071631E" w:rsidRDefault="006F5D5A" w:rsidP="006F5D5A">
            <w:pPr>
              <w:rPr>
                <w:rFonts w:ascii="Arial" w:hAnsi="Arial" w:cs="Arial"/>
                <w:sz w:val="18"/>
                <w:szCs w:val="18"/>
              </w:rPr>
            </w:pPr>
          </w:p>
          <w:p w14:paraId="27B9C04C" w14:textId="77777777" w:rsidR="006F5D5A" w:rsidRPr="0071631E" w:rsidRDefault="006F5D5A" w:rsidP="006F5D5A">
            <w:pPr>
              <w:rPr>
                <w:rFonts w:ascii="Arial" w:hAnsi="Arial" w:cs="Arial"/>
                <w:sz w:val="18"/>
                <w:szCs w:val="18"/>
              </w:rPr>
            </w:pPr>
            <w:r w:rsidRPr="0071631E">
              <w:rPr>
                <w:rFonts w:ascii="Arial" w:hAnsi="Arial" w:cs="Arial"/>
                <w:sz w:val="18"/>
                <w:szCs w:val="18"/>
              </w:rPr>
              <w:t>3). In addition to BGEN 8000 Research Seminar for Doctoral Students, students who transition</w:t>
            </w:r>
            <w:r w:rsidRPr="0071631E">
              <w:rPr>
                <w:rFonts w:ascii="Arial" w:hAnsi="Arial" w:cs="Arial"/>
                <w:sz w:val="18"/>
                <w:szCs w:val="18"/>
                <w:u w:val="single"/>
              </w:rPr>
              <w:t xml:space="preserve"> </w:t>
            </w:r>
            <w:r w:rsidRPr="0071631E">
              <w:rPr>
                <w:rFonts w:ascii="Arial" w:hAnsi="Arial" w:cs="Arial"/>
                <w:sz w:val="18"/>
                <w:szCs w:val="18"/>
              </w:rPr>
              <w:t>from the M.Sc. program are required to take 6.0 credit hours (in addition to the 10.0 credit hours required in fulfillment of the MSc program.</w:t>
            </w:r>
          </w:p>
          <w:p w14:paraId="1C12EF4A" w14:textId="77777777" w:rsidR="006F5D5A" w:rsidRPr="0071631E" w:rsidRDefault="006F5D5A" w:rsidP="006F5D5A">
            <w:pPr>
              <w:rPr>
                <w:rFonts w:ascii="Arial" w:hAnsi="Arial" w:cs="Arial"/>
                <w:sz w:val="18"/>
                <w:szCs w:val="18"/>
              </w:rPr>
            </w:pPr>
          </w:p>
          <w:p w14:paraId="1D72AEE5" w14:textId="77777777" w:rsidR="006F5D5A" w:rsidRPr="0071631E" w:rsidRDefault="006F5D5A" w:rsidP="006F5D5A">
            <w:pPr>
              <w:rPr>
                <w:rFonts w:ascii="Arial" w:hAnsi="Arial" w:cs="Arial"/>
                <w:sz w:val="18"/>
                <w:szCs w:val="18"/>
              </w:rPr>
            </w:pPr>
            <w:r w:rsidRPr="0071631E">
              <w:rPr>
                <w:rFonts w:ascii="Arial" w:hAnsi="Arial" w:cs="Arial"/>
                <w:sz w:val="18"/>
                <w:szCs w:val="18"/>
              </w:rPr>
              <w:t>4) In addition to BGEN 8000 Research Seminar for Doctoral Students, students holding a thesis-based M.Sc. degree who enter directly into the Ph.D. program must take a minimum of 9.0 credit hours. Coursework may include IMED.7120 Medical Biochemistry (3.0 credits), and/or IMED.7170 Medical Genetics (3.0 credits</w:t>
            </w:r>
            <w:r w:rsidRPr="0071631E">
              <w:rPr>
                <w:rFonts w:ascii="Arial" w:hAnsi="Arial" w:cs="Arial"/>
                <w:i/>
                <w:sz w:val="18"/>
                <w:szCs w:val="18"/>
              </w:rPr>
              <w:t>)</w:t>
            </w:r>
            <w:r w:rsidRPr="0071631E">
              <w:rPr>
                <w:rFonts w:ascii="Arial" w:hAnsi="Arial" w:cs="Arial"/>
                <w:sz w:val="18"/>
                <w:szCs w:val="18"/>
              </w:rPr>
              <w:t>, and/or IMED.7280 Medical Computational Biology.  The requirement will be decided in consultation between the student and their advisor, advisory committee, the Course Coordinator, and the Graduate Student Affairs Committee to determine whether a student already holds a course equivalent to IMED.7120, IMED.7170, or IMED.7280. If equivalency is granted. alternative coursework will be selected as agreed upon by the student and their advisor and/or advisory committee.</w:t>
            </w:r>
          </w:p>
          <w:p w14:paraId="53AC45D5"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9 credit hours must be taken at the 7000-level or higher. </w:t>
            </w:r>
          </w:p>
          <w:p w14:paraId="12FFD087" w14:textId="77777777" w:rsidR="006F5D5A" w:rsidRPr="0071631E" w:rsidRDefault="006F5D5A" w:rsidP="006F5D5A">
            <w:pPr>
              <w:rPr>
                <w:rFonts w:ascii="Arial" w:hAnsi="Arial" w:cs="Arial"/>
                <w:sz w:val="18"/>
                <w:szCs w:val="18"/>
              </w:rPr>
            </w:pPr>
          </w:p>
          <w:p w14:paraId="7AEF7DD7"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5). The student’s coursework plan must be documented on the Ph.D. Program of Study and Appointment of Advisory Committee</w:t>
            </w:r>
            <w:r w:rsidRPr="0071631E">
              <w:rPr>
                <w:rFonts w:ascii="Arial" w:hAnsi="Arial" w:cs="Arial"/>
                <w:b/>
                <w:sz w:val="18"/>
                <w:szCs w:val="18"/>
              </w:rPr>
              <w:t xml:space="preserve"> </w:t>
            </w:r>
            <w:r w:rsidRPr="0071631E">
              <w:rPr>
                <w:rFonts w:ascii="Arial" w:hAnsi="Arial" w:cs="Arial"/>
                <w:sz w:val="18"/>
                <w:szCs w:val="18"/>
              </w:rPr>
              <w:t>form (from the Faculty of Graduate Studies website) within one month of starting the program.</w:t>
            </w:r>
          </w:p>
          <w:p w14:paraId="50BBA727" w14:textId="77777777" w:rsidR="006F5D5A" w:rsidRPr="0071631E" w:rsidRDefault="006F5D5A" w:rsidP="006F5D5A">
            <w:pPr>
              <w:rPr>
                <w:rFonts w:ascii="Arial" w:hAnsi="Arial" w:cs="Arial"/>
                <w:sz w:val="18"/>
                <w:szCs w:val="18"/>
              </w:rPr>
            </w:pPr>
          </w:p>
          <w:p w14:paraId="4A085B5C" w14:textId="77777777" w:rsidR="006F5D5A" w:rsidRPr="0071631E" w:rsidRDefault="006F5D5A" w:rsidP="006F5D5A">
            <w:pPr>
              <w:rPr>
                <w:rFonts w:ascii="Arial" w:hAnsi="Arial" w:cs="Arial"/>
                <w:sz w:val="18"/>
                <w:szCs w:val="18"/>
              </w:rPr>
            </w:pPr>
            <w:r w:rsidRPr="0071631E">
              <w:rPr>
                <w:rFonts w:ascii="Arial" w:hAnsi="Arial" w:cs="Arial"/>
                <w:sz w:val="18"/>
                <w:szCs w:val="18"/>
              </w:rPr>
              <w:t>6) The student must undertake the Candidacy Examination within 12 months of completing his/her coursework. Please see Section 5.8 for details.</w:t>
            </w:r>
          </w:p>
          <w:p w14:paraId="3DA5AA3E" w14:textId="77777777" w:rsidR="006F5D5A" w:rsidRPr="0071631E" w:rsidRDefault="006F5D5A" w:rsidP="006F5D5A">
            <w:pPr>
              <w:rPr>
                <w:rFonts w:ascii="Arial" w:hAnsi="Arial" w:cs="Arial"/>
                <w:sz w:val="18"/>
                <w:szCs w:val="18"/>
              </w:rPr>
            </w:pPr>
          </w:p>
          <w:p w14:paraId="1780F3DA" w14:textId="77777777" w:rsidR="006F5D5A" w:rsidRPr="0071631E" w:rsidRDefault="006F5D5A" w:rsidP="006F5D5A">
            <w:pPr>
              <w:rPr>
                <w:rFonts w:ascii="Arial" w:hAnsi="Arial" w:cs="Arial"/>
                <w:sz w:val="18"/>
                <w:szCs w:val="18"/>
              </w:rPr>
            </w:pPr>
            <w:r w:rsidRPr="0071631E">
              <w:rPr>
                <w:rFonts w:ascii="Arial" w:hAnsi="Arial" w:cs="Arial"/>
                <w:sz w:val="18"/>
                <w:szCs w:val="18"/>
              </w:rPr>
              <w:t>Students must provide the Chair of the Graduate Student Affairs committee, or designate, with the written approval of their advisory committee to withdraw from a course. Withdrawal from courses will be noted at the student’s annual review meeting.</w:t>
            </w:r>
          </w:p>
          <w:p w14:paraId="5A2F6E6A" w14:textId="77777777" w:rsidR="006F5D5A" w:rsidRPr="003241F7" w:rsidRDefault="006F5D5A" w:rsidP="006F5D5A">
            <w:pPr>
              <w:spacing w:after="120"/>
              <w:rPr>
                <w:rFonts w:ascii="Helvetica" w:hAnsi="Helvetica" w:cs="Helvetica"/>
                <w:i/>
                <w:sz w:val="18"/>
                <w:szCs w:val="18"/>
              </w:rPr>
            </w:pPr>
          </w:p>
        </w:tc>
      </w:tr>
      <w:tr w:rsidR="006F5D5A" w:rsidRPr="003241F7" w14:paraId="3C1E3432" w14:textId="77777777" w:rsidTr="006F5D5A">
        <w:tc>
          <w:tcPr>
            <w:tcW w:w="7086" w:type="dxa"/>
            <w:shd w:val="clear" w:color="auto" w:fill="auto"/>
          </w:tcPr>
          <w:p w14:paraId="2C1FCE11"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6F5D5A" w:rsidRPr="003241F7" w:rsidRDefault="006F5D5A" w:rsidP="006F5D5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917B82E" w14:textId="77777777" w:rsidR="006F5D5A" w:rsidRPr="0071631E" w:rsidRDefault="006F5D5A" w:rsidP="006F5D5A">
            <w:pPr>
              <w:rPr>
                <w:rFonts w:ascii="Arial" w:hAnsi="Arial" w:cs="Arial"/>
                <w:i/>
                <w:sz w:val="18"/>
                <w:szCs w:val="18"/>
              </w:rPr>
            </w:pPr>
            <w:r w:rsidRPr="0071631E">
              <w:rPr>
                <w:rFonts w:ascii="Arial" w:hAnsi="Arial" w:cs="Arial"/>
                <w:sz w:val="18"/>
                <w:szCs w:val="18"/>
              </w:rPr>
              <w:t xml:space="preserve">Proficiency in reading a language other than English is not required. </w:t>
            </w:r>
          </w:p>
          <w:p w14:paraId="1FEB3ABA" w14:textId="77777777" w:rsidR="006F5D5A" w:rsidRPr="003241F7" w:rsidRDefault="006F5D5A" w:rsidP="006F5D5A">
            <w:pPr>
              <w:spacing w:after="120"/>
              <w:jc w:val="both"/>
              <w:rPr>
                <w:rFonts w:ascii="Helvetica" w:hAnsi="Helvetica" w:cs="Helvetica"/>
                <w:sz w:val="18"/>
                <w:szCs w:val="18"/>
              </w:rPr>
            </w:pPr>
          </w:p>
        </w:tc>
      </w:tr>
      <w:tr w:rsidR="006F5D5A" w:rsidRPr="003241F7" w14:paraId="7F674050" w14:textId="77777777" w:rsidTr="006F5D5A">
        <w:tc>
          <w:tcPr>
            <w:tcW w:w="7086" w:type="dxa"/>
            <w:shd w:val="clear" w:color="auto" w:fill="auto"/>
          </w:tcPr>
          <w:p w14:paraId="712C3C33"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2"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6F5D5A" w:rsidRPr="003241F7" w:rsidRDefault="006F5D5A" w:rsidP="006F5D5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3"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6F5D5A" w:rsidRPr="003241F7" w:rsidRDefault="006F5D5A" w:rsidP="006F5D5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6F5D5A" w:rsidRPr="003241F7" w:rsidRDefault="006F5D5A" w:rsidP="006F5D5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6F5D5A" w:rsidRPr="003241F7" w:rsidRDefault="006F5D5A" w:rsidP="006F5D5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01E0A3D7" w14:textId="77777777" w:rsidR="006F5D5A" w:rsidRPr="003241F7" w:rsidRDefault="006F5D5A" w:rsidP="006F5D5A">
            <w:pPr>
              <w:spacing w:after="120"/>
              <w:rPr>
                <w:rFonts w:ascii="Helvetica" w:hAnsi="Helvetica" w:cs="Helvetica"/>
                <w:sz w:val="18"/>
                <w:szCs w:val="18"/>
              </w:rPr>
            </w:pPr>
          </w:p>
        </w:tc>
      </w:tr>
      <w:tr w:rsidR="006F5D5A" w:rsidRPr="003241F7" w14:paraId="74FD94BB" w14:textId="77777777" w:rsidTr="006F5D5A">
        <w:tc>
          <w:tcPr>
            <w:tcW w:w="7086" w:type="dxa"/>
            <w:shd w:val="clear" w:color="auto" w:fill="auto"/>
          </w:tcPr>
          <w:p w14:paraId="179C4494"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6F5D5A" w:rsidRPr="003241F7" w:rsidRDefault="006F5D5A" w:rsidP="006F5D5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6F5D5A" w:rsidRPr="003241F7" w:rsidRDefault="006F5D5A" w:rsidP="006F5D5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6F5D5A" w:rsidRPr="003241F7" w:rsidRDefault="006F5D5A" w:rsidP="006F5D5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6F5D5A" w:rsidRPr="003241F7" w:rsidRDefault="006F5D5A" w:rsidP="006F5D5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134"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4AE7890" w14:textId="77777777" w:rsidR="006F5D5A" w:rsidRPr="003241F7" w:rsidRDefault="006F5D5A" w:rsidP="006F5D5A">
            <w:pPr>
              <w:spacing w:after="120"/>
              <w:rPr>
                <w:rFonts w:ascii="Helvetica" w:hAnsi="Helvetica" w:cs="Helvetica"/>
                <w:sz w:val="18"/>
                <w:szCs w:val="18"/>
              </w:rPr>
            </w:pPr>
          </w:p>
        </w:tc>
      </w:tr>
      <w:tr w:rsidR="006F5D5A" w:rsidRPr="003241F7" w14:paraId="522067BA" w14:textId="77777777" w:rsidTr="006F5D5A">
        <w:tc>
          <w:tcPr>
            <w:tcW w:w="7086" w:type="dxa"/>
            <w:shd w:val="clear" w:color="auto" w:fill="auto"/>
          </w:tcPr>
          <w:p w14:paraId="54146A3C"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5"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6F5D5A" w:rsidRPr="003241F7" w:rsidRDefault="006F5D5A" w:rsidP="006F5D5A">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407542A" w14:textId="77777777" w:rsidR="006F5D5A" w:rsidRPr="003241F7" w:rsidRDefault="006F5D5A" w:rsidP="006F5D5A">
            <w:pPr>
              <w:spacing w:after="120"/>
              <w:rPr>
                <w:rFonts w:ascii="Helvetica" w:hAnsi="Helvetica" w:cs="Helvetica"/>
                <w:i/>
                <w:sz w:val="18"/>
                <w:szCs w:val="18"/>
              </w:rPr>
            </w:pPr>
          </w:p>
        </w:tc>
      </w:tr>
      <w:tr w:rsidR="006F5D5A" w:rsidRPr="003241F7" w14:paraId="2D26CEAE" w14:textId="77777777" w:rsidTr="006F5D5A">
        <w:tc>
          <w:tcPr>
            <w:tcW w:w="7086" w:type="dxa"/>
            <w:shd w:val="clear" w:color="auto" w:fill="auto"/>
          </w:tcPr>
          <w:p w14:paraId="52A5F04D"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6F5D5A" w:rsidRPr="003241F7" w:rsidRDefault="006F5D5A" w:rsidP="006F5D5A">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6"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7"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8"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9"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0"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47C35F5" w14:textId="77777777" w:rsidR="006F5D5A" w:rsidRPr="003241F7" w:rsidRDefault="006F5D5A" w:rsidP="006F5D5A">
            <w:pPr>
              <w:spacing w:after="120"/>
              <w:rPr>
                <w:rFonts w:ascii="Helvetica" w:hAnsi="Helvetica" w:cs="Helvetica"/>
                <w:i/>
                <w:sz w:val="18"/>
                <w:szCs w:val="18"/>
              </w:rPr>
            </w:pPr>
          </w:p>
        </w:tc>
      </w:tr>
      <w:tr w:rsidR="006F5D5A" w:rsidRPr="003241F7" w14:paraId="303A6747" w14:textId="77777777" w:rsidTr="006F5D5A">
        <w:tc>
          <w:tcPr>
            <w:tcW w:w="7086" w:type="dxa"/>
            <w:shd w:val="clear" w:color="auto" w:fill="auto"/>
          </w:tcPr>
          <w:p w14:paraId="23FDCB3F"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w:t>
            </w:r>
            <w:r w:rsidRPr="003241F7">
              <w:rPr>
                <w:rFonts w:ascii="Helvetica" w:hAnsi="Helvetica" w:cs="Helvetica"/>
                <w:color w:val="222222"/>
                <w:sz w:val="18"/>
                <w:szCs w:val="18"/>
              </w:rPr>
              <w:lastRenderedPageBreak/>
              <w:t xml:space="preserve">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E018937"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Student progress shall be evaluated at least twice annually for students in the Department of Biochemistry and Medical Genetics.</w:t>
            </w:r>
          </w:p>
          <w:p w14:paraId="0BF9C7EB" w14:textId="77777777" w:rsidR="006F5D5A" w:rsidRPr="0071631E" w:rsidRDefault="006F5D5A" w:rsidP="006F5D5A">
            <w:pPr>
              <w:rPr>
                <w:rFonts w:ascii="Arial" w:hAnsi="Arial" w:cs="Arial"/>
                <w:sz w:val="18"/>
                <w:szCs w:val="18"/>
              </w:rPr>
            </w:pPr>
          </w:p>
          <w:p w14:paraId="08773A0C" w14:textId="77777777" w:rsidR="006F5D5A" w:rsidRPr="0071631E" w:rsidRDefault="006F5D5A" w:rsidP="006F5D5A">
            <w:pPr>
              <w:rPr>
                <w:rFonts w:ascii="Arial" w:hAnsi="Arial" w:cs="Arial"/>
                <w:sz w:val="18"/>
                <w:szCs w:val="18"/>
              </w:rPr>
            </w:pPr>
            <w:r w:rsidRPr="0071631E">
              <w:rPr>
                <w:rFonts w:ascii="Arial" w:hAnsi="Arial" w:cs="Arial"/>
                <w:b/>
                <w:sz w:val="18"/>
                <w:szCs w:val="18"/>
              </w:rPr>
              <w:lastRenderedPageBreak/>
              <w:t>Annual Faculty of Graduate Studies Review:</w:t>
            </w:r>
            <w:r w:rsidRPr="0071631E">
              <w:rPr>
                <w:rFonts w:ascii="Arial" w:hAnsi="Arial" w:cs="Arial"/>
                <w:sz w:val="18"/>
                <w:szCs w:val="18"/>
              </w:rPr>
              <w:t xml:space="preserve"> The Annual Faculty of Graduate Studies Review will involve the student, and their advisory committee. The student must </w:t>
            </w:r>
            <w:proofErr w:type="gramStart"/>
            <w:r w:rsidRPr="0071631E">
              <w:rPr>
                <w:rFonts w:ascii="Arial" w:hAnsi="Arial" w:cs="Arial"/>
                <w:sz w:val="18"/>
                <w:szCs w:val="18"/>
              </w:rPr>
              <w:t>complete, and</w:t>
            </w:r>
            <w:proofErr w:type="gramEnd"/>
            <w:r w:rsidRPr="0071631E">
              <w:rPr>
                <w:rFonts w:ascii="Arial" w:hAnsi="Arial" w:cs="Arial"/>
                <w:sz w:val="18"/>
                <w:szCs w:val="18"/>
              </w:rPr>
              <w:t xml:space="preserve"> email the BMG Academic Progress Report form (from BMG website) to their committee at least </w:t>
            </w:r>
            <w:r w:rsidRPr="0071631E">
              <w:rPr>
                <w:rFonts w:ascii="Arial" w:hAnsi="Arial" w:cs="Arial"/>
                <w:b/>
                <w:sz w:val="18"/>
                <w:szCs w:val="18"/>
              </w:rPr>
              <w:t>7 days</w:t>
            </w:r>
            <w:r w:rsidRPr="0071631E">
              <w:rPr>
                <w:rFonts w:ascii="Arial" w:hAnsi="Arial" w:cs="Arial"/>
                <w:sz w:val="18"/>
                <w:szCs w:val="18"/>
              </w:rPr>
              <w:t xml:space="preserve"> prior to the meeting. </w:t>
            </w:r>
          </w:p>
          <w:p w14:paraId="60FA9043" w14:textId="77777777" w:rsidR="006F5D5A" w:rsidRPr="0071631E" w:rsidRDefault="006F5D5A" w:rsidP="006F5D5A">
            <w:pPr>
              <w:rPr>
                <w:rFonts w:ascii="Arial" w:hAnsi="Arial" w:cs="Arial"/>
                <w:sz w:val="18"/>
                <w:szCs w:val="18"/>
              </w:rPr>
            </w:pPr>
          </w:p>
          <w:p w14:paraId="077D3322" w14:textId="77777777" w:rsidR="006F5D5A" w:rsidRPr="0071631E" w:rsidRDefault="006F5D5A" w:rsidP="006F5D5A">
            <w:pPr>
              <w:rPr>
                <w:rFonts w:ascii="Arial" w:hAnsi="Arial" w:cs="Arial"/>
                <w:sz w:val="18"/>
                <w:szCs w:val="18"/>
              </w:rPr>
            </w:pPr>
            <w:r w:rsidRPr="0071631E">
              <w:rPr>
                <w:rFonts w:ascii="Arial" w:hAnsi="Arial" w:cs="Arial"/>
                <w:sz w:val="18"/>
                <w:szCs w:val="18"/>
              </w:rPr>
              <w:t>For Annual Faculty of Graduate Studies Reviews, students must submit a 3-page progress report (</w:t>
            </w:r>
            <w:proofErr w:type="gramStart"/>
            <w:r w:rsidRPr="0071631E">
              <w:rPr>
                <w:rFonts w:ascii="Arial" w:hAnsi="Arial" w:cs="Arial"/>
                <w:sz w:val="18"/>
                <w:szCs w:val="18"/>
              </w:rPr>
              <w:t>12 point</w:t>
            </w:r>
            <w:proofErr w:type="gramEnd"/>
            <w:r w:rsidRPr="0071631E">
              <w:rPr>
                <w:rFonts w:ascii="Arial" w:hAnsi="Arial" w:cs="Arial"/>
                <w:sz w:val="18"/>
                <w:szCs w:val="18"/>
              </w:rPr>
              <w:t xml:space="preserve"> Times New Roman font, single-spaced, 1” margins), plus references and figures, to each committee member at least </w:t>
            </w:r>
            <w:r w:rsidRPr="0071631E">
              <w:rPr>
                <w:rFonts w:ascii="Arial" w:hAnsi="Arial" w:cs="Arial"/>
                <w:b/>
                <w:sz w:val="18"/>
                <w:szCs w:val="18"/>
              </w:rPr>
              <w:t>7 days</w:t>
            </w:r>
            <w:r w:rsidRPr="0071631E">
              <w:rPr>
                <w:rFonts w:ascii="Arial" w:hAnsi="Arial" w:cs="Arial"/>
                <w:sz w:val="18"/>
                <w:szCs w:val="18"/>
              </w:rPr>
              <w:t xml:space="preserve"> prior to the anticipated date of the Annual Faculty of Graduate Studies Review.</w:t>
            </w:r>
          </w:p>
          <w:p w14:paraId="691F5C31" w14:textId="77777777" w:rsidR="006F5D5A" w:rsidRPr="0071631E" w:rsidRDefault="006F5D5A" w:rsidP="006F5D5A">
            <w:pPr>
              <w:rPr>
                <w:rFonts w:ascii="Arial" w:hAnsi="Arial" w:cs="Arial"/>
                <w:sz w:val="18"/>
                <w:szCs w:val="18"/>
              </w:rPr>
            </w:pPr>
          </w:p>
          <w:p w14:paraId="7320B085" w14:textId="09067B72" w:rsidR="006F5D5A" w:rsidRPr="0071631E" w:rsidRDefault="006F5D5A" w:rsidP="006F5D5A">
            <w:pPr>
              <w:rPr>
                <w:rFonts w:ascii="Arial" w:hAnsi="Arial" w:cs="Arial"/>
                <w:sz w:val="18"/>
                <w:szCs w:val="18"/>
              </w:rPr>
            </w:pPr>
            <w:r w:rsidRPr="0071631E">
              <w:rPr>
                <w:rFonts w:ascii="Arial" w:hAnsi="Arial" w:cs="Arial"/>
                <w:sz w:val="18"/>
                <w:szCs w:val="18"/>
              </w:rPr>
              <w:t xml:space="preserve">The student will present a </w:t>
            </w:r>
            <w:r>
              <w:rPr>
                <w:rFonts w:ascii="Arial" w:hAnsi="Arial" w:cs="Arial"/>
                <w:sz w:val="18"/>
                <w:szCs w:val="18"/>
              </w:rPr>
              <w:t>20</w:t>
            </w:r>
            <w:r w:rsidRPr="0071631E">
              <w:rPr>
                <w:rFonts w:ascii="Arial" w:hAnsi="Arial" w:cs="Arial"/>
                <w:sz w:val="18"/>
                <w:szCs w:val="18"/>
              </w:rPr>
              <w:t xml:space="preserve">-minute oral summary of their academic and research progress at that </w:t>
            </w:r>
            <w:proofErr w:type="gramStart"/>
            <w:r w:rsidRPr="0071631E">
              <w:rPr>
                <w:rFonts w:ascii="Arial" w:hAnsi="Arial" w:cs="Arial"/>
                <w:sz w:val="18"/>
                <w:szCs w:val="18"/>
              </w:rPr>
              <w:t>meeting, and</w:t>
            </w:r>
            <w:proofErr w:type="gramEnd"/>
            <w:r w:rsidRPr="0071631E">
              <w:rPr>
                <w:rFonts w:ascii="Arial" w:hAnsi="Arial" w:cs="Arial"/>
                <w:sz w:val="18"/>
                <w:szCs w:val="18"/>
              </w:rPr>
              <w:t xml:space="preserve"> will be questioned by the committee members. Presentation software will be allowed and is encouraged.</w:t>
            </w:r>
          </w:p>
          <w:p w14:paraId="4820CDA9" w14:textId="77777777" w:rsidR="006F5D5A" w:rsidRPr="0071631E" w:rsidRDefault="006F5D5A" w:rsidP="006F5D5A">
            <w:pPr>
              <w:rPr>
                <w:rFonts w:ascii="Arial" w:hAnsi="Arial" w:cs="Arial"/>
                <w:sz w:val="18"/>
                <w:szCs w:val="18"/>
              </w:rPr>
            </w:pPr>
          </w:p>
          <w:p w14:paraId="2D7EA33D" w14:textId="77777777" w:rsidR="006F5D5A" w:rsidRPr="0071631E" w:rsidRDefault="006F5D5A" w:rsidP="006F5D5A">
            <w:pPr>
              <w:rPr>
                <w:rFonts w:ascii="Arial" w:hAnsi="Arial" w:cs="Arial"/>
                <w:sz w:val="18"/>
                <w:szCs w:val="18"/>
              </w:rPr>
            </w:pPr>
            <w:r w:rsidRPr="0071631E">
              <w:rPr>
                <w:rFonts w:ascii="Arial" w:hAnsi="Arial" w:cs="Arial"/>
                <w:sz w:val="18"/>
                <w:szCs w:val="18"/>
              </w:rPr>
              <w:t>For students that enter directly into the Ph.D. program starting in January or May, the 3-page report is not required for their first Annual Faculty of Graduate Studies Review; however, all other elements are required.</w:t>
            </w:r>
          </w:p>
          <w:p w14:paraId="6E4922A4" w14:textId="77777777" w:rsidR="006F5D5A" w:rsidRPr="0071631E" w:rsidRDefault="006F5D5A" w:rsidP="006F5D5A">
            <w:pPr>
              <w:rPr>
                <w:rFonts w:ascii="Arial" w:hAnsi="Arial" w:cs="Arial"/>
                <w:sz w:val="18"/>
                <w:szCs w:val="18"/>
              </w:rPr>
            </w:pPr>
          </w:p>
          <w:p w14:paraId="06C2D25C"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advisory committee will assess the student’s </w:t>
            </w:r>
            <w:proofErr w:type="gramStart"/>
            <w:r w:rsidRPr="0071631E">
              <w:rPr>
                <w:rFonts w:ascii="Arial" w:hAnsi="Arial" w:cs="Arial"/>
                <w:sz w:val="18"/>
                <w:szCs w:val="18"/>
              </w:rPr>
              <w:t>progress, and</w:t>
            </w:r>
            <w:proofErr w:type="gramEnd"/>
            <w:r w:rsidRPr="0071631E">
              <w:rPr>
                <w:rFonts w:ascii="Arial" w:hAnsi="Arial" w:cs="Arial"/>
                <w:sz w:val="18"/>
                <w:szCs w:val="18"/>
              </w:rPr>
              <w:t xml:space="preserve"> will indicate their assessment on the Faculty of Graduate Studies Progress Report Form, and on the BMG Internal Student Evaluation</w:t>
            </w:r>
            <w:r w:rsidRPr="0071631E">
              <w:rPr>
                <w:rFonts w:ascii="Arial" w:hAnsi="Arial" w:cs="Arial"/>
                <w:b/>
                <w:sz w:val="18"/>
                <w:szCs w:val="18"/>
              </w:rPr>
              <w:t xml:space="preserve"> </w:t>
            </w:r>
            <w:r w:rsidRPr="0071631E">
              <w:rPr>
                <w:rFonts w:ascii="Arial" w:hAnsi="Arial" w:cs="Arial"/>
                <w:sz w:val="18"/>
                <w:szCs w:val="18"/>
              </w:rPr>
              <w:t>form (from BMG website). Goals for the coming year, strengths, and areas requiring improvement will be indicated. The student may be asked to leave the room while the committee determines the student rating.</w:t>
            </w:r>
          </w:p>
          <w:p w14:paraId="7B0CD2BC" w14:textId="77777777" w:rsidR="006F5D5A" w:rsidRPr="0071631E" w:rsidRDefault="006F5D5A" w:rsidP="006F5D5A">
            <w:pPr>
              <w:rPr>
                <w:rFonts w:ascii="Arial" w:hAnsi="Arial" w:cs="Arial"/>
                <w:sz w:val="18"/>
                <w:szCs w:val="18"/>
              </w:rPr>
            </w:pPr>
          </w:p>
          <w:p w14:paraId="35FD62CB" w14:textId="3A13BE64" w:rsidR="006F5D5A" w:rsidRPr="0071631E" w:rsidRDefault="006F5D5A" w:rsidP="006F5D5A">
            <w:pPr>
              <w:rPr>
                <w:rFonts w:ascii="Arial" w:hAnsi="Arial" w:cs="Arial"/>
                <w:sz w:val="18"/>
                <w:szCs w:val="18"/>
              </w:rPr>
            </w:pPr>
            <w:r w:rsidRPr="0071631E">
              <w:rPr>
                <w:rFonts w:ascii="Arial" w:hAnsi="Arial" w:cs="Arial"/>
                <w:sz w:val="18"/>
                <w:szCs w:val="18"/>
              </w:rPr>
              <w:t>It is the student’s and advisor’s responsibility to ensure</w:t>
            </w:r>
            <w:r w:rsidRPr="0071631E">
              <w:rPr>
                <w:rFonts w:ascii="Arial" w:hAnsi="Arial" w:cs="Arial"/>
                <w:i/>
                <w:sz w:val="18"/>
                <w:szCs w:val="18"/>
              </w:rPr>
              <w:t xml:space="preserve"> </w:t>
            </w:r>
            <w:r w:rsidRPr="0071631E">
              <w:rPr>
                <w:rFonts w:ascii="Arial" w:hAnsi="Arial" w:cs="Arial"/>
                <w:sz w:val="18"/>
                <w:szCs w:val="18"/>
              </w:rPr>
              <w:t>that the Annual Faculty of Graduate Studies Review is completed prior to the May 31</w:t>
            </w:r>
            <w:r w:rsidRPr="0071631E">
              <w:rPr>
                <w:rFonts w:ascii="Arial" w:hAnsi="Arial" w:cs="Arial"/>
                <w:sz w:val="18"/>
                <w:szCs w:val="18"/>
                <w:vertAlign w:val="superscript"/>
              </w:rPr>
              <w:t>st</w:t>
            </w:r>
            <w:r w:rsidRPr="0071631E">
              <w:rPr>
                <w:rFonts w:ascii="Arial" w:hAnsi="Arial" w:cs="Arial"/>
                <w:sz w:val="18"/>
                <w:szCs w:val="18"/>
              </w:rPr>
              <w:t xml:space="preserve"> departmental deadline. </w:t>
            </w:r>
            <w:proofErr w:type="gramStart"/>
            <w:r w:rsidR="00BD2B9A">
              <w:rPr>
                <w:rFonts w:ascii="Arial" w:hAnsi="Arial" w:cs="Arial"/>
                <w:sz w:val="18"/>
                <w:szCs w:val="18"/>
              </w:rPr>
              <w:t>Usually</w:t>
            </w:r>
            <w:proofErr w:type="gramEnd"/>
            <w:r w:rsidRPr="0071631E">
              <w:rPr>
                <w:rFonts w:ascii="Arial" w:hAnsi="Arial" w:cs="Arial"/>
                <w:sz w:val="18"/>
                <w:szCs w:val="18"/>
              </w:rPr>
              <w:t xml:space="preserve"> students are expected to schedule the review meeting at a time when all committee members, and the Chair of the Graduate Student Affairs Committee, or designate, are able to attend. The Chair of the Graduate Student Affairs Committee, or designate, will chair the meeting. </w:t>
            </w:r>
          </w:p>
          <w:p w14:paraId="54C3E02F" w14:textId="77777777" w:rsidR="006F5D5A" w:rsidRPr="0071631E" w:rsidRDefault="006F5D5A" w:rsidP="006F5D5A">
            <w:pPr>
              <w:rPr>
                <w:rFonts w:ascii="Arial" w:hAnsi="Arial" w:cs="Arial"/>
                <w:sz w:val="18"/>
                <w:szCs w:val="18"/>
              </w:rPr>
            </w:pPr>
          </w:p>
          <w:p w14:paraId="797C4E20" w14:textId="77777777" w:rsidR="006F5D5A" w:rsidRPr="0071631E" w:rsidRDefault="006F5D5A" w:rsidP="006F5D5A">
            <w:pPr>
              <w:rPr>
                <w:rFonts w:ascii="Arial" w:hAnsi="Arial" w:cs="Arial"/>
                <w:sz w:val="18"/>
                <w:szCs w:val="18"/>
              </w:rPr>
            </w:pPr>
            <w:r w:rsidRPr="0071631E">
              <w:rPr>
                <w:rFonts w:ascii="Arial" w:hAnsi="Arial" w:cs="Arial"/>
                <w:sz w:val="18"/>
                <w:szCs w:val="18"/>
              </w:rPr>
              <w:t>The Faculty of Graduate Studies Progress Report Form must be signed by all advisory committee members, and by the Head of the department, or designate, and submitted to the Faculty of Graduate Studies prior to their June 1</w:t>
            </w:r>
            <w:r w:rsidRPr="0071631E">
              <w:rPr>
                <w:rFonts w:ascii="Arial" w:hAnsi="Arial" w:cs="Arial"/>
                <w:sz w:val="18"/>
                <w:szCs w:val="18"/>
                <w:vertAlign w:val="superscript"/>
              </w:rPr>
              <w:t>st</w:t>
            </w:r>
            <w:r w:rsidRPr="0071631E">
              <w:rPr>
                <w:rFonts w:ascii="Arial" w:hAnsi="Arial" w:cs="Arial"/>
                <w:sz w:val="18"/>
                <w:szCs w:val="18"/>
              </w:rPr>
              <w:t xml:space="preserve"> deadline. Failure to </w:t>
            </w:r>
            <w:proofErr w:type="gramStart"/>
            <w:r w:rsidRPr="0071631E">
              <w:rPr>
                <w:rFonts w:ascii="Arial" w:hAnsi="Arial" w:cs="Arial"/>
                <w:sz w:val="18"/>
                <w:szCs w:val="18"/>
              </w:rPr>
              <w:t>complete, and</w:t>
            </w:r>
            <w:proofErr w:type="gramEnd"/>
            <w:r w:rsidRPr="0071631E">
              <w:rPr>
                <w:rFonts w:ascii="Arial" w:hAnsi="Arial" w:cs="Arial"/>
                <w:sz w:val="18"/>
                <w:szCs w:val="18"/>
              </w:rPr>
              <w:t xml:space="preserve"> submit the Faculty of Graduate Studies Progress Report Form by the Faculty of Graduate Studies’ deadline may result in the student being unable to re-register.</w:t>
            </w:r>
          </w:p>
          <w:p w14:paraId="30CE26C6" w14:textId="77777777" w:rsidR="006F5D5A" w:rsidRPr="0071631E" w:rsidRDefault="006F5D5A" w:rsidP="006F5D5A">
            <w:pPr>
              <w:rPr>
                <w:rFonts w:ascii="Arial" w:hAnsi="Arial" w:cs="Arial"/>
                <w:sz w:val="18"/>
                <w:szCs w:val="18"/>
              </w:rPr>
            </w:pPr>
          </w:p>
          <w:p w14:paraId="6FB24B39"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The advisor, the student, or the Chair of the Graduate Student Affairs Committee, or designate, may call additional progress report meetings at any time during the year to address specific issues that may have arisen.</w:t>
            </w:r>
          </w:p>
          <w:p w14:paraId="25FCCCFC" w14:textId="77777777" w:rsidR="006F5D5A" w:rsidRPr="0071631E" w:rsidRDefault="006F5D5A" w:rsidP="006F5D5A">
            <w:pPr>
              <w:rPr>
                <w:rFonts w:ascii="Arial" w:hAnsi="Arial" w:cs="Arial"/>
                <w:sz w:val="18"/>
                <w:szCs w:val="18"/>
              </w:rPr>
            </w:pPr>
          </w:p>
          <w:p w14:paraId="6E509C03" w14:textId="77777777" w:rsidR="006F5D5A" w:rsidRPr="0071631E" w:rsidRDefault="006F5D5A" w:rsidP="006F5D5A">
            <w:pPr>
              <w:rPr>
                <w:rFonts w:ascii="Arial" w:hAnsi="Arial" w:cs="Arial"/>
                <w:sz w:val="18"/>
                <w:szCs w:val="18"/>
              </w:rPr>
            </w:pPr>
            <w:r w:rsidRPr="0071631E">
              <w:rPr>
                <w:rFonts w:ascii="Arial" w:hAnsi="Arial" w:cs="Arial"/>
                <w:b/>
                <w:sz w:val="18"/>
                <w:szCs w:val="18"/>
              </w:rPr>
              <w:t>Fall BMG Review:</w:t>
            </w:r>
            <w:r w:rsidRPr="0071631E">
              <w:rPr>
                <w:rFonts w:ascii="Arial" w:hAnsi="Arial" w:cs="Arial"/>
                <w:sz w:val="18"/>
                <w:szCs w:val="18"/>
              </w:rPr>
              <w:t xml:space="preserve"> Students will undergo a BMG departmental review in the fall of each year. The purpose of these reviews is to give the student an opportunity to be examined in a format </w:t>
            </w:r>
            <w:proofErr w:type="gramStart"/>
            <w:r w:rsidRPr="0071631E">
              <w:rPr>
                <w:rFonts w:ascii="Arial" w:hAnsi="Arial" w:cs="Arial"/>
                <w:sz w:val="18"/>
                <w:szCs w:val="18"/>
              </w:rPr>
              <w:t>similar to</w:t>
            </w:r>
            <w:proofErr w:type="gramEnd"/>
            <w:r w:rsidRPr="0071631E">
              <w:rPr>
                <w:rFonts w:ascii="Arial" w:hAnsi="Arial" w:cs="Arial"/>
                <w:sz w:val="18"/>
                <w:szCs w:val="18"/>
              </w:rPr>
              <w:t xml:space="preserve"> that of an oral comprehensive exam or thesis defense in their area of expertise. The review committee will consist of the student’s advisory </w:t>
            </w:r>
            <w:proofErr w:type="gramStart"/>
            <w:r w:rsidRPr="0071631E">
              <w:rPr>
                <w:rFonts w:ascii="Arial" w:hAnsi="Arial" w:cs="Arial"/>
                <w:sz w:val="18"/>
                <w:szCs w:val="18"/>
              </w:rPr>
              <w:t>committee, and</w:t>
            </w:r>
            <w:proofErr w:type="gramEnd"/>
            <w:r w:rsidRPr="0071631E">
              <w:rPr>
                <w:rFonts w:ascii="Arial" w:hAnsi="Arial" w:cs="Arial"/>
                <w:sz w:val="18"/>
                <w:szCs w:val="18"/>
              </w:rPr>
              <w:t xml:space="preserve"> may include the Chair of the Graduate Student Affairs Committee, or designate, acting as Chair. Otherwise, the Advisor is the Chair of the Fall BMG Review.</w:t>
            </w:r>
          </w:p>
          <w:p w14:paraId="257E0F56" w14:textId="77777777" w:rsidR="006F5D5A" w:rsidRPr="0071631E" w:rsidRDefault="006F5D5A" w:rsidP="006F5D5A">
            <w:pPr>
              <w:rPr>
                <w:rFonts w:ascii="Arial" w:hAnsi="Arial" w:cs="Arial"/>
                <w:sz w:val="18"/>
                <w:szCs w:val="18"/>
              </w:rPr>
            </w:pPr>
          </w:p>
          <w:p w14:paraId="701F0D9D" w14:textId="77777777" w:rsidR="006F5D5A" w:rsidRPr="0071631E" w:rsidRDefault="006F5D5A" w:rsidP="006F5D5A">
            <w:pPr>
              <w:rPr>
                <w:rFonts w:ascii="Arial" w:hAnsi="Arial" w:cs="Arial"/>
                <w:sz w:val="18"/>
                <w:szCs w:val="18"/>
              </w:rPr>
            </w:pPr>
            <w:r w:rsidRPr="0071631E">
              <w:rPr>
                <w:rFonts w:ascii="Arial" w:hAnsi="Arial" w:cs="Arial"/>
                <w:sz w:val="18"/>
                <w:szCs w:val="18"/>
              </w:rPr>
              <w:t>Students are responsible for scheduling their Fall BMG Reviews during the months of October-</w:t>
            </w:r>
            <w:proofErr w:type="gramStart"/>
            <w:r w:rsidRPr="0071631E">
              <w:rPr>
                <w:rFonts w:ascii="Arial" w:hAnsi="Arial" w:cs="Arial"/>
                <w:sz w:val="18"/>
                <w:szCs w:val="18"/>
              </w:rPr>
              <w:t>November, and</w:t>
            </w:r>
            <w:proofErr w:type="gramEnd"/>
            <w:r w:rsidRPr="0071631E">
              <w:rPr>
                <w:rFonts w:ascii="Arial" w:hAnsi="Arial" w:cs="Arial"/>
                <w:sz w:val="18"/>
                <w:szCs w:val="18"/>
              </w:rPr>
              <w:t xml:space="preserve"> must be completed prior to December 1</w:t>
            </w:r>
            <w:r w:rsidRPr="0071631E">
              <w:rPr>
                <w:rFonts w:ascii="Arial" w:hAnsi="Arial" w:cs="Arial"/>
                <w:sz w:val="18"/>
                <w:szCs w:val="18"/>
                <w:vertAlign w:val="superscript"/>
              </w:rPr>
              <w:t>st</w:t>
            </w:r>
            <w:r w:rsidRPr="0071631E">
              <w:rPr>
                <w:rFonts w:ascii="Arial" w:hAnsi="Arial" w:cs="Arial"/>
                <w:sz w:val="18"/>
                <w:szCs w:val="18"/>
              </w:rPr>
              <w:t xml:space="preserve"> of each year a student is enrolled in the program. Ph.D. students who</w:t>
            </w:r>
          </w:p>
          <w:p w14:paraId="725A22CA" w14:textId="77777777" w:rsidR="006F5D5A" w:rsidRPr="0071631E" w:rsidRDefault="006F5D5A" w:rsidP="006F5D5A">
            <w:pPr>
              <w:rPr>
                <w:rFonts w:ascii="Arial" w:hAnsi="Arial" w:cs="Arial"/>
                <w:sz w:val="18"/>
                <w:szCs w:val="18"/>
              </w:rPr>
            </w:pPr>
            <w:r w:rsidRPr="0071631E">
              <w:rPr>
                <w:rFonts w:ascii="Arial" w:hAnsi="Arial" w:cs="Arial"/>
                <w:sz w:val="18"/>
                <w:szCs w:val="18"/>
              </w:rPr>
              <w:t>have submitted their thesis for distribution and examination by November 1 are not required to schedule a Fall BMG Review.</w:t>
            </w:r>
          </w:p>
          <w:p w14:paraId="06F588D0" w14:textId="77777777" w:rsidR="006F5D5A" w:rsidRPr="0071631E" w:rsidRDefault="006F5D5A" w:rsidP="006F5D5A">
            <w:pPr>
              <w:rPr>
                <w:rFonts w:ascii="Arial" w:hAnsi="Arial" w:cs="Arial"/>
                <w:sz w:val="18"/>
                <w:szCs w:val="18"/>
              </w:rPr>
            </w:pPr>
          </w:p>
          <w:p w14:paraId="148E368F" w14:textId="0115694D" w:rsidR="006F5D5A" w:rsidRPr="0071631E" w:rsidRDefault="006F5D5A" w:rsidP="006F5D5A">
            <w:pPr>
              <w:rPr>
                <w:rFonts w:ascii="Arial" w:hAnsi="Arial" w:cs="Arial"/>
                <w:sz w:val="18"/>
                <w:szCs w:val="18"/>
              </w:rPr>
            </w:pPr>
            <w:r w:rsidRPr="0071631E">
              <w:rPr>
                <w:rFonts w:ascii="Arial" w:hAnsi="Arial" w:cs="Arial"/>
                <w:sz w:val="18"/>
                <w:szCs w:val="18"/>
              </w:rPr>
              <w:t xml:space="preserve">Fall BMG Reviews will </w:t>
            </w:r>
            <w:r w:rsidR="00BD2B9A">
              <w:rPr>
                <w:rFonts w:ascii="Arial" w:hAnsi="Arial" w:cs="Arial"/>
                <w:sz w:val="18"/>
                <w:szCs w:val="18"/>
              </w:rPr>
              <w:t>usually</w:t>
            </w:r>
            <w:r w:rsidRPr="0071631E">
              <w:rPr>
                <w:rFonts w:ascii="Arial" w:hAnsi="Arial" w:cs="Arial"/>
                <w:sz w:val="18"/>
                <w:szCs w:val="18"/>
              </w:rPr>
              <w:t xml:space="preserve"> not be more than one hour in length. A thesis proposal often may be scheduled following the student’s second Fall BMG Review for students who start in </w:t>
            </w:r>
            <w:proofErr w:type="gramStart"/>
            <w:r w:rsidRPr="0071631E">
              <w:rPr>
                <w:rFonts w:ascii="Arial" w:hAnsi="Arial" w:cs="Arial"/>
                <w:sz w:val="18"/>
                <w:szCs w:val="18"/>
              </w:rPr>
              <w:t>September, or</w:t>
            </w:r>
            <w:proofErr w:type="gramEnd"/>
            <w:r w:rsidRPr="0071631E">
              <w:rPr>
                <w:rFonts w:ascii="Arial" w:hAnsi="Arial" w:cs="Arial"/>
                <w:sz w:val="18"/>
                <w:szCs w:val="18"/>
              </w:rPr>
              <w:t xml:space="preserve"> will typically be examined within 15 months of starting the program for students who start in January, May, or July.</w:t>
            </w:r>
          </w:p>
          <w:p w14:paraId="2ECFB8C2" w14:textId="77777777" w:rsidR="006F5D5A" w:rsidRPr="0071631E" w:rsidRDefault="006F5D5A" w:rsidP="006F5D5A">
            <w:pPr>
              <w:rPr>
                <w:rFonts w:ascii="Arial" w:hAnsi="Arial" w:cs="Arial"/>
                <w:sz w:val="18"/>
                <w:szCs w:val="18"/>
              </w:rPr>
            </w:pPr>
          </w:p>
          <w:p w14:paraId="71EFB5C7"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student will present a 5-minute oral summary of their academic and research progress at that </w:t>
            </w:r>
            <w:proofErr w:type="gramStart"/>
            <w:r w:rsidRPr="0071631E">
              <w:rPr>
                <w:rFonts w:ascii="Arial" w:hAnsi="Arial" w:cs="Arial"/>
                <w:sz w:val="18"/>
                <w:szCs w:val="18"/>
              </w:rPr>
              <w:t>meeting, and</w:t>
            </w:r>
            <w:proofErr w:type="gramEnd"/>
            <w:r w:rsidRPr="0071631E">
              <w:rPr>
                <w:rFonts w:ascii="Arial" w:hAnsi="Arial" w:cs="Arial"/>
                <w:sz w:val="18"/>
                <w:szCs w:val="18"/>
              </w:rPr>
              <w:t xml:space="preserve"> will be questioned by the committee members. No presentation software will be allowed.</w:t>
            </w:r>
          </w:p>
          <w:p w14:paraId="141D8231" w14:textId="77777777" w:rsidR="006F5D5A" w:rsidRPr="0071631E" w:rsidRDefault="006F5D5A" w:rsidP="006F5D5A">
            <w:pPr>
              <w:rPr>
                <w:rFonts w:ascii="Arial" w:hAnsi="Arial" w:cs="Arial"/>
                <w:sz w:val="18"/>
                <w:szCs w:val="18"/>
              </w:rPr>
            </w:pPr>
          </w:p>
          <w:p w14:paraId="39B10E9A" w14:textId="4B183EAF" w:rsidR="006F5D5A" w:rsidRPr="003241F7" w:rsidRDefault="006F5D5A" w:rsidP="006F5D5A">
            <w:pPr>
              <w:spacing w:after="120"/>
              <w:rPr>
                <w:rFonts w:ascii="Helvetica" w:hAnsi="Helvetica" w:cs="Helvetica"/>
                <w:i/>
                <w:sz w:val="18"/>
                <w:szCs w:val="18"/>
              </w:rPr>
            </w:pPr>
            <w:r w:rsidRPr="0071631E">
              <w:rPr>
                <w:rFonts w:ascii="Arial" w:hAnsi="Arial" w:cs="Arial"/>
                <w:sz w:val="18"/>
                <w:szCs w:val="18"/>
              </w:rPr>
              <w:t>Doctoral students who have completed their candidacy exams are no longer required to do a Fall BMG Review, though they may do so if they, or their advisory committee, feel it would be worthwhile.</w:t>
            </w:r>
            <w:r>
              <w:rPr>
                <w:rFonts w:ascii="Arial" w:hAnsi="Arial" w:cs="Arial"/>
                <w:sz w:val="18"/>
                <w:szCs w:val="18"/>
              </w:rPr>
              <w:br/>
            </w:r>
          </w:p>
        </w:tc>
      </w:tr>
      <w:tr w:rsidR="006F5D5A" w:rsidRPr="003241F7" w14:paraId="455B2728" w14:textId="77777777" w:rsidTr="006F5D5A">
        <w:tc>
          <w:tcPr>
            <w:tcW w:w="7086" w:type="dxa"/>
            <w:shd w:val="clear" w:color="auto" w:fill="auto"/>
          </w:tcPr>
          <w:p w14:paraId="3775192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7.6.1 Performance in Coursework</w:t>
            </w:r>
          </w:p>
          <w:p w14:paraId="287E13F0" w14:textId="68A867B2"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ED1C972" w14:textId="77777777" w:rsidR="006F5D5A" w:rsidRPr="003241F7" w:rsidRDefault="006F5D5A" w:rsidP="006F5D5A">
            <w:pPr>
              <w:spacing w:after="120"/>
              <w:rPr>
                <w:rFonts w:ascii="Helvetica" w:hAnsi="Helvetica" w:cs="Helvetica"/>
                <w:i/>
                <w:sz w:val="18"/>
                <w:szCs w:val="18"/>
              </w:rPr>
            </w:pPr>
          </w:p>
        </w:tc>
      </w:tr>
      <w:tr w:rsidR="006F5D5A" w:rsidRPr="003241F7" w14:paraId="76DE910D" w14:textId="77777777" w:rsidTr="006F5D5A">
        <w:tc>
          <w:tcPr>
            <w:tcW w:w="7086" w:type="dxa"/>
            <w:shd w:val="clear" w:color="auto" w:fill="auto"/>
          </w:tcPr>
          <w:p w14:paraId="3FF2D3A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may be Required to Withdraw from their Ph.D. program for reasons of unsatisfactory performance other than those related to failing grades. These include, </w:t>
            </w:r>
            <w:r w:rsidRPr="003241F7">
              <w:rPr>
                <w:rFonts w:ascii="Helvetica" w:hAnsi="Helvetica" w:cs="Helvetica"/>
                <w:color w:val="222222"/>
                <w:sz w:val="18"/>
                <w:szCs w:val="18"/>
              </w:rPr>
              <w:lastRenderedPageBreak/>
              <w:t>but are not restricted to, unsatisfactory attendance and lack of progress in research and/or thesis preparation. Unsatisfactory performance must be reported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1CCF63D" w14:textId="77777777" w:rsidR="006F5D5A" w:rsidRPr="0071631E" w:rsidRDefault="006F5D5A" w:rsidP="006F5D5A">
            <w:pPr>
              <w:rPr>
                <w:rFonts w:ascii="Arial" w:hAnsi="Arial" w:cs="Arial"/>
                <w:sz w:val="18"/>
                <w:szCs w:val="18"/>
              </w:rPr>
            </w:pPr>
            <w:r w:rsidRPr="0071631E">
              <w:rPr>
                <w:rFonts w:ascii="Arial" w:hAnsi="Arial" w:cs="Arial"/>
                <w:sz w:val="18"/>
                <w:szCs w:val="18"/>
              </w:rPr>
              <w:lastRenderedPageBreak/>
              <w:t xml:space="preserve">Students are required to attend, and participate in seminars, group meetings, retreats, journal clubs, clinical case rounds, or academic sessions that </w:t>
            </w:r>
            <w:r w:rsidRPr="0071631E">
              <w:rPr>
                <w:rFonts w:ascii="Arial" w:hAnsi="Arial" w:cs="Arial"/>
                <w:sz w:val="18"/>
                <w:szCs w:val="18"/>
              </w:rPr>
              <w:lastRenderedPageBreak/>
              <w:t xml:space="preserve">are relevant to their </w:t>
            </w:r>
            <w:proofErr w:type="gramStart"/>
            <w:r w:rsidRPr="0071631E">
              <w:rPr>
                <w:rFonts w:ascii="Arial" w:hAnsi="Arial" w:cs="Arial"/>
                <w:sz w:val="18"/>
                <w:szCs w:val="18"/>
              </w:rPr>
              <w:t>particular areas</w:t>
            </w:r>
            <w:proofErr w:type="gramEnd"/>
            <w:r w:rsidRPr="0071631E">
              <w:rPr>
                <w:rFonts w:ascii="Arial" w:hAnsi="Arial" w:cs="Arial"/>
                <w:sz w:val="18"/>
                <w:szCs w:val="18"/>
              </w:rPr>
              <w:t xml:space="preserve"> of research (as determined by their advisor).</w:t>
            </w:r>
          </w:p>
          <w:p w14:paraId="0F0F7C39" w14:textId="77777777" w:rsidR="006F5D5A" w:rsidRPr="0071631E" w:rsidRDefault="006F5D5A" w:rsidP="006F5D5A">
            <w:pPr>
              <w:rPr>
                <w:rFonts w:ascii="Arial" w:hAnsi="Arial" w:cs="Arial"/>
                <w:sz w:val="18"/>
                <w:szCs w:val="18"/>
              </w:rPr>
            </w:pPr>
          </w:p>
          <w:p w14:paraId="601D460F" w14:textId="77777777" w:rsidR="006F5D5A" w:rsidRPr="0071631E" w:rsidRDefault="006F5D5A" w:rsidP="006F5D5A">
            <w:pPr>
              <w:rPr>
                <w:rFonts w:ascii="Arial" w:hAnsi="Arial" w:cs="Arial"/>
                <w:sz w:val="18"/>
                <w:szCs w:val="18"/>
              </w:rPr>
            </w:pPr>
          </w:p>
          <w:p w14:paraId="5E15A5DC" w14:textId="77777777" w:rsidR="006F5D5A" w:rsidRPr="0071631E" w:rsidRDefault="006F5D5A" w:rsidP="006F5D5A">
            <w:pPr>
              <w:rPr>
                <w:rFonts w:ascii="Arial" w:hAnsi="Arial" w:cs="Arial"/>
                <w:sz w:val="18"/>
                <w:szCs w:val="18"/>
              </w:rPr>
            </w:pPr>
            <w:r w:rsidRPr="0071631E">
              <w:rPr>
                <w:rFonts w:ascii="Arial" w:hAnsi="Arial" w:cs="Arial"/>
                <w:b/>
                <w:sz w:val="18"/>
                <w:szCs w:val="18"/>
              </w:rPr>
              <w:t>Graduate students and safety:</w:t>
            </w:r>
            <w:r w:rsidRPr="0071631E">
              <w:rPr>
                <w:rFonts w:ascii="Arial" w:hAnsi="Arial" w:cs="Arial"/>
                <w:sz w:val="18"/>
                <w:szCs w:val="18"/>
              </w:rPr>
              <w:t xml:space="preserve"> Graduate Students working in a laboratory are workers as defined in the WHMIS (Workplace Hazardous Materials Information System) legislation. All students will be trained in the WHMIS </w:t>
            </w:r>
            <w:proofErr w:type="gramStart"/>
            <w:r w:rsidRPr="0071631E">
              <w:rPr>
                <w:rFonts w:ascii="Arial" w:hAnsi="Arial" w:cs="Arial"/>
                <w:sz w:val="18"/>
                <w:szCs w:val="18"/>
              </w:rPr>
              <w:t>requirements, and</w:t>
            </w:r>
            <w:proofErr w:type="gramEnd"/>
            <w:r w:rsidRPr="0071631E">
              <w:rPr>
                <w:rFonts w:ascii="Arial" w:hAnsi="Arial" w:cs="Arial"/>
                <w:sz w:val="18"/>
                <w:szCs w:val="18"/>
              </w:rPr>
              <w:t xml:space="preserve"> must follow the practices outlined in these policies.</w:t>
            </w:r>
          </w:p>
          <w:p w14:paraId="7F88BEC9" w14:textId="77777777" w:rsidR="006F5D5A" w:rsidRPr="0071631E" w:rsidRDefault="006F5D5A" w:rsidP="006F5D5A">
            <w:pPr>
              <w:rPr>
                <w:rFonts w:ascii="Arial" w:hAnsi="Arial" w:cs="Arial"/>
                <w:sz w:val="18"/>
                <w:szCs w:val="18"/>
              </w:rPr>
            </w:pPr>
          </w:p>
          <w:p w14:paraId="3C0C2B5E" w14:textId="77777777" w:rsidR="006F5D5A" w:rsidRPr="0071631E" w:rsidRDefault="006F5D5A" w:rsidP="006F5D5A">
            <w:pPr>
              <w:rPr>
                <w:rFonts w:ascii="Arial" w:hAnsi="Arial" w:cs="Arial"/>
                <w:sz w:val="18"/>
                <w:szCs w:val="18"/>
              </w:rPr>
            </w:pPr>
            <w:r w:rsidRPr="0071631E">
              <w:rPr>
                <w:rFonts w:ascii="Arial" w:hAnsi="Arial" w:cs="Arial"/>
                <w:sz w:val="18"/>
                <w:szCs w:val="18"/>
              </w:rPr>
              <w:t>Moreover, all Graduate Students working in a laboratory are required to successfully complete Biosafety training.  Successful completion of Animal User Training, and/or Radiation Safety training, and/or Wet Lab training, and/or TCPS2: CORE training, or others may be required as needed.</w:t>
            </w:r>
          </w:p>
          <w:p w14:paraId="39E882DA" w14:textId="77777777" w:rsidR="006F5D5A" w:rsidRPr="0071631E" w:rsidRDefault="006F5D5A" w:rsidP="006F5D5A">
            <w:pPr>
              <w:rPr>
                <w:rFonts w:ascii="Arial" w:hAnsi="Arial" w:cs="Arial"/>
                <w:sz w:val="18"/>
                <w:szCs w:val="18"/>
              </w:rPr>
            </w:pPr>
          </w:p>
          <w:p w14:paraId="27F0A689" w14:textId="77777777" w:rsidR="006F5D5A" w:rsidRPr="0071631E" w:rsidRDefault="006F5D5A" w:rsidP="006F5D5A">
            <w:pPr>
              <w:rPr>
                <w:rFonts w:ascii="Arial" w:hAnsi="Arial" w:cs="Arial"/>
                <w:sz w:val="18"/>
                <w:szCs w:val="18"/>
              </w:rPr>
            </w:pPr>
            <w:r w:rsidRPr="0071631E">
              <w:rPr>
                <w:rFonts w:ascii="Arial" w:hAnsi="Arial" w:cs="Arial"/>
                <w:sz w:val="18"/>
                <w:szCs w:val="18"/>
              </w:rPr>
              <w:t>Additional examples could include attendance in seminars, standards of ethical behavior, professional dress codes.</w:t>
            </w:r>
          </w:p>
          <w:p w14:paraId="11B1919B" w14:textId="7C2991D8" w:rsidR="006F5D5A" w:rsidRPr="003241F7" w:rsidRDefault="006F5D5A" w:rsidP="006F5D5A">
            <w:pPr>
              <w:spacing w:after="120"/>
              <w:rPr>
                <w:rFonts w:ascii="Helvetica" w:hAnsi="Helvetica" w:cs="Helvetica"/>
                <w:i/>
                <w:sz w:val="18"/>
                <w:szCs w:val="18"/>
              </w:rPr>
            </w:pPr>
          </w:p>
        </w:tc>
      </w:tr>
      <w:tr w:rsidR="006F5D5A" w:rsidRPr="003241F7" w14:paraId="1FFFD66E" w14:textId="77777777" w:rsidTr="006F5D5A">
        <w:tc>
          <w:tcPr>
            <w:tcW w:w="7086" w:type="dxa"/>
            <w:shd w:val="clear" w:color="auto" w:fill="auto"/>
          </w:tcPr>
          <w:p w14:paraId="77D46A41"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6F5D5A" w:rsidRPr="003241F7" w:rsidRDefault="006F5D5A" w:rsidP="006F5D5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6F5D5A" w:rsidRPr="003241F7" w:rsidRDefault="006F5D5A" w:rsidP="006F5D5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6F5D5A" w:rsidRPr="003241F7" w:rsidRDefault="006F5D5A" w:rsidP="006F5D5A">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6F5D5A" w:rsidRPr="003241F7" w:rsidRDefault="006F5D5A" w:rsidP="006F5D5A">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6F5D5A" w:rsidRPr="003241F7" w:rsidRDefault="006F5D5A" w:rsidP="006F5D5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6F5D5A" w:rsidRPr="003241F7" w:rsidRDefault="006F5D5A" w:rsidP="006F5D5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B44DB81" w14:textId="492F4DAC" w:rsidR="006F5D5A" w:rsidRPr="003241F7" w:rsidRDefault="006F5D5A" w:rsidP="006F5D5A">
            <w:pPr>
              <w:spacing w:after="120"/>
              <w:rPr>
                <w:rFonts w:ascii="Helvetica" w:hAnsi="Helvetica" w:cs="Helvetica"/>
                <w:sz w:val="18"/>
                <w:szCs w:val="18"/>
              </w:rPr>
            </w:pPr>
          </w:p>
        </w:tc>
      </w:tr>
      <w:tr w:rsidR="006F5D5A" w:rsidRPr="003241F7" w14:paraId="35E2ACBD" w14:textId="77777777" w:rsidTr="006F5D5A">
        <w:tc>
          <w:tcPr>
            <w:tcW w:w="7086" w:type="dxa"/>
            <w:shd w:val="clear" w:color="auto" w:fill="auto"/>
          </w:tcPr>
          <w:p w14:paraId="15ED43CA"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5"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631983B" w14:textId="77777777" w:rsidR="006F5D5A" w:rsidRPr="0071631E" w:rsidRDefault="006F5D5A" w:rsidP="006F5D5A">
            <w:pPr>
              <w:rPr>
                <w:rFonts w:ascii="Arial" w:hAnsi="Arial" w:cs="Arial"/>
                <w:sz w:val="18"/>
                <w:szCs w:val="18"/>
              </w:rPr>
            </w:pPr>
            <w:r w:rsidRPr="0071631E">
              <w:rPr>
                <w:rFonts w:ascii="Arial" w:hAnsi="Arial" w:cs="Arial"/>
                <w:b/>
                <w:sz w:val="18"/>
                <w:szCs w:val="18"/>
              </w:rPr>
              <w:lastRenderedPageBreak/>
              <w:t>Scheduling:</w:t>
            </w:r>
            <w:r w:rsidRPr="0071631E">
              <w:rPr>
                <w:rFonts w:ascii="Arial" w:hAnsi="Arial" w:cs="Arial"/>
                <w:sz w:val="18"/>
                <w:szCs w:val="18"/>
              </w:rPr>
              <w:t xml:space="preserve"> Students must take their candidacy examination within the first 12 months of completing their coursework.  </w:t>
            </w:r>
          </w:p>
          <w:p w14:paraId="47A9EDB1" w14:textId="77777777" w:rsidR="006F5D5A" w:rsidRPr="0071631E" w:rsidRDefault="006F5D5A" w:rsidP="006F5D5A">
            <w:pPr>
              <w:rPr>
                <w:rFonts w:ascii="Arial" w:hAnsi="Arial" w:cs="Arial"/>
                <w:sz w:val="18"/>
                <w:szCs w:val="18"/>
              </w:rPr>
            </w:pPr>
          </w:p>
          <w:p w14:paraId="5D108C78" w14:textId="77777777" w:rsidR="006F5D5A" w:rsidRPr="0071631E" w:rsidRDefault="006F5D5A" w:rsidP="006F5D5A">
            <w:pPr>
              <w:rPr>
                <w:rFonts w:ascii="Arial" w:hAnsi="Arial" w:cs="Arial"/>
                <w:sz w:val="18"/>
                <w:szCs w:val="18"/>
              </w:rPr>
            </w:pPr>
            <w:r w:rsidRPr="0071631E">
              <w:rPr>
                <w:rFonts w:ascii="Arial" w:hAnsi="Arial" w:cs="Arial"/>
                <w:b/>
                <w:sz w:val="18"/>
                <w:szCs w:val="18"/>
              </w:rPr>
              <w:t xml:space="preserve">Purpose of the Candidacy Examination: </w:t>
            </w:r>
            <w:r w:rsidRPr="0071631E">
              <w:rPr>
                <w:rFonts w:ascii="Arial" w:hAnsi="Arial" w:cs="Arial"/>
                <w:sz w:val="18"/>
                <w:szCs w:val="18"/>
              </w:rPr>
              <w:t>The purpose of the Candidacy Examination is to uniformly, rigorously, fairly, and expeditiously assess the student’s (a) breadth of knowledge of biochemistry, genetics, and/or computational biology, (b) abilities to research, identify, critically analyze, creatively synthesize, and communicate ideas about that knowledge in depth both orally and in writing, and (c) suitability to undertake training for an advanced scientific credential.</w:t>
            </w:r>
          </w:p>
          <w:p w14:paraId="5EE9CA62" w14:textId="77777777" w:rsidR="006F5D5A" w:rsidRPr="0071631E" w:rsidRDefault="006F5D5A" w:rsidP="006F5D5A">
            <w:pPr>
              <w:rPr>
                <w:rFonts w:ascii="Arial" w:hAnsi="Arial" w:cs="Arial"/>
                <w:sz w:val="18"/>
                <w:szCs w:val="18"/>
              </w:rPr>
            </w:pPr>
          </w:p>
          <w:p w14:paraId="4A05F5EE" w14:textId="77777777" w:rsidR="006F5D5A" w:rsidRPr="0071631E" w:rsidRDefault="006F5D5A" w:rsidP="006F5D5A">
            <w:pPr>
              <w:rPr>
                <w:rFonts w:ascii="Arial" w:hAnsi="Arial" w:cs="Arial"/>
                <w:sz w:val="18"/>
                <w:szCs w:val="18"/>
              </w:rPr>
            </w:pPr>
            <w:r w:rsidRPr="0071631E">
              <w:rPr>
                <w:rFonts w:ascii="Arial" w:hAnsi="Arial" w:cs="Arial"/>
                <w:b/>
                <w:sz w:val="18"/>
                <w:szCs w:val="18"/>
              </w:rPr>
              <w:t>Composition of the Candidacy Examination Committee:</w:t>
            </w:r>
            <w:r w:rsidRPr="0071631E">
              <w:rPr>
                <w:rFonts w:ascii="Arial" w:hAnsi="Arial" w:cs="Arial"/>
                <w:sz w:val="18"/>
                <w:szCs w:val="18"/>
              </w:rPr>
              <w:t xml:space="preserve"> All Committee members must be members, or adjunct members of the Faculty of Graduate Studies. The Examining Committee consists of the Chair of the Graduate Student Affairs Committee (or an alternate</w:t>
            </w:r>
            <w:r w:rsidRPr="0071631E">
              <w:rPr>
                <w:rFonts w:ascii="Arial" w:hAnsi="Arial" w:cs="Arial"/>
                <w:i/>
                <w:sz w:val="18"/>
                <w:szCs w:val="18"/>
              </w:rPr>
              <w:t xml:space="preserve"> </w:t>
            </w:r>
            <w:r w:rsidRPr="0071631E">
              <w:rPr>
                <w:rFonts w:ascii="Arial" w:hAnsi="Arial" w:cs="Arial"/>
                <w:sz w:val="18"/>
                <w:szCs w:val="18"/>
              </w:rPr>
              <w:t>selected by the Department Head in the event the Chair is also the student’s advisor), an additional member, and two “constants” from the Department of BMG who will serve on all examination committees for that session. The supervisor will be given the opportunity to provide names of individuals to include as examiners (2) and to exclude as examiners (2) to avoid potential conflicts or bias. The student’s supervisor/co-supervisors cannot be a member of the Candidacy Examination Committee.</w:t>
            </w:r>
          </w:p>
          <w:p w14:paraId="61B88D9E" w14:textId="77777777" w:rsidR="006F5D5A" w:rsidRPr="0071631E" w:rsidRDefault="006F5D5A" w:rsidP="006F5D5A">
            <w:pPr>
              <w:rPr>
                <w:rFonts w:ascii="Arial" w:hAnsi="Arial" w:cs="Arial"/>
                <w:sz w:val="18"/>
                <w:szCs w:val="18"/>
              </w:rPr>
            </w:pPr>
          </w:p>
          <w:p w14:paraId="001DBE4B" w14:textId="77777777" w:rsidR="006F5D5A" w:rsidRPr="0071631E" w:rsidRDefault="006F5D5A" w:rsidP="006F5D5A">
            <w:pPr>
              <w:rPr>
                <w:rFonts w:ascii="Arial" w:hAnsi="Arial" w:cs="Arial"/>
                <w:sz w:val="18"/>
                <w:szCs w:val="18"/>
              </w:rPr>
            </w:pPr>
            <w:r w:rsidRPr="0071631E">
              <w:rPr>
                <w:rFonts w:ascii="Arial" w:hAnsi="Arial" w:cs="Arial"/>
                <w:b/>
                <w:sz w:val="18"/>
                <w:szCs w:val="18"/>
              </w:rPr>
              <w:t xml:space="preserve">Content and Format: </w:t>
            </w:r>
            <w:r w:rsidRPr="0071631E">
              <w:rPr>
                <w:rFonts w:ascii="Arial" w:hAnsi="Arial" w:cs="Arial"/>
                <w:sz w:val="18"/>
                <w:szCs w:val="18"/>
              </w:rPr>
              <w:t xml:space="preserve">The written component consists of a 5-page (excluding executive summary, references, figures, and tables), single-spaced editorial review using </w:t>
            </w:r>
            <w:proofErr w:type="gramStart"/>
            <w:r w:rsidRPr="0071631E">
              <w:rPr>
                <w:rFonts w:ascii="Arial" w:hAnsi="Arial" w:cs="Arial"/>
                <w:sz w:val="18"/>
                <w:szCs w:val="18"/>
              </w:rPr>
              <w:t>12 point</w:t>
            </w:r>
            <w:proofErr w:type="gramEnd"/>
            <w:r w:rsidRPr="0071631E">
              <w:rPr>
                <w:rFonts w:ascii="Arial" w:hAnsi="Arial" w:cs="Arial"/>
                <w:sz w:val="18"/>
                <w:szCs w:val="18"/>
              </w:rPr>
              <w:t xml:space="preserve"> Times New Roman font and 1” margins. </w:t>
            </w:r>
          </w:p>
          <w:p w14:paraId="1019F933" w14:textId="77777777" w:rsidR="006F5D5A" w:rsidRPr="0071631E" w:rsidRDefault="006F5D5A" w:rsidP="006F5D5A">
            <w:pPr>
              <w:rPr>
                <w:rFonts w:ascii="Arial" w:hAnsi="Arial" w:cs="Arial"/>
                <w:sz w:val="18"/>
                <w:szCs w:val="18"/>
              </w:rPr>
            </w:pPr>
          </w:p>
          <w:p w14:paraId="4F79C49D" w14:textId="77777777" w:rsidR="006F5D5A" w:rsidRPr="0071631E" w:rsidRDefault="006F5D5A" w:rsidP="006F5D5A">
            <w:pPr>
              <w:rPr>
                <w:rFonts w:ascii="Arial" w:hAnsi="Arial" w:cs="Arial"/>
                <w:sz w:val="18"/>
                <w:szCs w:val="18"/>
              </w:rPr>
            </w:pPr>
            <w:r w:rsidRPr="0071631E">
              <w:rPr>
                <w:rFonts w:ascii="Arial" w:hAnsi="Arial" w:cs="Arial"/>
                <w:sz w:val="18"/>
                <w:szCs w:val="18"/>
              </w:rPr>
              <w:t>Students will have three weeks after receiving the review topic area to write the editorial paper. They must critically, and creatively evaluate the topic area suggested by the examination committee by conducting all necessary background research on the academic progression of the subject to date including methodology and underlying rationale, ethical issues,</w:t>
            </w:r>
          </w:p>
          <w:p w14:paraId="0D788DE4"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scientific integrity, competing theoretical explanations, </w:t>
            </w:r>
            <w:proofErr w:type="gramStart"/>
            <w:r w:rsidRPr="0071631E">
              <w:rPr>
                <w:rFonts w:ascii="Arial" w:hAnsi="Arial" w:cs="Arial"/>
                <w:sz w:val="18"/>
                <w:szCs w:val="18"/>
              </w:rPr>
              <w:t>current status</w:t>
            </w:r>
            <w:proofErr w:type="gramEnd"/>
            <w:r w:rsidRPr="0071631E">
              <w:rPr>
                <w:rFonts w:ascii="Arial" w:hAnsi="Arial" w:cs="Arial"/>
                <w:sz w:val="18"/>
                <w:szCs w:val="18"/>
              </w:rPr>
              <w:t xml:space="preserve"> of the area, and directions for future research. Students are encouraged to complete this editorial review, and receive peer-review from fellow </w:t>
            </w:r>
            <w:proofErr w:type="gramStart"/>
            <w:r w:rsidRPr="0071631E">
              <w:rPr>
                <w:rFonts w:ascii="Arial" w:hAnsi="Arial" w:cs="Arial"/>
                <w:sz w:val="18"/>
                <w:szCs w:val="18"/>
              </w:rPr>
              <w:t>students;</w:t>
            </w:r>
            <w:proofErr w:type="gramEnd"/>
            <w:r w:rsidRPr="0071631E">
              <w:rPr>
                <w:rFonts w:ascii="Arial" w:hAnsi="Arial" w:cs="Arial"/>
                <w:sz w:val="18"/>
                <w:szCs w:val="18"/>
              </w:rPr>
              <w:t xml:space="preserve"> but not from faculty. </w:t>
            </w:r>
          </w:p>
          <w:p w14:paraId="64E81B20" w14:textId="77777777" w:rsidR="006F5D5A" w:rsidRPr="0071631E" w:rsidRDefault="006F5D5A" w:rsidP="006F5D5A">
            <w:pPr>
              <w:rPr>
                <w:rFonts w:ascii="Arial" w:hAnsi="Arial" w:cs="Arial"/>
                <w:sz w:val="18"/>
                <w:szCs w:val="18"/>
              </w:rPr>
            </w:pPr>
          </w:p>
          <w:p w14:paraId="3765766A" w14:textId="71F84796" w:rsidR="006F5D5A" w:rsidRPr="0071631E" w:rsidRDefault="006F5D5A" w:rsidP="006F5D5A">
            <w:pPr>
              <w:rPr>
                <w:rFonts w:ascii="Arial" w:hAnsi="Arial" w:cs="Arial"/>
                <w:sz w:val="18"/>
                <w:szCs w:val="18"/>
              </w:rPr>
            </w:pPr>
            <w:r w:rsidRPr="0071631E">
              <w:rPr>
                <w:rFonts w:ascii="Arial" w:hAnsi="Arial" w:cs="Arial"/>
                <w:b/>
                <w:sz w:val="18"/>
                <w:szCs w:val="18"/>
              </w:rPr>
              <w:t xml:space="preserve">Evaluation and Examination: </w:t>
            </w:r>
            <w:r w:rsidRPr="0071631E">
              <w:rPr>
                <w:rFonts w:ascii="Arial" w:hAnsi="Arial" w:cs="Arial"/>
                <w:sz w:val="18"/>
                <w:szCs w:val="18"/>
              </w:rPr>
              <w:t xml:space="preserve">Faculty will </w:t>
            </w:r>
            <w:r w:rsidR="00BD2B9A">
              <w:rPr>
                <w:rFonts w:ascii="Arial" w:hAnsi="Arial" w:cs="Arial"/>
                <w:sz w:val="18"/>
                <w:szCs w:val="18"/>
              </w:rPr>
              <w:t>usually</w:t>
            </w:r>
            <w:r w:rsidRPr="0071631E">
              <w:rPr>
                <w:rFonts w:ascii="Arial" w:hAnsi="Arial" w:cs="Arial"/>
                <w:i/>
                <w:sz w:val="18"/>
                <w:szCs w:val="18"/>
              </w:rPr>
              <w:t xml:space="preserve"> </w:t>
            </w:r>
            <w:r w:rsidRPr="0071631E">
              <w:rPr>
                <w:rFonts w:ascii="Arial" w:hAnsi="Arial" w:cs="Arial"/>
                <w:sz w:val="18"/>
                <w:szCs w:val="18"/>
              </w:rPr>
              <w:t xml:space="preserve">have one week to review the editorial </w:t>
            </w:r>
            <w:proofErr w:type="gramStart"/>
            <w:r w:rsidRPr="0071631E">
              <w:rPr>
                <w:rFonts w:ascii="Arial" w:hAnsi="Arial" w:cs="Arial"/>
                <w:sz w:val="18"/>
                <w:szCs w:val="18"/>
              </w:rPr>
              <w:t>paper, and</w:t>
            </w:r>
            <w:proofErr w:type="gramEnd"/>
            <w:r w:rsidRPr="0071631E">
              <w:rPr>
                <w:rFonts w:ascii="Arial" w:hAnsi="Arial" w:cs="Arial"/>
                <w:sz w:val="18"/>
                <w:szCs w:val="18"/>
              </w:rPr>
              <w:t xml:space="preserve"> provide a decision of “pass” or “fail” to the Chair of the Graduate Student Affairs Committee, or designate. If the student passes, then the oral examination </w:t>
            </w:r>
            <w:r w:rsidR="00BD2B9A">
              <w:rPr>
                <w:rFonts w:ascii="Arial" w:hAnsi="Arial" w:cs="Arial"/>
                <w:sz w:val="18"/>
                <w:szCs w:val="18"/>
              </w:rPr>
              <w:t>usually</w:t>
            </w:r>
            <w:r w:rsidRPr="0071631E">
              <w:rPr>
                <w:rFonts w:ascii="Arial" w:hAnsi="Arial" w:cs="Arial"/>
                <w:sz w:val="18"/>
                <w:szCs w:val="18"/>
              </w:rPr>
              <w:t xml:space="preserve"> occurs the next day. The oral examination </w:t>
            </w:r>
            <w:r w:rsidR="00BD2B9A">
              <w:rPr>
                <w:rFonts w:ascii="Arial" w:hAnsi="Arial" w:cs="Arial"/>
                <w:sz w:val="18"/>
                <w:szCs w:val="18"/>
              </w:rPr>
              <w:t>usually</w:t>
            </w:r>
            <w:r w:rsidRPr="0071631E">
              <w:rPr>
                <w:rFonts w:ascii="Arial" w:hAnsi="Arial" w:cs="Arial"/>
                <w:sz w:val="18"/>
                <w:szCs w:val="18"/>
              </w:rPr>
              <w:t xml:space="preserve"> consists of a maximum of two hours of questions. The source of the questions will be based on the written document, drawn from a standard “question bank” developed by BMG faculty (made available to the student), and on the discussion arising </w:t>
            </w:r>
            <w:proofErr w:type="gramStart"/>
            <w:r w:rsidRPr="0071631E">
              <w:rPr>
                <w:rFonts w:ascii="Arial" w:hAnsi="Arial" w:cs="Arial"/>
                <w:sz w:val="18"/>
                <w:szCs w:val="18"/>
              </w:rPr>
              <w:t>during the course of</w:t>
            </w:r>
            <w:proofErr w:type="gramEnd"/>
            <w:r w:rsidRPr="0071631E">
              <w:rPr>
                <w:rFonts w:ascii="Arial" w:hAnsi="Arial" w:cs="Arial"/>
                <w:sz w:val="18"/>
                <w:szCs w:val="18"/>
              </w:rPr>
              <w:t xml:space="preserve"> the examination. </w:t>
            </w:r>
          </w:p>
          <w:p w14:paraId="4A7C878A" w14:textId="77777777" w:rsidR="006F5D5A" w:rsidRPr="0071631E" w:rsidRDefault="006F5D5A" w:rsidP="006F5D5A">
            <w:pPr>
              <w:rPr>
                <w:rFonts w:ascii="Arial" w:hAnsi="Arial" w:cs="Arial"/>
                <w:sz w:val="18"/>
                <w:szCs w:val="18"/>
              </w:rPr>
            </w:pPr>
          </w:p>
          <w:p w14:paraId="26689A77"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If the editorial review is failed, the committee will provide oral and written feedback to the student the next day. Students will have an additional two weeks to revise the document. </w:t>
            </w:r>
          </w:p>
          <w:p w14:paraId="15FA9F33" w14:textId="77777777" w:rsidR="006F5D5A" w:rsidRPr="0071631E" w:rsidRDefault="006F5D5A" w:rsidP="006F5D5A">
            <w:pPr>
              <w:rPr>
                <w:rFonts w:ascii="Arial" w:hAnsi="Arial" w:cs="Arial"/>
                <w:sz w:val="18"/>
                <w:szCs w:val="18"/>
              </w:rPr>
            </w:pPr>
          </w:p>
          <w:p w14:paraId="4ABA2472" w14:textId="2AEAEE26" w:rsidR="006F5D5A" w:rsidRPr="0071631E" w:rsidRDefault="006F5D5A" w:rsidP="006F5D5A">
            <w:pPr>
              <w:rPr>
                <w:rFonts w:ascii="Arial" w:hAnsi="Arial" w:cs="Arial"/>
                <w:sz w:val="18"/>
                <w:szCs w:val="18"/>
              </w:rPr>
            </w:pPr>
            <w:r w:rsidRPr="0071631E">
              <w:rPr>
                <w:rFonts w:ascii="Arial" w:hAnsi="Arial" w:cs="Arial"/>
                <w:sz w:val="18"/>
                <w:szCs w:val="18"/>
              </w:rPr>
              <w:lastRenderedPageBreak/>
              <w:t xml:space="preserve">In the evaluation, the committee will </w:t>
            </w:r>
            <w:r w:rsidR="00BD2B9A">
              <w:rPr>
                <w:rFonts w:ascii="Arial" w:hAnsi="Arial" w:cs="Arial"/>
                <w:sz w:val="18"/>
                <w:szCs w:val="18"/>
              </w:rPr>
              <w:t>usually</w:t>
            </w:r>
            <w:r w:rsidRPr="0071631E">
              <w:rPr>
                <w:rFonts w:ascii="Arial" w:hAnsi="Arial" w:cs="Arial"/>
                <w:sz w:val="18"/>
                <w:szCs w:val="18"/>
              </w:rPr>
              <w:t xml:space="preserve"> be allowed one week to decide “pass” or “fail”. One dissenting vote or fewer constitutes a “pass”. Two or more dissenting votes constitute a “</w:t>
            </w:r>
            <w:proofErr w:type="gramStart"/>
            <w:r w:rsidRPr="0071631E">
              <w:rPr>
                <w:rFonts w:ascii="Arial" w:hAnsi="Arial" w:cs="Arial"/>
                <w:sz w:val="18"/>
                <w:szCs w:val="18"/>
              </w:rPr>
              <w:t>fail</w:t>
            </w:r>
            <w:proofErr w:type="gramEnd"/>
            <w:r w:rsidRPr="0071631E">
              <w:rPr>
                <w:rFonts w:ascii="Arial" w:hAnsi="Arial" w:cs="Arial"/>
                <w:sz w:val="18"/>
                <w:szCs w:val="18"/>
              </w:rPr>
              <w:t xml:space="preserve">”. </w:t>
            </w:r>
            <w:r>
              <w:rPr>
                <w:rFonts w:ascii="Arial" w:hAnsi="Arial" w:cs="Arial"/>
                <w:sz w:val="18"/>
                <w:szCs w:val="18"/>
              </w:rPr>
              <w:t xml:space="preserve">The Chair does not vote. </w:t>
            </w:r>
            <w:r w:rsidRPr="0071631E">
              <w:rPr>
                <w:rFonts w:ascii="Arial" w:hAnsi="Arial" w:cs="Arial"/>
                <w:sz w:val="18"/>
                <w:szCs w:val="18"/>
              </w:rPr>
              <w:t xml:space="preserve">If the student passes, then the oral examination </w:t>
            </w:r>
            <w:r w:rsidR="00BD2B9A">
              <w:rPr>
                <w:rFonts w:ascii="Arial" w:hAnsi="Arial" w:cs="Arial"/>
                <w:sz w:val="18"/>
                <w:szCs w:val="18"/>
              </w:rPr>
              <w:t>usually</w:t>
            </w:r>
            <w:r w:rsidRPr="0071631E">
              <w:rPr>
                <w:rFonts w:ascii="Arial" w:hAnsi="Arial" w:cs="Arial"/>
                <w:sz w:val="18"/>
                <w:szCs w:val="18"/>
              </w:rPr>
              <w:t xml:space="preserve"> occurs the next day. </w:t>
            </w:r>
          </w:p>
          <w:p w14:paraId="6214F6BD" w14:textId="77777777" w:rsidR="006F5D5A" w:rsidRPr="0071631E" w:rsidRDefault="006F5D5A" w:rsidP="006F5D5A">
            <w:pPr>
              <w:rPr>
                <w:rFonts w:ascii="Arial" w:hAnsi="Arial" w:cs="Arial"/>
                <w:sz w:val="18"/>
                <w:szCs w:val="18"/>
              </w:rPr>
            </w:pPr>
          </w:p>
          <w:p w14:paraId="42F236F7" w14:textId="594A9BE2" w:rsidR="006F5D5A" w:rsidRPr="003241F7" w:rsidRDefault="006F5D5A" w:rsidP="006F5D5A">
            <w:pPr>
              <w:spacing w:after="120"/>
              <w:rPr>
                <w:rFonts w:ascii="Helvetica" w:hAnsi="Helvetica" w:cs="Helvetica"/>
                <w:i/>
                <w:sz w:val="18"/>
                <w:szCs w:val="18"/>
              </w:rPr>
            </w:pPr>
            <w:r w:rsidRPr="0071631E">
              <w:rPr>
                <w:rFonts w:ascii="Arial" w:hAnsi="Arial" w:cs="Arial"/>
                <w:sz w:val="18"/>
                <w:szCs w:val="18"/>
              </w:rPr>
              <w:t>If the student fails on the first attempt, they will be allowed one additional attempt on a different topic, and a new Examining Committee will be struck. Failure on the second attempt will mean that the student will be required to withdraw from the program.</w:t>
            </w:r>
            <w:r>
              <w:rPr>
                <w:rFonts w:ascii="Arial" w:hAnsi="Arial" w:cs="Arial"/>
                <w:sz w:val="18"/>
                <w:szCs w:val="18"/>
              </w:rPr>
              <w:br/>
            </w:r>
          </w:p>
        </w:tc>
      </w:tr>
      <w:tr w:rsidR="006F5D5A" w:rsidRPr="003241F7" w14:paraId="7EFC72DB" w14:textId="77777777" w:rsidTr="006F5D5A">
        <w:tc>
          <w:tcPr>
            <w:tcW w:w="7086" w:type="dxa"/>
            <w:shd w:val="clear" w:color="auto" w:fill="auto"/>
          </w:tcPr>
          <w:p w14:paraId="6A8C4392"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6F5D5A" w:rsidRPr="003241F7" w:rsidRDefault="006F5D5A" w:rsidP="006F5D5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E4B042C"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purpose of the thesis proposal is to examine the student's understanding of their research area, and to demonstrate competence in formulating, and communicating a proposal for the research that is planned for the thesis. The thesis proposals will typically be examined as part of the student’s second fall review for students who start in </w:t>
            </w:r>
            <w:proofErr w:type="gramStart"/>
            <w:r w:rsidRPr="0071631E">
              <w:rPr>
                <w:rFonts w:ascii="Arial" w:hAnsi="Arial" w:cs="Arial"/>
                <w:sz w:val="18"/>
                <w:szCs w:val="18"/>
              </w:rPr>
              <w:t>September, and</w:t>
            </w:r>
            <w:proofErr w:type="gramEnd"/>
            <w:r w:rsidRPr="0071631E">
              <w:rPr>
                <w:rFonts w:ascii="Arial" w:hAnsi="Arial" w:cs="Arial"/>
                <w:sz w:val="18"/>
                <w:szCs w:val="18"/>
              </w:rPr>
              <w:t xml:space="preserve"> will typically be examined within 15 months of starting the program for students who start in January, May, or July.</w:t>
            </w:r>
          </w:p>
          <w:p w14:paraId="3EEBC202" w14:textId="77777777" w:rsidR="006F5D5A" w:rsidRPr="0071631E" w:rsidRDefault="006F5D5A" w:rsidP="006F5D5A">
            <w:pPr>
              <w:rPr>
                <w:rFonts w:ascii="Arial" w:hAnsi="Arial" w:cs="Arial"/>
                <w:sz w:val="18"/>
                <w:szCs w:val="18"/>
              </w:rPr>
            </w:pPr>
          </w:p>
          <w:p w14:paraId="757E9F24" w14:textId="77777777" w:rsidR="006F5D5A" w:rsidRPr="0071631E" w:rsidRDefault="006F5D5A" w:rsidP="006F5D5A">
            <w:pPr>
              <w:rPr>
                <w:rFonts w:ascii="Arial" w:hAnsi="Arial" w:cs="Arial"/>
                <w:sz w:val="18"/>
                <w:szCs w:val="18"/>
              </w:rPr>
            </w:pPr>
            <w:r w:rsidRPr="0071631E">
              <w:rPr>
                <w:rFonts w:ascii="Arial" w:hAnsi="Arial" w:cs="Arial"/>
                <w:sz w:val="18"/>
                <w:szCs w:val="18"/>
              </w:rPr>
              <w:t>A 5-page written proposal (</w:t>
            </w:r>
            <w:proofErr w:type="gramStart"/>
            <w:r w:rsidRPr="0071631E">
              <w:rPr>
                <w:rFonts w:ascii="Arial" w:hAnsi="Arial" w:cs="Arial"/>
                <w:sz w:val="18"/>
                <w:szCs w:val="18"/>
              </w:rPr>
              <w:t>12 point</w:t>
            </w:r>
            <w:proofErr w:type="gramEnd"/>
            <w:r w:rsidRPr="0071631E">
              <w:rPr>
                <w:rFonts w:ascii="Arial" w:hAnsi="Arial" w:cs="Arial"/>
                <w:sz w:val="18"/>
                <w:szCs w:val="18"/>
              </w:rPr>
              <w:t xml:space="preserve"> Times New Roman font, 1” margins, single-spaced) plus relevant appendices is required. The proposal should contain (in the following order): Introduction/Background, Preliminary Data &amp; Rationale, Hypothesis, Research Aims, Significance, Figures &amp; Tables, and Supplementary Information. The appendices should include relevant figures and/or tables. There must be enough detail so that the committee can provide the student, and the advisor with an assessment of the approach, feasibility, and significance of the thesis proposal. </w:t>
            </w:r>
          </w:p>
          <w:p w14:paraId="15AC0ECF" w14:textId="77777777" w:rsidR="006F5D5A" w:rsidRPr="0071631E" w:rsidRDefault="006F5D5A" w:rsidP="006F5D5A">
            <w:pPr>
              <w:rPr>
                <w:rFonts w:ascii="Arial" w:hAnsi="Arial" w:cs="Arial"/>
                <w:sz w:val="18"/>
                <w:szCs w:val="18"/>
              </w:rPr>
            </w:pPr>
          </w:p>
          <w:p w14:paraId="04C0CFE1"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The proposal should be distributed to the </w:t>
            </w:r>
            <w:proofErr w:type="gramStart"/>
            <w:r w:rsidRPr="0071631E">
              <w:rPr>
                <w:rFonts w:ascii="Arial" w:hAnsi="Arial" w:cs="Arial"/>
                <w:sz w:val="18"/>
                <w:szCs w:val="18"/>
              </w:rPr>
              <w:t>committee</w:t>
            </w:r>
            <w:proofErr w:type="gramEnd"/>
          </w:p>
          <w:p w14:paraId="73F39273"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Members at least </w:t>
            </w:r>
            <w:r w:rsidRPr="0071631E">
              <w:rPr>
                <w:rFonts w:ascii="Arial" w:hAnsi="Arial" w:cs="Arial"/>
                <w:b/>
                <w:sz w:val="18"/>
                <w:szCs w:val="18"/>
              </w:rPr>
              <w:t xml:space="preserve">7 days </w:t>
            </w:r>
            <w:r w:rsidRPr="0071631E">
              <w:rPr>
                <w:rFonts w:ascii="Arial" w:hAnsi="Arial" w:cs="Arial"/>
                <w:sz w:val="18"/>
                <w:szCs w:val="18"/>
              </w:rPr>
              <w:t>prior to the meeting. It will be discussed during the meeting, with the student expected to answer questions related to the written document.</w:t>
            </w:r>
          </w:p>
          <w:p w14:paraId="624629F4" w14:textId="77777777" w:rsidR="006F5D5A" w:rsidRPr="0071631E" w:rsidRDefault="006F5D5A" w:rsidP="006F5D5A">
            <w:pPr>
              <w:rPr>
                <w:rFonts w:ascii="Arial" w:hAnsi="Arial" w:cs="Arial"/>
                <w:sz w:val="18"/>
                <w:szCs w:val="18"/>
              </w:rPr>
            </w:pPr>
          </w:p>
          <w:p w14:paraId="38C4704D"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If the committee unanimously agrees that the thesis proposal is acceptable as written, they will indicate their approval (with or without reservations) by signing the Ph.D. Thesis Proposal form (from the Faculty of Graduate Studies website). If the committee members do not approve the proposal, they will provide the student with written feedback regarding improvements. The student will revise the </w:t>
            </w:r>
            <w:proofErr w:type="gramStart"/>
            <w:r w:rsidRPr="0071631E">
              <w:rPr>
                <w:rFonts w:ascii="Arial" w:hAnsi="Arial" w:cs="Arial"/>
                <w:sz w:val="18"/>
                <w:szCs w:val="18"/>
              </w:rPr>
              <w:t>proposal, and</w:t>
            </w:r>
            <w:proofErr w:type="gramEnd"/>
            <w:r w:rsidRPr="0071631E">
              <w:rPr>
                <w:rFonts w:ascii="Arial" w:hAnsi="Arial" w:cs="Arial"/>
                <w:sz w:val="18"/>
                <w:szCs w:val="18"/>
              </w:rPr>
              <w:t xml:space="preserve"> arrange a second meeting with the committee to discuss and defend the document, to be held within two months of the first meeting. If the proposal does not receive unanimous approval </w:t>
            </w:r>
            <w:r w:rsidRPr="0071631E">
              <w:rPr>
                <w:rFonts w:ascii="Arial" w:hAnsi="Arial" w:cs="Arial"/>
                <w:sz w:val="18"/>
                <w:szCs w:val="18"/>
              </w:rPr>
              <w:lastRenderedPageBreak/>
              <w:t>at this second meeting, the student will be required to withdraw from the program.</w:t>
            </w:r>
          </w:p>
          <w:p w14:paraId="0E0D0DBE" w14:textId="6314FAB5" w:rsidR="006F5D5A" w:rsidRPr="003241F7" w:rsidRDefault="006F5D5A" w:rsidP="006F5D5A">
            <w:pPr>
              <w:spacing w:after="120"/>
              <w:rPr>
                <w:rFonts w:ascii="Helvetica" w:hAnsi="Helvetica" w:cs="Helvetica"/>
                <w:sz w:val="18"/>
                <w:szCs w:val="18"/>
              </w:rPr>
            </w:pPr>
            <w:r w:rsidRPr="0071631E">
              <w:rPr>
                <w:rFonts w:ascii="Arial" w:hAnsi="Arial" w:cs="Arial"/>
                <w:sz w:val="18"/>
                <w:szCs w:val="18"/>
              </w:rPr>
              <w:t xml:space="preserve"> </w:t>
            </w:r>
          </w:p>
        </w:tc>
      </w:tr>
      <w:tr w:rsidR="006F5D5A" w:rsidRPr="003241F7" w14:paraId="7154C161" w14:textId="77777777" w:rsidTr="006F5D5A">
        <w:tc>
          <w:tcPr>
            <w:tcW w:w="7086" w:type="dxa"/>
            <w:shd w:val="clear" w:color="auto" w:fill="auto"/>
          </w:tcPr>
          <w:p w14:paraId="3FBA6782"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6F5D5A"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6"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B0D19D1"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Students must provide a copy of their thesis to their </w:t>
            </w:r>
            <w:proofErr w:type="gramStart"/>
            <w:r w:rsidRPr="0071631E">
              <w:rPr>
                <w:rFonts w:ascii="Arial" w:hAnsi="Arial" w:cs="Arial"/>
                <w:sz w:val="18"/>
                <w:szCs w:val="18"/>
              </w:rPr>
              <w:t>advisor, and</w:t>
            </w:r>
            <w:proofErr w:type="gramEnd"/>
            <w:r w:rsidRPr="0071631E">
              <w:rPr>
                <w:rFonts w:ascii="Arial" w:hAnsi="Arial" w:cs="Arial"/>
                <w:sz w:val="18"/>
                <w:szCs w:val="18"/>
              </w:rPr>
              <w:t xml:space="preserve"> allow them up to 6 weeks to suggest modifications before it is submitted to the Faculty of Graduate Studies for distribution.</w:t>
            </w:r>
          </w:p>
          <w:p w14:paraId="73559297" w14:textId="36E2EF8F" w:rsidR="006F5D5A" w:rsidRPr="003241F7" w:rsidRDefault="006F5D5A" w:rsidP="006F5D5A">
            <w:pPr>
              <w:spacing w:after="120"/>
              <w:rPr>
                <w:rFonts w:ascii="Helvetica" w:hAnsi="Helvetica" w:cs="Helvetica"/>
                <w:sz w:val="18"/>
                <w:szCs w:val="18"/>
              </w:rPr>
            </w:pPr>
          </w:p>
        </w:tc>
      </w:tr>
      <w:tr w:rsidR="006F5D5A" w:rsidRPr="003241F7" w14:paraId="7EA3674E" w14:textId="77777777" w:rsidTr="006F5D5A">
        <w:tc>
          <w:tcPr>
            <w:tcW w:w="7086" w:type="dxa"/>
            <w:shd w:val="clear" w:color="auto" w:fill="auto"/>
          </w:tcPr>
          <w:p w14:paraId="4FBFE9B4" w14:textId="77777777" w:rsidR="006F5D5A" w:rsidRPr="003241F7" w:rsidRDefault="006F5D5A" w:rsidP="006F5D5A">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6F5D5A" w:rsidRPr="003241F7" w:rsidRDefault="006F5D5A" w:rsidP="006F5D5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6F5D5A" w:rsidRPr="003241F7" w:rsidRDefault="006F5D5A" w:rsidP="006F5D5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ADA4504" w14:textId="00A42ABD" w:rsidR="006F5D5A" w:rsidRPr="003241F7" w:rsidRDefault="006F5D5A" w:rsidP="006F5D5A">
            <w:pPr>
              <w:spacing w:after="120"/>
              <w:rPr>
                <w:rFonts w:ascii="Helvetica" w:hAnsi="Helvetica" w:cs="Helvetica"/>
                <w:i/>
                <w:sz w:val="18"/>
                <w:szCs w:val="18"/>
              </w:rPr>
            </w:pPr>
          </w:p>
        </w:tc>
      </w:tr>
      <w:tr w:rsidR="006F5D5A" w:rsidRPr="003241F7" w14:paraId="66FFBCBC" w14:textId="77777777" w:rsidTr="006F5D5A">
        <w:tc>
          <w:tcPr>
            <w:tcW w:w="7086" w:type="dxa"/>
            <w:shd w:val="clear" w:color="auto" w:fill="auto"/>
          </w:tcPr>
          <w:p w14:paraId="7938C767"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6F5D5A" w:rsidRPr="003241F7" w:rsidRDefault="006F5D5A" w:rsidP="006F5D5A">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7"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9266076" w14:textId="5B1548A9" w:rsidR="006F5D5A" w:rsidRPr="003241F7" w:rsidRDefault="006F5D5A" w:rsidP="006F5D5A">
            <w:pPr>
              <w:spacing w:after="120"/>
              <w:rPr>
                <w:rFonts w:ascii="Helvetica" w:hAnsi="Helvetica" w:cs="Helvetica"/>
                <w:i/>
                <w:sz w:val="18"/>
                <w:szCs w:val="18"/>
              </w:rPr>
            </w:pPr>
          </w:p>
        </w:tc>
      </w:tr>
      <w:tr w:rsidR="006F5D5A" w:rsidRPr="003241F7" w14:paraId="5D3329E2" w14:textId="77777777" w:rsidTr="006F5D5A">
        <w:tc>
          <w:tcPr>
            <w:tcW w:w="7086" w:type="dxa"/>
            <w:shd w:val="clear" w:color="auto" w:fill="auto"/>
          </w:tcPr>
          <w:p w14:paraId="205024CA"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6F5D5A" w:rsidRPr="003241F7" w:rsidRDefault="006F5D5A" w:rsidP="006F5D5A">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6F5D5A" w:rsidRPr="003241F7" w:rsidRDefault="006F5D5A" w:rsidP="006F5D5A">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6F5D5A" w:rsidRPr="003241F7" w:rsidRDefault="006F5D5A" w:rsidP="006F5D5A">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6F5D5A" w:rsidRPr="003241F7" w:rsidRDefault="006F5D5A" w:rsidP="006F5D5A">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w:t>
            </w:r>
            <w:r w:rsidRPr="003241F7">
              <w:rPr>
                <w:rFonts w:ascii="Helvetica" w:hAnsi="Helvetica" w:cs="Helvetica"/>
                <w:color w:val="222222"/>
                <w:sz w:val="18"/>
                <w:szCs w:val="18"/>
              </w:rPr>
              <w:lastRenderedPageBreak/>
              <w:t>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6F5D5A" w:rsidRPr="003241F7" w:rsidRDefault="006F5D5A" w:rsidP="006F5D5A">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6F5D5A" w:rsidRPr="003241F7" w:rsidRDefault="006F5D5A" w:rsidP="006F5D5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6F5D5A" w:rsidRPr="003241F7" w:rsidRDefault="006F5D5A" w:rsidP="006F5D5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6F5D5A" w:rsidRPr="003241F7" w:rsidRDefault="006F5D5A" w:rsidP="006F5D5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6F5D5A" w:rsidRPr="003241F7" w:rsidRDefault="006F5D5A" w:rsidP="006F5D5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6F5D5A" w:rsidRPr="003241F7" w:rsidRDefault="006F5D5A" w:rsidP="006F5D5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6F5D5A" w:rsidRPr="003241F7" w:rsidRDefault="006F5D5A" w:rsidP="006F5D5A">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6F5D5A" w:rsidRPr="003241F7" w:rsidRDefault="006F5D5A" w:rsidP="006F5D5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6F5D5A" w:rsidRPr="003241F7" w:rsidRDefault="006F5D5A" w:rsidP="006F5D5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6F5D5A" w:rsidRPr="003241F7" w:rsidRDefault="006F5D5A" w:rsidP="006F5D5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6F5D5A" w:rsidRPr="003241F7" w:rsidRDefault="006F5D5A" w:rsidP="006F5D5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6F5D5A" w:rsidRPr="003241F7" w:rsidRDefault="006F5D5A" w:rsidP="006F5D5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6F5D5A" w:rsidRPr="003241F7" w:rsidRDefault="006F5D5A" w:rsidP="006F5D5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or designate will choose the external examiner from the list provided by the candidate’s advisor/co-advisor or department/unit and will extend a formal invitation to the selected examiner. The </w:t>
            </w:r>
            <w:r w:rsidRPr="003241F7">
              <w:rPr>
                <w:rFonts w:ascii="Helvetica" w:hAnsi="Helvetica" w:cs="Helvetica"/>
                <w:color w:val="222222"/>
                <w:sz w:val="18"/>
                <w:szCs w:val="18"/>
              </w:rPr>
              <w:lastRenderedPageBreak/>
              <w:t>identity of the selected examiner shall remain confidential until all reports on the thesis have been received.</w:t>
            </w:r>
          </w:p>
        </w:tc>
        <w:tc>
          <w:tcPr>
            <w:tcW w:w="4254" w:type="dxa"/>
          </w:tcPr>
          <w:p w14:paraId="175B956C" w14:textId="77777777" w:rsidR="006F5D5A" w:rsidRPr="003241F7" w:rsidRDefault="006F5D5A" w:rsidP="006F5D5A">
            <w:pPr>
              <w:spacing w:after="120"/>
              <w:rPr>
                <w:rFonts w:ascii="Helvetica" w:hAnsi="Helvetica" w:cs="Helvetica"/>
                <w:sz w:val="18"/>
                <w:szCs w:val="18"/>
              </w:rPr>
            </w:pPr>
          </w:p>
        </w:tc>
      </w:tr>
      <w:tr w:rsidR="006F5D5A" w:rsidRPr="003241F7" w14:paraId="621856CD" w14:textId="77777777" w:rsidTr="006F5D5A">
        <w:tc>
          <w:tcPr>
            <w:tcW w:w="7086" w:type="dxa"/>
            <w:shd w:val="clear" w:color="auto" w:fill="auto"/>
          </w:tcPr>
          <w:p w14:paraId="069BCA6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15C9DC6" w14:textId="77777777" w:rsidR="006F5D5A" w:rsidRPr="003241F7" w:rsidRDefault="006F5D5A" w:rsidP="006F5D5A">
            <w:pPr>
              <w:spacing w:after="120"/>
              <w:rPr>
                <w:rFonts w:ascii="Helvetica" w:hAnsi="Helvetica" w:cs="Helvetica"/>
                <w:sz w:val="18"/>
                <w:szCs w:val="18"/>
              </w:rPr>
            </w:pPr>
          </w:p>
        </w:tc>
      </w:tr>
      <w:tr w:rsidR="006F5D5A" w:rsidRPr="003241F7" w14:paraId="0AAB374B" w14:textId="77777777" w:rsidTr="006F5D5A">
        <w:tc>
          <w:tcPr>
            <w:tcW w:w="7086" w:type="dxa"/>
            <w:shd w:val="clear" w:color="auto" w:fill="auto"/>
          </w:tcPr>
          <w:p w14:paraId="11DCE010" w14:textId="44281754"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8"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9"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F903B01" w14:textId="77777777" w:rsidR="006F5D5A" w:rsidRPr="003241F7" w:rsidRDefault="006F5D5A" w:rsidP="006F5D5A">
            <w:pPr>
              <w:spacing w:after="120"/>
              <w:rPr>
                <w:rFonts w:ascii="Helvetica" w:hAnsi="Helvetica" w:cs="Helvetica"/>
                <w:sz w:val="18"/>
                <w:szCs w:val="18"/>
              </w:rPr>
            </w:pPr>
          </w:p>
        </w:tc>
      </w:tr>
      <w:tr w:rsidR="006F5D5A" w:rsidRPr="003241F7" w14:paraId="2F4E70DB" w14:textId="77777777" w:rsidTr="006F5D5A">
        <w:tc>
          <w:tcPr>
            <w:tcW w:w="7086" w:type="dxa"/>
            <w:shd w:val="clear" w:color="auto" w:fill="auto"/>
          </w:tcPr>
          <w:p w14:paraId="5C9AE3F8"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6F5D5A" w:rsidRPr="003241F7" w:rsidRDefault="006F5D5A" w:rsidP="006F5D5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6F5D5A" w:rsidRPr="003241F7" w:rsidRDefault="006F5D5A" w:rsidP="006F5D5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6F5D5A" w:rsidRPr="003241F7" w:rsidRDefault="006F5D5A" w:rsidP="006F5D5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6F5D5A" w:rsidRPr="003241F7" w:rsidRDefault="006F5D5A" w:rsidP="006F5D5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6F5D5A" w:rsidRPr="003241F7" w:rsidRDefault="006F5D5A" w:rsidP="006F5D5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6F5D5A" w:rsidRPr="003241F7" w:rsidRDefault="006F5D5A" w:rsidP="006F5D5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0"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6F5D5A" w:rsidRPr="003241F7" w:rsidRDefault="006F5D5A" w:rsidP="006F5D5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4B21A0A" w14:textId="77777777" w:rsidR="006F5D5A" w:rsidRPr="003241F7" w:rsidRDefault="006F5D5A" w:rsidP="006F5D5A">
            <w:pPr>
              <w:spacing w:after="120"/>
              <w:rPr>
                <w:rFonts w:ascii="Helvetica" w:hAnsi="Helvetica" w:cs="Helvetica"/>
                <w:sz w:val="18"/>
                <w:szCs w:val="18"/>
              </w:rPr>
            </w:pPr>
          </w:p>
        </w:tc>
      </w:tr>
      <w:tr w:rsidR="006F5D5A" w:rsidRPr="003241F7" w14:paraId="75CEFC37" w14:textId="77777777" w:rsidTr="006F5D5A">
        <w:tc>
          <w:tcPr>
            <w:tcW w:w="7086" w:type="dxa"/>
            <w:shd w:val="clear" w:color="auto" w:fill="auto"/>
          </w:tcPr>
          <w:p w14:paraId="0954940D" w14:textId="778FFBF1"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1"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6F5D5A" w:rsidRPr="003241F7" w:rsidRDefault="006F5D5A" w:rsidP="006F5D5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member of the advisory committee verifies that they have read the complete version of the thesis and have provided the candidate with a </w:t>
            </w:r>
            <w:r w:rsidRPr="003241F7">
              <w:rPr>
                <w:rFonts w:ascii="Helvetica" w:hAnsi="Helvetica" w:cs="Helvetica"/>
                <w:color w:val="222222"/>
                <w:sz w:val="18"/>
                <w:szCs w:val="18"/>
              </w:rPr>
              <w:lastRenderedPageBreak/>
              <w:t>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6F5D5A" w:rsidRPr="003241F7" w:rsidRDefault="006F5D5A" w:rsidP="006F5D5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6F5D5A" w:rsidRPr="003241F7" w:rsidRDefault="006F5D5A" w:rsidP="006F5D5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6F5D5A" w:rsidRPr="003241F7" w:rsidRDefault="006F5D5A" w:rsidP="006F5D5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6F5D5A" w:rsidRPr="003241F7" w:rsidRDefault="006F5D5A" w:rsidP="006F5D5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6F5D5A" w:rsidRPr="003241F7" w:rsidRDefault="006F5D5A" w:rsidP="006F5D5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6F5D5A" w:rsidRPr="003241F7" w:rsidRDefault="006F5D5A" w:rsidP="006F5D5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6F5D5A" w:rsidRPr="003241F7" w:rsidRDefault="006F5D5A" w:rsidP="006F5D5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6F5D5A" w:rsidRPr="003241F7" w:rsidRDefault="006F5D5A" w:rsidP="006F5D5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w:t>
            </w:r>
            <w:r w:rsidRPr="003241F7">
              <w:rPr>
                <w:rFonts w:ascii="Helvetica" w:hAnsi="Helvetica" w:cs="Helvetica"/>
                <w:color w:val="222222"/>
                <w:sz w:val="18"/>
                <w:szCs w:val="18"/>
              </w:rPr>
              <w:lastRenderedPageBreak/>
              <w:t>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1CAA731" w14:textId="77777777" w:rsidR="006F5D5A" w:rsidRPr="003241F7" w:rsidRDefault="006F5D5A" w:rsidP="006F5D5A">
            <w:pPr>
              <w:spacing w:after="120"/>
              <w:rPr>
                <w:rFonts w:ascii="Helvetica" w:hAnsi="Helvetica" w:cs="Helvetica"/>
                <w:i/>
                <w:sz w:val="18"/>
                <w:szCs w:val="18"/>
              </w:rPr>
            </w:pPr>
          </w:p>
        </w:tc>
      </w:tr>
      <w:tr w:rsidR="006F5D5A" w:rsidRPr="003241F7" w14:paraId="03BFF2D9" w14:textId="77777777" w:rsidTr="006F5D5A">
        <w:tc>
          <w:tcPr>
            <w:tcW w:w="7086" w:type="dxa"/>
            <w:shd w:val="clear" w:color="auto" w:fill="auto"/>
          </w:tcPr>
          <w:p w14:paraId="2AE97E42"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6F5D5A" w:rsidRPr="003241F7" w:rsidRDefault="006F5D5A" w:rsidP="006F5D5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2"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6F5D5A" w:rsidRPr="003241F7" w:rsidRDefault="006F5D5A" w:rsidP="006F5D5A">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6F5D5A" w:rsidRPr="003241F7" w:rsidRDefault="006F5D5A" w:rsidP="006F5D5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6F5D5A" w:rsidRPr="003241F7" w:rsidRDefault="006F5D5A" w:rsidP="006F5D5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6F5D5A" w:rsidRPr="003241F7" w:rsidRDefault="006F5D5A" w:rsidP="006F5D5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location and/or virtual meeting platform to be used; and</w:t>
            </w:r>
          </w:p>
          <w:p w14:paraId="7CF1D798" w14:textId="77777777" w:rsidR="006F5D5A" w:rsidRPr="003241F7" w:rsidRDefault="006F5D5A" w:rsidP="006F5D5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6F5D5A" w:rsidRPr="003241F7" w:rsidRDefault="006F5D5A" w:rsidP="006F5D5A">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6F5D5A" w:rsidRPr="003241F7" w:rsidRDefault="006F5D5A" w:rsidP="006F5D5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6F5D5A" w:rsidRPr="003241F7" w:rsidRDefault="006F5D5A" w:rsidP="006F5D5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6F5D5A" w:rsidRPr="003241F7" w:rsidRDefault="006F5D5A" w:rsidP="006F5D5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6F5D5A" w:rsidRPr="003241F7" w:rsidRDefault="006F5D5A" w:rsidP="006F5D5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6F5D5A" w:rsidRPr="003241F7" w:rsidRDefault="006F5D5A" w:rsidP="006F5D5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6F5D5A" w:rsidRPr="003241F7" w:rsidRDefault="006F5D5A" w:rsidP="006F5D5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6F5D5A" w:rsidRPr="003241F7" w:rsidRDefault="006F5D5A" w:rsidP="006F5D5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F90CC97" w14:textId="77777777" w:rsidR="006F5D5A" w:rsidRPr="003241F7" w:rsidRDefault="006F5D5A" w:rsidP="006F5D5A">
            <w:pPr>
              <w:spacing w:after="120"/>
              <w:rPr>
                <w:rFonts w:ascii="Helvetica" w:hAnsi="Helvetica" w:cs="Helvetica"/>
                <w:sz w:val="18"/>
                <w:szCs w:val="18"/>
              </w:rPr>
            </w:pPr>
          </w:p>
        </w:tc>
      </w:tr>
      <w:tr w:rsidR="006F5D5A" w:rsidRPr="003241F7" w14:paraId="4606527D" w14:textId="77777777" w:rsidTr="006F5D5A">
        <w:tc>
          <w:tcPr>
            <w:tcW w:w="7086" w:type="dxa"/>
            <w:shd w:val="clear" w:color="auto" w:fill="auto"/>
          </w:tcPr>
          <w:p w14:paraId="0C2EC3B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74E4F22D" w14:textId="77777777" w:rsidR="006F5D5A" w:rsidRPr="003241F7" w:rsidRDefault="006F5D5A" w:rsidP="006F5D5A">
            <w:pPr>
              <w:spacing w:after="120"/>
              <w:rPr>
                <w:rFonts w:ascii="Helvetica" w:hAnsi="Helvetica" w:cs="Helvetica"/>
                <w:sz w:val="18"/>
                <w:szCs w:val="18"/>
              </w:rPr>
            </w:pPr>
          </w:p>
        </w:tc>
      </w:tr>
      <w:tr w:rsidR="006F5D5A" w:rsidRPr="003241F7" w14:paraId="0036E660" w14:textId="77777777" w:rsidTr="006F5D5A">
        <w:tc>
          <w:tcPr>
            <w:tcW w:w="7086" w:type="dxa"/>
            <w:shd w:val="clear" w:color="auto" w:fill="auto"/>
          </w:tcPr>
          <w:p w14:paraId="3E62D95F"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91C7B5B" w14:textId="77777777" w:rsidR="006F5D5A" w:rsidRPr="003241F7" w:rsidRDefault="006F5D5A" w:rsidP="006F5D5A">
            <w:pPr>
              <w:spacing w:after="120"/>
              <w:rPr>
                <w:rFonts w:ascii="Helvetica" w:hAnsi="Helvetica" w:cs="Helvetica"/>
                <w:sz w:val="18"/>
                <w:szCs w:val="18"/>
              </w:rPr>
            </w:pPr>
          </w:p>
        </w:tc>
      </w:tr>
      <w:tr w:rsidR="006F5D5A" w:rsidRPr="003241F7" w14:paraId="1AE07714" w14:textId="77777777" w:rsidTr="006F5D5A">
        <w:tc>
          <w:tcPr>
            <w:tcW w:w="7086" w:type="dxa"/>
            <w:shd w:val="clear" w:color="auto" w:fill="auto"/>
          </w:tcPr>
          <w:p w14:paraId="663EC50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51A0B77" w14:textId="77777777" w:rsidR="006F5D5A" w:rsidRPr="003241F7" w:rsidRDefault="006F5D5A" w:rsidP="006F5D5A">
            <w:pPr>
              <w:spacing w:after="120"/>
              <w:rPr>
                <w:rFonts w:ascii="Helvetica" w:hAnsi="Helvetica" w:cs="Helvetica"/>
                <w:sz w:val="18"/>
                <w:szCs w:val="18"/>
              </w:rPr>
            </w:pPr>
          </w:p>
        </w:tc>
      </w:tr>
      <w:tr w:rsidR="006F5D5A" w:rsidRPr="003241F7" w14:paraId="1A636201" w14:textId="77777777" w:rsidTr="006F5D5A">
        <w:tc>
          <w:tcPr>
            <w:tcW w:w="7086" w:type="dxa"/>
            <w:shd w:val="clear" w:color="auto" w:fill="auto"/>
          </w:tcPr>
          <w:p w14:paraId="78AE7D95"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6F5D5A" w:rsidRPr="003241F7" w:rsidRDefault="006F5D5A" w:rsidP="006F5D5A">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6F5D5A" w:rsidRPr="003241F7" w:rsidRDefault="006F5D5A" w:rsidP="006F5D5A">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3"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6F5D5A" w:rsidRPr="003241F7" w:rsidRDefault="006F5D5A" w:rsidP="006F5D5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6F5D5A" w:rsidRPr="003241F7" w:rsidRDefault="006F5D5A" w:rsidP="006F5D5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C20F205" w14:textId="77777777" w:rsidR="006F5D5A" w:rsidRPr="003241F7" w:rsidRDefault="006F5D5A" w:rsidP="006F5D5A">
            <w:pPr>
              <w:spacing w:after="120"/>
              <w:rPr>
                <w:rFonts w:ascii="Helvetica" w:hAnsi="Helvetica" w:cs="Helvetica"/>
                <w:sz w:val="18"/>
                <w:szCs w:val="18"/>
              </w:rPr>
            </w:pPr>
          </w:p>
        </w:tc>
      </w:tr>
      <w:tr w:rsidR="006F5D5A" w:rsidRPr="003241F7" w14:paraId="783E9C03" w14:textId="77777777" w:rsidTr="006F5D5A">
        <w:tc>
          <w:tcPr>
            <w:tcW w:w="7086" w:type="dxa"/>
            <w:shd w:val="clear" w:color="auto" w:fill="auto"/>
          </w:tcPr>
          <w:p w14:paraId="6EB9E2B7"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6F5D5A" w:rsidRPr="003241F7" w:rsidRDefault="006F5D5A" w:rsidP="006F5D5A">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6F5D5A" w:rsidRPr="003241F7" w:rsidRDefault="006F5D5A" w:rsidP="006F5D5A">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6F5D5A" w:rsidRPr="003241F7" w:rsidRDefault="006F5D5A" w:rsidP="006F5D5A">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6F5D5A" w:rsidRPr="003241F7" w:rsidRDefault="006F5D5A" w:rsidP="006F5D5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4"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5"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50856E6" w14:textId="77777777" w:rsidR="006F5D5A" w:rsidRPr="0071631E" w:rsidRDefault="006F5D5A" w:rsidP="006F5D5A">
            <w:pPr>
              <w:spacing w:before="60" w:after="120"/>
              <w:jc w:val="both"/>
              <w:rPr>
                <w:rFonts w:ascii="Arial" w:hAnsi="Arial" w:cs="Arial"/>
                <w:sz w:val="18"/>
                <w:szCs w:val="18"/>
              </w:rPr>
            </w:pPr>
            <w:r w:rsidRPr="0071631E">
              <w:rPr>
                <w:rFonts w:ascii="Arial" w:hAnsi="Arial" w:cs="Arial"/>
                <w:sz w:val="18"/>
                <w:szCs w:val="18"/>
              </w:rPr>
              <w:lastRenderedPageBreak/>
              <w:t>In addition to the copies of the thesis required by the Faculty of Graduate Studies, the Department requires an electronic copy of the final version of all Ph.D. theses (submitted to the departmental office).</w:t>
            </w:r>
          </w:p>
          <w:p w14:paraId="3FA9F86C" w14:textId="77777777" w:rsidR="006F5D5A" w:rsidRPr="003241F7" w:rsidRDefault="006F5D5A" w:rsidP="006F5D5A">
            <w:pPr>
              <w:spacing w:after="120"/>
              <w:ind w:left="-18" w:firstLine="18"/>
              <w:jc w:val="both"/>
              <w:rPr>
                <w:rFonts w:ascii="Helvetica" w:hAnsi="Helvetica" w:cs="Helvetica"/>
                <w:sz w:val="18"/>
                <w:szCs w:val="18"/>
              </w:rPr>
            </w:pPr>
          </w:p>
        </w:tc>
      </w:tr>
      <w:tr w:rsidR="006F5D5A" w:rsidRPr="003241F7" w14:paraId="630862C2" w14:textId="77777777" w:rsidTr="006F5D5A">
        <w:tc>
          <w:tcPr>
            <w:tcW w:w="7086" w:type="dxa"/>
            <w:shd w:val="clear" w:color="auto" w:fill="auto"/>
          </w:tcPr>
          <w:p w14:paraId="32D0B25D"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6F5D5A" w:rsidRPr="003241F7" w:rsidRDefault="006F5D5A" w:rsidP="006F5D5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6F5D5A" w:rsidRPr="003241F7" w:rsidRDefault="006F5D5A" w:rsidP="006F5D5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6F5D5A" w:rsidRPr="003241F7" w:rsidRDefault="006F5D5A" w:rsidP="006F5D5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6F5D5A" w:rsidRPr="003241F7" w:rsidRDefault="006F5D5A" w:rsidP="006F5D5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65DB1FA" w14:textId="77777777" w:rsidR="006F5D5A" w:rsidRPr="003241F7" w:rsidRDefault="006F5D5A" w:rsidP="006F5D5A">
            <w:pPr>
              <w:spacing w:after="120"/>
              <w:rPr>
                <w:rFonts w:ascii="Helvetica" w:hAnsi="Helvetica" w:cs="Helvetica"/>
                <w:sz w:val="18"/>
                <w:szCs w:val="18"/>
              </w:rPr>
            </w:pPr>
          </w:p>
        </w:tc>
      </w:tr>
      <w:tr w:rsidR="006F5D5A" w:rsidRPr="003241F7" w14:paraId="7A33A40C" w14:textId="77777777" w:rsidTr="006F5D5A">
        <w:tc>
          <w:tcPr>
            <w:tcW w:w="7086" w:type="dxa"/>
            <w:shd w:val="clear" w:color="auto" w:fill="auto"/>
          </w:tcPr>
          <w:p w14:paraId="38D4BE11"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6"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6F5D5A" w:rsidRPr="003241F7" w:rsidRDefault="006F5D5A" w:rsidP="006F5D5A">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6F5D5A" w:rsidRPr="003241F7" w:rsidRDefault="006F5D5A" w:rsidP="006F5D5A">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6F5D5A" w:rsidRPr="003241F7" w:rsidRDefault="006F5D5A" w:rsidP="006F5D5A">
            <w:pPr>
              <w:spacing w:after="120"/>
              <w:textAlignment w:val="baseline"/>
              <w:rPr>
                <w:rFonts w:ascii="Helvetica" w:hAnsi="Helvetica" w:cs="Helvetica"/>
                <w:color w:val="222222"/>
                <w:sz w:val="18"/>
                <w:szCs w:val="18"/>
              </w:rPr>
            </w:pPr>
          </w:p>
        </w:tc>
        <w:tc>
          <w:tcPr>
            <w:tcW w:w="4254" w:type="dxa"/>
          </w:tcPr>
          <w:p w14:paraId="6ED4EAB4" w14:textId="77777777" w:rsidR="006F5D5A" w:rsidRPr="003241F7" w:rsidRDefault="006F5D5A" w:rsidP="006F5D5A">
            <w:pPr>
              <w:spacing w:after="120"/>
              <w:rPr>
                <w:rFonts w:ascii="Helvetica" w:hAnsi="Helvetica" w:cs="Helvetica"/>
                <w:sz w:val="18"/>
                <w:szCs w:val="18"/>
              </w:rPr>
            </w:pPr>
          </w:p>
        </w:tc>
      </w:tr>
      <w:tr w:rsidR="006F5D5A" w:rsidRPr="003241F7" w14:paraId="2FDAD0C5" w14:textId="77777777" w:rsidTr="006F5D5A">
        <w:tc>
          <w:tcPr>
            <w:tcW w:w="7086" w:type="dxa"/>
            <w:shd w:val="clear" w:color="auto" w:fill="auto"/>
          </w:tcPr>
          <w:p w14:paraId="4FBD5564"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7"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8"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2EEC7D40" w14:textId="77777777" w:rsidR="006F5D5A" w:rsidRPr="003241F7" w:rsidRDefault="006F5D5A" w:rsidP="006F5D5A">
            <w:pPr>
              <w:spacing w:after="120"/>
              <w:rPr>
                <w:rFonts w:ascii="Helvetica" w:hAnsi="Helvetica" w:cs="Helvetica"/>
                <w:sz w:val="18"/>
                <w:szCs w:val="18"/>
              </w:rPr>
            </w:pPr>
          </w:p>
        </w:tc>
      </w:tr>
      <w:tr w:rsidR="006F5D5A" w:rsidRPr="003241F7" w14:paraId="5C76B0AE" w14:textId="77777777" w:rsidTr="006F5D5A">
        <w:tc>
          <w:tcPr>
            <w:tcW w:w="7086" w:type="dxa"/>
            <w:shd w:val="clear" w:color="auto" w:fill="auto"/>
          </w:tcPr>
          <w:p w14:paraId="293F29FF" w14:textId="77777777" w:rsidR="006F5D5A" w:rsidRPr="003241F7" w:rsidRDefault="006F5D5A" w:rsidP="006F5D5A">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6F5D5A" w:rsidRPr="003241F7" w:rsidRDefault="006F5D5A" w:rsidP="006F5D5A">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6F5D5A" w:rsidRPr="003241F7" w:rsidRDefault="006F5D5A" w:rsidP="006F5D5A">
            <w:pPr>
              <w:pStyle w:val="NormalWeb"/>
              <w:spacing w:before="0" w:beforeAutospacing="0" w:after="120" w:afterAutospacing="0"/>
              <w:rPr>
                <w:rStyle w:val="Strong"/>
                <w:rFonts w:ascii="Helvetica" w:hAnsi="Helvetica" w:cs="Helvetica"/>
                <w:color w:val="000000"/>
                <w:sz w:val="18"/>
                <w:szCs w:val="18"/>
              </w:rPr>
            </w:pPr>
          </w:p>
          <w:p w14:paraId="773AD6E7" w14:textId="13518211"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6F5D5A" w:rsidRPr="003241F7" w:rsidRDefault="006F5D5A" w:rsidP="006F5D5A">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6F5D5A" w:rsidRPr="003241F7" w:rsidRDefault="006F5D5A" w:rsidP="006F5D5A">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6AD1BCA" w14:textId="77777777" w:rsidR="006F5D5A" w:rsidRPr="003241F7" w:rsidRDefault="006F5D5A" w:rsidP="006F5D5A">
            <w:pPr>
              <w:spacing w:after="120"/>
              <w:rPr>
                <w:rFonts w:ascii="Helvetica" w:hAnsi="Helvetica" w:cs="Helvetica"/>
                <w:sz w:val="18"/>
                <w:szCs w:val="18"/>
              </w:rPr>
            </w:pPr>
          </w:p>
        </w:tc>
      </w:tr>
      <w:tr w:rsidR="006F5D5A" w:rsidRPr="003241F7" w14:paraId="4ADF22F5" w14:textId="77777777" w:rsidTr="006F5D5A">
        <w:tc>
          <w:tcPr>
            <w:tcW w:w="7086" w:type="dxa"/>
            <w:shd w:val="clear" w:color="auto" w:fill="auto"/>
          </w:tcPr>
          <w:p w14:paraId="75D6C2EB"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6F5D5A" w:rsidRPr="003241F7" w:rsidRDefault="006F5D5A" w:rsidP="006F5D5A">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6F5D5A" w:rsidRPr="003241F7" w:rsidRDefault="006F5D5A" w:rsidP="006F5D5A">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6F5D5A" w:rsidRPr="003241F7" w:rsidRDefault="006F5D5A" w:rsidP="006F5D5A">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23DFAEC" w14:textId="77777777" w:rsidR="006F5D5A" w:rsidRPr="003241F7" w:rsidRDefault="006F5D5A" w:rsidP="006F5D5A">
            <w:pPr>
              <w:spacing w:after="120"/>
              <w:rPr>
                <w:rFonts w:ascii="Helvetica" w:hAnsi="Helvetica" w:cs="Helvetica"/>
                <w:sz w:val="18"/>
                <w:szCs w:val="18"/>
              </w:rPr>
            </w:pPr>
          </w:p>
        </w:tc>
      </w:tr>
      <w:tr w:rsidR="006F5D5A" w:rsidRPr="003241F7" w14:paraId="114E9B46" w14:textId="77777777" w:rsidTr="006F5D5A">
        <w:tc>
          <w:tcPr>
            <w:tcW w:w="7086" w:type="dxa"/>
            <w:shd w:val="clear" w:color="auto" w:fill="auto"/>
          </w:tcPr>
          <w:p w14:paraId="04871C5E"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61BD983" w14:textId="77777777" w:rsidR="006F5D5A" w:rsidRPr="003241F7" w:rsidRDefault="006F5D5A" w:rsidP="006F5D5A">
            <w:pPr>
              <w:spacing w:after="120"/>
              <w:rPr>
                <w:rFonts w:ascii="Helvetica" w:hAnsi="Helvetica" w:cs="Helvetica"/>
                <w:sz w:val="18"/>
                <w:szCs w:val="18"/>
              </w:rPr>
            </w:pPr>
          </w:p>
        </w:tc>
      </w:tr>
      <w:tr w:rsidR="006F5D5A" w:rsidRPr="003241F7" w14:paraId="4CFDC136" w14:textId="77777777" w:rsidTr="006F5D5A">
        <w:tc>
          <w:tcPr>
            <w:tcW w:w="7086" w:type="dxa"/>
            <w:shd w:val="clear" w:color="auto" w:fill="auto"/>
          </w:tcPr>
          <w:p w14:paraId="07890C48"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27923C6A" w14:textId="77777777" w:rsidR="006F5D5A" w:rsidRPr="003241F7" w:rsidRDefault="006F5D5A" w:rsidP="006F5D5A">
            <w:pPr>
              <w:spacing w:after="120"/>
              <w:rPr>
                <w:rFonts w:ascii="Helvetica" w:hAnsi="Helvetica" w:cs="Helvetica"/>
                <w:sz w:val="18"/>
                <w:szCs w:val="18"/>
              </w:rPr>
            </w:pPr>
          </w:p>
        </w:tc>
      </w:tr>
      <w:tr w:rsidR="006F5D5A" w:rsidRPr="003241F7" w14:paraId="7D0E80C3" w14:textId="77777777" w:rsidTr="006F5D5A">
        <w:tc>
          <w:tcPr>
            <w:tcW w:w="7086" w:type="dxa"/>
            <w:shd w:val="clear" w:color="auto" w:fill="auto"/>
          </w:tcPr>
          <w:p w14:paraId="712F9C15" w14:textId="77777777" w:rsidR="006F5D5A" w:rsidRPr="003241F7" w:rsidRDefault="006F5D5A" w:rsidP="006F5D5A">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6F5D5A" w:rsidRPr="003241F7" w:rsidRDefault="006F5D5A" w:rsidP="006F5D5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2002D7F" w14:textId="77777777" w:rsidR="006F5D5A" w:rsidRPr="003241F7" w:rsidRDefault="006F5D5A" w:rsidP="006F5D5A">
            <w:pPr>
              <w:spacing w:after="120"/>
              <w:rPr>
                <w:rFonts w:ascii="Helvetica" w:hAnsi="Helvetica" w:cs="Helvetica"/>
                <w:i/>
                <w:sz w:val="18"/>
                <w:szCs w:val="18"/>
              </w:rPr>
            </w:pPr>
          </w:p>
        </w:tc>
      </w:tr>
      <w:tr w:rsidR="006F5D5A" w:rsidRPr="003241F7" w14:paraId="7B423774" w14:textId="77777777" w:rsidTr="006F5D5A">
        <w:tc>
          <w:tcPr>
            <w:tcW w:w="7086" w:type="dxa"/>
            <w:shd w:val="clear" w:color="auto" w:fill="auto"/>
          </w:tcPr>
          <w:p w14:paraId="22DAB0F7" w14:textId="77039549" w:rsidR="006F5D5A" w:rsidRPr="003241F7" w:rsidRDefault="006F5D5A" w:rsidP="006F5D5A">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6F5D5A" w:rsidRPr="003241F7" w:rsidRDefault="006F5D5A" w:rsidP="006F5D5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5"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C8A2BE1" w14:textId="77777777" w:rsidR="006F5D5A" w:rsidRPr="0071631E" w:rsidRDefault="006F5D5A" w:rsidP="006F5D5A">
            <w:pPr>
              <w:rPr>
                <w:rFonts w:ascii="Arial" w:hAnsi="Arial" w:cs="Arial"/>
                <w:sz w:val="18"/>
                <w:szCs w:val="18"/>
              </w:rPr>
            </w:pPr>
            <w:r w:rsidRPr="0071631E">
              <w:rPr>
                <w:rFonts w:ascii="Arial" w:hAnsi="Arial" w:cs="Arial"/>
                <w:b/>
                <w:sz w:val="18"/>
                <w:szCs w:val="18"/>
              </w:rPr>
              <w:lastRenderedPageBreak/>
              <w:t>Appeal procedures:</w:t>
            </w:r>
            <w:r w:rsidRPr="0071631E">
              <w:rPr>
                <w:rFonts w:ascii="Arial" w:hAnsi="Arial" w:cs="Arial"/>
                <w:sz w:val="18"/>
                <w:szCs w:val="18"/>
              </w:rPr>
              <w:t xml:space="preserve"> </w:t>
            </w:r>
          </w:p>
          <w:p w14:paraId="7BC21F44"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For matters of concern other than grade appeals, students should consult with their advisor, advisory committee, Chair of the Graduate Student Affairs Committee, or the Head of the department, in that order. Students may skip one </w:t>
            </w:r>
            <w:r w:rsidRPr="0071631E">
              <w:rPr>
                <w:rFonts w:ascii="Arial" w:hAnsi="Arial" w:cs="Arial"/>
                <w:sz w:val="18"/>
                <w:szCs w:val="18"/>
              </w:rPr>
              <w:lastRenderedPageBreak/>
              <w:t xml:space="preserve">or more of these levels if they feel unable to voice their concerns to certain individuals. If the student’s grievance is with a faculty member, and that individual is on any committee involved in the appeal process, they will be replaced by the Department Head by another faculty member for the duration of the appeal. The Department can only recommend a particular </w:t>
            </w:r>
            <w:proofErr w:type="gramStart"/>
            <w:r w:rsidRPr="0071631E">
              <w:rPr>
                <w:rFonts w:ascii="Arial" w:hAnsi="Arial" w:cs="Arial"/>
                <w:sz w:val="18"/>
                <w:szCs w:val="18"/>
              </w:rPr>
              <w:t>action</w:t>
            </w:r>
            <w:proofErr w:type="gramEnd"/>
          </w:p>
          <w:p w14:paraId="61366D4F"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to the Faculty of Graduate Studies </w:t>
            </w:r>
            <w:proofErr w:type="gramStart"/>
            <w:r w:rsidRPr="0071631E">
              <w:rPr>
                <w:rFonts w:ascii="Arial" w:hAnsi="Arial" w:cs="Arial"/>
                <w:sz w:val="18"/>
                <w:szCs w:val="18"/>
              </w:rPr>
              <w:t>with regard to</w:t>
            </w:r>
            <w:proofErr w:type="gramEnd"/>
            <w:r w:rsidRPr="0071631E">
              <w:rPr>
                <w:rFonts w:ascii="Arial" w:hAnsi="Arial" w:cs="Arial"/>
                <w:sz w:val="18"/>
                <w:szCs w:val="18"/>
              </w:rPr>
              <w:t xml:space="preserve"> student progress, and/or status in the program. The procedures for review of these Program decisions/recommendations are as follows.</w:t>
            </w:r>
          </w:p>
          <w:p w14:paraId="000C686A" w14:textId="77777777" w:rsidR="006F5D5A" w:rsidRPr="0071631E" w:rsidRDefault="006F5D5A" w:rsidP="006F5D5A">
            <w:pPr>
              <w:rPr>
                <w:rFonts w:ascii="Arial" w:hAnsi="Arial" w:cs="Arial"/>
                <w:sz w:val="18"/>
                <w:szCs w:val="18"/>
              </w:rPr>
            </w:pPr>
          </w:p>
          <w:p w14:paraId="770E4F85"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1. When a decision will be made </w:t>
            </w:r>
            <w:proofErr w:type="gramStart"/>
            <w:r w:rsidRPr="0071631E">
              <w:rPr>
                <w:rFonts w:ascii="Arial" w:hAnsi="Arial" w:cs="Arial"/>
                <w:sz w:val="18"/>
                <w:szCs w:val="18"/>
              </w:rPr>
              <w:t>with regard to</w:t>
            </w:r>
            <w:proofErr w:type="gramEnd"/>
            <w:r w:rsidRPr="0071631E">
              <w:rPr>
                <w:rFonts w:ascii="Arial" w:hAnsi="Arial" w:cs="Arial"/>
                <w:sz w:val="18"/>
                <w:szCs w:val="18"/>
              </w:rPr>
              <w:t xml:space="preserve"> a student's status and/or progress, the student will be informed in writing by the Head of the department of the nature of the recommendation, and of the possible consequences.</w:t>
            </w:r>
          </w:p>
          <w:p w14:paraId="7B0D972D" w14:textId="77777777" w:rsidR="006F5D5A" w:rsidRPr="0071631E" w:rsidRDefault="006F5D5A" w:rsidP="006F5D5A">
            <w:pPr>
              <w:rPr>
                <w:rFonts w:ascii="Arial" w:hAnsi="Arial" w:cs="Arial"/>
                <w:sz w:val="18"/>
                <w:szCs w:val="18"/>
              </w:rPr>
            </w:pPr>
          </w:p>
          <w:p w14:paraId="536D9C8C" w14:textId="77777777" w:rsidR="006F5D5A" w:rsidRPr="0071631E" w:rsidRDefault="006F5D5A" w:rsidP="006F5D5A">
            <w:pPr>
              <w:rPr>
                <w:rFonts w:ascii="Arial" w:hAnsi="Arial" w:cs="Arial"/>
                <w:sz w:val="18"/>
                <w:szCs w:val="18"/>
              </w:rPr>
            </w:pPr>
            <w:r w:rsidRPr="0071631E">
              <w:rPr>
                <w:rFonts w:ascii="Arial" w:hAnsi="Arial" w:cs="Arial"/>
                <w:sz w:val="18"/>
                <w:szCs w:val="18"/>
              </w:rPr>
              <w:t>2. Within one week of receiving the recommendation, the student may request a review of the decision. This request will be made in writing to the Head of the department. The Head will ask the Graduate Student Admissions and Awards Committee, or the Graduate Student Affairs Committee, as appropriate, to review the recommendation.</w:t>
            </w:r>
          </w:p>
          <w:p w14:paraId="2F1B82CC" w14:textId="77777777" w:rsidR="006F5D5A" w:rsidRPr="0071631E" w:rsidRDefault="006F5D5A" w:rsidP="006F5D5A">
            <w:pPr>
              <w:rPr>
                <w:rFonts w:ascii="Arial" w:hAnsi="Arial" w:cs="Arial"/>
                <w:sz w:val="18"/>
                <w:szCs w:val="18"/>
              </w:rPr>
            </w:pPr>
          </w:p>
          <w:p w14:paraId="4D75A114" w14:textId="77777777" w:rsidR="006F5D5A" w:rsidRPr="0071631E" w:rsidRDefault="006F5D5A" w:rsidP="006F5D5A">
            <w:pPr>
              <w:rPr>
                <w:rFonts w:ascii="Arial" w:hAnsi="Arial" w:cs="Arial"/>
                <w:sz w:val="18"/>
                <w:szCs w:val="18"/>
              </w:rPr>
            </w:pPr>
            <w:r w:rsidRPr="0071631E">
              <w:rPr>
                <w:rFonts w:ascii="Arial" w:hAnsi="Arial" w:cs="Arial"/>
                <w:sz w:val="18"/>
                <w:szCs w:val="18"/>
              </w:rPr>
              <w:t>3. The committee will review the case within one week of receipt of the request, and render a decision whether to uphold, or overturn the recommendation.</w:t>
            </w:r>
          </w:p>
          <w:p w14:paraId="34B1555B" w14:textId="77777777" w:rsidR="006F5D5A" w:rsidRPr="0071631E" w:rsidRDefault="006F5D5A" w:rsidP="006F5D5A">
            <w:pPr>
              <w:rPr>
                <w:rFonts w:ascii="Arial" w:hAnsi="Arial" w:cs="Arial"/>
                <w:sz w:val="18"/>
                <w:szCs w:val="18"/>
              </w:rPr>
            </w:pPr>
          </w:p>
          <w:p w14:paraId="12245CC7" w14:textId="77777777" w:rsidR="006F5D5A" w:rsidRPr="0071631E" w:rsidRDefault="006F5D5A" w:rsidP="006F5D5A">
            <w:pPr>
              <w:rPr>
                <w:rFonts w:ascii="Arial" w:hAnsi="Arial" w:cs="Arial"/>
                <w:sz w:val="18"/>
                <w:szCs w:val="18"/>
              </w:rPr>
            </w:pPr>
            <w:r w:rsidRPr="0071631E">
              <w:rPr>
                <w:rFonts w:ascii="Arial" w:hAnsi="Arial" w:cs="Arial"/>
                <w:sz w:val="18"/>
                <w:szCs w:val="18"/>
              </w:rPr>
              <w:t>4. The decision of the committee to uphold the original recommendation, or to make a new recommendation, will be forwarded to the Head of the department.</w:t>
            </w:r>
          </w:p>
          <w:p w14:paraId="1807F42B" w14:textId="77777777" w:rsidR="006F5D5A" w:rsidRPr="0071631E" w:rsidRDefault="006F5D5A" w:rsidP="006F5D5A">
            <w:pPr>
              <w:rPr>
                <w:rFonts w:ascii="Arial" w:hAnsi="Arial" w:cs="Arial"/>
                <w:sz w:val="18"/>
                <w:szCs w:val="18"/>
              </w:rPr>
            </w:pPr>
          </w:p>
          <w:p w14:paraId="042EE01B" w14:textId="77777777" w:rsidR="006F5D5A" w:rsidRPr="0071631E" w:rsidRDefault="006F5D5A" w:rsidP="006F5D5A">
            <w:pPr>
              <w:rPr>
                <w:rFonts w:ascii="Arial" w:hAnsi="Arial" w:cs="Arial"/>
                <w:sz w:val="18"/>
                <w:szCs w:val="18"/>
              </w:rPr>
            </w:pPr>
            <w:r w:rsidRPr="0071631E">
              <w:rPr>
                <w:rFonts w:ascii="Arial" w:hAnsi="Arial" w:cs="Arial"/>
                <w:sz w:val="18"/>
                <w:szCs w:val="18"/>
              </w:rPr>
              <w:t xml:space="preserve">5. The Department Head will forward the committee’s recommendation to the Dean of the Faculty of Graduate </w:t>
            </w:r>
            <w:proofErr w:type="gramStart"/>
            <w:r w:rsidRPr="0071631E">
              <w:rPr>
                <w:rFonts w:ascii="Arial" w:hAnsi="Arial" w:cs="Arial"/>
                <w:sz w:val="18"/>
                <w:szCs w:val="18"/>
              </w:rPr>
              <w:t>Studies, and</w:t>
            </w:r>
            <w:proofErr w:type="gramEnd"/>
            <w:r w:rsidRPr="0071631E">
              <w:rPr>
                <w:rFonts w:ascii="Arial" w:hAnsi="Arial" w:cs="Arial"/>
                <w:sz w:val="18"/>
                <w:szCs w:val="18"/>
              </w:rPr>
              <w:t xml:space="preserve"> will also inform the student in writing of the disposition of the review. If necessary, the Head will also inform the student of the formal procedures for appeal to the Faculty of Graduate Studies (including mention of the services available through the Student Advocate and Ombudsman).</w:t>
            </w:r>
          </w:p>
          <w:p w14:paraId="15580E0E" w14:textId="77777777" w:rsidR="006F5D5A" w:rsidRPr="0071631E" w:rsidRDefault="006F5D5A" w:rsidP="006F5D5A">
            <w:pPr>
              <w:rPr>
                <w:rFonts w:ascii="Arial" w:hAnsi="Arial" w:cs="Arial"/>
                <w:sz w:val="18"/>
                <w:szCs w:val="18"/>
              </w:rPr>
            </w:pPr>
          </w:p>
          <w:p w14:paraId="6E1FE2EF" w14:textId="77777777" w:rsidR="006F5D5A" w:rsidRPr="0071631E" w:rsidRDefault="006F5D5A" w:rsidP="006F5D5A">
            <w:pPr>
              <w:rPr>
                <w:rFonts w:ascii="Arial" w:hAnsi="Arial" w:cs="Arial"/>
                <w:sz w:val="18"/>
                <w:szCs w:val="18"/>
              </w:rPr>
            </w:pPr>
            <w:r w:rsidRPr="0071631E">
              <w:rPr>
                <w:rFonts w:ascii="Arial" w:hAnsi="Arial" w:cs="Arial"/>
                <w:b/>
                <w:sz w:val="18"/>
                <w:szCs w:val="18"/>
              </w:rPr>
              <w:t>Academic Appeals</w:t>
            </w:r>
            <w:r w:rsidRPr="0071631E">
              <w:rPr>
                <w:rFonts w:ascii="Arial" w:hAnsi="Arial" w:cs="Arial"/>
                <w:sz w:val="18"/>
                <w:szCs w:val="18"/>
              </w:rPr>
              <w:t>: Students wishing to appeal grades for term work should first try to resolve their concerns in an informal manner with the instructor in charge of the course in question. Should this attempt fail, the student should appeal to the Chair of the Graduate Student Affairs Committee, and/or the Head of the department, following the guidelines, and timetable described in the University of Manitoba Graduate Calendar.</w:t>
            </w:r>
          </w:p>
          <w:p w14:paraId="6ECCFF1C" w14:textId="77777777" w:rsidR="006F5D5A" w:rsidRPr="003241F7" w:rsidRDefault="006F5D5A" w:rsidP="006F5D5A">
            <w:pPr>
              <w:spacing w:after="120"/>
              <w:rPr>
                <w:rFonts w:ascii="Helvetica" w:hAnsi="Helvetica" w:cs="Helvetica"/>
                <w:sz w:val="18"/>
                <w:szCs w:val="18"/>
              </w:rPr>
            </w:pPr>
          </w:p>
        </w:tc>
      </w:tr>
      <w:tr w:rsidR="006F5D5A" w:rsidRPr="003241F7" w14:paraId="25C190F5" w14:textId="77777777" w:rsidTr="006F5D5A">
        <w:tc>
          <w:tcPr>
            <w:tcW w:w="7086" w:type="dxa"/>
            <w:shd w:val="clear" w:color="auto" w:fill="auto"/>
          </w:tcPr>
          <w:p w14:paraId="63A817CA" w14:textId="77777777" w:rsidR="006F5D5A" w:rsidRPr="003241F7" w:rsidRDefault="006F5D5A" w:rsidP="006F5D5A">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6F5D5A" w:rsidRPr="003241F7" w:rsidRDefault="006F5D5A" w:rsidP="006F5D5A">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6F5D5A" w:rsidRPr="003241F7" w:rsidRDefault="006F5D5A" w:rsidP="006F5D5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6F5D5A" w:rsidRPr="003241F7" w:rsidRDefault="006F5D5A" w:rsidP="006F5D5A">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6F5D5A" w:rsidRPr="003241F7" w:rsidRDefault="006F5D5A" w:rsidP="006F5D5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6F5D5A" w:rsidRPr="003241F7" w:rsidRDefault="006F5D5A" w:rsidP="006F5D5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6F5D5A" w:rsidRPr="003241F7" w:rsidRDefault="006F5D5A" w:rsidP="006F5D5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6F5D5A" w:rsidRPr="003241F7" w:rsidRDefault="006F5D5A" w:rsidP="006F5D5A">
            <w:pPr>
              <w:spacing w:after="120"/>
              <w:textAlignment w:val="baseline"/>
              <w:rPr>
                <w:rFonts w:ascii="Helvetica" w:hAnsi="Helvetica" w:cs="Helvetica"/>
                <w:color w:val="222222"/>
                <w:sz w:val="18"/>
                <w:szCs w:val="18"/>
              </w:rPr>
            </w:pPr>
          </w:p>
        </w:tc>
        <w:tc>
          <w:tcPr>
            <w:tcW w:w="4254" w:type="dxa"/>
          </w:tcPr>
          <w:p w14:paraId="112C6D2E" w14:textId="77777777" w:rsidR="006F5D5A" w:rsidRPr="003241F7" w:rsidRDefault="006F5D5A" w:rsidP="006F5D5A">
            <w:pPr>
              <w:spacing w:after="120"/>
              <w:rPr>
                <w:rFonts w:ascii="Helvetica" w:hAnsi="Helvetica" w:cs="Helvetica"/>
                <w:sz w:val="18"/>
                <w:szCs w:val="18"/>
              </w:rPr>
            </w:pPr>
          </w:p>
        </w:tc>
      </w:tr>
      <w:tr w:rsidR="006F5D5A" w:rsidRPr="003241F7" w14:paraId="27822B71" w14:textId="77777777" w:rsidTr="006F5D5A">
        <w:tc>
          <w:tcPr>
            <w:tcW w:w="7086" w:type="dxa"/>
            <w:shd w:val="clear" w:color="auto" w:fill="auto"/>
          </w:tcPr>
          <w:p w14:paraId="35A4C22E"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6F5D5A" w:rsidRPr="003241F7" w:rsidRDefault="006F5D5A" w:rsidP="006F5D5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6F5D5A" w:rsidRPr="003241F7" w:rsidRDefault="006F5D5A" w:rsidP="006F5D5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6F5D5A" w:rsidRPr="003241F7" w:rsidRDefault="006F5D5A" w:rsidP="006F5D5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6F5D5A" w:rsidRPr="003241F7" w:rsidRDefault="006F5D5A" w:rsidP="006F5D5A">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7"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79DD344" w14:textId="77777777" w:rsidR="006F5D5A" w:rsidRPr="003241F7" w:rsidRDefault="006F5D5A" w:rsidP="006F5D5A">
            <w:pPr>
              <w:spacing w:after="120"/>
              <w:rPr>
                <w:rFonts w:ascii="Helvetica" w:hAnsi="Helvetica" w:cs="Helvetica"/>
                <w:sz w:val="18"/>
                <w:szCs w:val="18"/>
              </w:rPr>
            </w:pPr>
          </w:p>
        </w:tc>
      </w:tr>
      <w:tr w:rsidR="006F5D5A" w:rsidRPr="003241F7" w14:paraId="7C9EE250" w14:textId="77777777" w:rsidTr="006F5D5A">
        <w:tc>
          <w:tcPr>
            <w:tcW w:w="7086" w:type="dxa"/>
            <w:shd w:val="clear" w:color="auto" w:fill="auto"/>
          </w:tcPr>
          <w:p w14:paraId="4643CC51"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8"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0A16EB3" w14:textId="77777777" w:rsidR="006F5D5A" w:rsidRPr="003241F7" w:rsidRDefault="006F5D5A" w:rsidP="006F5D5A">
            <w:pPr>
              <w:spacing w:after="120"/>
              <w:rPr>
                <w:rFonts w:ascii="Helvetica" w:hAnsi="Helvetica" w:cs="Helvetica"/>
                <w:sz w:val="18"/>
                <w:szCs w:val="18"/>
              </w:rPr>
            </w:pPr>
          </w:p>
        </w:tc>
      </w:tr>
      <w:tr w:rsidR="006F5D5A" w:rsidRPr="003241F7" w14:paraId="0DE2A69F" w14:textId="77777777" w:rsidTr="006F5D5A">
        <w:tc>
          <w:tcPr>
            <w:tcW w:w="7086" w:type="dxa"/>
            <w:shd w:val="clear" w:color="auto" w:fill="auto"/>
          </w:tcPr>
          <w:p w14:paraId="5CB1AD7C"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6F5D5A" w:rsidRPr="003241F7" w:rsidRDefault="006F5D5A" w:rsidP="006F5D5A">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6F5D5A" w:rsidRPr="003241F7" w:rsidRDefault="006F5D5A" w:rsidP="006F5D5A">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6F5D5A" w:rsidRPr="003241F7" w:rsidRDefault="006F5D5A" w:rsidP="006F5D5A">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9"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C73A08B" w14:textId="77777777" w:rsidR="006F5D5A" w:rsidRPr="003241F7" w:rsidRDefault="006F5D5A" w:rsidP="006F5D5A">
            <w:pPr>
              <w:spacing w:after="120"/>
              <w:rPr>
                <w:rFonts w:ascii="Helvetica" w:hAnsi="Helvetica" w:cs="Helvetica"/>
                <w:sz w:val="18"/>
                <w:szCs w:val="18"/>
              </w:rPr>
            </w:pPr>
          </w:p>
        </w:tc>
      </w:tr>
      <w:tr w:rsidR="006F5D5A" w:rsidRPr="003241F7" w14:paraId="4903E952" w14:textId="77777777" w:rsidTr="006F5D5A">
        <w:tc>
          <w:tcPr>
            <w:tcW w:w="7086" w:type="dxa"/>
            <w:shd w:val="clear" w:color="auto" w:fill="auto"/>
          </w:tcPr>
          <w:p w14:paraId="343BBD37"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6F5D5A" w:rsidRPr="003241F7" w:rsidRDefault="006F5D5A" w:rsidP="006F5D5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6F5D5A" w:rsidRPr="003241F7" w:rsidRDefault="006F5D5A" w:rsidP="006F5D5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6F5D5A" w:rsidRPr="003241F7" w:rsidRDefault="006F5D5A" w:rsidP="006F5D5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496612AC" w14:textId="77777777" w:rsidR="006F5D5A" w:rsidRPr="003241F7" w:rsidRDefault="006F5D5A" w:rsidP="006F5D5A">
            <w:pPr>
              <w:spacing w:after="120"/>
              <w:rPr>
                <w:rFonts w:ascii="Helvetica" w:hAnsi="Helvetica" w:cs="Helvetica"/>
                <w:sz w:val="18"/>
                <w:szCs w:val="18"/>
              </w:rPr>
            </w:pPr>
          </w:p>
        </w:tc>
      </w:tr>
      <w:tr w:rsidR="006F5D5A" w:rsidRPr="003241F7" w14:paraId="4527F11A" w14:textId="77777777" w:rsidTr="006F5D5A">
        <w:tc>
          <w:tcPr>
            <w:tcW w:w="7086" w:type="dxa"/>
            <w:shd w:val="clear" w:color="auto" w:fill="auto"/>
          </w:tcPr>
          <w:p w14:paraId="3B5FF489"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6F5D5A" w:rsidRPr="003241F7" w:rsidRDefault="006F5D5A" w:rsidP="006F5D5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6F5D5A" w:rsidRPr="003241F7" w:rsidRDefault="006F5D5A" w:rsidP="006F5D5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6F5D5A" w:rsidRPr="003241F7" w:rsidRDefault="006F5D5A" w:rsidP="006F5D5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6F5D5A" w:rsidRPr="003241F7" w:rsidRDefault="006F5D5A" w:rsidP="006F5D5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6F5D5A" w:rsidRPr="003241F7" w:rsidRDefault="006F5D5A" w:rsidP="006F5D5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6F5D5A" w:rsidRPr="0052607E" w:rsidRDefault="006F5D5A" w:rsidP="006F5D5A">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6F5D5A" w:rsidRPr="0052607E" w:rsidRDefault="006F5D5A" w:rsidP="006F5D5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6F5D5A" w:rsidRPr="0052607E" w:rsidRDefault="006F5D5A" w:rsidP="006F5D5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6F5D5A" w:rsidRPr="0052607E" w:rsidRDefault="006F5D5A" w:rsidP="006F5D5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6F5D5A" w:rsidRPr="0052607E" w:rsidRDefault="006F5D5A" w:rsidP="006F5D5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6F5D5A" w:rsidRPr="003241F7" w:rsidRDefault="006F5D5A" w:rsidP="006F5D5A">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0CDA71E" w14:textId="77777777" w:rsidR="006F5D5A" w:rsidRPr="003241F7" w:rsidRDefault="006F5D5A" w:rsidP="006F5D5A">
            <w:pPr>
              <w:spacing w:after="120"/>
              <w:rPr>
                <w:rFonts w:ascii="Helvetica" w:hAnsi="Helvetica" w:cs="Helvetica"/>
                <w:sz w:val="18"/>
                <w:szCs w:val="18"/>
              </w:rPr>
            </w:pPr>
          </w:p>
        </w:tc>
      </w:tr>
      <w:tr w:rsidR="006F5D5A" w:rsidRPr="003241F7" w14:paraId="55CEF7F5" w14:textId="77777777" w:rsidTr="006F5D5A">
        <w:tc>
          <w:tcPr>
            <w:tcW w:w="7086" w:type="dxa"/>
            <w:shd w:val="clear" w:color="auto" w:fill="auto"/>
          </w:tcPr>
          <w:p w14:paraId="302205B9" w14:textId="77777777" w:rsidR="006F5D5A" w:rsidRPr="003241F7" w:rsidRDefault="006F5D5A" w:rsidP="006F5D5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6F5D5A" w:rsidRPr="003241F7" w:rsidRDefault="006F5D5A" w:rsidP="006F5D5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D58743D" w14:textId="77777777" w:rsidR="006F5D5A" w:rsidRPr="003241F7" w:rsidRDefault="006F5D5A" w:rsidP="006F5D5A">
            <w:pPr>
              <w:spacing w:after="120"/>
              <w:rPr>
                <w:rFonts w:ascii="Helvetica" w:hAnsi="Helvetica" w:cs="Helvetica"/>
                <w:sz w:val="18"/>
                <w:szCs w:val="18"/>
              </w:rPr>
            </w:pPr>
          </w:p>
        </w:tc>
      </w:tr>
      <w:tr w:rsidR="006F5D5A" w:rsidRPr="003241F7" w14:paraId="5C0C4684" w14:textId="77777777" w:rsidTr="006F5D5A">
        <w:tc>
          <w:tcPr>
            <w:tcW w:w="7086" w:type="dxa"/>
            <w:shd w:val="clear" w:color="auto" w:fill="auto"/>
          </w:tcPr>
          <w:p w14:paraId="74FA029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6F5D5A" w:rsidRPr="003241F7" w:rsidRDefault="006F5D5A" w:rsidP="006F5D5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58B1D14" w14:textId="77777777" w:rsidR="006F5D5A" w:rsidRPr="003241F7" w:rsidRDefault="006F5D5A" w:rsidP="006F5D5A">
            <w:pPr>
              <w:spacing w:after="120"/>
              <w:rPr>
                <w:rFonts w:ascii="Helvetica" w:hAnsi="Helvetica" w:cs="Helvetica"/>
                <w:sz w:val="18"/>
                <w:szCs w:val="18"/>
              </w:rPr>
            </w:pPr>
          </w:p>
        </w:tc>
      </w:tr>
      <w:tr w:rsidR="006F5D5A" w:rsidRPr="003241F7" w14:paraId="12B099BC" w14:textId="77777777" w:rsidTr="006F5D5A">
        <w:tc>
          <w:tcPr>
            <w:tcW w:w="7086" w:type="dxa"/>
            <w:shd w:val="clear" w:color="auto" w:fill="auto"/>
          </w:tcPr>
          <w:p w14:paraId="62341F4C" w14:textId="77777777" w:rsidR="006F5D5A" w:rsidRPr="003241F7" w:rsidRDefault="006F5D5A" w:rsidP="006F5D5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160E3825" w14:textId="77777777" w:rsidR="006F5D5A" w:rsidRPr="003241F7" w:rsidRDefault="006F5D5A" w:rsidP="006F5D5A">
            <w:pPr>
              <w:spacing w:after="120"/>
              <w:rPr>
                <w:rFonts w:ascii="Helvetica" w:hAnsi="Helvetica" w:cs="Helvetica"/>
                <w:sz w:val="18"/>
                <w:szCs w:val="18"/>
              </w:rPr>
            </w:pPr>
          </w:p>
        </w:tc>
      </w:tr>
      <w:tr w:rsidR="006F5D5A" w:rsidRPr="003241F7" w14:paraId="5C0AF0E8" w14:textId="77777777" w:rsidTr="006F5D5A">
        <w:tc>
          <w:tcPr>
            <w:tcW w:w="7086" w:type="dxa"/>
            <w:shd w:val="clear" w:color="auto" w:fill="auto"/>
          </w:tcPr>
          <w:p w14:paraId="52D0E89D" w14:textId="77777777" w:rsidR="006F5D5A" w:rsidRPr="003241F7" w:rsidRDefault="006F5D5A" w:rsidP="006F5D5A">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6F5D5A" w:rsidRPr="003241F7" w:rsidRDefault="006F5D5A" w:rsidP="006F5D5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6F5D5A" w:rsidRPr="003241F7" w:rsidRDefault="006F5D5A" w:rsidP="006F5D5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6F5D5A" w:rsidRPr="003241F7" w:rsidRDefault="006F5D5A" w:rsidP="006F5D5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6F5D5A" w:rsidRPr="003241F7" w:rsidRDefault="006F5D5A" w:rsidP="006F5D5A">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6F5D5A" w:rsidRPr="003241F7" w:rsidRDefault="006F5D5A" w:rsidP="006F5D5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6F5D5A" w:rsidRPr="003241F7" w:rsidRDefault="006F5D5A" w:rsidP="006F5D5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6F5D5A" w:rsidRPr="003241F7" w:rsidRDefault="006F5D5A" w:rsidP="006F5D5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6F5D5A" w:rsidRPr="003241F7" w:rsidRDefault="006F5D5A" w:rsidP="006F5D5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6F5D5A" w:rsidRPr="003241F7" w:rsidRDefault="006F5D5A" w:rsidP="006F5D5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6F5D5A" w:rsidRPr="003241F7" w:rsidRDefault="006F5D5A" w:rsidP="006F5D5A">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28B98BF" w14:textId="77777777" w:rsidR="006F5D5A" w:rsidRPr="003241F7" w:rsidRDefault="006F5D5A" w:rsidP="006F5D5A">
            <w:pPr>
              <w:spacing w:after="120"/>
              <w:rPr>
                <w:rFonts w:ascii="Helvetica" w:hAnsi="Helvetica" w:cs="Helvetica"/>
                <w:sz w:val="18"/>
                <w:szCs w:val="18"/>
              </w:rPr>
            </w:pPr>
          </w:p>
        </w:tc>
      </w:tr>
      <w:tr w:rsidR="006F5D5A" w:rsidRPr="003241F7" w14:paraId="25A7EF58" w14:textId="77777777" w:rsidTr="006F5D5A">
        <w:tc>
          <w:tcPr>
            <w:tcW w:w="7086" w:type="dxa"/>
            <w:shd w:val="clear" w:color="auto" w:fill="auto"/>
          </w:tcPr>
          <w:p w14:paraId="6CD01E41" w14:textId="77777777" w:rsidR="006F5D5A" w:rsidRPr="003241F7" w:rsidRDefault="006F5D5A" w:rsidP="006F5D5A">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53CEEC8" w14:textId="77777777" w:rsidR="006F5D5A" w:rsidRPr="003241F7" w:rsidRDefault="006F5D5A" w:rsidP="006F5D5A">
            <w:pPr>
              <w:spacing w:after="120"/>
              <w:rPr>
                <w:rFonts w:ascii="Helvetica" w:hAnsi="Helvetica" w:cs="Helvetica"/>
                <w:sz w:val="18"/>
                <w:szCs w:val="18"/>
              </w:rPr>
            </w:pPr>
          </w:p>
        </w:tc>
      </w:tr>
      <w:tr w:rsidR="006F5D5A" w:rsidRPr="003241F7" w14:paraId="40646F30" w14:textId="77777777" w:rsidTr="006F5D5A">
        <w:tc>
          <w:tcPr>
            <w:tcW w:w="7086" w:type="dxa"/>
            <w:shd w:val="clear" w:color="auto" w:fill="auto"/>
          </w:tcPr>
          <w:p w14:paraId="36A977D9" w14:textId="77777777" w:rsidR="006F5D5A" w:rsidRPr="003241F7" w:rsidRDefault="006F5D5A" w:rsidP="006F5D5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6F5D5A" w:rsidRPr="003241F7" w:rsidRDefault="006F5D5A" w:rsidP="006F5D5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0"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E13DC88" w14:textId="77777777" w:rsidR="006F5D5A" w:rsidRPr="003241F7" w:rsidRDefault="006F5D5A" w:rsidP="006F5D5A">
            <w:pPr>
              <w:spacing w:after="120"/>
              <w:rPr>
                <w:rFonts w:ascii="Helvetica" w:hAnsi="Helvetica" w:cs="Helvetica"/>
                <w:sz w:val="18"/>
                <w:szCs w:val="18"/>
              </w:rPr>
            </w:pPr>
          </w:p>
        </w:tc>
      </w:tr>
      <w:tr w:rsidR="006F5D5A" w:rsidRPr="003241F7" w14:paraId="0A325D46" w14:textId="77777777" w:rsidTr="006F5D5A">
        <w:tc>
          <w:tcPr>
            <w:tcW w:w="7086" w:type="dxa"/>
            <w:shd w:val="clear" w:color="auto" w:fill="auto"/>
          </w:tcPr>
          <w:p w14:paraId="59319BB5"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6F5D5A" w:rsidRPr="003241F7" w:rsidRDefault="006F5D5A" w:rsidP="006F5D5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6F5D5A" w:rsidRPr="003241F7" w:rsidRDefault="006F5D5A" w:rsidP="006F5D5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6F5D5A" w:rsidRPr="003241F7" w:rsidRDefault="006F5D5A" w:rsidP="006F5D5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1"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2"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28C2F6E" w14:textId="77777777" w:rsidR="006F5D5A" w:rsidRPr="003241F7" w:rsidRDefault="006F5D5A" w:rsidP="006F5D5A">
            <w:pPr>
              <w:spacing w:after="120"/>
              <w:rPr>
                <w:rFonts w:ascii="Helvetica" w:hAnsi="Helvetica" w:cs="Helvetica"/>
                <w:sz w:val="18"/>
                <w:szCs w:val="18"/>
              </w:rPr>
            </w:pPr>
          </w:p>
        </w:tc>
      </w:tr>
      <w:tr w:rsidR="006F5D5A" w:rsidRPr="003241F7" w14:paraId="01DDEE32" w14:textId="77777777" w:rsidTr="006F5D5A">
        <w:tc>
          <w:tcPr>
            <w:tcW w:w="7086" w:type="dxa"/>
            <w:shd w:val="clear" w:color="auto" w:fill="auto"/>
          </w:tcPr>
          <w:p w14:paraId="2374FA3E"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593C16F2" w14:textId="77777777" w:rsidR="006F5D5A" w:rsidRPr="003241F7" w:rsidRDefault="006F5D5A" w:rsidP="006F5D5A">
            <w:pPr>
              <w:spacing w:after="120"/>
              <w:rPr>
                <w:rFonts w:ascii="Helvetica" w:hAnsi="Helvetica" w:cs="Helvetica"/>
                <w:sz w:val="18"/>
                <w:szCs w:val="18"/>
              </w:rPr>
            </w:pPr>
          </w:p>
        </w:tc>
      </w:tr>
      <w:tr w:rsidR="006F5D5A" w:rsidRPr="003241F7" w14:paraId="5F4FB1E9" w14:textId="77777777" w:rsidTr="006F5D5A">
        <w:tc>
          <w:tcPr>
            <w:tcW w:w="7086" w:type="dxa"/>
            <w:shd w:val="clear" w:color="auto" w:fill="auto"/>
          </w:tcPr>
          <w:p w14:paraId="2D47F96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3"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6F5D5A" w:rsidRPr="003241F7" w:rsidRDefault="006F5D5A" w:rsidP="006F5D5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6F5D5A" w:rsidRPr="003241F7" w:rsidRDefault="006F5D5A" w:rsidP="006F5D5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6F5D5A" w:rsidRPr="003241F7" w:rsidRDefault="006F5D5A" w:rsidP="006F5D5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0F63C08" w14:textId="77777777" w:rsidR="006F5D5A" w:rsidRPr="003241F7" w:rsidRDefault="006F5D5A" w:rsidP="006F5D5A">
            <w:pPr>
              <w:spacing w:after="120"/>
              <w:rPr>
                <w:rFonts w:ascii="Helvetica" w:hAnsi="Helvetica" w:cs="Helvetica"/>
                <w:sz w:val="18"/>
                <w:szCs w:val="18"/>
              </w:rPr>
            </w:pPr>
          </w:p>
        </w:tc>
      </w:tr>
      <w:tr w:rsidR="006F5D5A" w:rsidRPr="003241F7" w14:paraId="1A062FA7" w14:textId="77777777" w:rsidTr="006F5D5A">
        <w:tc>
          <w:tcPr>
            <w:tcW w:w="7086" w:type="dxa"/>
            <w:shd w:val="clear" w:color="auto" w:fill="auto"/>
          </w:tcPr>
          <w:p w14:paraId="48B82923" w14:textId="77777777" w:rsidR="006F5D5A" w:rsidRPr="003241F7" w:rsidRDefault="006F5D5A" w:rsidP="006F5D5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6F5D5A" w:rsidRPr="003241F7" w:rsidRDefault="006F5D5A" w:rsidP="006F5D5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1C18AAE" w14:textId="77777777" w:rsidR="006F5D5A" w:rsidRPr="003241F7" w:rsidRDefault="006F5D5A" w:rsidP="006F5D5A">
            <w:pPr>
              <w:spacing w:after="120"/>
              <w:rPr>
                <w:rFonts w:ascii="Helvetica" w:hAnsi="Helvetica" w:cs="Helvetica"/>
                <w:sz w:val="18"/>
                <w:szCs w:val="18"/>
              </w:rPr>
            </w:pPr>
          </w:p>
        </w:tc>
      </w:tr>
      <w:tr w:rsidR="006F5D5A" w:rsidRPr="003241F7" w14:paraId="68666842" w14:textId="77777777" w:rsidTr="006F5D5A">
        <w:tc>
          <w:tcPr>
            <w:tcW w:w="7086" w:type="dxa"/>
            <w:shd w:val="clear" w:color="auto" w:fill="auto"/>
          </w:tcPr>
          <w:p w14:paraId="20C2A510" w14:textId="05CA2C1A"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6F5D5A" w:rsidRPr="003241F7" w:rsidRDefault="006F5D5A" w:rsidP="006F5D5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6F5D5A" w:rsidRPr="003241F7" w:rsidRDefault="006F5D5A" w:rsidP="006F5D5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E7F3AAF" w14:textId="77777777" w:rsidR="006F5D5A" w:rsidRPr="003241F7" w:rsidRDefault="006F5D5A" w:rsidP="006F5D5A">
            <w:pPr>
              <w:spacing w:after="120"/>
              <w:rPr>
                <w:rFonts w:ascii="Helvetica" w:hAnsi="Helvetica" w:cs="Helvetica"/>
                <w:sz w:val="18"/>
                <w:szCs w:val="18"/>
              </w:rPr>
            </w:pPr>
          </w:p>
        </w:tc>
      </w:tr>
      <w:tr w:rsidR="006F5D5A" w:rsidRPr="003241F7" w14:paraId="1002F320" w14:textId="77777777" w:rsidTr="006F5D5A">
        <w:tc>
          <w:tcPr>
            <w:tcW w:w="7086" w:type="dxa"/>
            <w:shd w:val="clear" w:color="auto" w:fill="auto"/>
          </w:tcPr>
          <w:p w14:paraId="7C7F528F" w14:textId="513179A5"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6F5D5A" w:rsidRPr="003241F7" w:rsidRDefault="006F5D5A" w:rsidP="006F5D5A">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EC2580C" w14:textId="77777777" w:rsidR="006F5D5A" w:rsidRPr="003241F7" w:rsidRDefault="006F5D5A" w:rsidP="006F5D5A">
            <w:pPr>
              <w:spacing w:after="120"/>
              <w:rPr>
                <w:rFonts w:ascii="Helvetica" w:hAnsi="Helvetica" w:cs="Helvetica"/>
                <w:sz w:val="18"/>
                <w:szCs w:val="18"/>
              </w:rPr>
            </w:pPr>
          </w:p>
        </w:tc>
      </w:tr>
      <w:tr w:rsidR="006F5D5A" w:rsidRPr="003241F7" w14:paraId="3D56D3CE" w14:textId="77777777" w:rsidTr="006F5D5A">
        <w:tc>
          <w:tcPr>
            <w:tcW w:w="7086" w:type="dxa"/>
            <w:shd w:val="clear" w:color="auto" w:fill="auto"/>
          </w:tcPr>
          <w:p w14:paraId="0B02BA69" w14:textId="1F1F68F4"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2B71D71" w14:textId="77777777" w:rsidR="006F5D5A" w:rsidRPr="003241F7" w:rsidRDefault="006F5D5A" w:rsidP="006F5D5A">
            <w:pPr>
              <w:spacing w:after="120"/>
              <w:rPr>
                <w:rFonts w:ascii="Helvetica" w:hAnsi="Helvetica" w:cs="Helvetica"/>
                <w:sz w:val="18"/>
                <w:szCs w:val="18"/>
              </w:rPr>
            </w:pPr>
          </w:p>
        </w:tc>
      </w:tr>
      <w:tr w:rsidR="006F5D5A" w:rsidRPr="003241F7" w14:paraId="5C2F2356" w14:textId="77777777" w:rsidTr="006F5D5A">
        <w:tc>
          <w:tcPr>
            <w:tcW w:w="7086" w:type="dxa"/>
            <w:shd w:val="clear" w:color="auto" w:fill="auto"/>
          </w:tcPr>
          <w:p w14:paraId="1D884294"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6F5D5A" w:rsidRPr="003241F7" w:rsidRDefault="006F5D5A" w:rsidP="006F5D5A">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6F5D5A" w:rsidRPr="003241F7" w:rsidRDefault="006F5D5A" w:rsidP="006F5D5A">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6F5D5A" w:rsidRPr="003241F7" w:rsidRDefault="006F5D5A" w:rsidP="006F5D5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6F5D5A" w:rsidRPr="003241F7" w:rsidRDefault="006F5D5A" w:rsidP="006F5D5A">
            <w:pPr>
              <w:spacing w:after="120"/>
              <w:rPr>
                <w:rStyle w:val="title2"/>
                <w:rFonts w:ascii="Helvetica" w:hAnsi="Helvetica" w:cs="Helvetica"/>
                <w:b/>
                <w:bCs/>
                <w:color w:val="000000"/>
                <w:sz w:val="18"/>
                <w:szCs w:val="18"/>
              </w:rPr>
            </w:pPr>
          </w:p>
          <w:p w14:paraId="75F4E886" w14:textId="53A827BB"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6F5D5A" w:rsidRPr="003241F7" w:rsidRDefault="006F5D5A" w:rsidP="006F5D5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6F5D5A" w:rsidRPr="003241F7" w:rsidRDefault="006F5D5A" w:rsidP="006F5D5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6F5D5A" w:rsidRPr="003241F7" w:rsidRDefault="006F5D5A" w:rsidP="006F5D5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6F5D5A" w:rsidRPr="003241F7" w:rsidRDefault="006F5D5A" w:rsidP="006F5D5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6F5D5A" w:rsidRPr="003241F7" w:rsidRDefault="006F5D5A" w:rsidP="006F5D5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6F5D5A" w:rsidRPr="003241F7" w:rsidRDefault="006F5D5A" w:rsidP="006F5D5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6F5D5A" w:rsidRPr="003241F7" w:rsidRDefault="006F5D5A" w:rsidP="006F5D5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4DCCA67D" w14:textId="77777777" w:rsidR="006F5D5A" w:rsidRPr="003241F7" w:rsidRDefault="006F5D5A" w:rsidP="006F5D5A">
            <w:pPr>
              <w:spacing w:after="120"/>
              <w:rPr>
                <w:rFonts w:ascii="Helvetica" w:hAnsi="Helvetica" w:cs="Helvetica"/>
                <w:sz w:val="18"/>
                <w:szCs w:val="18"/>
              </w:rPr>
            </w:pPr>
          </w:p>
        </w:tc>
      </w:tr>
      <w:tr w:rsidR="006F5D5A" w:rsidRPr="003241F7" w14:paraId="569C9F3C" w14:textId="77777777" w:rsidTr="006F5D5A">
        <w:tc>
          <w:tcPr>
            <w:tcW w:w="7086" w:type="dxa"/>
            <w:shd w:val="clear" w:color="auto" w:fill="auto"/>
          </w:tcPr>
          <w:p w14:paraId="44603ED5"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6F5D5A" w:rsidRPr="003241F7" w:rsidRDefault="006F5D5A" w:rsidP="006F5D5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2AE72B90" w14:textId="77777777" w:rsidR="006F5D5A" w:rsidRPr="003241F7" w:rsidRDefault="006F5D5A" w:rsidP="006F5D5A">
            <w:pPr>
              <w:spacing w:after="120"/>
              <w:rPr>
                <w:rFonts w:ascii="Helvetica" w:hAnsi="Helvetica" w:cs="Helvetica"/>
                <w:sz w:val="18"/>
                <w:szCs w:val="18"/>
              </w:rPr>
            </w:pPr>
          </w:p>
        </w:tc>
      </w:tr>
      <w:tr w:rsidR="006F5D5A" w:rsidRPr="003241F7" w14:paraId="091BDB40" w14:textId="77777777" w:rsidTr="006F5D5A">
        <w:tc>
          <w:tcPr>
            <w:tcW w:w="7086" w:type="dxa"/>
            <w:shd w:val="clear" w:color="auto" w:fill="auto"/>
          </w:tcPr>
          <w:p w14:paraId="13E6D673"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6F5D5A" w:rsidRPr="003241F7" w:rsidRDefault="006F5D5A" w:rsidP="006F5D5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02E799B" w14:textId="77777777" w:rsidR="006F5D5A" w:rsidRPr="003241F7" w:rsidRDefault="006F5D5A" w:rsidP="006F5D5A">
            <w:pPr>
              <w:spacing w:after="120"/>
              <w:rPr>
                <w:rFonts w:ascii="Helvetica" w:hAnsi="Helvetica" w:cs="Helvetica"/>
                <w:sz w:val="18"/>
                <w:szCs w:val="18"/>
              </w:rPr>
            </w:pPr>
          </w:p>
        </w:tc>
      </w:tr>
      <w:tr w:rsidR="006F5D5A" w:rsidRPr="003241F7" w14:paraId="00A1C4A7" w14:textId="77777777" w:rsidTr="006F5D5A">
        <w:tc>
          <w:tcPr>
            <w:tcW w:w="7086" w:type="dxa"/>
            <w:shd w:val="clear" w:color="auto" w:fill="auto"/>
          </w:tcPr>
          <w:p w14:paraId="0CB6D23D" w14:textId="6AE0F176"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6F5D5A" w:rsidRPr="003241F7" w:rsidRDefault="006F5D5A" w:rsidP="006F5D5A">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069CDD2E" w14:textId="77777777" w:rsidR="006F5D5A" w:rsidRPr="003241F7" w:rsidRDefault="006F5D5A" w:rsidP="006F5D5A">
            <w:pPr>
              <w:spacing w:after="120"/>
              <w:rPr>
                <w:rFonts w:ascii="Helvetica" w:hAnsi="Helvetica" w:cs="Helvetica"/>
                <w:sz w:val="18"/>
                <w:szCs w:val="18"/>
              </w:rPr>
            </w:pPr>
          </w:p>
        </w:tc>
      </w:tr>
      <w:tr w:rsidR="006F5D5A" w:rsidRPr="003241F7" w14:paraId="6B647E39" w14:textId="77777777" w:rsidTr="006F5D5A">
        <w:tc>
          <w:tcPr>
            <w:tcW w:w="7086" w:type="dxa"/>
            <w:shd w:val="clear" w:color="auto" w:fill="auto"/>
          </w:tcPr>
          <w:p w14:paraId="1EAF6026" w14:textId="77777777"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6F5D5A" w:rsidRPr="003241F7" w:rsidRDefault="006F5D5A" w:rsidP="006F5D5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9"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B0C7785" w14:textId="77777777" w:rsidR="006F5D5A" w:rsidRPr="003241F7" w:rsidRDefault="006F5D5A" w:rsidP="006F5D5A">
            <w:pPr>
              <w:spacing w:after="120"/>
              <w:rPr>
                <w:rFonts w:ascii="Helvetica" w:hAnsi="Helvetica" w:cs="Helvetica"/>
                <w:sz w:val="18"/>
                <w:szCs w:val="18"/>
              </w:rPr>
            </w:pPr>
          </w:p>
        </w:tc>
      </w:tr>
      <w:tr w:rsidR="006F5D5A" w:rsidRPr="003241F7" w14:paraId="5373877B" w14:textId="77777777" w:rsidTr="006F5D5A">
        <w:tc>
          <w:tcPr>
            <w:tcW w:w="7086" w:type="dxa"/>
            <w:shd w:val="clear" w:color="auto" w:fill="auto"/>
          </w:tcPr>
          <w:p w14:paraId="5087427D" w14:textId="77777777"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6F5D5A" w:rsidRPr="003241F7" w:rsidRDefault="006F5D5A" w:rsidP="006F5D5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A0B6CD7" w14:textId="77777777" w:rsidR="006F5D5A" w:rsidRPr="003241F7" w:rsidRDefault="006F5D5A" w:rsidP="006F5D5A">
            <w:pPr>
              <w:spacing w:after="120"/>
              <w:rPr>
                <w:rFonts w:ascii="Helvetica" w:hAnsi="Helvetica" w:cs="Helvetica"/>
                <w:sz w:val="18"/>
                <w:szCs w:val="18"/>
              </w:rPr>
            </w:pPr>
          </w:p>
        </w:tc>
      </w:tr>
      <w:tr w:rsidR="006F5D5A" w:rsidRPr="003241F7" w14:paraId="6FC28282" w14:textId="77777777" w:rsidTr="006F5D5A">
        <w:tc>
          <w:tcPr>
            <w:tcW w:w="7086" w:type="dxa"/>
            <w:shd w:val="clear" w:color="auto" w:fill="auto"/>
          </w:tcPr>
          <w:p w14:paraId="27A7647E" w14:textId="77777777"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6F5D5A" w:rsidRPr="003241F7" w:rsidRDefault="006F5D5A" w:rsidP="006F5D5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2C776061" w14:textId="77777777" w:rsidR="006F5D5A" w:rsidRPr="003241F7" w:rsidRDefault="006F5D5A" w:rsidP="006F5D5A">
            <w:pPr>
              <w:spacing w:after="120"/>
              <w:rPr>
                <w:rFonts w:ascii="Helvetica" w:hAnsi="Helvetica" w:cs="Helvetica"/>
                <w:sz w:val="18"/>
                <w:szCs w:val="18"/>
              </w:rPr>
            </w:pPr>
          </w:p>
        </w:tc>
      </w:tr>
      <w:tr w:rsidR="006F5D5A" w:rsidRPr="003241F7" w14:paraId="4A5C3728" w14:textId="77777777" w:rsidTr="006F5D5A">
        <w:tc>
          <w:tcPr>
            <w:tcW w:w="7086" w:type="dxa"/>
            <w:shd w:val="clear" w:color="auto" w:fill="auto"/>
          </w:tcPr>
          <w:p w14:paraId="167257DD"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6F5D5A" w:rsidRPr="003241F7" w:rsidRDefault="006F5D5A" w:rsidP="006F5D5A">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0"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C8C3343" w14:textId="77777777" w:rsidR="006F5D5A" w:rsidRPr="003241F7" w:rsidRDefault="006F5D5A" w:rsidP="006F5D5A">
            <w:pPr>
              <w:spacing w:after="120"/>
              <w:rPr>
                <w:rFonts w:ascii="Helvetica" w:hAnsi="Helvetica" w:cs="Helvetica"/>
                <w:sz w:val="18"/>
                <w:szCs w:val="18"/>
              </w:rPr>
            </w:pPr>
          </w:p>
        </w:tc>
      </w:tr>
      <w:tr w:rsidR="006F5D5A" w:rsidRPr="003241F7" w14:paraId="3CBD0E74" w14:textId="77777777" w:rsidTr="006F5D5A">
        <w:tc>
          <w:tcPr>
            <w:tcW w:w="7086" w:type="dxa"/>
            <w:shd w:val="clear" w:color="auto" w:fill="auto"/>
          </w:tcPr>
          <w:p w14:paraId="66B40454" w14:textId="77777777" w:rsidR="006F5D5A" w:rsidRPr="003241F7" w:rsidRDefault="006F5D5A" w:rsidP="006F5D5A">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6F5D5A" w:rsidRPr="003241F7" w:rsidRDefault="006F5D5A" w:rsidP="006F5D5A">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6F5D5A" w:rsidRPr="003241F7" w:rsidRDefault="006F5D5A" w:rsidP="006F5D5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6F5D5A" w:rsidRPr="003241F7" w:rsidRDefault="006F5D5A" w:rsidP="006F5D5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6F5D5A" w:rsidRPr="003241F7" w:rsidRDefault="006F5D5A" w:rsidP="006F5D5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6F5D5A" w:rsidRPr="003241F7" w:rsidRDefault="006F5D5A" w:rsidP="006F5D5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6F5D5A" w:rsidRPr="003241F7" w:rsidRDefault="006F5D5A" w:rsidP="006F5D5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0D516EF" w14:textId="77777777" w:rsidR="006F5D5A" w:rsidRPr="003241F7" w:rsidRDefault="006F5D5A" w:rsidP="006F5D5A">
            <w:pPr>
              <w:spacing w:after="120"/>
              <w:rPr>
                <w:rFonts w:ascii="Helvetica" w:hAnsi="Helvetica" w:cs="Helvetica"/>
                <w:sz w:val="18"/>
                <w:szCs w:val="18"/>
              </w:rPr>
            </w:pPr>
          </w:p>
        </w:tc>
      </w:tr>
      <w:tr w:rsidR="006F5D5A" w:rsidRPr="003241F7" w14:paraId="664D6DF7" w14:textId="77777777" w:rsidTr="006F5D5A">
        <w:tc>
          <w:tcPr>
            <w:tcW w:w="7086" w:type="dxa"/>
            <w:shd w:val="clear" w:color="auto" w:fill="auto"/>
          </w:tcPr>
          <w:p w14:paraId="63596F84" w14:textId="77777777" w:rsidR="006F5D5A" w:rsidRPr="003241F7" w:rsidRDefault="006F5D5A" w:rsidP="006F5D5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6F5D5A" w:rsidRPr="003241F7" w:rsidRDefault="006F5D5A" w:rsidP="006F5D5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79348110" w14:textId="77777777" w:rsidR="006F5D5A" w:rsidRPr="003241F7" w:rsidRDefault="006F5D5A" w:rsidP="006F5D5A">
            <w:pPr>
              <w:spacing w:after="120"/>
              <w:rPr>
                <w:rFonts w:ascii="Helvetica" w:hAnsi="Helvetica" w:cs="Helvetica"/>
                <w:sz w:val="18"/>
                <w:szCs w:val="18"/>
              </w:rPr>
            </w:pPr>
          </w:p>
        </w:tc>
      </w:tr>
      <w:tr w:rsidR="006F5D5A" w:rsidRPr="003241F7" w14:paraId="6C391A0A" w14:textId="77777777" w:rsidTr="006F5D5A">
        <w:tc>
          <w:tcPr>
            <w:tcW w:w="7086" w:type="dxa"/>
            <w:shd w:val="clear" w:color="auto" w:fill="auto"/>
          </w:tcPr>
          <w:p w14:paraId="01A735D2"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3B8D3C9" w14:textId="77777777" w:rsidR="006F5D5A" w:rsidRPr="003241F7" w:rsidRDefault="006F5D5A" w:rsidP="006F5D5A">
            <w:pPr>
              <w:spacing w:after="120"/>
              <w:rPr>
                <w:rFonts w:ascii="Helvetica" w:hAnsi="Helvetica" w:cs="Helvetica"/>
                <w:i/>
                <w:sz w:val="18"/>
                <w:szCs w:val="18"/>
              </w:rPr>
            </w:pPr>
          </w:p>
        </w:tc>
      </w:tr>
      <w:tr w:rsidR="006F5D5A" w:rsidRPr="003241F7" w14:paraId="1372C6E7" w14:textId="77777777" w:rsidTr="006F5D5A">
        <w:tc>
          <w:tcPr>
            <w:tcW w:w="7086" w:type="dxa"/>
            <w:shd w:val="clear" w:color="auto" w:fill="auto"/>
          </w:tcPr>
          <w:p w14:paraId="79079918"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BFC58DE" w14:textId="77777777" w:rsidR="006F5D5A" w:rsidRPr="003241F7" w:rsidRDefault="006F5D5A" w:rsidP="006F5D5A">
            <w:pPr>
              <w:spacing w:after="120"/>
              <w:rPr>
                <w:rFonts w:ascii="Helvetica" w:hAnsi="Helvetica" w:cs="Helvetica"/>
                <w:sz w:val="18"/>
                <w:szCs w:val="18"/>
              </w:rPr>
            </w:pPr>
          </w:p>
        </w:tc>
      </w:tr>
      <w:tr w:rsidR="006F5D5A" w:rsidRPr="003241F7" w14:paraId="6B0C0925" w14:textId="77777777" w:rsidTr="006F5D5A">
        <w:tc>
          <w:tcPr>
            <w:tcW w:w="7086" w:type="dxa"/>
            <w:shd w:val="clear" w:color="auto" w:fill="auto"/>
          </w:tcPr>
          <w:p w14:paraId="1ECC905A"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2BCA8C01" w14:textId="77777777" w:rsidR="006F5D5A" w:rsidRPr="003241F7" w:rsidRDefault="006F5D5A" w:rsidP="006F5D5A">
            <w:pPr>
              <w:spacing w:after="120"/>
              <w:rPr>
                <w:rFonts w:ascii="Helvetica" w:hAnsi="Helvetica" w:cs="Helvetica"/>
                <w:sz w:val="18"/>
                <w:szCs w:val="18"/>
              </w:rPr>
            </w:pPr>
          </w:p>
        </w:tc>
      </w:tr>
      <w:tr w:rsidR="006F5D5A" w:rsidRPr="003241F7" w14:paraId="1F801145" w14:textId="77777777" w:rsidTr="006F5D5A">
        <w:tc>
          <w:tcPr>
            <w:tcW w:w="7086" w:type="dxa"/>
            <w:shd w:val="clear" w:color="auto" w:fill="auto"/>
          </w:tcPr>
          <w:p w14:paraId="577BB4F6"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BB30E41" w14:textId="77777777" w:rsidR="006F5D5A" w:rsidRPr="003241F7" w:rsidRDefault="006F5D5A" w:rsidP="006F5D5A">
            <w:pPr>
              <w:spacing w:after="120"/>
              <w:rPr>
                <w:rFonts w:ascii="Helvetica" w:hAnsi="Helvetica" w:cs="Helvetica"/>
                <w:sz w:val="18"/>
                <w:szCs w:val="18"/>
              </w:rPr>
            </w:pPr>
          </w:p>
        </w:tc>
      </w:tr>
      <w:tr w:rsidR="006F5D5A" w:rsidRPr="003241F7" w14:paraId="0B0A320C" w14:textId="77777777" w:rsidTr="006F5D5A">
        <w:tc>
          <w:tcPr>
            <w:tcW w:w="7086" w:type="dxa"/>
            <w:shd w:val="clear" w:color="auto" w:fill="auto"/>
          </w:tcPr>
          <w:p w14:paraId="6F08C791"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6F5D5A" w:rsidRPr="003241F7" w:rsidRDefault="006F5D5A" w:rsidP="006F5D5A">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E055FB2" w14:textId="77777777" w:rsidR="006F5D5A" w:rsidRPr="003241F7" w:rsidRDefault="006F5D5A" w:rsidP="006F5D5A">
            <w:pPr>
              <w:spacing w:after="120"/>
              <w:rPr>
                <w:rFonts w:ascii="Helvetica" w:hAnsi="Helvetica" w:cs="Helvetica"/>
                <w:sz w:val="18"/>
                <w:szCs w:val="18"/>
              </w:rPr>
            </w:pPr>
          </w:p>
        </w:tc>
      </w:tr>
      <w:tr w:rsidR="006F5D5A" w:rsidRPr="003241F7" w14:paraId="437B6D58" w14:textId="77777777" w:rsidTr="006F5D5A">
        <w:tc>
          <w:tcPr>
            <w:tcW w:w="7086" w:type="dxa"/>
            <w:shd w:val="clear" w:color="auto" w:fill="auto"/>
          </w:tcPr>
          <w:p w14:paraId="068AC5D4"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1"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6F5D5A" w:rsidRPr="003241F7" w:rsidRDefault="006F5D5A" w:rsidP="006F5D5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6ED78142" w14:textId="77777777" w:rsidR="006F5D5A" w:rsidRPr="003241F7" w:rsidRDefault="006F5D5A" w:rsidP="006F5D5A">
            <w:pPr>
              <w:spacing w:after="120"/>
              <w:rPr>
                <w:rFonts w:ascii="Helvetica" w:hAnsi="Helvetica" w:cs="Helvetica"/>
                <w:sz w:val="18"/>
                <w:szCs w:val="18"/>
              </w:rPr>
            </w:pPr>
          </w:p>
        </w:tc>
      </w:tr>
      <w:tr w:rsidR="006F5D5A" w:rsidRPr="003241F7" w14:paraId="36F77342" w14:textId="77777777" w:rsidTr="006F5D5A">
        <w:tc>
          <w:tcPr>
            <w:tcW w:w="7086" w:type="dxa"/>
            <w:shd w:val="clear" w:color="auto" w:fill="auto"/>
          </w:tcPr>
          <w:p w14:paraId="445A2DFC" w14:textId="77777777" w:rsidR="006F5D5A" w:rsidRPr="003241F7" w:rsidRDefault="006F5D5A" w:rsidP="006F5D5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6F5D5A" w:rsidRPr="003241F7" w:rsidRDefault="006F5D5A" w:rsidP="006F5D5A">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2"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3"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6F5D5A" w:rsidRPr="003241F7" w:rsidRDefault="006F5D5A" w:rsidP="006F5D5A">
            <w:pPr>
              <w:pStyle w:val="BodyText"/>
              <w:ind w:left="0"/>
              <w:rPr>
                <w:rFonts w:ascii="Helvetica" w:hAnsi="Helvetica" w:cs="Helvetica"/>
                <w:sz w:val="18"/>
                <w:szCs w:val="18"/>
              </w:rPr>
            </w:pPr>
          </w:p>
          <w:p w14:paraId="59E25539" w14:textId="4247FB54" w:rsidR="006F5D5A" w:rsidRPr="003241F7" w:rsidRDefault="006F5D5A" w:rsidP="006F5D5A">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6F5D5A" w:rsidRPr="003241F7" w:rsidRDefault="006F5D5A" w:rsidP="006F5D5A">
            <w:pPr>
              <w:pStyle w:val="BodyText"/>
              <w:spacing w:before="7"/>
              <w:ind w:left="0"/>
              <w:rPr>
                <w:rFonts w:ascii="Helvetica" w:hAnsi="Helvetica" w:cs="Helvetica"/>
                <w:sz w:val="18"/>
                <w:szCs w:val="18"/>
              </w:rPr>
            </w:pPr>
          </w:p>
          <w:p w14:paraId="347CE5CF" w14:textId="77777777" w:rsidR="006F5D5A" w:rsidRPr="003241F7" w:rsidRDefault="006F5D5A" w:rsidP="006F5D5A">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6F5D5A" w:rsidRPr="003241F7" w:rsidRDefault="006F5D5A" w:rsidP="006F5D5A">
            <w:pPr>
              <w:pStyle w:val="BodyText"/>
              <w:ind w:left="0"/>
              <w:rPr>
                <w:rFonts w:ascii="Helvetica" w:hAnsi="Helvetica" w:cs="Helvetica"/>
                <w:sz w:val="18"/>
                <w:szCs w:val="18"/>
              </w:rPr>
            </w:pPr>
          </w:p>
          <w:p w14:paraId="426FEA5C" w14:textId="77777777" w:rsidR="006F5D5A" w:rsidRPr="003241F7" w:rsidRDefault="006F5D5A" w:rsidP="006F5D5A">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6F5D5A" w:rsidRPr="003241F7" w:rsidRDefault="006F5D5A" w:rsidP="006F5D5A">
            <w:pPr>
              <w:pStyle w:val="BodyText"/>
              <w:spacing w:before="5"/>
              <w:ind w:left="0"/>
              <w:rPr>
                <w:rFonts w:ascii="Helvetica" w:hAnsi="Helvetica" w:cs="Helvetica"/>
                <w:sz w:val="18"/>
                <w:szCs w:val="18"/>
              </w:rPr>
            </w:pPr>
          </w:p>
          <w:p w14:paraId="292AD186" w14:textId="7FD974DD" w:rsidR="006F5D5A" w:rsidRPr="003241F7" w:rsidRDefault="006F5D5A" w:rsidP="006F5D5A">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4" w:history="1">
              <w:r w:rsidRPr="003241F7">
                <w:rPr>
                  <w:rStyle w:val="Hyperlink"/>
                  <w:rFonts w:ascii="Helvetica" w:hAnsi="Helvetica" w:cs="Helvetica"/>
                  <w:sz w:val="18"/>
                  <w:szCs w:val="18"/>
                </w:rPr>
                <w:t>http://umanitoba.ca/copyright</w:t>
              </w:r>
            </w:hyperlink>
          </w:p>
        </w:tc>
        <w:tc>
          <w:tcPr>
            <w:tcW w:w="4254" w:type="dxa"/>
          </w:tcPr>
          <w:p w14:paraId="38E19121" w14:textId="77777777" w:rsidR="006F5D5A" w:rsidRPr="003241F7" w:rsidRDefault="006F5D5A" w:rsidP="006F5D5A">
            <w:pPr>
              <w:spacing w:after="120"/>
              <w:rPr>
                <w:rFonts w:ascii="Helvetica" w:hAnsi="Helvetica" w:cs="Helvetica"/>
                <w:sz w:val="18"/>
                <w:szCs w:val="18"/>
              </w:rPr>
            </w:pPr>
          </w:p>
        </w:tc>
      </w:tr>
      <w:tr w:rsidR="006F5D5A" w:rsidRPr="003241F7" w14:paraId="54E418D0" w14:textId="77777777" w:rsidTr="006F5D5A">
        <w:tc>
          <w:tcPr>
            <w:tcW w:w="7086" w:type="dxa"/>
            <w:shd w:val="clear" w:color="auto" w:fill="auto"/>
          </w:tcPr>
          <w:p w14:paraId="59A300D3" w14:textId="77777777" w:rsidR="006F5D5A" w:rsidRPr="003241F7" w:rsidRDefault="006F5D5A" w:rsidP="006F5D5A">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6F5D5A" w:rsidRPr="003241F7" w:rsidRDefault="006F5D5A" w:rsidP="006F5D5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6F5D5A" w:rsidRPr="003241F7" w:rsidRDefault="006F5D5A" w:rsidP="006F5D5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648FF09" w14:textId="77777777" w:rsidR="006F5D5A" w:rsidRPr="003241F7" w:rsidRDefault="006F5D5A" w:rsidP="006F5D5A">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5"/>
      <w:footerReference w:type="default" r:id="rId186"/>
      <w:headerReference w:type="first" r:id="rId187"/>
      <w:footerReference w:type="first" r:id="rId18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368EB23" w14:textId="2C1F5433" w:rsidR="006F5D5A" w:rsidRDefault="006F5D5A" w:rsidP="006F5D5A">
    <w:pPr>
      <w:pStyle w:val="Footer"/>
      <w:tabs>
        <w:tab w:val="clear" w:pos="8640"/>
      </w:tabs>
      <w:ind w:left="-990"/>
      <w:jc w:val="right"/>
      <w:rPr>
        <w:rFonts w:ascii="Arial" w:hAnsi="Arial" w:cs="Arial"/>
        <w:i/>
        <w:sz w:val="18"/>
        <w:szCs w:val="18"/>
      </w:rPr>
    </w:pPr>
    <w:proofErr w:type="spellStart"/>
    <w:r w:rsidRPr="00CE6ED3">
      <w:rPr>
        <w:rFonts w:ascii="Arial" w:hAnsi="Arial" w:cs="Arial"/>
        <w:i/>
        <w:sz w:val="18"/>
        <w:szCs w:val="18"/>
      </w:rPr>
      <w:t>Biochem</w:t>
    </w:r>
    <w:proofErr w:type="spellEnd"/>
    <w:r>
      <w:rPr>
        <w:rFonts w:ascii="Arial" w:hAnsi="Arial" w:cs="Arial"/>
        <w:i/>
        <w:sz w:val="18"/>
        <w:szCs w:val="18"/>
      </w:rPr>
      <w:t>.</w:t>
    </w:r>
    <w:r w:rsidRPr="00CE6ED3">
      <w:rPr>
        <w:rFonts w:ascii="Arial" w:hAnsi="Arial" w:cs="Arial"/>
        <w:i/>
        <w:sz w:val="18"/>
        <w:szCs w:val="18"/>
      </w:rPr>
      <w:t xml:space="preserve"> &amp; Med. Gen. (M.Sc., M.Sc. Gen</w:t>
    </w:r>
    <w:r>
      <w:rPr>
        <w:rFonts w:ascii="Arial" w:hAnsi="Arial" w:cs="Arial"/>
        <w:i/>
        <w:sz w:val="18"/>
        <w:szCs w:val="18"/>
      </w:rPr>
      <w:t>.</w:t>
    </w:r>
    <w:r w:rsidRPr="00CE6ED3">
      <w:rPr>
        <w:rFonts w:ascii="Arial" w:hAnsi="Arial" w:cs="Arial"/>
        <w:i/>
        <w:sz w:val="18"/>
        <w:szCs w:val="18"/>
      </w:rPr>
      <w:t xml:space="preserve"> Counselling &amp; Ph.D.) Supplementary</w:t>
    </w:r>
    <w:r>
      <w:rPr>
        <w:rFonts w:ascii="Arial" w:hAnsi="Arial" w:cs="Arial"/>
        <w:i/>
        <w:sz w:val="18"/>
        <w:szCs w:val="18"/>
      </w:rPr>
      <w:t xml:space="preserve">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1A444A9" w14:textId="4CDF73C3" w:rsidR="006F5D5A" w:rsidRDefault="006F5D5A" w:rsidP="006F5D5A">
    <w:pPr>
      <w:pStyle w:val="Footer"/>
      <w:tabs>
        <w:tab w:val="clear" w:pos="8640"/>
      </w:tabs>
      <w:ind w:left="-990"/>
      <w:jc w:val="right"/>
      <w:rPr>
        <w:rFonts w:ascii="Arial" w:hAnsi="Arial" w:cs="Arial"/>
        <w:i/>
        <w:sz w:val="18"/>
        <w:szCs w:val="18"/>
      </w:rPr>
    </w:pPr>
    <w:proofErr w:type="spellStart"/>
    <w:r w:rsidRPr="00CE6ED3">
      <w:rPr>
        <w:rFonts w:ascii="Arial" w:hAnsi="Arial" w:cs="Arial"/>
        <w:i/>
        <w:sz w:val="18"/>
        <w:szCs w:val="18"/>
      </w:rPr>
      <w:t>Biochem</w:t>
    </w:r>
    <w:proofErr w:type="spellEnd"/>
    <w:r>
      <w:rPr>
        <w:rFonts w:ascii="Arial" w:hAnsi="Arial" w:cs="Arial"/>
        <w:i/>
        <w:sz w:val="18"/>
        <w:szCs w:val="18"/>
      </w:rPr>
      <w:t>.</w:t>
    </w:r>
    <w:r w:rsidRPr="00CE6ED3">
      <w:rPr>
        <w:rFonts w:ascii="Arial" w:hAnsi="Arial" w:cs="Arial"/>
        <w:i/>
        <w:sz w:val="18"/>
        <w:szCs w:val="18"/>
      </w:rPr>
      <w:t xml:space="preserve"> &amp; Med. Gen. (M.Sc., M.Sc. Gen</w:t>
    </w:r>
    <w:r>
      <w:rPr>
        <w:rFonts w:ascii="Arial" w:hAnsi="Arial" w:cs="Arial"/>
        <w:i/>
        <w:sz w:val="18"/>
        <w:szCs w:val="18"/>
      </w:rPr>
      <w:t>.</w:t>
    </w:r>
    <w:r w:rsidRPr="00CE6ED3">
      <w:rPr>
        <w:rFonts w:ascii="Arial" w:hAnsi="Arial" w:cs="Arial"/>
        <w:i/>
        <w:sz w:val="18"/>
        <w:szCs w:val="18"/>
      </w:rPr>
      <w:t xml:space="preserve"> Counselling &amp; Ph.D.) Supplementary</w:t>
    </w:r>
    <w:r>
      <w:rPr>
        <w:rFonts w:ascii="Arial" w:hAnsi="Arial" w:cs="Arial"/>
        <w:i/>
        <w:sz w:val="18"/>
        <w:szCs w:val="18"/>
      </w:rPr>
      <w:t xml:space="preserve">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66CCD1C" w14:textId="77777777" w:rsidR="006F5D5A" w:rsidRDefault="00EB2D33" w:rsidP="006F5D5A">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6F5D5A">
            <w:rPr>
              <w:rFonts w:ascii="Arial" w:hAnsi="Arial" w:cs="Arial"/>
              <w:b/>
              <w:sz w:val="28"/>
              <w:szCs w:val="28"/>
            </w:rPr>
            <w:t>Biochemistry &amp; Medical Genetics</w:t>
          </w:r>
        </w:p>
        <w:p w14:paraId="1EA63799" w14:textId="67055D12" w:rsidR="00EB2D33" w:rsidRPr="00BA5103" w:rsidRDefault="006F5D5A" w:rsidP="006F5D5A">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(M.Sc., M.Sc. Genetic Counselling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34858"/>
    <w:multiLevelType w:val="hybridMultilevel"/>
    <w:tmpl w:val="992A7DC0"/>
    <w:lvl w:ilvl="0" w:tplc="01F20D32">
      <w:start w:val="1"/>
      <w:numFmt w:val="decimal"/>
      <w:lvlText w:val="%1."/>
      <w:lvlJc w:val="left"/>
      <w:pPr>
        <w:ind w:left="720" w:hanging="360"/>
      </w:pPr>
      <w:rPr>
        <w:rFonts w:ascii="Arial" w:hAnsi="Arial" w:hint="default"/>
        <w:b w:val="0"/>
        <w:i w:val="0"/>
        <w:sz w:val="16"/>
        <w:szCs w:val="22"/>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5"/>
  </w:num>
  <w:num w:numId="4" w16cid:durableId="1198809870">
    <w:abstractNumId w:val="14"/>
  </w:num>
  <w:num w:numId="5" w16cid:durableId="1503661810">
    <w:abstractNumId w:val="59"/>
  </w:num>
  <w:num w:numId="6" w16cid:durableId="2124306456">
    <w:abstractNumId w:val="62"/>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9"/>
  </w:num>
  <w:num w:numId="15" w16cid:durableId="1981575928">
    <w:abstractNumId w:val="0"/>
  </w:num>
  <w:num w:numId="16" w16cid:durableId="1399088142">
    <w:abstractNumId w:val="20"/>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8"/>
  </w:num>
  <w:num w:numId="23" w16cid:durableId="1542984623">
    <w:abstractNumId w:val="38"/>
  </w:num>
  <w:num w:numId="24" w16cid:durableId="1562131984">
    <w:abstractNumId w:val="45"/>
  </w:num>
  <w:num w:numId="25" w16cid:durableId="179852163">
    <w:abstractNumId w:val="27"/>
  </w:num>
  <w:num w:numId="26" w16cid:durableId="2114476408">
    <w:abstractNumId w:val="26"/>
  </w:num>
  <w:num w:numId="27" w16cid:durableId="1902672630">
    <w:abstractNumId w:val="50"/>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6"/>
  </w:num>
  <w:num w:numId="34" w16cid:durableId="1286156141">
    <w:abstractNumId w:val="51"/>
  </w:num>
  <w:num w:numId="35" w16cid:durableId="1849559053">
    <w:abstractNumId w:val="66"/>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5"/>
  </w:num>
  <w:num w:numId="48" w16cid:durableId="1630428176">
    <w:abstractNumId w:val="44"/>
  </w:num>
  <w:num w:numId="49" w16cid:durableId="200358883">
    <w:abstractNumId w:val="18"/>
  </w:num>
  <w:num w:numId="50" w16cid:durableId="1140534300">
    <w:abstractNumId w:val="31"/>
  </w:num>
  <w:num w:numId="51" w16cid:durableId="1395740756">
    <w:abstractNumId w:val="8"/>
  </w:num>
  <w:num w:numId="52" w16cid:durableId="778645799">
    <w:abstractNumId w:val="65"/>
  </w:num>
  <w:num w:numId="53" w16cid:durableId="870268195">
    <w:abstractNumId w:val="30"/>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7"/>
  </w:num>
  <w:num w:numId="64" w16cid:durableId="1876190625">
    <w:abstractNumId w:val="1"/>
  </w:num>
  <w:num w:numId="65" w16cid:durableId="557741685">
    <w:abstractNumId w:val="22"/>
  </w:num>
  <w:num w:numId="66" w16cid:durableId="850727738">
    <w:abstractNumId w:val="61"/>
  </w:num>
  <w:num w:numId="67" w16cid:durableId="723061041">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6F5D5A"/>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2B9A"/>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NoSpacing">
    <w:name w:val="No Spacing"/>
    <w:uiPriority w:val="1"/>
    <w:qFormat/>
    <w:rsid w:val="006F5D5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catalog.umanitoba.ca/graduate-studies/university-policies-procedures/accessibility-policy/"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student-experience/thesis-and-practicum/submit-your-thesis-or-practicum"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application-admission-registration-policie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ccess_and_privacy/FIPPA.html"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umanitoba.ca/graduate-studies/sites/graduate-studies/files/2020-07/failed-grades.pdf"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catalog.umanitoba.ca/graduate-studies/academic-guide/extension-time-complete-program-study/" TargetMode="External"/><Relationship Id="rId85" Type="http://schemas.openxmlformats.org/officeDocument/2006/relationships/hyperlink" Target="https://catalog.umanitoba.ca/graduate-studies/academic-guide/general-regulations-pre-masters/" TargetMode="External"/><Relationship Id="rId150" Type="http://schemas.openxmlformats.org/officeDocument/2006/relationships/hyperlink" Target="https://umanitoba.ca/admin/governance/governing_documents/research/responsible_conduct_of_research.html"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biochemistry-and-medical-genetics-msc"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student-experience/core-academic-requirements" TargetMode="External"/><Relationship Id="rId96" Type="http://schemas.openxmlformats.org/officeDocument/2006/relationships/hyperlink" Target="https://umanitoba.ca/graduate-studies/programs-study" TargetMode="External"/><Relationship Id="rId140" Type="http://schemas.openxmlformats.org/officeDocument/2006/relationships/hyperlink" Target="https://catalog.umanitoba.ca/graduate-studies/academic-guide/leaves-absence/"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dmin/vp_admin/ofp/copyright/media/Permission_letter_student.docx"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biochemistry-and-medical-genetics-phd"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admin/governance/media/Certificate_and_Diploma_Framework_2021_02_03.pdf" TargetMode="External"/><Relationship Id="rId104" Type="http://schemas.openxmlformats.org/officeDocument/2006/relationships/hyperlink" Target="https://umanitoba.ca/graduate-studies/graduate-studies-administration"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graduate-studies-administration"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raduate-studies/student-experience/thesis-and-practicum" TargetMode="External"/><Relationship Id="rId167" Type="http://schemas.openxmlformats.org/officeDocument/2006/relationships/hyperlink" Target="https://umanitoba.ca/sites/default/files/2020-04/appeal-procedures-for-students.pd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university-policies-procedures/accessibility-policy/"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s://catalog.umanitoba.ca/graduate-studies/academic-guide/doctor-philosophy-general-regulations/" TargetMode="External"/><Relationship Id="rId87" Type="http://schemas.openxmlformats.org/officeDocument/2006/relationships/hyperlink" Target="https://catalog.umanitoba.ca/graduate-studies/academic-guide/masters-degrees-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application-admission-registration-policie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faculties/graduate_studies/media/ThesisSampleTitlePage.pdf" TargetMode="External"/><Relationship Id="rId61" Type="http://schemas.openxmlformats.org/officeDocument/2006/relationships/hyperlink" Target="https://umanitoba.ca/graduate-studies/student-experience/core-academic-requirements" TargetMode="External"/><Relationship Id="rId82" Type="http://schemas.openxmlformats.org/officeDocument/2006/relationships/hyperlink" Target="https://catalog.umanitoba.ca/search/?P=GRAD%207500" TargetMode="External"/><Relationship Id="rId152" Type="http://schemas.openxmlformats.org/officeDocument/2006/relationships/hyperlink" Target="https://umanitoba.ca/graduate-studies/student-experience/thesis-and-practicum/phd-oral-examination"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genetic-counselling-msc"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centre-on-aging/research/affiliates" TargetMode="External"/><Relationship Id="rId100" Type="http://schemas.openxmlformats.org/officeDocument/2006/relationships/hyperlink" Target="https://catalog.umanitoba.ca/graduate-studies/academic-guide/masters-degrees-general-regulations/"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faculties/graduate_studies/governance/academic_membership.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masters-degrees-general-regulations/" TargetMode="External"/><Relationship Id="rId98" Type="http://schemas.openxmlformats.org/officeDocument/2006/relationships/hyperlink" Target="https://catalog.umanitoba.ca/graduate-studies/academic-guide/general-regulations-pre-masters/" TargetMode="External"/><Relationship Id="rId121" Type="http://schemas.openxmlformats.org/officeDocument/2006/relationships/hyperlink" Target="https://umanitoba.ca/graduate-studies/student-experience/thesis-and-practicum/submit-your-thesis-or-practicum" TargetMode="External"/><Relationship Id="rId142" Type="http://schemas.openxmlformats.org/officeDocument/2006/relationships/hyperlink" Target="https://umanitoba.ca/graduate-studies/sites/graduate-studies/files/2020-07/interactive-progress-report.pdf"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umanitoba.ca/copyrigh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crscalprod.ad.umanitoba.ca/Catalog/ViewCatalog.aspx?pageid=viewcatalog&amp;topicgroupid=26458&amp;entitytype=CID&amp;entitycode=GRAD+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umanitoba.ca/graduate-studies/forms" TargetMode="External"/><Relationship Id="rId83" Type="http://schemas.openxmlformats.org/officeDocument/2006/relationships/hyperlink" Target="https://catalog.umanitoba.ca/search/?P=GRAD%207501" TargetMode="External"/><Relationship Id="rId88" Type="http://schemas.openxmlformats.org/officeDocument/2006/relationships/hyperlink" Target="https://catalog.umanitoba.ca/graduate-studies/academic-guide/doctor-philosophy-general-regulation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registrar/tuition-fees/adjustments-refunds" TargetMode="External"/><Relationship Id="rId179" Type="http://schemas.openxmlformats.org/officeDocument/2006/relationships/hyperlink" Target="http://umanitoba.ca/graduate-studies/sites/graduate-studies/files/2020-04/ThesisSampleTOC.pdf" TargetMode="External"/><Relationship Id="rId190" Type="http://schemas.openxmlformats.org/officeDocument/2006/relationships/theme" Target="theme/theme1.xm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bmgadmin@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doctor-philosophy-general-regulation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registrar/letter-permission"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catalog.umanitoba.ca/search/?P=GRAD%2075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Copyright_grads_undergrads.pdf"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umanitoba.ca/graduate-studies/programs-stud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doctor-philosophy-general-regulation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atalog.umanitoba.ca/search/?P=GRAD%207300" TargetMode="External"/><Relationship Id="rId90" Type="http://schemas.openxmlformats.org/officeDocument/2006/relationships/hyperlink" Target="https://umanitoba.ca/admin/governance/media/Certificate_and_Diploma_Framework_2021_02_03.pdf" TargetMode="External"/><Relationship Id="rId165" Type="http://schemas.openxmlformats.org/officeDocument/2006/relationships/hyperlink" Target="https://umanitoba.ca/governance/governing-documents" TargetMode="External"/><Relationship Id="rId186" Type="http://schemas.openxmlformats.org/officeDocument/2006/relationships/footer" Target="footer1.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1"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umanitoba.ca/registrar/letter-permission"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catalog.umanitoba.ca/graduate-studies/academic-guide/policy-withholding-thesis-pending-patent-application-content-manuscript-submission/"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student-experience/thesis-and-practicum/submit-your-thesis-or-practicum"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academic-guide/general-regulations-pre-masters/"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300"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student-supports/academic-supports/stud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79</Pages>
  <Words>41180</Words>
  <Characters>234727</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275357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2023-08-23T16:01:00Z</dcterms:modified>
</cp:coreProperties>
</file>