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7465" w14:textId="6277C0B2" w:rsidR="00307E4E" w:rsidRPr="006D6D7F" w:rsidRDefault="00307E4E" w:rsidP="006D6D7F">
      <w:pPr>
        <w:spacing w:after="0" w:line="240" w:lineRule="auto"/>
        <w:rPr>
          <w:b/>
          <w:bCs/>
          <w:sz w:val="28"/>
          <w:szCs w:val="28"/>
        </w:rPr>
      </w:pPr>
      <w:r w:rsidRPr="006D6D7F">
        <w:rPr>
          <w:b/>
          <w:bCs/>
          <w:sz w:val="28"/>
          <w:szCs w:val="28"/>
        </w:rPr>
        <w:t>Bid Results</w:t>
      </w:r>
      <w:r w:rsidR="00A33EF1" w:rsidRPr="006D6D7F">
        <w:rPr>
          <w:b/>
          <w:bCs/>
          <w:sz w:val="28"/>
          <w:szCs w:val="28"/>
        </w:rPr>
        <w:t xml:space="preserve"> – </w:t>
      </w:r>
      <w:r w:rsidR="00DE57BF" w:rsidRPr="006D6D7F">
        <w:rPr>
          <w:b/>
          <w:bCs/>
          <w:sz w:val="28"/>
          <w:szCs w:val="28"/>
        </w:rPr>
        <w:t xml:space="preserve">Goods and Services </w:t>
      </w:r>
      <w:r w:rsidR="00A33EF1" w:rsidRPr="006D6D7F">
        <w:rPr>
          <w:b/>
          <w:bCs/>
          <w:sz w:val="28"/>
          <w:szCs w:val="28"/>
        </w:rPr>
        <w:t>Awards Over $</w:t>
      </w:r>
      <w:r w:rsidR="00DE57BF" w:rsidRPr="006D6D7F">
        <w:rPr>
          <w:b/>
          <w:bCs/>
          <w:sz w:val="28"/>
          <w:szCs w:val="28"/>
        </w:rPr>
        <w:t>75,000</w:t>
      </w:r>
    </w:p>
    <w:p w14:paraId="35B3E0AE" w14:textId="0D981130" w:rsidR="00307E4E" w:rsidRDefault="008B0479" w:rsidP="79DF1818">
      <w:pPr>
        <w:spacing w:after="0" w:line="240" w:lineRule="auto"/>
        <w:rPr>
          <w:b/>
          <w:bCs/>
          <w:sz w:val="28"/>
          <w:szCs w:val="28"/>
        </w:rPr>
      </w:pPr>
      <w:r w:rsidRPr="79DF1818">
        <w:rPr>
          <w:b/>
          <w:bCs/>
          <w:sz w:val="28"/>
          <w:szCs w:val="28"/>
        </w:rPr>
        <w:t>Research and Sciences</w:t>
      </w:r>
      <w:r w:rsidR="00382588" w:rsidRPr="79DF1818">
        <w:rPr>
          <w:b/>
          <w:bCs/>
          <w:sz w:val="28"/>
          <w:szCs w:val="28"/>
        </w:rPr>
        <w:t xml:space="preserve"> </w:t>
      </w:r>
      <w:r w:rsidR="004513C8" w:rsidRPr="00013C37">
        <w:rPr>
          <w:b/>
          <w:bCs/>
          <w:sz w:val="28"/>
          <w:szCs w:val="28"/>
        </w:rPr>
        <w:t>Category – Posted</w:t>
      </w:r>
      <w:r w:rsidR="00710169" w:rsidRPr="00013C37">
        <w:rPr>
          <w:b/>
          <w:bCs/>
          <w:sz w:val="28"/>
          <w:szCs w:val="28"/>
        </w:rPr>
        <w:t xml:space="preserve"> 202</w:t>
      </w:r>
      <w:r w:rsidR="007B5893" w:rsidRPr="00013C37">
        <w:rPr>
          <w:b/>
          <w:bCs/>
          <w:sz w:val="28"/>
          <w:szCs w:val="28"/>
        </w:rPr>
        <w:t>5</w:t>
      </w:r>
      <w:r w:rsidR="00710169" w:rsidRPr="00013C37">
        <w:rPr>
          <w:b/>
          <w:bCs/>
          <w:sz w:val="28"/>
          <w:szCs w:val="28"/>
        </w:rPr>
        <w:t>-</w:t>
      </w:r>
      <w:r w:rsidR="00013C37" w:rsidRPr="00013C37">
        <w:rPr>
          <w:b/>
          <w:bCs/>
          <w:sz w:val="28"/>
          <w:szCs w:val="28"/>
        </w:rPr>
        <w:t>1</w:t>
      </w:r>
      <w:r w:rsidR="00131DBB">
        <w:rPr>
          <w:b/>
          <w:bCs/>
          <w:sz w:val="28"/>
          <w:szCs w:val="28"/>
        </w:rPr>
        <w:t>2-</w:t>
      </w:r>
      <w:r w:rsidR="007F4925">
        <w:rPr>
          <w:b/>
          <w:bCs/>
          <w:sz w:val="28"/>
          <w:szCs w:val="28"/>
        </w:rPr>
        <w:t>22</w:t>
      </w:r>
    </w:p>
    <w:p w14:paraId="5E1B89FF" w14:textId="4146C12C" w:rsidR="79DF1818" w:rsidRDefault="79DF1818" w:rsidP="79DF1818">
      <w:pPr>
        <w:spacing w:after="0" w:line="240" w:lineRule="auto"/>
        <w:rPr>
          <w:b/>
          <w:bCs/>
          <w:sz w:val="28"/>
          <w:szCs w:val="28"/>
        </w:rPr>
      </w:pPr>
    </w:p>
    <w:tbl>
      <w:tblPr>
        <w:tblStyle w:val="TableGrid"/>
        <w:tblW w:w="0" w:type="auto"/>
        <w:tblLook w:val="04A0" w:firstRow="1" w:lastRow="0" w:firstColumn="1" w:lastColumn="0" w:noHBand="0" w:noVBand="1"/>
      </w:tblPr>
      <w:tblGrid>
        <w:gridCol w:w="1667"/>
        <w:gridCol w:w="3812"/>
        <w:gridCol w:w="1219"/>
        <w:gridCol w:w="1192"/>
        <w:gridCol w:w="1121"/>
        <w:gridCol w:w="1608"/>
        <w:gridCol w:w="2374"/>
        <w:gridCol w:w="1974"/>
        <w:gridCol w:w="1139"/>
        <w:gridCol w:w="1449"/>
      </w:tblGrid>
      <w:tr w:rsidR="009E6A85" w:rsidRPr="00F84698" w14:paraId="2EA5AACC" w14:textId="77777777" w:rsidTr="00185CCE">
        <w:tc>
          <w:tcPr>
            <w:tcW w:w="1667" w:type="dxa"/>
          </w:tcPr>
          <w:p w14:paraId="23779161" w14:textId="7A570327" w:rsidR="009E6A85" w:rsidRPr="00F84698" w:rsidRDefault="009E6A85" w:rsidP="00307E4E">
            <w:pPr>
              <w:rPr>
                <w:b/>
                <w:bCs/>
              </w:rPr>
            </w:pPr>
            <w:r w:rsidRPr="00F84698">
              <w:rPr>
                <w:b/>
                <w:bCs/>
              </w:rPr>
              <w:t>Reference No.</w:t>
            </w:r>
          </w:p>
        </w:tc>
        <w:tc>
          <w:tcPr>
            <w:tcW w:w="3812" w:type="dxa"/>
          </w:tcPr>
          <w:p w14:paraId="3D10F28E" w14:textId="24957553" w:rsidR="009E6A85" w:rsidRPr="00F84698" w:rsidRDefault="009E6A85" w:rsidP="511897F3">
            <w:r w:rsidRPr="00DF20DE">
              <w:rPr>
                <w:b/>
                <w:bCs/>
              </w:rPr>
              <w:t>Solicitation</w:t>
            </w:r>
            <w:r>
              <w:t xml:space="preserve"> </w:t>
            </w:r>
            <w:r w:rsidRPr="00DF20DE">
              <w:rPr>
                <w:b/>
                <w:bCs/>
              </w:rPr>
              <w:t>Title</w:t>
            </w:r>
          </w:p>
        </w:tc>
        <w:tc>
          <w:tcPr>
            <w:tcW w:w="1219" w:type="dxa"/>
          </w:tcPr>
          <w:p w14:paraId="4E3613E4" w14:textId="3173BE7B" w:rsidR="009E6A85" w:rsidRPr="00F84698" w:rsidRDefault="009E6A85" w:rsidP="004C496F">
            <w:pPr>
              <w:rPr>
                <w:b/>
                <w:bCs/>
              </w:rPr>
            </w:pPr>
            <w:r w:rsidRPr="00F84698">
              <w:rPr>
                <w:b/>
                <w:bCs/>
              </w:rPr>
              <w:t>Posting Date</w:t>
            </w:r>
          </w:p>
        </w:tc>
        <w:tc>
          <w:tcPr>
            <w:tcW w:w="1192" w:type="dxa"/>
          </w:tcPr>
          <w:p w14:paraId="0BA5F7A9" w14:textId="1E744BE9" w:rsidR="009E6A85" w:rsidRPr="00F84698" w:rsidRDefault="009E6A85" w:rsidP="004C496F">
            <w:pPr>
              <w:rPr>
                <w:b/>
                <w:bCs/>
              </w:rPr>
            </w:pPr>
            <w:r w:rsidRPr="00F84698">
              <w:rPr>
                <w:b/>
                <w:bCs/>
              </w:rPr>
              <w:t>Closing Date</w:t>
            </w:r>
          </w:p>
        </w:tc>
        <w:tc>
          <w:tcPr>
            <w:tcW w:w="1121" w:type="dxa"/>
          </w:tcPr>
          <w:p w14:paraId="791ABC19" w14:textId="5898BDEF" w:rsidR="009E6A85" w:rsidRPr="00F84698" w:rsidRDefault="009E6A85" w:rsidP="004C496F">
            <w:pPr>
              <w:rPr>
                <w:b/>
                <w:bCs/>
              </w:rPr>
            </w:pPr>
            <w:r w:rsidRPr="00F84698">
              <w:rPr>
                <w:b/>
                <w:bCs/>
              </w:rPr>
              <w:t>Award Date</w:t>
            </w:r>
          </w:p>
        </w:tc>
        <w:tc>
          <w:tcPr>
            <w:tcW w:w="1608" w:type="dxa"/>
          </w:tcPr>
          <w:p w14:paraId="11AF03A5" w14:textId="46235D4F" w:rsidR="009E6A85" w:rsidRPr="005756D2" w:rsidRDefault="009E6A85" w:rsidP="00307E4E">
            <w:pPr>
              <w:rPr>
                <w:b/>
                <w:bCs/>
                <w:highlight w:val="yellow"/>
              </w:rPr>
            </w:pPr>
            <w:r w:rsidRPr="00013C37">
              <w:rPr>
                <w:b/>
                <w:bCs/>
              </w:rPr>
              <w:t>Award Publication Date</w:t>
            </w:r>
          </w:p>
        </w:tc>
        <w:tc>
          <w:tcPr>
            <w:tcW w:w="2374" w:type="dxa"/>
          </w:tcPr>
          <w:p w14:paraId="022B8E76" w14:textId="75E3C0CE" w:rsidR="009E6A85" w:rsidRPr="00F84698" w:rsidRDefault="009E6A85" w:rsidP="004C496F">
            <w:pPr>
              <w:rPr>
                <w:b/>
                <w:bCs/>
              </w:rPr>
            </w:pPr>
            <w:r w:rsidRPr="00F84698">
              <w:rPr>
                <w:b/>
                <w:bCs/>
              </w:rPr>
              <w:t>Awarded Supplier &amp; Address</w:t>
            </w:r>
          </w:p>
        </w:tc>
        <w:tc>
          <w:tcPr>
            <w:tcW w:w="1974" w:type="dxa"/>
          </w:tcPr>
          <w:p w14:paraId="5C04FD36" w14:textId="5C171F67" w:rsidR="009E6A85" w:rsidRPr="00F84698" w:rsidRDefault="009E6A85" w:rsidP="004C496F">
            <w:pPr>
              <w:rPr>
                <w:b/>
                <w:bCs/>
              </w:rPr>
            </w:pPr>
            <w:r w:rsidRPr="00F84698">
              <w:rPr>
                <w:b/>
                <w:bCs/>
              </w:rPr>
              <w:t>Awarded Value &amp; Currency (1)</w:t>
            </w:r>
          </w:p>
        </w:tc>
        <w:tc>
          <w:tcPr>
            <w:tcW w:w="1139" w:type="dxa"/>
          </w:tcPr>
          <w:p w14:paraId="4672F13D" w14:textId="6A616C32" w:rsidR="009E6A85" w:rsidRPr="00F84698" w:rsidRDefault="009E6A85" w:rsidP="004C496F">
            <w:pPr>
              <w:rPr>
                <w:b/>
                <w:bCs/>
              </w:rPr>
            </w:pPr>
            <w:r w:rsidRPr="00F84698">
              <w:rPr>
                <w:b/>
                <w:bCs/>
              </w:rPr>
              <w:t>Notes – Award (2)</w:t>
            </w:r>
          </w:p>
        </w:tc>
        <w:tc>
          <w:tcPr>
            <w:tcW w:w="1449" w:type="dxa"/>
          </w:tcPr>
          <w:p w14:paraId="429D7BDD" w14:textId="4CAE3F76" w:rsidR="009E6A85" w:rsidRPr="00F84698" w:rsidRDefault="009E6A85" w:rsidP="004C496F">
            <w:pPr>
              <w:rPr>
                <w:b/>
                <w:bCs/>
              </w:rPr>
            </w:pPr>
            <w:r w:rsidRPr="00F84698">
              <w:rPr>
                <w:b/>
                <w:bCs/>
              </w:rPr>
              <w:t>Notes – Limited Tender (3)</w:t>
            </w:r>
          </w:p>
        </w:tc>
      </w:tr>
      <w:tr w:rsidR="000931EA" w:rsidRPr="004B785A" w14:paraId="28610746" w14:textId="77777777" w:rsidTr="00185CCE">
        <w:tc>
          <w:tcPr>
            <w:tcW w:w="1667" w:type="dxa"/>
          </w:tcPr>
          <w:p w14:paraId="20F31994" w14:textId="77777777" w:rsidR="007F4925" w:rsidRPr="007F4925" w:rsidRDefault="007F4925" w:rsidP="007F4925">
            <w:pPr>
              <w:rPr>
                <w:rFonts w:cstheme="minorHAnsi"/>
                <w:color w:val="FF0000"/>
                <w:sz w:val="20"/>
                <w:szCs w:val="20"/>
              </w:rPr>
            </w:pPr>
            <w:r w:rsidRPr="007F4925">
              <w:rPr>
                <w:rFonts w:cstheme="minorHAnsi"/>
                <w:color w:val="000000" w:themeColor="text1"/>
                <w:sz w:val="20"/>
                <w:szCs w:val="20"/>
              </w:rPr>
              <w:t>CBWR-RS</w:t>
            </w:r>
          </w:p>
          <w:p w14:paraId="18473C34" w14:textId="77777777" w:rsidR="007F4925" w:rsidRPr="007F4925" w:rsidRDefault="007F4925" w:rsidP="007F4925">
            <w:pPr>
              <w:rPr>
                <w:rFonts w:eastAsia="Times New Roman" w:cstheme="minorHAnsi"/>
                <w:color w:val="FF0000"/>
                <w:kern w:val="0"/>
                <w:sz w:val="20"/>
                <w:szCs w:val="20"/>
                <w14:ligatures w14:val="none"/>
              </w:rPr>
            </w:pPr>
          </w:p>
          <w:p w14:paraId="7D8D1E5D" w14:textId="77777777" w:rsidR="007F4925" w:rsidRPr="007F4925" w:rsidRDefault="007F4925" w:rsidP="007B0A59">
            <w:pPr>
              <w:rPr>
                <w:rFonts w:cstheme="minorHAnsi"/>
                <w:color w:val="FF0000"/>
                <w:sz w:val="20"/>
                <w:szCs w:val="20"/>
              </w:rPr>
            </w:pPr>
          </w:p>
        </w:tc>
        <w:tc>
          <w:tcPr>
            <w:tcW w:w="3812" w:type="dxa"/>
          </w:tcPr>
          <w:p w14:paraId="29D2D4CA" w14:textId="11DF6804" w:rsidR="000931EA" w:rsidRPr="007F4925" w:rsidRDefault="000B31C1" w:rsidP="004C496F">
            <w:pPr>
              <w:rPr>
                <w:rFonts w:cstheme="minorHAnsi"/>
                <w:sz w:val="20"/>
                <w:szCs w:val="20"/>
              </w:rPr>
            </w:pPr>
            <w:r w:rsidRPr="007F4925">
              <w:rPr>
                <w:rFonts w:cstheme="minorHAnsi"/>
                <w:sz w:val="20"/>
                <w:szCs w:val="20"/>
              </w:rPr>
              <w:t>Cytek Aurora CS Cell Sorter</w:t>
            </w:r>
          </w:p>
        </w:tc>
        <w:tc>
          <w:tcPr>
            <w:tcW w:w="1219" w:type="dxa"/>
          </w:tcPr>
          <w:p w14:paraId="183A1EBB" w14:textId="21D6BD59" w:rsidR="000931EA" w:rsidRPr="007F4925" w:rsidRDefault="000B31C1" w:rsidP="004C496F">
            <w:pPr>
              <w:rPr>
                <w:rFonts w:cstheme="minorHAnsi"/>
                <w:sz w:val="20"/>
                <w:szCs w:val="20"/>
              </w:rPr>
            </w:pPr>
            <w:r w:rsidRPr="007F4925">
              <w:rPr>
                <w:rFonts w:cstheme="minorHAnsi"/>
                <w:sz w:val="20"/>
                <w:szCs w:val="20"/>
              </w:rPr>
              <w:t>N/A</w:t>
            </w:r>
          </w:p>
        </w:tc>
        <w:tc>
          <w:tcPr>
            <w:tcW w:w="1192" w:type="dxa"/>
          </w:tcPr>
          <w:p w14:paraId="08B99B24" w14:textId="1567B13F" w:rsidR="000931EA" w:rsidRPr="007F4925" w:rsidRDefault="000B31C1" w:rsidP="004C496F">
            <w:pPr>
              <w:rPr>
                <w:rFonts w:cstheme="minorHAnsi"/>
                <w:sz w:val="20"/>
                <w:szCs w:val="20"/>
              </w:rPr>
            </w:pPr>
            <w:r w:rsidRPr="007F4925">
              <w:rPr>
                <w:rFonts w:cstheme="minorHAnsi"/>
                <w:sz w:val="20"/>
                <w:szCs w:val="20"/>
              </w:rPr>
              <w:t>N/A</w:t>
            </w:r>
          </w:p>
        </w:tc>
        <w:tc>
          <w:tcPr>
            <w:tcW w:w="1121" w:type="dxa"/>
          </w:tcPr>
          <w:p w14:paraId="53817830" w14:textId="689C91EE" w:rsidR="000931EA" w:rsidRPr="007F4925" w:rsidRDefault="004011EA" w:rsidP="004C496F">
            <w:pPr>
              <w:rPr>
                <w:rFonts w:cstheme="minorHAnsi"/>
                <w:sz w:val="20"/>
                <w:szCs w:val="20"/>
              </w:rPr>
            </w:pPr>
            <w:r w:rsidRPr="007F4925">
              <w:rPr>
                <w:rFonts w:cstheme="minorHAnsi"/>
                <w:sz w:val="20"/>
                <w:szCs w:val="20"/>
              </w:rPr>
              <w:t>2025-11-20</w:t>
            </w:r>
          </w:p>
        </w:tc>
        <w:tc>
          <w:tcPr>
            <w:tcW w:w="1608" w:type="dxa"/>
          </w:tcPr>
          <w:p w14:paraId="28ECA78D" w14:textId="54E1D6A7" w:rsidR="000931EA" w:rsidRPr="007F4925" w:rsidRDefault="004011EA" w:rsidP="79DF1818">
            <w:pPr>
              <w:rPr>
                <w:rFonts w:cstheme="minorHAnsi"/>
                <w:sz w:val="20"/>
                <w:szCs w:val="20"/>
              </w:rPr>
            </w:pPr>
            <w:r w:rsidRPr="007F4925">
              <w:rPr>
                <w:rFonts w:cstheme="minorHAnsi"/>
                <w:sz w:val="20"/>
                <w:szCs w:val="20"/>
              </w:rPr>
              <w:t>2025-12-22</w:t>
            </w:r>
          </w:p>
        </w:tc>
        <w:tc>
          <w:tcPr>
            <w:tcW w:w="2374" w:type="dxa"/>
          </w:tcPr>
          <w:p w14:paraId="19E48519" w14:textId="1D107FCC" w:rsidR="000931EA" w:rsidRPr="007F4925" w:rsidRDefault="000B31C1" w:rsidP="004C496F">
            <w:pPr>
              <w:rPr>
                <w:rFonts w:cstheme="minorHAnsi"/>
                <w:color w:val="000000"/>
                <w:sz w:val="20"/>
                <w:szCs w:val="20"/>
              </w:rPr>
            </w:pPr>
            <w:r w:rsidRPr="007F4925">
              <w:rPr>
                <w:rFonts w:cstheme="minorHAnsi"/>
                <w:color w:val="000000"/>
                <w:sz w:val="20"/>
                <w:szCs w:val="20"/>
              </w:rPr>
              <w:t>Cytek Biosciences Inc</w:t>
            </w:r>
            <w:r w:rsidRPr="007F4925">
              <w:rPr>
                <w:rFonts w:cstheme="minorHAnsi"/>
                <w:color w:val="000000"/>
                <w:sz w:val="20"/>
                <w:szCs w:val="20"/>
              </w:rPr>
              <w:br/>
              <w:t>47215 Lakeview Blvd</w:t>
            </w:r>
            <w:r w:rsidRPr="007F4925">
              <w:rPr>
                <w:rFonts w:cstheme="minorHAnsi"/>
                <w:color w:val="000000"/>
                <w:sz w:val="20"/>
                <w:szCs w:val="20"/>
              </w:rPr>
              <w:br/>
              <w:t>Fremont, CA 94538</w:t>
            </w:r>
            <w:r w:rsidRPr="007F4925">
              <w:rPr>
                <w:rFonts w:cstheme="minorHAnsi"/>
                <w:color w:val="000000"/>
                <w:sz w:val="20"/>
                <w:szCs w:val="20"/>
              </w:rPr>
              <w:br/>
              <w:t>United States</w:t>
            </w:r>
          </w:p>
        </w:tc>
        <w:tc>
          <w:tcPr>
            <w:tcW w:w="1974" w:type="dxa"/>
          </w:tcPr>
          <w:p w14:paraId="4D0DDD16" w14:textId="77777777" w:rsidR="000B31C1" w:rsidRPr="007F4925" w:rsidRDefault="000B31C1" w:rsidP="007F4925">
            <w:pPr>
              <w:outlineLvl w:val="2"/>
              <w:rPr>
                <w:rFonts w:eastAsia="Times New Roman" w:cstheme="minorHAnsi"/>
                <w:caps/>
                <w:color w:val="000000"/>
                <w:kern w:val="0"/>
                <w:sz w:val="20"/>
                <w:szCs w:val="20"/>
                <w14:ligatures w14:val="none"/>
              </w:rPr>
            </w:pPr>
            <w:r w:rsidRPr="007F4925">
              <w:rPr>
                <w:rFonts w:eastAsia="Times New Roman" w:cstheme="minorHAnsi"/>
                <w:caps/>
                <w:color w:val="000000"/>
                <w:kern w:val="0"/>
                <w:sz w:val="20"/>
                <w:szCs w:val="20"/>
                <w14:ligatures w14:val="none"/>
              </w:rPr>
              <w:t>$409,282.60 USD</w:t>
            </w:r>
          </w:p>
          <w:p w14:paraId="6ED2BE63" w14:textId="77777777" w:rsidR="000931EA" w:rsidRPr="007F4925" w:rsidRDefault="000931EA" w:rsidP="00213E65">
            <w:pPr>
              <w:outlineLvl w:val="2"/>
              <w:rPr>
                <w:rFonts w:eastAsia="Times New Roman" w:cstheme="minorHAnsi"/>
                <w:caps/>
                <w:color w:val="000000"/>
                <w:kern w:val="0"/>
                <w:sz w:val="20"/>
                <w:szCs w:val="20"/>
                <w14:ligatures w14:val="none"/>
              </w:rPr>
            </w:pPr>
          </w:p>
        </w:tc>
        <w:tc>
          <w:tcPr>
            <w:tcW w:w="1139" w:type="dxa"/>
          </w:tcPr>
          <w:p w14:paraId="25DEBF8C" w14:textId="77777777" w:rsidR="000931EA" w:rsidRPr="007F4925" w:rsidRDefault="000931EA" w:rsidP="007D475D">
            <w:pPr>
              <w:rPr>
                <w:rFonts w:cstheme="minorHAnsi"/>
                <w:sz w:val="20"/>
                <w:szCs w:val="20"/>
              </w:rPr>
            </w:pPr>
          </w:p>
        </w:tc>
        <w:tc>
          <w:tcPr>
            <w:tcW w:w="1449" w:type="dxa"/>
          </w:tcPr>
          <w:p w14:paraId="6D6720C5" w14:textId="2D62583F" w:rsidR="000931EA" w:rsidRPr="007F4925" w:rsidRDefault="000B31C1" w:rsidP="001439FE">
            <w:pPr>
              <w:rPr>
                <w:rFonts w:cstheme="minorHAnsi"/>
                <w:sz w:val="20"/>
                <w:szCs w:val="20"/>
              </w:rPr>
            </w:pPr>
            <w:r w:rsidRPr="007F4925">
              <w:rPr>
                <w:rFonts w:cstheme="minorHAnsi"/>
                <w:sz w:val="20"/>
                <w:szCs w:val="20"/>
              </w:rPr>
              <w:t>See code LT-7-A, LT-7-B, LT-9, LT-13-A &amp; LT-13-B</w:t>
            </w:r>
          </w:p>
        </w:tc>
      </w:tr>
      <w:tr w:rsidR="000931EA" w:rsidRPr="004B785A" w14:paraId="447A0001" w14:textId="77777777" w:rsidTr="00185CCE">
        <w:tc>
          <w:tcPr>
            <w:tcW w:w="1667" w:type="dxa"/>
          </w:tcPr>
          <w:p w14:paraId="113BB3F7" w14:textId="77777777" w:rsidR="007F4925" w:rsidRPr="007F4925" w:rsidRDefault="007F4925" w:rsidP="007F4925">
            <w:pPr>
              <w:rPr>
                <w:rFonts w:cstheme="minorHAnsi"/>
                <w:color w:val="FF0000"/>
                <w:sz w:val="20"/>
                <w:szCs w:val="20"/>
              </w:rPr>
            </w:pPr>
            <w:r w:rsidRPr="007F4925">
              <w:rPr>
                <w:rFonts w:cstheme="minorHAnsi"/>
                <w:color w:val="000000" w:themeColor="text1"/>
                <w:sz w:val="20"/>
                <w:szCs w:val="20"/>
              </w:rPr>
              <w:t>CBWR-RS</w:t>
            </w:r>
          </w:p>
          <w:p w14:paraId="65133EBF" w14:textId="77777777" w:rsidR="000931EA" w:rsidRPr="007F4925" w:rsidRDefault="000931EA" w:rsidP="00477C20">
            <w:pPr>
              <w:rPr>
                <w:rFonts w:cstheme="minorHAnsi"/>
                <w:color w:val="FF0000"/>
                <w:sz w:val="20"/>
                <w:szCs w:val="20"/>
              </w:rPr>
            </w:pPr>
          </w:p>
          <w:p w14:paraId="45CCC14E" w14:textId="77777777" w:rsidR="007F4925" w:rsidRPr="007F4925" w:rsidRDefault="007F4925" w:rsidP="007B0A59">
            <w:pPr>
              <w:rPr>
                <w:rFonts w:cstheme="minorHAnsi"/>
                <w:color w:val="FF0000"/>
                <w:sz w:val="20"/>
                <w:szCs w:val="20"/>
              </w:rPr>
            </w:pPr>
          </w:p>
        </w:tc>
        <w:tc>
          <w:tcPr>
            <w:tcW w:w="3812" w:type="dxa"/>
          </w:tcPr>
          <w:p w14:paraId="5B20B93B" w14:textId="4F0F5CA2" w:rsidR="000931EA" w:rsidRPr="007F4925" w:rsidRDefault="000B31C1" w:rsidP="004C496F">
            <w:pPr>
              <w:rPr>
                <w:rFonts w:cstheme="minorHAnsi"/>
                <w:sz w:val="20"/>
                <w:szCs w:val="20"/>
              </w:rPr>
            </w:pPr>
            <w:r w:rsidRPr="007F4925">
              <w:rPr>
                <w:rFonts w:cstheme="minorHAnsi"/>
                <w:sz w:val="20"/>
                <w:szCs w:val="20"/>
              </w:rPr>
              <w:t>Autoclave and plate pourer</w:t>
            </w:r>
          </w:p>
        </w:tc>
        <w:tc>
          <w:tcPr>
            <w:tcW w:w="1219" w:type="dxa"/>
          </w:tcPr>
          <w:p w14:paraId="116EFBDB" w14:textId="408772B6" w:rsidR="000931EA" w:rsidRPr="007F4925" w:rsidRDefault="000B31C1" w:rsidP="004C496F">
            <w:pPr>
              <w:rPr>
                <w:rFonts w:cstheme="minorHAnsi"/>
                <w:sz w:val="20"/>
                <w:szCs w:val="20"/>
              </w:rPr>
            </w:pPr>
            <w:r w:rsidRPr="007F4925">
              <w:rPr>
                <w:rFonts w:cstheme="minorHAnsi"/>
                <w:sz w:val="20"/>
                <w:szCs w:val="20"/>
              </w:rPr>
              <w:t>N/A</w:t>
            </w:r>
          </w:p>
        </w:tc>
        <w:tc>
          <w:tcPr>
            <w:tcW w:w="1192" w:type="dxa"/>
          </w:tcPr>
          <w:p w14:paraId="69C0B7DA" w14:textId="35377BC1" w:rsidR="000931EA" w:rsidRPr="007F4925" w:rsidRDefault="000B31C1" w:rsidP="004C496F">
            <w:pPr>
              <w:rPr>
                <w:rFonts w:cstheme="minorHAnsi"/>
                <w:sz w:val="20"/>
                <w:szCs w:val="20"/>
              </w:rPr>
            </w:pPr>
            <w:r w:rsidRPr="007F4925">
              <w:rPr>
                <w:rFonts w:cstheme="minorHAnsi"/>
                <w:sz w:val="20"/>
                <w:szCs w:val="20"/>
              </w:rPr>
              <w:t>N/A</w:t>
            </w:r>
          </w:p>
        </w:tc>
        <w:tc>
          <w:tcPr>
            <w:tcW w:w="1121" w:type="dxa"/>
          </w:tcPr>
          <w:p w14:paraId="215A2859" w14:textId="3F47A8D4" w:rsidR="000931EA" w:rsidRPr="007F4925" w:rsidRDefault="000B31C1" w:rsidP="004C496F">
            <w:pPr>
              <w:rPr>
                <w:rFonts w:cstheme="minorHAnsi"/>
                <w:sz w:val="20"/>
                <w:szCs w:val="20"/>
              </w:rPr>
            </w:pPr>
            <w:r w:rsidRPr="007F4925">
              <w:rPr>
                <w:rFonts w:cstheme="minorHAnsi"/>
                <w:sz w:val="20"/>
                <w:szCs w:val="20"/>
              </w:rPr>
              <w:t>2025-11-13</w:t>
            </w:r>
          </w:p>
        </w:tc>
        <w:tc>
          <w:tcPr>
            <w:tcW w:w="1608" w:type="dxa"/>
          </w:tcPr>
          <w:p w14:paraId="1ACAA55E" w14:textId="4DD3521D" w:rsidR="000931EA" w:rsidRPr="007F4925" w:rsidRDefault="000B31C1" w:rsidP="79DF1818">
            <w:pPr>
              <w:rPr>
                <w:rFonts w:cstheme="minorHAnsi"/>
                <w:sz w:val="20"/>
                <w:szCs w:val="20"/>
              </w:rPr>
            </w:pPr>
            <w:r w:rsidRPr="007F4925">
              <w:rPr>
                <w:rFonts w:cstheme="minorHAnsi"/>
                <w:sz w:val="20"/>
                <w:szCs w:val="20"/>
              </w:rPr>
              <w:t>2025-12-22</w:t>
            </w:r>
          </w:p>
        </w:tc>
        <w:tc>
          <w:tcPr>
            <w:tcW w:w="2374" w:type="dxa"/>
          </w:tcPr>
          <w:p w14:paraId="6B36C21D" w14:textId="7B5AEF0F" w:rsidR="000931EA" w:rsidRPr="007F4925" w:rsidRDefault="000B31C1" w:rsidP="004C496F">
            <w:pPr>
              <w:rPr>
                <w:rFonts w:cstheme="minorHAnsi"/>
                <w:color w:val="000000"/>
                <w:sz w:val="20"/>
                <w:szCs w:val="20"/>
              </w:rPr>
            </w:pPr>
            <w:r w:rsidRPr="007F4925">
              <w:rPr>
                <w:rFonts w:cstheme="minorHAnsi"/>
                <w:color w:val="000000"/>
                <w:sz w:val="20"/>
                <w:szCs w:val="20"/>
              </w:rPr>
              <w:t>Mandel Scientific Company Inc</w:t>
            </w:r>
            <w:r w:rsidRPr="007F4925">
              <w:rPr>
                <w:rFonts w:cstheme="minorHAnsi"/>
                <w:color w:val="000000"/>
                <w:sz w:val="20"/>
                <w:szCs w:val="20"/>
              </w:rPr>
              <w:br/>
              <w:t>2 Admiral Place</w:t>
            </w:r>
            <w:r w:rsidRPr="007F4925">
              <w:rPr>
                <w:rFonts w:cstheme="minorHAnsi"/>
                <w:color w:val="000000"/>
                <w:sz w:val="20"/>
                <w:szCs w:val="20"/>
              </w:rPr>
              <w:br/>
              <w:t>Guelph ON N1G 4N4</w:t>
            </w:r>
          </w:p>
        </w:tc>
        <w:tc>
          <w:tcPr>
            <w:tcW w:w="1974" w:type="dxa"/>
          </w:tcPr>
          <w:p w14:paraId="02F0885C" w14:textId="77777777" w:rsidR="000B31C1" w:rsidRPr="007F4925" w:rsidRDefault="000B31C1" w:rsidP="007F4925">
            <w:pPr>
              <w:outlineLvl w:val="2"/>
              <w:rPr>
                <w:rFonts w:eastAsia="Times New Roman" w:cstheme="minorHAnsi"/>
                <w:caps/>
                <w:color w:val="000000"/>
                <w:kern w:val="0"/>
                <w:sz w:val="20"/>
                <w:szCs w:val="20"/>
                <w14:ligatures w14:val="none"/>
              </w:rPr>
            </w:pPr>
            <w:r w:rsidRPr="007F4925">
              <w:rPr>
                <w:rFonts w:eastAsia="Times New Roman" w:cstheme="minorHAnsi"/>
                <w:caps/>
                <w:color w:val="000000"/>
                <w:kern w:val="0"/>
                <w:sz w:val="20"/>
                <w:szCs w:val="20"/>
                <w14:ligatures w14:val="none"/>
              </w:rPr>
              <w:t>$115,752.01 CAD</w:t>
            </w:r>
          </w:p>
          <w:p w14:paraId="2EC1D0DE" w14:textId="77777777" w:rsidR="000931EA" w:rsidRPr="007F4925" w:rsidRDefault="000931EA" w:rsidP="00213E65">
            <w:pPr>
              <w:outlineLvl w:val="2"/>
              <w:rPr>
                <w:rFonts w:eastAsia="Times New Roman" w:cstheme="minorHAnsi"/>
                <w:caps/>
                <w:color w:val="000000"/>
                <w:kern w:val="0"/>
                <w:sz w:val="20"/>
                <w:szCs w:val="20"/>
                <w14:ligatures w14:val="none"/>
              </w:rPr>
            </w:pPr>
          </w:p>
        </w:tc>
        <w:tc>
          <w:tcPr>
            <w:tcW w:w="1139" w:type="dxa"/>
          </w:tcPr>
          <w:p w14:paraId="5C7691B7" w14:textId="77777777" w:rsidR="000931EA" w:rsidRPr="007F4925" w:rsidRDefault="000931EA" w:rsidP="007D475D">
            <w:pPr>
              <w:rPr>
                <w:rFonts w:cstheme="minorHAnsi"/>
                <w:sz w:val="20"/>
                <w:szCs w:val="20"/>
              </w:rPr>
            </w:pPr>
          </w:p>
        </w:tc>
        <w:tc>
          <w:tcPr>
            <w:tcW w:w="1449" w:type="dxa"/>
          </w:tcPr>
          <w:p w14:paraId="4BC0F4BE" w14:textId="017FBD55" w:rsidR="000931EA" w:rsidRPr="007F4925" w:rsidRDefault="000B31C1" w:rsidP="001439FE">
            <w:pPr>
              <w:rPr>
                <w:rFonts w:cstheme="minorHAnsi"/>
                <w:sz w:val="20"/>
                <w:szCs w:val="20"/>
              </w:rPr>
            </w:pPr>
            <w:r w:rsidRPr="007F4925">
              <w:rPr>
                <w:rFonts w:cstheme="minorHAnsi"/>
                <w:sz w:val="20"/>
                <w:szCs w:val="20"/>
              </w:rPr>
              <w:t>See code LT-7-A</w:t>
            </w:r>
          </w:p>
        </w:tc>
      </w:tr>
      <w:tr w:rsidR="000931EA" w:rsidRPr="004B785A" w14:paraId="4ED9F967" w14:textId="77777777" w:rsidTr="00185CCE">
        <w:tc>
          <w:tcPr>
            <w:tcW w:w="1667" w:type="dxa"/>
          </w:tcPr>
          <w:p w14:paraId="2B404F57" w14:textId="77777777" w:rsidR="007F4925" w:rsidRPr="007F4925" w:rsidRDefault="007F4925" w:rsidP="007F4925">
            <w:pPr>
              <w:rPr>
                <w:rFonts w:cstheme="minorHAnsi"/>
                <w:color w:val="FF0000"/>
                <w:sz w:val="20"/>
                <w:szCs w:val="20"/>
              </w:rPr>
            </w:pPr>
            <w:r w:rsidRPr="007F4925">
              <w:rPr>
                <w:rFonts w:cstheme="minorHAnsi"/>
                <w:color w:val="000000" w:themeColor="text1"/>
                <w:sz w:val="20"/>
                <w:szCs w:val="20"/>
              </w:rPr>
              <w:t>CBWR-RS</w:t>
            </w:r>
          </w:p>
          <w:p w14:paraId="0A547263" w14:textId="77777777" w:rsidR="000931EA" w:rsidRPr="007F4925" w:rsidRDefault="000931EA" w:rsidP="00477C20">
            <w:pPr>
              <w:rPr>
                <w:rFonts w:cstheme="minorHAnsi"/>
                <w:color w:val="FF0000"/>
                <w:sz w:val="20"/>
                <w:szCs w:val="20"/>
              </w:rPr>
            </w:pPr>
          </w:p>
          <w:p w14:paraId="175EFE2F" w14:textId="77777777" w:rsidR="007F4925" w:rsidRPr="007F4925" w:rsidRDefault="007F4925" w:rsidP="007B0A59">
            <w:pPr>
              <w:rPr>
                <w:rFonts w:cstheme="minorHAnsi"/>
                <w:color w:val="FF0000"/>
                <w:sz w:val="20"/>
                <w:szCs w:val="20"/>
              </w:rPr>
            </w:pPr>
          </w:p>
        </w:tc>
        <w:tc>
          <w:tcPr>
            <w:tcW w:w="3812" w:type="dxa"/>
          </w:tcPr>
          <w:p w14:paraId="324A000E" w14:textId="1C90797A" w:rsidR="000931EA" w:rsidRPr="007F4925" w:rsidRDefault="00746CB0" w:rsidP="00746CB0">
            <w:pPr>
              <w:pStyle w:val="Default"/>
              <w:rPr>
                <w:rFonts w:asciiTheme="minorHAnsi" w:hAnsiTheme="minorHAnsi" w:cstheme="minorHAnsi"/>
                <w:sz w:val="20"/>
                <w:szCs w:val="20"/>
              </w:rPr>
            </w:pPr>
            <w:r w:rsidRPr="007F4925">
              <w:rPr>
                <w:rFonts w:asciiTheme="minorHAnsi" w:hAnsiTheme="minorHAnsi" w:cstheme="minorHAnsi"/>
                <w:sz w:val="20"/>
                <w:szCs w:val="20"/>
              </w:rPr>
              <w:t xml:space="preserve">Upgrade of Observer Z1 (SN3834004920) to Observer 7 Stand upgrade with Apotome 3 - Structured Illumination Device for Optical Sectioning </w:t>
            </w:r>
            <w:r w:rsidR="005C620D">
              <w:rPr>
                <w:rFonts w:asciiTheme="minorHAnsi" w:hAnsiTheme="minorHAnsi" w:cstheme="minorHAnsi"/>
                <w:sz w:val="20"/>
                <w:szCs w:val="20"/>
              </w:rPr>
              <w:t>–</w:t>
            </w:r>
            <w:r w:rsidRPr="007F4925">
              <w:rPr>
                <w:rFonts w:asciiTheme="minorHAnsi" w:hAnsiTheme="minorHAnsi" w:cstheme="minorHAnsi"/>
                <w:sz w:val="20"/>
                <w:szCs w:val="20"/>
              </w:rPr>
              <w:t xml:space="preserve"> D</w:t>
            </w:r>
            <w:r w:rsidR="005C620D">
              <w:rPr>
                <w:rFonts w:asciiTheme="minorHAnsi" w:hAnsiTheme="minorHAnsi" w:cstheme="minorHAnsi"/>
                <w:sz w:val="20"/>
                <w:szCs w:val="20"/>
              </w:rPr>
              <w:t>emo unit</w:t>
            </w:r>
          </w:p>
        </w:tc>
        <w:tc>
          <w:tcPr>
            <w:tcW w:w="1219" w:type="dxa"/>
          </w:tcPr>
          <w:p w14:paraId="5BF0EEA7" w14:textId="7078695D" w:rsidR="000931EA" w:rsidRPr="007F4925" w:rsidRDefault="00746CB0" w:rsidP="004C496F">
            <w:pPr>
              <w:rPr>
                <w:rFonts w:cstheme="minorHAnsi"/>
                <w:sz w:val="20"/>
                <w:szCs w:val="20"/>
              </w:rPr>
            </w:pPr>
            <w:r w:rsidRPr="007F4925">
              <w:rPr>
                <w:rFonts w:cstheme="minorHAnsi"/>
                <w:sz w:val="20"/>
                <w:szCs w:val="20"/>
              </w:rPr>
              <w:t>N/A</w:t>
            </w:r>
          </w:p>
        </w:tc>
        <w:tc>
          <w:tcPr>
            <w:tcW w:w="1192" w:type="dxa"/>
          </w:tcPr>
          <w:p w14:paraId="45006724" w14:textId="095B562E" w:rsidR="000931EA" w:rsidRPr="007F4925" w:rsidRDefault="00746CB0" w:rsidP="004C496F">
            <w:pPr>
              <w:rPr>
                <w:rFonts w:cstheme="minorHAnsi"/>
                <w:sz w:val="20"/>
                <w:szCs w:val="20"/>
              </w:rPr>
            </w:pPr>
            <w:r w:rsidRPr="007F4925">
              <w:rPr>
                <w:rFonts w:cstheme="minorHAnsi"/>
                <w:sz w:val="20"/>
                <w:szCs w:val="20"/>
              </w:rPr>
              <w:t>N/A</w:t>
            </w:r>
          </w:p>
        </w:tc>
        <w:tc>
          <w:tcPr>
            <w:tcW w:w="1121" w:type="dxa"/>
          </w:tcPr>
          <w:p w14:paraId="3B81AE30" w14:textId="2E22AB11" w:rsidR="000931EA" w:rsidRPr="007F4925" w:rsidRDefault="00746CB0" w:rsidP="004C496F">
            <w:pPr>
              <w:rPr>
                <w:rFonts w:cstheme="minorHAnsi"/>
                <w:sz w:val="20"/>
                <w:szCs w:val="20"/>
              </w:rPr>
            </w:pPr>
            <w:r w:rsidRPr="007F4925">
              <w:rPr>
                <w:rFonts w:cstheme="minorHAnsi"/>
                <w:sz w:val="20"/>
                <w:szCs w:val="20"/>
              </w:rPr>
              <w:t>2025-11-17</w:t>
            </w:r>
          </w:p>
        </w:tc>
        <w:tc>
          <w:tcPr>
            <w:tcW w:w="1608" w:type="dxa"/>
          </w:tcPr>
          <w:p w14:paraId="790446AB" w14:textId="1D1BE373" w:rsidR="000931EA" w:rsidRPr="007F4925" w:rsidRDefault="00746CB0" w:rsidP="79DF1818">
            <w:pPr>
              <w:rPr>
                <w:rFonts w:cstheme="minorHAnsi"/>
                <w:sz w:val="20"/>
                <w:szCs w:val="20"/>
              </w:rPr>
            </w:pPr>
            <w:r w:rsidRPr="007F4925">
              <w:rPr>
                <w:rFonts w:cstheme="minorHAnsi"/>
                <w:sz w:val="20"/>
                <w:szCs w:val="20"/>
              </w:rPr>
              <w:t>2025-12-22</w:t>
            </w:r>
          </w:p>
        </w:tc>
        <w:tc>
          <w:tcPr>
            <w:tcW w:w="2374" w:type="dxa"/>
          </w:tcPr>
          <w:p w14:paraId="34180928" w14:textId="22669C43" w:rsidR="000931EA" w:rsidRPr="007F4925" w:rsidRDefault="00746CB0" w:rsidP="004C496F">
            <w:pPr>
              <w:rPr>
                <w:rFonts w:cstheme="minorHAnsi"/>
                <w:color w:val="000000"/>
                <w:sz w:val="20"/>
                <w:szCs w:val="20"/>
              </w:rPr>
            </w:pPr>
            <w:r w:rsidRPr="007F4925">
              <w:rPr>
                <w:rFonts w:cstheme="minorHAnsi"/>
                <w:color w:val="000000"/>
                <w:sz w:val="20"/>
                <w:szCs w:val="20"/>
              </w:rPr>
              <w:t>Carl Zeiss Canada Ltd</w:t>
            </w:r>
            <w:r w:rsidRPr="007F4925">
              <w:rPr>
                <w:rFonts w:cstheme="minorHAnsi"/>
                <w:color w:val="000000"/>
                <w:sz w:val="20"/>
                <w:szCs w:val="20"/>
              </w:rPr>
              <w:br/>
              <w:t xml:space="preserve">45 </w:t>
            </w:r>
            <w:proofErr w:type="spellStart"/>
            <w:r w:rsidRPr="007F4925">
              <w:rPr>
                <w:rFonts w:cstheme="minorHAnsi"/>
                <w:color w:val="000000"/>
                <w:sz w:val="20"/>
                <w:szCs w:val="20"/>
              </w:rPr>
              <w:t>Valleybrook</w:t>
            </w:r>
            <w:proofErr w:type="spellEnd"/>
            <w:r w:rsidRPr="007F4925">
              <w:rPr>
                <w:rFonts w:cstheme="minorHAnsi"/>
                <w:color w:val="000000"/>
                <w:sz w:val="20"/>
                <w:szCs w:val="20"/>
              </w:rPr>
              <w:t xml:space="preserve"> Dr</w:t>
            </w:r>
            <w:r w:rsidRPr="007F4925">
              <w:rPr>
                <w:rFonts w:cstheme="minorHAnsi"/>
                <w:color w:val="000000"/>
                <w:sz w:val="20"/>
                <w:szCs w:val="20"/>
              </w:rPr>
              <w:br/>
              <w:t>Toronto ON M3B 2S6</w:t>
            </w:r>
          </w:p>
        </w:tc>
        <w:tc>
          <w:tcPr>
            <w:tcW w:w="1974" w:type="dxa"/>
          </w:tcPr>
          <w:p w14:paraId="7B00ABE9" w14:textId="77777777" w:rsidR="00746CB0" w:rsidRPr="007F4925" w:rsidRDefault="00746CB0" w:rsidP="007F4925">
            <w:pPr>
              <w:outlineLvl w:val="2"/>
              <w:rPr>
                <w:rFonts w:eastAsia="Times New Roman" w:cstheme="minorHAnsi"/>
                <w:caps/>
                <w:color w:val="000000"/>
                <w:kern w:val="0"/>
                <w:sz w:val="20"/>
                <w:szCs w:val="20"/>
                <w14:ligatures w14:val="none"/>
              </w:rPr>
            </w:pPr>
            <w:r w:rsidRPr="007F4925">
              <w:rPr>
                <w:rFonts w:eastAsia="Times New Roman" w:cstheme="minorHAnsi"/>
                <w:caps/>
                <w:color w:val="000000"/>
                <w:kern w:val="0"/>
                <w:sz w:val="20"/>
                <w:szCs w:val="20"/>
                <w14:ligatures w14:val="none"/>
              </w:rPr>
              <w:t>$96,035.01 CAD</w:t>
            </w:r>
          </w:p>
          <w:p w14:paraId="192400E6" w14:textId="77777777" w:rsidR="000931EA" w:rsidRPr="007F4925" w:rsidRDefault="000931EA" w:rsidP="00213E65">
            <w:pPr>
              <w:outlineLvl w:val="2"/>
              <w:rPr>
                <w:rFonts w:eastAsia="Times New Roman" w:cstheme="minorHAnsi"/>
                <w:caps/>
                <w:color w:val="000000"/>
                <w:kern w:val="0"/>
                <w:sz w:val="20"/>
                <w:szCs w:val="20"/>
                <w14:ligatures w14:val="none"/>
              </w:rPr>
            </w:pPr>
          </w:p>
        </w:tc>
        <w:tc>
          <w:tcPr>
            <w:tcW w:w="1139" w:type="dxa"/>
          </w:tcPr>
          <w:p w14:paraId="15434855" w14:textId="77777777" w:rsidR="000931EA" w:rsidRPr="007F4925" w:rsidRDefault="000931EA" w:rsidP="007D475D">
            <w:pPr>
              <w:rPr>
                <w:rFonts w:cstheme="minorHAnsi"/>
                <w:sz w:val="20"/>
                <w:szCs w:val="20"/>
              </w:rPr>
            </w:pPr>
          </w:p>
        </w:tc>
        <w:tc>
          <w:tcPr>
            <w:tcW w:w="1449" w:type="dxa"/>
          </w:tcPr>
          <w:p w14:paraId="513A9103" w14:textId="7C3992AA" w:rsidR="000931EA" w:rsidRPr="007F4925" w:rsidRDefault="00746CB0" w:rsidP="001439FE">
            <w:pPr>
              <w:rPr>
                <w:rFonts w:cstheme="minorHAnsi"/>
                <w:sz w:val="20"/>
                <w:szCs w:val="20"/>
              </w:rPr>
            </w:pPr>
            <w:r w:rsidRPr="007F4925">
              <w:rPr>
                <w:rFonts w:cstheme="minorHAnsi"/>
                <w:sz w:val="20"/>
                <w:szCs w:val="20"/>
              </w:rPr>
              <w:t>See code LT-7-A, LT-9</w:t>
            </w:r>
          </w:p>
        </w:tc>
      </w:tr>
      <w:tr w:rsidR="000931EA" w:rsidRPr="004B785A" w14:paraId="20DE6759" w14:textId="77777777" w:rsidTr="00185CCE">
        <w:tc>
          <w:tcPr>
            <w:tcW w:w="1667" w:type="dxa"/>
          </w:tcPr>
          <w:p w14:paraId="5E0547C9" w14:textId="77777777" w:rsidR="007F4925" w:rsidRPr="007F4925" w:rsidRDefault="007F4925" w:rsidP="007F4925">
            <w:pPr>
              <w:rPr>
                <w:rFonts w:cstheme="minorHAnsi"/>
                <w:color w:val="FF0000"/>
                <w:sz w:val="20"/>
                <w:szCs w:val="20"/>
              </w:rPr>
            </w:pPr>
            <w:r w:rsidRPr="007F4925">
              <w:rPr>
                <w:rFonts w:cstheme="minorHAnsi"/>
                <w:color w:val="000000" w:themeColor="text1"/>
                <w:sz w:val="20"/>
                <w:szCs w:val="20"/>
              </w:rPr>
              <w:t>CBWR-RS</w:t>
            </w:r>
          </w:p>
          <w:p w14:paraId="5E3979DF" w14:textId="77777777" w:rsidR="007F4925" w:rsidRPr="007F4925" w:rsidRDefault="007F4925" w:rsidP="00477C20">
            <w:pPr>
              <w:rPr>
                <w:rFonts w:eastAsia="Times New Roman" w:cstheme="minorHAnsi"/>
                <w:color w:val="FF0000"/>
                <w:kern w:val="0"/>
                <w:sz w:val="20"/>
                <w:szCs w:val="20"/>
                <w14:ligatures w14:val="none"/>
              </w:rPr>
            </w:pPr>
          </w:p>
          <w:p w14:paraId="7DDE5E89" w14:textId="4C9C4EC8" w:rsidR="000931EA" w:rsidRPr="007F4925" w:rsidRDefault="000931EA" w:rsidP="00477C20">
            <w:pPr>
              <w:rPr>
                <w:rFonts w:cstheme="minorHAnsi"/>
                <w:color w:val="FF0000"/>
                <w:sz w:val="20"/>
                <w:szCs w:val="20"/>
              </w:rPr>
            </w:pPr>
          </w:p>
        </w:tc>
        <w:tc>
          <w:tcPr>
            <w:tcW w:w="3812" w:type="dxa"/>
          </w:tcPr>
          <w:p w14:paraId="56DDAFD8" w14:textId="5D0FA657" w:rsidR="000931EA" w:rsidRPr="007F4925" w:rsidRDefault="000D3A28" w:rsidP="004C496F">
            <w:pPr>
              <w:rPr>
                <w:rFonts w:cstheme="minorHAnsi"/>
                <w:sz w:val="20"/>
                <w:szCs w:val="20"/>
              </w:rPr>
            </w:pPr>
            <w:r w:rsidRPr="007F4925">
              <w:rPr>
                <w:rFonts w:cstheme="minorHAnsi"/>
                <w:sz w:val="20"/>
                <w:szCs w:val="20"/>
              </w:rPr>
              <w:t>Mannequins and components</w:t>
            </w:r>
          </w:p>
        </w:tc>
        <w:tc>
          <w:tcPr>
            <w:tcW w:w="1219" w:type="dxa"/>
          </w:tcPr>
          <w:p w14:paraId="11AFD7E6" w14:textId="242F5D1C" w:rsidR="000931EA" w:rsidRPr="007F4925" w:rsidRDefault="000D3A28" w:rsidP="004C496F">
            <w:pPr>
              <w:rPr>
                <w:rFonts w:cstheme="minorHAnsi"/>
                <w:sz w:val="20"/>
                <w:szCs w:val="20"/>
              </w:rPr>
            </w:pPr>
            <w:r w:rsidRPr="007F4925">
              <w:rPr>
                <w:rFonts w:cstheme="minorHAnsi"/>
                <w:sz w:val="20"/>
                <w:szCs w:val="20"/>
              </w:rPr>
              <w:t>N/A</w:t>
            </w:r>
          </w:p>
        </w:tc>
        <w:tc>
          <w:tcPr>
            <w:tcW w:w="1192" w:type="dxa"/>
          </w:tcPr>
          <w:p w14:paraId="21FA51A5" w14:textId="77080FC2" w:rsidR="000931EA" w:rsidRPr="007F4925" w:rsidRDefault="000D3A28" w:rsidP="004C496F">
            <w:pPr>
              <w:rPr>
                <w:rFonts w:cstheme="minorHAnsi"/>
                <w:sz w:val="20"/>
                <w:szCs w:val="20"/>
              </w:rPr>
            </w:pPr>
            <w:r w:rsidRPr="007F4925">
              <w:rPr>
                <w:rFonts w:cstheme="minorHAnsi"/>
                <w:sz w:val="20"/>
                <w:szCs w:val="20"/>
              </w:rPr>
              <w:t>N/A</w:t>
            </w:r>
          </w:p>
        </w:tc>
        <w:tc>
          <w:tcPr>
            <w:tcW w:w="1121" w:type="dxa"/>
          </w:tcPr>
          <w:p w14:paraId="1B1AFE89" w14:textId="419B249E" w:rsidR="000931EA" w:rsidRPr="007F4925" w:rsidRDefault="000D3A28" w:rsidP="004C496F">
            <w:pPr>
              <w:rPr>
                <w:rFonts w:cstheme="minorHAnsi"/>
                <w:sz w:val="20"/>
                <w:szCs w:val="20"/>
              </w:rPr>
            </w:pPr>
            <w:r w:rsidRPr="007F4925">
              <w:rPr>
                <w:rFonts w:cstheme="minorHAnsi"/>
                <w:sz w:val="20"/>
                <w:szCs w:val="20"/>
              </w:rPr>
              <w:t>2025-10-23</w:t>
            </w:r>
          </w:p>
        </w:tc>
        <w:tc>
          <w:tcPr>
            <w:tcW w:w="1608" w:type="dxa"/>
          </w:tcPr>
          <w:p w14:paraId="75A38E34" w14:textId="4B2CC58D" w:rsidR="000931EA" w:rsidRPr="007F4925" w:rsidRDefault="000D3A28" w:rsidP="79DF1818">
            <w:pPr>
              <w:rPr>
                <w:rFonts w:cstheme="minorHAnsi"/>
                <w:sz w:val="20"/>
                <w:szCs w:val="20"/>
              </w:rPr>
            </w:pPr>
            <w:r w:rsidRPr="007F4925">
              <w:rPr>
                <w:rFonts w:cstheme="minorHAnsi"/>
                <w:sz w:val="20"/>
                <w:szCs w:val="20"/>
              </w:rPr>
              <w:t>2025-12-22</w:t>
            </w:r>
          </w:p>
        </w:tc>
        <w:tc>
          <w:tcPr>
            <w:tcW w:w="2374" w:type="dxa"/>
          </w:tcPr>
          <w:p w14:paraId="1E936930" w14:textId="36ED6FC1" w:rsidR="000931EA" w:rsidRPr="007F4925" w:rsidRDefault="000D3A28" w:rsidP="004C496F">
            <w:pPr>
              <w:rPr>
                <w:rFonts w:cstheme="minorHAnsi"/>
                <w:color w:val="000000"/>
                <w:sz w:val="20"/>
                <w:szCs w:val="20"/>
              </w:rPr>
            </w:pPr>
            <w:r w:rsidRPr="007F4925">
              <w:rPr>
                <w:rFonts w:cstheme="minorHAnsi"/>
                <w:color w:val="000000"/>
                <w:sz w:val="20"/>
                <w:szCs w:val="20"/>
              </w:rPr>
              <w:t>Laerdal Medical Canada Ltd</w:t>
            </w:r>
            <w:r w:rsidRPr="007F4925">
              <w:rPr>
                <w:rFonts w:cstheme="minorHAnsi"/>
                <w:color w:val="000000"/>
                <w:sz w:val="20"/>
                <w:szCs w:val="20"/>
              </w:rPr>
              <w:br/>
              <w:t>305 Milner Ave Suite 703</w:t>
            </w:r>
            <w:r w:rsidRPr="007F4925">
              <w:rPr>
                <w:rFonts w:cstheme="minorHAnsi"/>
                <w:color w:val="000000"/>
                <w:sz w:val="20"/>
                <w:szCs w:val="20"/>
              </w:rPr>
              <w:br/>
              <w:t>Toronto ON M1B3V4</w:t>
            </w:r>
          </w:p>
        </w:tc>
        <w:tc>
          <w:tcPr>
            <w:tcW w:w="1974" w:type="dxa"/>
          </w:tcPr>
          <w:p w14:paraId="18371980" w14:textId="4CC7B0C3" w:rsidR="007F4925" w:rsidRPr="007F4925" w:rsidRDefault="007F4925" w:rsidP="00213E65">
            <w:pPr>
              <w:outlineLvl w:val="2"/>
              <w:rPr>
                <w:rFonts w:eastAsia="Times New Roman" w:cstheme="minorHAnsi"/>
                <w:caps/>
                <w:color w:val="000000"/>
                <w:kern w:val="0"/>
                <w:sz w:val="20"/>
                <w:szCs w:val="20"/>
                <w14:ligatures w14:val="none"/>
              </w:rPr>
            </w:pPr>
            <w:r w:rsidRPr="007F4925">
              <w:rPr>
                <w:rFonts w:eastAsia="Times New Roman" w:cstheme="minorHAnsi"/>
                <w:caps/>
                <w:kern w:val="0"/>
                <w:sz w:val="20"/>
                <w:szCs w:val="20"/>
                <w14:ligatures w14:val="none"/>
              </w:rPr>
              <w:t>$386,980.53 CAD</w:t>
            </w:r>
          </w:p>
        </w:tc>
        <w:tc>
          <w:tcPr>
            <w:tcW w:w="1139" w:type="dxa"/>
          </w:tcPr>
          <w:p w14:paraId="14DA0CC8" w14:textId="02CDFB33" w:rsidR="000931EA" w:rsidRPr="007F4925" w:rsidRDefault="000D3A28" w:rsidP="007D475D">
            <w:pPr>
              <w:rPr>
                <w:rFonts w:cstheme="minorHAnsi"/>
                <w:sz w:val="20"/>
                <w:szCs w:val="20"/>
              </w:rPr>
            </w:pPr>
            <w:r w:rsidRPr="007F4925">
              <w:rPr>
                <w:rFonts w:cstheme="minorHAnsi"/>
                <w:sz w:val="20"/>
                <w:szCs w:val="20"/>
              </w:rPr>
              <w:t>See note 2.6</w:t>
            </w:r>
          </w:p>
        </w:tc>
        <w:tc>
          <w:tcPr>
            <w:tcW w:w="1449" w:type="dxa"/>
          </w:tcPr>
          <w:p w14:paraId="0C2920DD" w14:textId="77777777" w:rsidR="000931EA" w:rsidRPr="007F4925" w:rsidRDefault="000931EA" w:rsidP="001439FE">
            <w:pPr>
              <w:rPr>
                <w:rFonts w:cstheme="minorHAnsi"/>
                <w:sz w:val="20"/>
                <w:szCs w:val="20"/>
              </w:rPr>
            </w:pPr>
          </w:p>
        </w:tc>
      </w:tr>
      <w:tr w:rsidR="000931EA" w:rsidRPr="004B785A" w14:paraId="4A70EA56" w14:textId="77777777" w:rsidTr="00185CCE">
        <w:tc>
          <w:tcPr>
            <w:tcW w:w="1667" w:type="dxa"/>
          </w:tcPr>
          <w:p w14:paraId="1F494F44" w14:textId="77777777" w:rsidR="007F4925" w:rsidRPr="007F4925" w:rsidRDefault="007F4925" w:rsidP="007F4925">
            <w:pPr>
              <w:rPr>
                <w:rFonts w:cstheme="minorHAnsi"/>
                <w:color w:val="FF0000"/>
                <w:sz w:val="20"/>
                <w:szCs w:val="20"/>
              </w:rPr>
            </w:pPr>
            <w:r w:rsidRPr="007F4925">
              <w:rPr>
                <w:rFonts w:cstheme="minorHAnsi"/>
                <w:color w:val="000000" w:themeColor="text1"/>
                <w:sz w:val="20"/>
                <w:szCs w:val="20"/>
              </w:rPr>
              <w:t>CBWR-RS</w:t>
            </w:r>
          </w:p>
          <w:p w14:paraId="6E787C66" w14:textId="77777777" w:rsidR="007F4925" w:rsidRPr="007F4925" w:rsidRDefault="007F4925" w:rsidP="00477C20">
            <w:pPr>
              <w:rPr>
                <w:rFonts w:eastAsia="Times New Roman" w:cstheme="minorHAnsi"/>
                <w:color w:val="FF0000"/>
                <w:kern w:val="0"/>
                <w:sz w:val="20"/>
                <w:szCs w:val="20"/>
                <w14:ligatures w14:val="none"/>
              </w:rPr>
            </w:pPr>
          </w:p>
          <w:p w14:paraId="221DBA9B" w14:textId="23872114" w:rsidR="000931EA" w:rsidRPr="007F4925" w:rsidRDefault="000931EA" w:rsidP="00477C20">
            <w:pPr>
              <w:rPr>
                <w:rFonts w:cstheme="minorHAnsi"/>
                <w:color w:val="FF0000"/>
                <w:sz w:val="20"/>
                <w:szCs w:val="20"/>
              </w:rPr>
            </w:pPr>
          </w:p>
        </w:tc>
        <w:tc>
          <w:tcPr>
            <w:tcW w:w="3812" w:type="dxa"/>
          </w:tcPr>
          <w:p w14:paraId="698C8F98" w14:textId="6CBE7134" w:rsidR="000931EA" w:rsidRPr="007F4925" w:rsidRDefault="00A81868" w:rsidP="004C496F">
            <w:pPr>
              <w:rPr>
                <w:rFonts w:cstheme="minorHAnsi"/>
                <w:sz w:val="20"/>
                <w:szCs w:val="20"/>
              </w:rPr>
            </w:pPr>
            <w:r w:rsidRPr="007F4925">
              <w:rPr>
                <w:rFonts w:cstheme="minorHAnsi"/>
                <w:sz w:val="20"/>
                <w:szCs w:val="20"/>
              </w:rPr>
              <w:t xml:space="preserve">Sciex </w:t>
            </w:r>
            <w:proofErr w:type="spellStart"/>
            <w:r w:rsidRPr="007F4925">
              <w:rPr>
                <w:rFonts w:cstheme="minorHAnsi"/>
                <w:sz w:val="20"/>
                <w:szCs w:val="20"/>
              </w:rPr>
              <w:t>Qtrap</w:t>
            </w:r>
            <w:proofErr w:type="spellEnd"/>
            <w:r w:rsidRPr="007F4925">
              <w:rPr>
                <w:rFonts w:cstheme="minorHAnsi"/>
                <w:sz w:val="20"/>
                <w:szCs w:val="20"/>
              </w:rPr>
              <w:t xml:space="preserve"> 6500 Mass Spectrometer with ESI Source and Shimadzu </w:t>
            </w:r>
            <w:proofErr w:type="spellStart"/>
            <w:r w:rsidRPr="007F4925">
              <w:rPr>
                <w:rFonts w:cstheme="minorHAnsi"/>
                <w:sz w:val="20"/>
                <w:szCs w:val="20"/>
              </w:rPr>
              <w:t>Nexera</w:t>
            </w:r>
            <w:proofErr w:type="spellEnd"/>
            <w:r w:rsidRPr="007F4925">
              <w:rPr>
                <w:rFonts w:cstheme="minorHAnsi"/>
                <w:sz w:val="20"/>
                <w:szCs w:val="20"/>
              </w:rPr>
              <w:t xml:space="preserve"> X2 </w:t>
            </w:r>
            <w:proofErr w:type="spellStart"/>
            <w:r w:rsidRPr="007F4925">
              <w:rPr>
                <w:rFonts w:cstheme="minorHAnsi"/>
                <w:sz w:val="20"/>
                <w:szCs w:val="20"/>
              </w:rPr>
              <w:t>UHPLC</w:t>
            </w:r>
            <w:proofErr w:type="spellEnd"/>
            <w:r w:rsidRPr="007F4925">
              <w:rPr>
                <w:rFonts w:cstheme="minorHAnsi"/>
                <w:sz w:val="20"/>
                <w:szCs w:val="20"/>
              </w:rPr>
              <w:t xml:space="preserve"> System</w:t>
            </w:r>
          </w:p>
        </w:tc>
        <w:tc>
          <w:tcPr>
            <w:tcW w:w="1219" w:type="dxa"/>
          </w:tcPr>
          <w:p w14:paraId="506D9867" w14:textId="62251C7A" w:rsidR="000931EA" w:rsidRPr="007F4925" w:rsidRDefault="00A81868" w:rsidP="004C496F">
            <w:pPr>
              <w:rPr>
                <w:rFonts w:cstheme="minorHAnsi"/>
                <w:sz w:val="20"/>
                <w:szCs w:val="20"/>
              </w:rPr>
            </w:pPr>
            <w:r w:rsidRPr="007F4925">
              <w:rPr>
                <w:rFonts w:cstheme="minorHAnsi"/>
                <w:sz w:val="20"/>
                <w:szCs w:val="20"/>
              </w:rPr>
              <w:t>N/A</w:t>
            </w:r>
          </w:p>
        </w:tc>
        <w:tc>
          <w:tcPr>
            <w:tcW w:w="1192" w:type="dxa"/>
          </w:tcPr>
          <w:p w14:paraId="177C8D9F" w14:textId="1B11DC21" w:rsidR="000931EA" w:rsidRPr="007F4925" w:rsidRDefault="00A81868" w:rsidP="004C496F">
            <w:pPr>
              <w:rPr>
                <w:rFonts w:cstheme="minorHAnsi"/>
                <w:sz w:val="20"/>
                <w:szCs w:val="20"/>
              </w:rPr>
            </w:pPr>
            <w:r w:rsidRPr="007F4925">
              <w:rPr>
                <w:rFonts w:cstheme="minorHAnsi"/>
                <w:sz w:val="20"/>
                <w:szCs w:val="20"/>
              </w:rPr>
              <w:t>N/A</w:t>
            </w:r>
          </w:p>
        </w:tc>
        <w:tc>
          <w:tcPr>
            <w:tcW w:w="1121" w:type="dxa"/>
          </w:tcPr>
          <w:p w14:paraId="2051DD50" w14:textId="36B7D732" w:rsidR="000931EA" w:rsidRPr="007F4925" w:rsidRDefault="000D3A28" w:rsidP="004C496F">
            <w:pPr>
              <w:rPr>
                <w:rFonts w:cstheme="minorHAnsi"/>
                <w:sz w:val="20"/>
                <w:szCs w:val="20"/>
              </w:rPr>
            </w:pPr>
            <w:r w:rsidRPr="007F4925">
              <w:rPr>
                <w:rFonts w:cstheme="minorHAnsi"/>
                <w:sz w:val="20"/>
                <w:szCs w:val="20"/>
              </w:rPr>
              <w:t>2025-10-07</w:t>
            </w:r>
          </w:p>
        </w:tc>
        <w:tc>
          <w:tcPr>
            <w:tcW w:w="1608" w:type="dxa"/>
          </w:tcPr>
          <w:p w14:paraId="7FA403A6" w14:textId="155D7A3E" w:rsidR="000931EA" w:rsidRPr="007F4925" w:rsidRDefault="000D3A28" w:rsidP="79DF1818">
            <w:pPr>
              <w:rPr>
                <w:rFonts w:cstheme="minorHAnsi"/>
                <w:sz w:val="20"/>
                <w:szCs w:val="20"/>
              </w:rPr>
            </w:pPr>
            <w:r w:rsidRPr="007F4925">
              <w:rPr>
                <w:rFonts w:cstheme="minorHAnsi"/>
                <w:sz w:val="20"/>
                <w:szCs w:val="20"/>
              </w:rPr>
              <w:t>2025-12-22</w:t>
            </w:r>
          </w:p>
        </w:tc>
        <w:tc>
          <w:tcPr>
            <w:tcW w:w="2374" w:type="dxa"/>
          </w:tcPr>
          <w:p w14:paraId="522D0358" w14:textId="0CC30D26" w:rsidR="000931EA" w:rsidRPr="007F4925" w:rsidRDefault="000D3A28" w:rsidP="004C496F">
            <w:pPr>
              <w:rPr>
                <w:rFonts w:cstheme="minorHAnsi"/>
                <w:color w:val="000000"/>
                <w:sz w:val="20"/>
                <w:szCs w:val="20"/>
              </w:rPr>
            </w:pPr>
            <w:r w:rsidRPr="007F4925">
              <w:rPr>
                <w:rFonts w:cstheme="minorHAnsi"/>
                <w:color w:val="000000"/>
                <w:sz w:val="20"/>
                <w:szCs w:val="20"/>
              </w:rPr>
              <w:t>Lab Tech Support Inc</w:t>
            </w:r>
            <w:r w:rsidRPr="007F4925">
              <w:rPr>
                <w:rFonts w:cstheme="minorHAnsi"/>
                <w:color w:val="000000"/>
                <w:sz w:val="20"/>
                <w:szCs w:val="20"/>
              </w:rPr>
              <w:br/>
              <w:t>160 Frobisher Drive Unit 4</w:t>
            </w:r>
            <w:r w:rsidRPr="007F4925">
              <w:rPr>
                <w:rFonts w:cstheme="minorHAnsi"/>
                <w:color w:val="000000"/>
                <w:sz w:val="20"/>
                <w:szCs w:val="20"/>
              </w:rPr>
              <w:br/>
              <w:t>Waterloo ON N2V2B1</w:t>
            </w:r>
            <w:r w:rsidRPr="007F4925">
              <w:rPr>
                <w:rFonts w:cstheme="minorHAnsi"/>
                <w:color w:val="000000"/>
                <w:sz w:val="20"/>
                <w:szCs w:val="20"/>
              </w:rPr>
              <w:br/>
              <w:t>Canada</w:t>
            </w:r>
          </w:p>
        </w:tc>
        <w:tc>
          <w:tcPr>
            <w:tcW w:w="1974" w:type="dxa"/>
          </w:tcPr>
          <w:p w14:paraId="25FDECE9" w14:textId="77777777" w:rsidR="000D3A28" w:rsidRPr="007F4925" w:rsidRDefault="000D3A28" w:rsidP="007F4925">
            <w:pPr>
              <w:outlineLvl w:val="2"/>
              <w:rPr>
                <w:rFonts w:eastAsia="Times New Roman" w:cstheme="minorHAnsi"/>
                <w:caps/>
                <w:color w:val="000000"/>
                <w:kern w:val="0"/>
                <w:sz w:val="20"/>
                <w:szCs w:val="20"/>
                <w14:ligatures w14:val="none"/>
              </w:rPr>
            </w:pPr>
            <w:r w:rsidRPr="007F4925">
              <w:rPr>
                <w:rFonts w:eastAsia="Times New Roman" w:cstheme="minorHAnsi"/>
                <w:caps/>
                <w:color w:val="000000"/>
                <w:kern w:val="0"/>
                <w:sz w:val="20"/>
                <w:szCs w:val="20"/>
                <w14:ligatures w14:val="none"/>
              </w:rPr>
              <w:t>$345,000.00 CAD</w:t>
            </w:r>
          </w:p>
          <w:p w14:paraId="23E6338B" w14:textId="77777777" w:rsidR="000931EA" w:rsidRPr="007F4925" w:rsidRDefault="000931EA" w:rsidP="00213E65">
            <w:pPr>
              <w:outlineLvl w:val="2"/>
              <w:rPr>
                <w:rFonts w:eastAsia="Times New Roman" w:cstheme="minorHAnsi"/>
                <w:caps/>
                <w:color w:val="000000"/>
                <w:kern w:val="0"/>
                <w:sz w:val="20"/>
                <w:szCs w:val="20"/>
                <w14:ligatures w14:val="none"/>
              </w:rPr>
            </w:pPr>
          </w:p>
        </w:tc>
        <w:tc>
          <w:tcPr>
            <w:tcW w:w="1139" w:type="dxa"/>
          </w:tcPr>
          <w:p w14:paraId="5154168A" w14:textId="77777777" w:rsidR="000931EA" w:rsidRPr="007F4925" w:rsidRDefault="000931EA" w:rsidP="007D475D">
            <w:pPr>
              <w:rPr>
                <w:rFonts w:cstheme="minorHAnsi"/>
                <w:sz w:val="20"/>
                <w:szCs w:val="20"/>
              </w:rPr>
            </w:pPr>
          </w:p>
        </w:tc>
        <w:tc>
          <w:tcPr>
            <w:tcW w:w="1449" w:type="dxa"/>
          </w:tcPr>
          <w:p w14:paraId="21F18B12" w14:textId="3B5AB3A5" w:rsidR="000931EA" w:rsidRPr="007F4925" w:rsidRDefault="000D3A28" w:rsidP="001439FE">
            <w:pPr>
              <w:rPr>
                <w:rFonts w:cstheme="minorHAnsi"/>
                <w:sz w:val="20"/>
                <w:szCs w:val="20"/>
              </w:rPr>
            </w:pPr>
            <w:r w:rsidRPr="007F4925">
              <w:rPr>
                <w:rFonts w:cstheme="minorHAnsi"/>
                <w:sz w:val="20"/>
                <w:szCs w:val="20"/>
              </w:rPr>
              <w:t xml:space="preserve">See </w:t>
            </w:r>
            <w:proofErr w:type="spellStart"/>
            <w:r w:rsidRPr="007F4925">
              <w:rPr>
                <w:rFonts w:cstheme="minorHAnsi"/>
                <w:sz w:val="20"/>
                <w:szCs w:val="20"/>
              </w:rPr>
              <w:t>coes</w:t>
            </w:r>
            <w:proofErr w:type="spellEnd"/>
            <w:r w:rsidRPr="007F4925">
              <w:rPr>
                <w:rFonts w:cstheme="minorHAnsi"/>
                <w:sz w:val="20"/>
                <w:szCs w:val="20"/>
              </w:rPr>
              <w:t xml:space="preserve"> LT-17-A &amp; LT-7-A</w:t>
            </w:r>
          </w:p>
        </w:tc>
      </w:tr>
      <w:tr w:rsidR="000931EA" w:rsidRPr="004B785A" w14:paraId="2E0296BC" w14:textId="77777777" w:rsidTr="00185CCE">
        <w:tc>
          <w:tcPr>
            <w:tcW w:w="1667" w:type="dxa"/>
          </w:tcPr>
          <w:p w14:paraId="0C331C1E" w14:textId="77777777" w:rsidR="007F4925" w:rsidRPr="007F4925" w:rsidRDefault="007F4925" w:rsidP="007F4925">
            <w:pPr>
              <w:rPr>
                <w:rFonts w:cstheme="minorHAnsi"/>
                <w:color w:val="FF0000"/>
                <w:sz w:val="20"/>
                <w:szCs w:val="20"/>
              </w:rPr>
            </w:pPr>
            <w:r w:rsidRPr="007F4925">
              <w:rPr>
                <w:rFonts w:cstheme="minorHAnsi"/>
                <w:color w:val="000000" w:themeColor="text1"/>
                <w:sz w:val="20"/>
                <w:szCs w:val="20"/>
              </w:rPr>
              <w:t>CBWR-RS</w:t>
            </w:r>
          </w:p>
          <w:p w14:paraId="24A653C8" w14:textId="77777777" w:rsidR="000931EA" w:rsidRPr="007F4925" w:rsidRDefault="000931EA" w:rsidP="00477C20">
            <w:pPr>
              <w:rPr>
                <w:rFonts w:cstheme="minorHAnsi"/>
                <w:color w:val="FF0000"/>
                <w:sz w:val="20"/>
                <w:szCs w:val="20"/>
              </w:rPr>
            </w:pPr>
          </w:p>
          <w:p w14:paraId="4F09A4BD" w14:textId="77777777" w:rsidR="007F4925" w:rsidRPr="007F4925" w:rsidRDefault="007F4925" w:rsidP="00477C20">
            <w:pPr>
              <w:rPr>
                <w:rFonts w:cstheme="minorHAnsi"/>
                <w:color w:val="FF0000"/>
                <w:sz w:val="20"/>
                <w:szCs w:val="20"/>
              </w:rPr>
            </w:pPr>
          </w:p>
          <w:p w14:paraId="68DAB2F1" w14:textId="77777777" w:rsidR="007F4925" w:rsidRPr="007F4925" w:rsidRDefault="007F4925" w:rsidP="007B0A59">
            <w:pPr>
              <w:rPr>
                <w:rFonts w:cstheme="minorHAnsi"/>
                <w:color w:val="FF0000"/>
                <w:sz w:val="20"/>
                <w:szCs w:val="20"/>
              </w:rPr>
            </w:pPr>
          </w:p>
        </w:tc>
        <w:tc>
          <w:tcPr>
            <w:tcW w:w="3812" w:type="dxa"/>
          </w:tcPr>
          <w:p w14:paraId="28695BA4" w14:textId="77777777" w:rsidR="00A81868" w:rsidRPr="007F4925" w:rsidRDefault="00A81868" w:rsidP="00A81868">
            <w:pPr>
              <w:autoSpaceDE w:val="0"/>
              <w:autoSpaceDN w:val="0"/>
              <w:adjustRightInd w:val="0"/>
              <w:rPr>
                <w:rFonts w:cstheme="minorHAnsi"/>
                <w:kern w:val="0"/>
                <w:sz w:val="20"/>
                <w:szCs w:val="20"/>
              </w:rPr>
            </w:pPr>
            <w:r w:rsidRPr="007F4925">
              <w:rPr>
                <w:rFonts w:cstheme="minorHAnsi"/>
                <w:kern w:val="0"/>
                <w:sz w:val="20"/>
                <w:szCs w:val="20"/>
              </w:rPr>
              <w:t>HAWK Pyrolysis, TOC and Carbonate Carbon Instrument for the Sedimentary</w:t>
            </w:r>
          </w:p>
          <w:p w14:paraId="290FAF41" w14:textId="6CED6BB5" w:rsidR="000931EA" w:rsidRPr="007F4925" w:rsidRDefault="00A81868" w:rsidP="00A81868">
            <w:pPr>
              <w:rPr>
                <w:rFonts w:cstheme="minorHAnsi"/>
                <w:sz w:val="20"/>
                <w:szCs w:val="20"/>
              </w:rPr>
            </w:pPr>
            <w:r w:rsidRPr="007F4925">
              <w:rPr>
                <w:rFonts w:cstheme="minorHAnsi"/>
                <w:kern w:val="0"/>
                <w:sz w:val="20"/>
                <w:szCs w:val="20"/>
              </w:rPr>
              <w:t>Organic Matter Research Facility (</w:t>
            </w:r>
            <w:proofErr w:type="spellStart"/>
            <w:r w:rsidRPr="007F4925">
              <w:rPr>
                <w:rFonts w:cstheme="minorHAnsi"/>
                <w:kern w:val="0"/>
                <w:sz w:val="20"/>
                <w:szCs w:val="20"/>
              </w:rPr>
              <w:t>SOMF</w:t>
            </w:r>
            <w:proofErr w:type="spellEnd"/>
            <w:r w:rsidRPr="007F4925">
              <w:rPr>
                <w:rFonts w:cstheme="minorHAnsi"/>
                <w:kern w:val="0"/>
                <w:sz w:val="20"/>
                <w:szCs w:val="20"/>
              </w:rPr>
              <w:t>)</w:t>
            </w:r>
          </w:p>
        </w:tc>
        <w:tc>
          <w:tcPr>
            <w:tcW w:w="1219" w:type="dxa"/>
          </w:tcPr>
          <w:p w14:paraId="59C31313" w14:textId="422B9A44" w:rsidR="000931EA" w:rsidRPr="007F4925" w:rsidRDefault="00A81868" w:rsidP="004C496F">
            <w:pPr>
              <w:rPr>
                <w:rFonts w:cstheme="minorHAnsi"/>
                <w:sz w:val="20"/>
                <w:szCs w:val="20"/>
              </w:rPr>
            </w:pPr>
            <w:r w:rsidRPr="007F4925">
              <w:rPr>
                <w:rFonts w:cstheme="minorHAnsi"/>
                <w:sz w:val="20"/>
                <w:szCs w:val="20"/>
              </w:rPr>
              <w:t>N/A</w:t>
            </w:r>
          </w:p>
        </w:tc>
        <w:tc>
          <w:tcPr>
            <w:tcW w:w="1192" w:type="dxa"/>
          </w:tcPr>
          <w:p w14:paraId="2BBF9E2A" w14:textId="26464C05" w:rsidR="000931EA" w:rsidRPr="007F4925" w:rsidRDefault="00A81868" w:rsidP="004C496F">
            <w:pPr>
              <w:rPr>
                <w:rFonts w:cstheme="minorHAnsi"/>
                <w:sz w:val="20"/>
                <w:szCs w:val="20"/>
              </w:rPr>
            </w:pPr>
            <w:r w:rsidRPr="007F4925">
              <w:rPr>
                <w:rFonts w:cstheme="minorHAnsi"/>
                <w:sz w:val="20"/>
                <w:szCs w:val="20"/>
              </w:rPr>
              <w:t>N/A</w:t>
            </w:r>
          </w:p>
        </w:tc>
        <w:tc>
          <w:tcPr>
            <w:tcW w:w="1121" w:type="dxa"/>
          </w:tcPr>
          <w:p w14:paraId="71237810" w14:textId="78F4179B" w:rsidR="000931EA" w:rsidRPr="007F4925" w:rsidRDefault="00A81868" w:rsidP="004C496F">
            <w:pPr>
              <w:rPr>
                <w:rFonts w:cstheme="minorHAnsi"/>
                <w:sz w:val="20"/>
                <w:szCs w:val="20"/>
              </w:rPr>
            </w:pPr>
            <w:r w:rsidRPr="007F4925">
              <w:rPr>
                <w:rFonts w:cstheme="minorHAnsi"/>
                <w:sz w:val="20"/>
                <w:szCs w:val="20"/>
              </w:rPr>
              <w:t>2025-10-07</w:t>
            </w:r>
          </w:p>
        </w:tc>
        <w:tc>
          <w:tcPr>
            <w:tcW w:w="1608" w:type="dxa"/>
          </w:tcPr>
          <w:p w14:paraId="78C1F099" w14:textId="3E2F40B6" w:rsidR="000931EA" w:rsidRPr="007F4925" w:rsidRDefault="00A81868" w:rsidP="79DF1818">
            <w:pPr>
              <w:rPr>
                <w:rFonts w:cstheme="minorHAnsi"/>
                <w:sz w:val="20"/>
                <w:szCs w:val="20"/>
              </w:rPr>
            </w:pPr>
            <w:r w:rsidRPr="007F4925">
              <w:rPr>
                <w:rFonts w:cstheme="minorHAnsi"/>
                <w:sz w:val="20"/>
                <w:szCs w:val="20"/>
              </w:rPr>
              <w:t>2025-12-22</w:t>
            </w:r>
          </w:p>
        </w:tc>
        <w:tc>
          <w:tcPr>
            <w:tcW w:w="2374" w:type="dxa"/>
          </w:tcPr>
          <w:p w14:paraId="43382846" w14:textId="1716E14A" w:rsidR="000931EA" w:rsidRPr="007F4925" w:rsidRDefault="00A81868" w:rsidP="004C496F">
            <w:pPr>
              <w:rPr>
                <w:rFonts w:cstheme="minorHAnsi"/>
                <w:color w:val="000000"/>
                <w:sz w:val="20"/>
                <w:szCs w:val="20"/>
              </w:rPr>
            </w:pPr>
            <w:r w:rsidRPr="007F4925">
              <w:rPr>
                <w:rFonts w:cstheme="minorHAnsi"/>
                <w:color w:val="000000"/>
                <w:sz w:val="20"/>
                <w:szCs w:val="20"/>
              </w:rPr>
              <w:t>Wildcat Technologies LLC</w:t>
            </w:r>
            <w:r w:rsidRPr="007F4925">
              <w:rPr>
                <w:rFonts w:cstheme="minorHAnsi"/>
                <w:color w:val="000000"/>
                <w:sz w:val="20"/>
                <w:szCs w:val="20"/>
              </w:rPr>
              <w:br/>
            </w:r>
            <w:proofErr w:type="spellStart"/>
            <w:r w:rsidRPr="007F4925">
              <w:rPr>
                <w:rFonts w:cstheme="minorHAnsi"/>
                <w:color w:val="000000"/>
                <w:sz w:val="20"/>
                <w:szCs w:val="20"/>
              </w:rPr>
              <w:t>Wildtech</w:t>
            </w:r>
            <w:proofErr w:type="spellEnd"/>
            <w:r w:rsidRPr="007F4925">
              <w:rPr>
                <w:rFonts w:cstheme="minorHAnsi"/>
                <w:color w:val="000000"/>
                <w:sz w:val="20"/>
                <w:szCs w:val="20"/>
              </w:rPr>
              <w:t xml:space="preserve"> Holding Company LLC 218 Higgins St</w:t>
            </w:r>
            <w:r w:rsidRPr="007F4925">
              <w:rPr>
                <w:rFonts w:cstheme="minorHAnsi"/>
                <w:color w:val="000000"/>
                <w:sz w:val="20"/>
                <w:szCs w:val="20"/>
              </w:rPr>
              <w:br/>
              <w:t>Humble, TX 77338</w:t>
            </w:r>
            <w:r w:rsidRPr="007F4925">
              <w:rPr>
                <w:rFonts w:cstheme="minorHAnsi"/>
                <w:color w:val="000000"/>
                <w:sz w:val="20"/>
                <w:szCs w:val="20"/>
              </w:rPr>
              <w:br/>
              <w:t>United States</w:t>
            </w:r>
          </w:p>
        </w:tc>
        <w:tc>
          <w:tcPr>
            <w:tcW w:w="1974" w:type="dxa"/>
          </w:tcPr>
          <w:p w14:paraId="5C6DE7A9" w14:textId="3470220B" w:rsidR="000931EA" w:rsidRPr="007F4925" w:rsidRDefault="007F4925" w:rsidP="00213E65">
            <w:pPr>
              <w:outlineLvl w:val="2"/>
              <w:rPr>
                <w:rFonts w:eastAsia="Times New Roman" w:cstheme="minorHAnsi"/>
                <w:caps/>
                <w:color w:val="000000"/>
                <w:kern w:val="0"/>
                <w:sz w:val="20"/>
                <w:szCs w:val="20"/>
                <w14:ligatures w14:val="none"/>
              </w:rPr>
            </w:pPr>
            <w:r w:rsidRPr="007F4925">
              <w:rPr>
                <w:rFonts w:eastAsia="Times New Roman" w:cstheme="minorHAnsi"/>
                <w:caps/>
                <w:kern w:val="0"/>
                <w:sz w:val="20"/>
                <w:szCs w:val="20"/>
                <w14:ligatures w14:val="none"/>
              </w:rPr>
              <w:t>$205,164.65 USD</w:t>
            </w:r>
          </w:p>
        </w:tc>
        <w:tc>
          <w:tcPr>
            <w:tcW w:w="1139" w:type="dxa"/>
          </w:tcPr>
          <w:p w14:paraId="7F5D1D40" w14:textId="77777777" w:rsidR="000931EA" w:rsidRPr="007F4925" w:rsidRDefault="000931EA" w:rsidP="007D475D">
            <w:pPr>
              <w:rPr>
                <w:rFonts w:cstheme="minorHAnsi"/>
                <w:sz w:val="20"/>
                <w:szCs w:val="20"/>
              </w:rPr>
            </w:pPr>
          </w:p>
        </w:tc>
        <w:tc>
          <w:tcPr>
            <w:tcW w:w="1449" w:type="dxa"/>
          </w:tcPr>
          <w:p w14:paraId="32381ECE" w14:textId="4D1C8224" w:rsidR="000931EA" w:rsidRPr="007F4925" w:rsidRDefault="00A81868" w:rsidP="001439FE">
            <w:pPr>
              <w:rPr>
                <w:rFonts w:cstheme="minorHAnsi"/>
                <w:sz w:val="20"/>
                <w:szCs w:val="20"/>
              </w:rPr>
            </w:pPr>
            <w:r w:rsidRPr="007F4925">
              <w:rPr>
                <w:rFonts w:cstheme="minorHAnsi"/>
                <w:sz w:val="20"/>
                <w:szCs w:val="20"/>
              </w:rPr>
              <w:t>See code LT-7-A</w:t>
            </w:r>
          </w:p>
        </w:tc>
      </w:tr>
      <w:tr w:rsidR="000931EA" w:rsidRPr="004B785A" w14:paraId="3E5EBD14" w14:textId="77777777" w:rsidTr="00185CCE">
        <w:tc>
          <w:tcPr>
            <w:tcW w:w="1667" w:type="dxa"/>
          </w:tcPr>
          <w:p w14:paraId="6AA688C0" w14:textId="77777777" w:rsidR="007F4925" w:rsidRPr="007F4925" w:rsidRDefault="007F4925" w:rsidP="007F4925">
            <w:pPr>
              <w:rPr>
                <w:rFonts w:cstheme="minorHAnsi"/>
                <w:color w:val="FF0000"/>
                <w:sz w:val="20"/>
                <w:szCs w:val="20"/>
              </w:rPr>
            </w:pPr>
            <w:r w:rsidRPr="007F4925">
              <w:rPr>
                <w:rFonts w:cstheme="minorHAnsi"/>
                <w:color w:val="000000" w:themeColor="text1"/>
                <w:sz w:val="20"/>
                <w:szCs w:val="20"/>
              </w:rPr>
              <w:t>CBWR-RS</w:t>
            </w:r>
          </w:p>
          <w:p w14:paraId="22351D02" w14:textId="77777777" w:rsidR="007F4925" w:rsidRPr="007F4925" w:rsidRDefault="007F4925" w:rsidP="00477C20">
            <w:pPr>
              <w:rPr>
                <w:rFonts w:eastAsia="Times New Roman" w:cstheme="minorHAnsi"/>
                <w:color w:val="FF0000"/>
                <w:kern w:val="0"/>
                <w:sz w:val="20"/>
                <w:szCs w:val="20"/>
                <w14:ligatures w14:val="none"/>
              </w:rPr>
            </w:pPr>
          </w:p>
          <w:p w14:paraId="7D6DDC7A" w14:textId="120CCE9D" w:rsidR="000931EA" w:rsidRPr="007F4925" w:rsidRDefault="000931EA" w:rsidP="00477C20">
            <w:pPr>
              <w:rPr>
                <w:rFonts w:cstheme="minorHAnsi"/>
                <w:color w:val="FF0000"/>
                <w:sz w:val="20"/>
                <w:szCs w:val="20"/>
              </w:rPr>
            </w:pPr>
          </w:p>
        </w:tc>
        <w:tc>
          <w:tcPr>
            <w:tcW w:w="3812" w:type="dxa"/>
          </w:tcPr>
          <w:p w14:paraId="7AB03F9C" w14:textId="2C61FC11" w:rsidR="000931EA" w:rsidRPr="007F4925" w:rsidRDefault="00070836" w:rsidP="004C496F">
            <w:pPr>
              <w:rPr>
                <w:rFonts w:cstheme="minorHAnsi"/>
                <w:sz w:val="20"/>
                <w:szCs w:val="20"/>
              </w:rPr>
            </w:pPr>
            <w:r w:rsidRPr="007F4925">
              <w:rPr>
                <w:rFonts w:cstheme="minorHAnsi"/>
                <w:sz w:val="20"/>
                <w:szCs w:val="20"/>
              </w:rPr>
              <w:t>Dental Chairs – Insurance claim</w:t>
            </w:r>
          </w:p>
        </w:tc>
        <w:tc>
          <w:tcPr>
            <w:tcW w:w="1219" w:type="dxa"/>
          </w:tcPr>
          <w:p w14:paraId="56853749" w14:textId="21C50A56" w:rsidR="000931EA" w:rsidRPr="007F4925" w:rsidRDefault="00070836" w:rsidP="004C496F">
            <w:pPr>
              <w:rPr>
                <w:rFonts w:cstheme="minorHAnsi"/>
                <w:sz w:val="20"/>
                <w:szCs w:val="20"/>
              </w:rPr>
            </w:pPr>
            <w:r w:rsidRPr="007F4925">
              <w:rPr>
                <w:rFonts w:cstheme="minorHAnsi"/>
                <w:sz w:val="20"/>
                <w:szCs w:val="20"/>
              </w:rPr>
              <w:t>N/A</w:t>
            </w:r>
          </w:p>
        </w:tc>
        <w:tc>
          <w:tcPr>
            <w:tcW w:w="1192" w:type="dxa"/>
          </w:tcPr>
          <w:p w14:paraId="4FA6CFD9" w14:textId="7F753732" w:rsidR="000931EA" w:rsidRPr="007F4925" w:rsidRDefault="00070836" w:rsidP="004C496F">
            <w:pPr>
              <w:rPr>
                <w:rFonts w:cstheme="minorHAnsi"/>
                <w:sz w:val="20"/>
                <w:szCs w:val="20"/>
              </w:rPr>
            </w:pPr>
            <w:r w:rsidRPr="007F4925">
              <w:rPr>
                <w:rFonts w:cstheme="minorHAnsi"/>
                <w:sz w:val="20"/>
                <w:szCs w:val="20"/>
              </w:rPr>
              <w:t>N/A</w:t>
            </w:r>
          </w:p>
        </w:tc>
        <w:tc>
          <w:tcPr>
            <w:tcW w:w="1121" w:type="dxa"/>
          </w:tcPr>
          <w:p w14:paraId="4D8099FD" w14:textId="0B30B9BC" w:rsidR="000931EA" w:rsidRPr="007F4925" w:rsidRDefault="00070836" w:rsidP="004C496F">
            <w:pPr>
              <w:rPr>
                <w:rFonts w:cstheme="minorHAnsi"/>
                <w:sz w:val="20"/>
                <w:szCs w:val="20"/>
              </w:rPr>
            </w:pPr>
            <w:r w:rsidRPr="007F4925">
              <w:rPr>
                <w:rFonts w:cstheme="minorHAnsi"/>
                <w:sz w:val="20"/>
                <w:szCs w:val="20"/>
              </w:rPr>
              <w:t>2025-10-01</w:t>
            </w:r>
          </w:p>
        </w:tc>
        <w:tc>
          <w:tcPr>
            <w:tcW w:w="1608" w:type="dxa"/>
          </w:tcPr>
          <w:p w14:paraId="59A056CD" w14:textId="2875AE53" w:rsidR="000931EA" w:rsidRPr="007F4925" w:rsidRDefault="00070836" w:rsidP="79DF1818">
            <w:pPr>
              <w:rPr>
                <w:rFonts w:cstheme="minorHAnsi"/>
                <w:sz w:val="20"/>
                <w:szCs w:val="20"/>
              </w:rPr>
            </w:pPr>
            <w:r w:rsidRPr="007F4925">
              <w:rPr>
                <w:rFonts w:cstheme="minorHAnsi"/>
                <w:sz w:val="20"/>
                <w:szCs w:val="20"/>
              </w:rPr>
              <w:t>2025-12-22</w:t>
            </w:r>
          </w:p>
        </w:tc>
        <w:tc>
          <w:tcPr>
            <w:tcW w:w="2374" w:type="dxa"/>
          </w:tcPr>
          <w:p w14:paraId="772ED2C8" w14:textId="35BF7FCF" w:rsidR="000931EA" w:rsidRPr="007F4925" w:rsidRDefault="00070836" w:rsidP="004C496F">
            <w:pPr>
              <w:rPr>
                <w:rFonts w:cstheme="minorHAnsi"/>
                <w:color w:val="000000"/>
                <w:sz w:val="20"/>
                <w:szCs w:val="20"/>
              </w:rPr>
            </w:pPr>
            <w:r w:rsidRPr="007F4925">
              <w:rPr>
                <w:rFonts w:cstheme="minorHAnsi"/>
                <w:color w:val="000000"/>
                <w:sz w:val="20"/>
                <w:szCs w:val="20"/>
              </w:rPr>
              <w:t>Adec Inc</w:t>
            </w:r>
            <w:r w:rsidRPr="007F4925">
              <w:rPr>
                <w:rFonts w:cstheme="minorHAnsi"/>
                <w:color w:val="000000"/>
                <w:sz w:val="20"/>
                <w:szCs w:val="20"/>
              </w:rPr>
              <w:br/>
              <w:t>Po Box 111 2601 Crestview Dr.</w:t>
            </w:r>
            <w:r w:rsidRPr="007F4925">
              <w:rPr>
                <w:rFonts w:cstheme="minorHAnsi"/>
                <w:color w:val="000000"/>
                <w:sz w:val="20"/>
                <w:szCs w:val="20"/>
              </w:rPr>
              <w:br/>
              <w:t>Newberg, OR 971320111</w:t>
            </w:r>
            <w:r w:rsidRPr="007F4925">
              <w:rPr>
                <w:rFonts w:cstheme="minorHAnsi"/>
                <w:color w:val="000000"/>
                <w:sz w:val="20"/>
                <w:szCs w:val="20"/>
              </w:rPr>
              <w:br/>
              <w:t>United States</w:t>
            </w:r>
          </w:p>
        </w:tc>
        <w:tc>
          <w:tcPr>
            <w:tcW w:w="1974" w:type="dxa"/>
          </w:tcPr>
          <w:p w14:paraId="6E2F5191" w14:textId="28592B7A" w:rsidR="000931EA" w:rsidRDefault="007F4925" w:rsidP="00213E65">
            <w:pPr>
              <w:outlineLvl w:val="2"/>
              <w:rPr>
                <w:rFonts w:eastAsia="Times New Roman" w:cstheme="minorHAnsi"/>
                <w:caps/>
                <w:color w:val="000000"/>
                <w:kern w:val="0"/>
                <w:sz w:val="20"/>
                <w:szCs w:val="20"/>
                <w14:ligatures w14:val="none"/>
              </w:rPr>
            </w:pPr>
            <w:r w:rsidRPr="007F4925">
              <w:rPr>
                <w:rFonts w:eastAsia="Times New Roman" w:cstheme="minorHAnsi"/>
                <w:caps/>
                <w:kern w:val="0"/>
                <w:sz w:val="20"/>
                <w:szCs w:val="20"/>
                <w14:ligatures w14:val="none"/>
              </w:rPr>
              <w:t>$162,539.35 USD</w:t>
            </w:r>
          </w:p>
          <w:p w14:paraId="5A593A77" w14:textId="77777777" w:rsidR="007F4925" w:rsidRPr="007F4925" w:rsidRDefault="007F4925" w:rsidP="00213E65">
            <w:pPr>
              <w:outlineLvl w:val="2"/>
              <w:rPr>
                <w:rFonts w:eastAsia="Times New Roman" w:cstheme="minorHAnsi"/>
                <w:caps/>
                <w:color w:val="000000"/>
                <w:kern w:val="0"/>
                <w:sz w:val="20"/>
                <w:szCs w:val="20"/>
                <w14:ligatures w14:val="none"/>
              </w:rPr>
            </w:pPr>
          </w:p>
        </w:tc>
        <w:tc>
          <w:tcPr>
            <w:tcW w:w="1139" w:type="dxa"/>
          </w:tcPr>
          <w:p w14:paraId="2C24D228" w14:textId="77777777" w:rsidR="000931EA" w:rsidRPr="007F4925" w:rsidRDefault="000931EA" w:rsidP="007D475D">
            <w:pPr>
              <w:rPr>
                <w:rFonts w:cstheme="minorHAnsi"/>
                <w:sz w:val="20"/>
                <w:szCs w:val="20"/>
              </w:rPr>
            </w:pPr>
          </w:p>
        </w:tc>
        <w:tc>
          <w:tcPr>
            <w:tcW w:w="1449" w:type="dxa"/>
          </w:tcPr>
          <w:p w14:paraId="1B9F03BA" w14:textId="1B8698E3" w:rsidR="000931EA" w:rsidRPr="007F4925" w:rsidRDefault="00070836" w:rsidP="001439FE">
            <w:pPr>
              <w:rPr>
                <w:rFonts w:cstheme="minorHAnsi"/>
                <w:sz w:val="20"/>
                <w:szCs w:val="20"/>
              </w:rPr>
            </w:pPr>
            <w:r w:rsidRPr="007F4925">
              <w:rPr>
                <w:rFonts w:cstheme="minorHAnsi"/>
                <w:sz w:val="20"/>
                <w:szCs w:val="20"/>
              </w:rPr>
              <w:t>See code LT-13-A &amp; LT-13-B</w:t>
            </w:r>
          </w:p>
        </w:tc>
      </w:tr>
      <w:tr w:rsidR="000931EA" w:rsidRPr="004B785A" w14:paraId="7AB16510" w14:textId="77777777" w:rsidTr="00185CCE">
        <w:tc>
          <w:tcPr>
            <w:tcW w:w="1667" w:type="dxa"/>
          </w:tcPr>
          <w:p w14:paraId="5298A4BA" w14:textId="77777777" w:rsidR="007F4925" w:rsidRPr="007F4925" w:rsidRDefault="007F4925" w:rsidP="007F4925">
            <w:pPr>
              <w:rPr>
                <w:rFonts w:cstheme="minorHAnsi"/>
                <w:color w:val="FF0000"/>
                <w:sz w:val="20"/>
                <w:szCs w:val="20"/>
              </w:rPr>
            </w:pPr>
            <w:r w:rsidRPr="007F4925">
              <w:rPr>
                <w:rFonts w:cstheme="minorHAnsi"/>
                <w:color w:val="000000" w:themeColor="text1"/>
                <w:sz w:val="20"/>
                <w:szCs w:val="20"/>
              </w:rPr>
              <w:t>CBWR-RS</w:t>
            </w:r>
          </w:p>
          <w:p w14:paraId="4239EB8A" w14:textId="77777777" w:rsidR="007F4925" w:rsidRPr="007F4925" w:rsidRDefault="007F4925" w:rsidP="00477C20">
            <w:pPr>
              <w:rPr>
                <w:rFonts w:eastAsia="Times New Roman" w:cstheme="minorHAnsi"/>
                <w:color w:val="FF0000"/>
                <w:kern w:val="0"/>
                <w:sz w:val="20"/>
                <w:szCs w:val="20"/>
                <w14:ligatures w14:val="none"/>
              </w:rPr>
            </w:pPr>
          </w:p>
          <w:p w14:paraId="07AD6CC5" w14:textId="77777777" w:rsidR="007F4925" w:rsidRPr="007F4925" w:rsidRDefault="007F4925" w:rsidP="00477C20">
            <w:pPr>
              <w:rPr>
                <w:rFonts w:eastAsia="Times New Roman" w:cstheme="minorHAnsi"/>
                <w:color w:val="FF0000"/>
                <w:kern w:val="0"/>
                <w:sz w:val="20"/>
                <w:szCs w:val="20"/>
                <w14:ligatures w14:val="none"/>
              </w:rPr>
            </w:pPr>
          </w:p>
          <w:p w14:paraId="4F32BAFD" w14:textId="105F286B" w:rsidR="000931EA" w:rsidRPr="007F4925" w:rsidRDefault="000931EA" w:rsidP="00477C20">
            <w:pPr>
              <w:rPr>
                <w:rFonts w:cstheme="minorHAnsi"/>
                <w:color w:val="FF0000"/>
                <w:sz w:val="20"/>
                <w:szCs w:val="20"/>
              </w:rPr>
            </w:pPr>
          </w:p>
        </w:tc>
        <w:tc>
          <w:tcPr>
            <w:tcW w:w="3812" w:type="dxa"/>
          </w:tcPr>
          <w:p w14:paraId="322EB87A" w14:textId="77777777" w:rsidR="000931EA" w:rsidRPr="007F4925" w:rsidRDefault="0046029E" w:rsidP="004C496F">
            <w:pPr>
              <w:rPr>
                <w:rFonts w:cstheme="minorHAnsi"/>
                <w:sz w:val="20"/>
                <w:szCs w:val="20"/>
                <w:lang w:eastAsia="zh-CN"/>
              </w:rPr>
            </w:pPr>
            <w:r w:rsidRPr="007F4925">
              <w:rPr>
                <w:rFonts w:cstheme="minorHAnsi"/>
                <w:sz w:val="20"/>
                <w:szCs w:val="20"/>
                <w:lang w:eastAsia="zh-CN"/>
              </w:rPr>
              <w:t>Active Three Encephalograph (EEG) system</w:t>
            </w:r>
          </w:p>
          <w:p w14:paraId="3D17F50E" w14:textId="77777777" w:rsidR="00070836" w:rsidRPr="007F4925" w:rsidRDefault="00070836" w:rsidP="004C496F">
            <w:pPr>
              <w:rPr>
                <w:rFonts w:cstheme="minorHAnsi"/>
                <w:sz w:val="20"/>
                <w:szCs w:val="20"/>
                <w:lang w:eastAsia="zh-CN"/>
              </w:rPr>
            </w:pPr>
          </w:p>
          <w:p w14:paraId="683C61F6" w14:textId="513FE5FD" w:rsidR="00070836" w:rsidRPr="007F4925" w:rsidRDefault="00070836" w:rsidP="004C496F">
            <w:pPr>
              <w:rPr>
                <w:rFonts w:cstheme="minorHAnsi"/>
                <w:sz w:val="20"/>
                <w:szCs w:val="20"/>
              </w:rPr>
            </w:pPr>
          </w:p>
        </w:tc>
        <w:tc>
          <w:tcPr>
            <w:tcW w:w="1219" w:type="dxa"/>
          </w:tcPr>
          <w:p w14:paraId="6F870357" w14:textId="282CBAE2" w:rsidR="000931EA" w:rsidRPr="007F4925" w:rsidRDefault="0046029E" w:rsidP="004C496F">
            <w:pPr>
              <w:rPr>
                <w:rFonts w:cstheme="minorHAnsi"/>
                <w:sz w:val="20"/>
                <w:szCs w:val="20"/>
              </w:rPr>
            </w:pPr>
            <w:r w:rsidRPr="007F4925">
              <w:rPr>
                <w:rFonts w:cstheme="minorHAnsi"/>
                <w:sz w:val="20"/>
                <w:szCs w:val="20"/>
              </w:rPr>
              <w:t>N/A</w:t>
            </w:r>
          </w:p>
        </w:tc>
        <w:tc>
          <w:tcPr>
            <w:tcW w:w="1192" w:type="dxa"/>
          </w:tcPr>
          <w:p w14:paraId="29980CCE" w14:textId="2C2B285A" w:rsidR="000931EA" w:rsidRPr="007F4925" w:rsidRDefault="0046029E" w:rsidP="004C496F">
            <w:pPr>
              <w:rPr>
                <w:rFonts w:cstheme="minorHAnsi"/>
                <w:sz w:val="20"/>
                <w:szCs w:val="20"/>
              </w:rPr>
            </w:pPr>
            <w:r w:rsidRPr="007F4925">
              <w:rPr>
                <w:rFonts w:cstheme="minorHAnsi"/>
                <w:sz w:val="20"/>
                <w:szCs w:val="20"/>
              </w:rPr>
              <w:t>N/A</w:t>
            </w:r>
          </w:p>
        </w:tc>
        <w:tc>
          <w:tcPr>
            <w:tcW w:w="1121" w:type="dxa"/>
          </w:tcPr>
          <w:p w14:paraId="492FF967" w14:textId="6EA18BF4" w:rsidR="000931EA" w:rsidRPr="007F4925" w:rsidRDefault="0046029E" w:rsidP="004C496F">
            <w:pPr>
              <w:rPr>
                <w:rFonts w:cstheme="minorHAnsi"/>
                <w:sz w:val="20"/>
                <w:szCs w:val="20"/>
              </w:rPr>
            </w:pPr>
            <w:r w:rsidRPr="007F4925">
              <w:rPr>
                <w:rFonts w:cstheme="minorHAnsi"/>
                <w:sz w:val="20"/>
                <w:szCs w:val="20"/>
              </w:rPr>
              <w:t>2025-10-23</w:t>
            </w:r>
          </w:p>
        </w:tc>
        <w:tc>
          <w:tcPr>
            <w:tcW w:w="1608" w:type="dxa"/>
          </w:tcPr>
          <w:p w14:paraId="507FB198" w14:textId="2C8B144A" w:rsidR="000931EA" w:rsidRPr="007F4925" w:rsidRDefault="0046029E" w:rsidP="79DF1818">
            <w:pPr>
              <w:rPr>
                <w:rFonts w:cstheme="minorHAnsi"/>
                <w:sz w:val="20"/>
                <w:szCs w:val="20"/>
              </w:rPr>
            </w:pPr>
            <w:r w:rsidRPr="007F4925">
              <w:rPr>
                <w:rFonts w:cstheme="minorHAnsi"/>
                <w:sz w:val="20"/>
                <w:szCs w:val="20"/>
              </w:rPr>
              <w:t>2025-12-22</w:t>
            </w:r>
          </w:p>
        </w:tc>
        <w:tc>
          <w:tcPr>
            <w:tcW w:w="2374" w:type="dxa"/>
          </w:tcPr>
          <w:p w14:paraId="4DCCF181" w14:textId="7E4B1B7C" w:rsidR="000931EA" w:rsidRPr="007F4925" w:rsidRDefault="0046029E" w:rsidP="004C496F">
            <w:pPr>
              <w:rPr>
                <w:rFonts w:cstheme="minorHAnsi"/>
                <w:color w:val="000000"/>
                <w:sz w:val="20"/>
                <w:szCs w:val="20"/>
              </w:rPr>
            </w:pPr>
            <w:proofErr w:type="spellStart"/>
            <w:r w:rsidRPr="007F4925">
              <w:rPr>
                <w:rFonts w:cstheme="minorHAnsi"/>
                <w:color w:val="000000"/>
                <w:sz w:val="20"/>
                <w:szCs w:val="20"/>
              </w:rPr>
              <w:t>Cortech</w:t>
            </w:r>
            <w:proofErr w:type="spellEnd"/>
            <w:r w:rsidRPr="007F4925">
              <w:rPr>
                <w:rFonts w:cstheme="minorHAnsi"/>
                <w:color w:val="000000"/>
                <w:sz w:val="20"/>
                <w:szCs w:val="20"/>
              </w:rPr>
              <w:t xml:space="preserve"> Solutions Inc</w:t>
            </w:r>
            <w:r w:rsidRPr="007F4925">
              <w:rPr>
                <w:rFonts w:cstheme="minorHAnsi"/>
                <w:color w:val="000000"/>
                <w:sz w:val="20"/>
                <w:szCs w:val="20"/>
              </w:rPr>
              <w:br/>
              <w:t>1409 Audubon Blvd, Suite B1</w:t>
            </w:r>
            <w:r w:rsidRPr="007F4925">
              <w:rPr>
                <w:rFonts w:cstheme="minorHAnsi"/>
                <w:color w:val="000000"/>
                <w:sz w:val="20"/>
                <w:szCs w:val="20"/>
              </w:rPr>
              <w:br/>
              <w:t>Wilmington, NC 28403</w:t>
            </w:r>
            <w:r w:rsidRPr="007F4925">
              <w:rPr>
                <w:rFonts w:cstheme="minorHAnsi"/>
                <w:color w:val="000000"/>
                <w:sz w:val="20"/>
                <w:szCs w:val="20"/>
              </w:rPr>
              <w:br/>
              <w:t>United States</w:t>
            </w:r>
          </w:p>
        </w:tc>
        <w:tc>
          <w:tcPr>
            <w:tcW w:w="1974" w:type="dxa"/>
          </w:tcPr>
          <w:p w14:paraId="7332F1EE" w14:textId="77777777" w:rsidR="0046029E" w:rsidRPr="007F4925" w:rsidRDefault="0046029E" w:rsidP="007F4925">
            <w:pPr>
              <w:outlineLvl w:val="2"/>
              <w:rPr>
                <w:rFonts w:eastAsia="Times New Roman" w:cstheme="minorHAnsi"/>
                <w:caps/>
                <w:color w:val="000000"/>
                <w:kern w:val="0"/>
                <w:sz w:val="20"/>
                <w:szCs w:val="20"/>
                <w14:ligatures w14:val="none"/>
              </w:rPr>
            </w:pPr>
            <w:r w:rsidRPr="007F4925">
              <w:rPr>
                <w:rFonts w:eastAsia="Times New Roman" w:cstheme="minorHAnsi"/>
                <w:caps/>
                <w:color w:val="000000"/>
                <w:kern w:val="0"/>
                <w:sz w:val="20"/>
                <w:szCs w:val="20"/>
                <w14:ligatures w14:val="none"/>
              </w:rPr>
              <w:t>$58,266.41 USD</w:t>
            </w:r>
          </w:p>
          <w:p w14:paraId="4A59C12C" w14:textId="77777777" w:rsidR="000931EA" w:rsidRPr="007F4925" w:rsidRDefault="000931EA" w:rsidP="00213E65">
            <w:pPr>
              <w:outlineLvl w:val="2"/>
              <w:rPr>
                <w:rFonts w:eastAsia="Times New Roman" w:cstheme="minorHAnsi"/>
                <w:caps/>
                <w:color w:val="000000"/>
                <w:kern w:val="0"/>
                <w:sz w:val="20"/>
                <w:szCs w:val="20"/>
                <w14:ligatures w14:val="none"/>
              </w:rPr>
            </w:pPr>
          </w:p>
        </w:tc>
        <w:tc>
          <w:tcPr>
            <w:tcW w:w="1139" w:type="dxa"/>
          </w:tcPr>
          <w:p w14:paraId="7054909E" w14:textId="77777777" w:rsidR="000931EA" w:rsidRPr="007F4925" w:rsidRDefault="000931EA" w:rsidP="007D475D">
            <w:pPr>
              <w:rPr>
                <w:rFonts w:cstheme="minorHAnsi"/>
                <w:sz w:val="20"/>
                <w:szCs w:val="20"/>
              </w:rPr>
            </w:pPr>
          </w:p>
        </w:tc>
        <w:tc>
          <w:tcPr>
            <w:tcW w:w="1449" w:type="dxa"/>
          </w:tcPr>
          <w:p w14:paraId="773D0338" w14:textId="29053B5F" w:rsidR="000931EA" w:rsidRPr="007F4925" w:rsidRDefault="0046029E" w:rsidP="001439FE">
            <w:pPr>
              <w:rPr>
                <w:rFonts w:cstheme="minorHAnsi"/>
                <w:sz w:val="20"/>
                <w:szCs w:val="20"/>
              </w:rPr>
            </w:pPr>
            <w:r w:rsidRPr="007F4925">
              <w:rPr>
                <w:rFonts w:cstheme="minorHAnsi"/>
                <w:sz w:val="20"/>
                <w:szCs w:val="20"/>
              </w:rPr>
              <w:t>See code LT-9</w:t>
            </w:r>
          </w:p>
        </w:tc>
      </w:tr>
      <w:tr w:rsidR="00131DBB" w:rsidRPr="004B785A" w14:paraId="7F595B12" w14:textId="77777777" w:rsidTr="00185CCE">
        <w:tc>
          <w:tcPr>
            <w:tcW w:w="1667" w:type="dxa"/>
          </w:tcPr>
          <w:p w14:paraId="0C7D2254" w14:textId="77777777" w:rsidR="00477C20" w:rsidRPr="00477C20" w:rsidRDefault="00477C20" w:rsidP="00477C20">
            <w:pPr>
              <w:rPr>
                <w:rFonts w:ascii="Calibri" w:hAnsi="Calibri" w:cs="Calibri"/>
                <w:color w:val="FF0000"/>
                <w:sz w:val="20"/>
                <w:szCs w:val="20"/>
              </w:rPr>
            </w:pPr>
            <w:r w:rsidRPr="00477C20">
              <w:rPr>
                <w:rFonts w:ascii="Calibri" w:hAnsi="Calibri" w:cs="Calibri"/>
                <w:color w:val="000000" w:themeColor="text1"/>
                <w:sz w:val="20"/>
                <w:szCs w:val="20"/>
              </w:rPr>
              <w:lastRenderedPageBreak/>
              <w:t>CBWR-RS</w:t>
            </w:r>
          </w:p>
          <w:p w14:paraId="379A99E0" w14:textId="77777777" w:rsidR="00477C20" w:rsidRPr="00477C20" w:rsidRDefault="00477C20" w:rsidP="00477C20">
            <w:pPr>
              <w:rPr>
                <w:rFonts w:ascii="Calibri" w:hAnsi="Calibri" w:cs="Calibri"/>
                <w:color w:val="000000"/>
                <w:sz w:val="20"/>
                <w:szCs w:val="20"/>
              </w:rPr>
            </w:pPr>
          </w:p>
          <w:p w14:paraId="55C1F266" w14:textId="77777777" w:rsidR="00477C20" w:rsidRDefault="00477C20" w:rsidP="005E6780">
            <w:pPr>
              <w:rPr>
                <w:rFonts w:ascii="Calibri" w:hAnsi="Calibri" w:cs="Calibri"/>
                <w:color w:val="FF0000"/>
                <w:sz w:val="20"/>
                <w:szCs w:val="20"/>
              </w:rPr>
            </w:pPr>
          </w:p>
          <w:p w14:paraId="7AA50CB1" w14:textId="77777777" w:rsidR="00131DBB" w:rsidRPr="00477C20" w:rsidRDefault="00131DBB" w:rsidP="007B0A59">
            <w:pPr>
              <w:rPr>
                <w:rFonts w:ascii="Calibri" w:hAnsi="Calibri" w:cs="Calibri"/>
                <w:color w:val="FF0000"/>
                <w:sz w:val="20"/>
                <w:szCs w:val="20"/>
              </w:rPr>
            </w:pPr>
          </w:p>
        </w:tc>
        <w:tc>
          <w:tcPr>
            <w:tcW w:w="3812" w:type="dxa"/>
          </w:tcPr>
          <w:p w14:paraId="28E4E6C7" w14:textId="281ACA4F" w:rsidR="00131DBB" w:rsidRPr="00477C20" w:rsidRDefault="004232B5" w:rsidP="004C496F">
            <w:pPr>
              <w:rPr>
                <w:rFonts w:ascii="Calibri" w:hAnsi="Calibri" w:cs="Calibri"/>
                <w:color w:val="000000"/>
                <w:sz w:val="20"/>
                <w:szCs w:val="20"/>
              </w:rPr>
            </w:pPr>
            <w:r w:rsidRPr="00477C20">
              <w:rPr>
                <w:rFonts w:ascii="Calibri" w:hAnsi="Calibri" w:cs="Calibri"/>
                <w:sz w:val="20"/>
                <w:szCs w:val="20"/>
              </w:rPr>
              <w:t>Calypso Series Aquatics Washer</w:t>
            </w:r>
          </w:p>
        </w:tc>
        <w:tc>
          <w:tcPr>
            <w:tcW w:w="1219" w:type="dxa"/>
          </w:tcPr>
          <w:p w14:paraId="70761929" w14:textId="506D1072" w:rsidR="00131DBB" w:rsidRPr="00477C20" w:rsidRDefault="004232B5" w:rsidP="004C496F">
            <w:pPr>
              <w:rPr>
                <w:rFonts w:ascii="Calibri" w:hAnsi="Calibri" w:cs="Calibri"/>
                <w:sz w:val="20"/>
                <w:szCs w:val="20"/>
              </w:rPr>
            </w:pPr>
            <w:r w:rsidRPr="00477C20">
              <w:rPr>
                <w:rFonts w:ascii="Calibri" w:hAnsi="Calibri" w:cs="Calibri"/>
                <w:sz w:val="20"/>
                <w:szCs w:val="20"/>
              </w:rPr>
              <w:t>N/A</w:t>
            </w:r>
          </w:p>
        </w:tc>
        <w:tc>
          <w:tcPr>
            <w:tcW w:w="1192" w:type="dxa"/>
          </w:tcPr>
          <w:p w14:paraId="7DB034EC" w14:textId="39278428" w:rsidR="00131DBB" w:rsidRPr="00477C20" w:rsidRDefault="004232B5" w:rsidP="004C496F">
            <w:pPr>
              <w:rPr>
                <w:rFonts w:ascii="Calibri" w:hAnsi="Calibri" w:cs="Calibri"/>
                <w:sz w:val="20"/>
                <w:szCs w:val="20"/>
              </w:rPr>
            </w:pPr>
            <w:r w:rsidRPr="00477C20">
              <w:rPr>
                <w:rFonts w:ascii="Calibri" w:hAnsi="Calibri" w:cs="Calibri"/>
                <w:sz w:val="20"/>
                <w:szCs w:val="20"/>
              </w:rPr>
              <w:t>N/A</w:t>
            </w:r>
          </w:p>
        </w:tc>
        <w:tc>
          <w:tcPr>
            <w:tcW w:w="1121" w:type="dxa"/>
          </w:tcPr>
          <w:p w14:paraId="6BEB4BD3" w14:textId="0099770B" w:rsidR="00131DBB" w:rsidRPr="00477C20" w:rsidRDefault="00B926EF" w:rsidP="004C496F">
            <w:pPr>
              <w:rPr>
                <w:rFonts w:ascii="Calibri" w:hAnsi="Calibri" w:cs="Calibri"/>
                <w:sz w:val="20"/>
                <w:szCs w:val="20"/>
              </w:rPr>
            </w:pPr>
            <w:r w:rsidRPr="00477C20">
              <w:rPr>
                <w:rFonts w:ascii="Calibri" w:hAnsi="Calibri" w:cs="Calibri"/>
                <w:sz w:val="20"/>
                <w:szCs w:val="20"/>
              </w:rPr>
              <w:t>2025-09-29</w:t>
            </w:r>
          </w:p>
        </w:tc>
        <w:tc>
          <w:tcPr>
            <w:tcW w:w="1608" w:type="dxa"/>
          </w:tcPr>
          <w:p w14:paraId="3CC8D4DD" w14:textId="0DD213ED" w:rsidR="00131DBB" w:rsidRPr="00477C20" w:rsidRDefault="00477C20" w:rsidP="79DF1818">
            <w:pPr>
              <w:rPr>
                <w:rFonts w:ascii="Calibri" w:hAnsi="Calibri" w:cs="Calibri"/>
                <w:sz w:val="20"/>
                <w:szCs w:val="20"/>
              </w:rPr>
            </w:pPr>
            <w:r>
              <w:rPr>
                <w:rFonts w:ascii="Calibri" w:hAnsi="Calibri" w:cs="Calibri"/>
                <w:sz w:val="20"/>
                <w:szCs w:val="20"/>
              </w:rPr>
              <w:t>2025-12-22</w:t>
            </w:r>
          </w:p>
        </w:tc>
        <w:tc>
          <w:tcPr>
            <w:tcW w:w="2374" w:type="dxa"/>
          </w:tcPr>
          <w:p w14:paraId="7F9AFBD2" w14:textId="175B9FE7" w:rsidR="00131DBB" w:rsidRPr="00477C20" w:rsidRDefault="00B926EF" w:rsidP="004C496F">
            <w:pPr>
              <w:rPr>
                <w:rFonts w:ascii="Calibri" w:hAnsi="Calibri" w:cs="Calibri"/>
                <w:color w:val="000000"/>
                <w:sz w:val="20"/>
                <w:szCs w:val="20"/>
              </w:rPr>
            </w:pPr>
            <w:r w:rsidRPr="00477C20">
              <w:rPr>
                <w:rFonts w:ascii="Calibri" w:hAnsi="Calibri" w:cs="Calibri"/>
                <w:color w:val="000000"/>
                <w:sz w:val="20"/>
                <w:szCs w:val="20"/>
              </w:rPr>
              <w:t>Tecniplast USA Inc.</w:t>
            </w:r>
            <w:r w:rsidRPr="00477C20">
              <w:rPr>
                <w:rFonts w:ascii="Calibri" w:hAnsi="Calibri" w:cs="Calibri"/>
                <w:color w:val="000000"/>
                <w:sz w:val="20"/>
                <w:szCs w:val="20"/>
              </w:rPr>
              <w:br/>
              <w:t>1345 Enterprise Dr. 2nd Floor</w:t>
            </w:r>
            <w:r w:rsidRPr="00477C20">
              <w:rPr>
                <w:rFonts w:ascii="Calibri" w:hAnsi="Calibri" w:cs="Calibri"/>
                <w:color w:val="000000"/>
                <w:sz w:val="20"/>
                <w:szCs w:val="20"/>
              </w:rPr>
              <w:br/>
              <w:t>West Chester, PA 19380</w:t>
            </w:r>
            <w:r w:rsidRPr="00477C20">
              <w:rPr>
                <w:rFonts w:ascii="Calibri" w:hAnsi="Calibri" w:cs="Calibri"/>
                <w:color w:val="000000"/>
                <w:sz w:val="20"/>
                <w:szCs w:val="20"/>
              </w:rPr>
              <w:br/>
              <w:t>United States</w:t>
            </w:r>
          </w:p>
        </w:tc>
        <w:tc>
          <w:tcPr>
            <w:tcW w:w="1974" w:type="dxa"/>
          </w:tcPr>
          <w:p w14:paraId="16B87632" w14:textId="77777777" w:rsidR="00B926EF" w:rsidRPr="00B926EF" w:rsidRDefault="00B926EF" w:rsidP="00213E65">
            <w:pPr>
              <w:outlineLvl w:val="2"/>
              <w:rPr>
                <w:rFonts w:ascii="Calibri" w:eastAsia="Times New Roman" w:hAnsi="Calibri" w:cs="Calibri"/>
                <w:caps/>
                <w:color w:val="000000"/>
                <w:kern w:val="0"/>
                <w:sz w:val="20"/>
                <w:szCs w:val="20"/>
                <w14:ligatures w14:val="none"/>
              </w:rPr>
            </w:pPr>
            <w:r w:rsidRPr="00B926EF">
              <w:rPr>
                <w:rFonts w:ascii="Calibri" w:eastAsia="Times New Roman" w:hAnsi="Calibri" w:cs="Calibri"/>
                <w:caps/>
                <w:color w:val="000000"/>
                <w:kern w:val="0"/>
                <w:sz w:val="20"/>
                <w:szCs w:val="20"/>
                <w14:ligatures w14:val="none"/>
              </w:rPr>
              <w:t>$71,180.90 USD</w:t>
            </w:r>
          </w:p>
          <w:p w14:paraId="77BBA9D0" w14:textId="77777777" w:rsidR="00131DBB" w:rsidRPr="00477C20" w:rsidRDefault="00131DBB" w:rsidP="008355D0">
            <w:pPr>
              <w:outlineLvl w:val="2"/>
              <w:rPr>
                <w:rFonts w:ascii="Calibri" w:eastAsia="Times New Roman" w:hAnsi="Calibri" w:cs="Calibri"/>
                <w:caps/>
                <w:color w:val="000000"/>
                <w:kern w:val="0"/>
                <w:sz w:val="20"/>
                <w:szCs w:val="20"/>
                <w14:ligatures w14:val="none"/>
              </w:rPr>
            </w:pPr>
          </w:p>
        </w:tc>
        <w:tc>
          <w:tcPr>
            <w:tcW w:w="1139" w:type="dxa"/>
          </w:tcPr>
          <w:p w14:paraId="756E7A95" w14:textId="77777777" w:rsidR="00131DBB" w:rsidRPr="00477C20" w:rsidRDefault="00131DBB" w:rsidP="007D475D">
            <w:pPr>
              <w:rPr>
                <w:rFonts w:ascii="Calibri" w:hAnsi="Calibri" w:cs="Calibri"/>
                <w:sz w:val="20"/>
                <w:szCs w:val="20"/>
              </w:rPr>
            </w:pPr>
          </w:p>
        </w:tc>
        <w:tc>
          <w:tcPr>
            <w:tcW w:w="1449" w:type="dxa"/>
          </w:tcPr>
          <w:p w14:paraId="2A61A73B" w14:textId="63202117" w:rsidR="00131DBB" w:rsidRPr="00477C20" w:rsidRDefault="004232B5" w:rsidP="001439FE">
            <w:pPr>
              <w:rPr>
                <w:rFonts w:ascii="Calibri" w:hAnsi="Calibri" w:cs="Calibri"/>
                <w:sz w:val="20"/>
                <w:szCs w:val="20"/>
              </w:rPr>
            </w:pPr>
            <w:r w:rsidRPr="00477C20">
              <w:rPr>
                <w:rFonts w:ascii="Calibri" w:hAnsi="Calibri" w:cs="Calibri"/>
                <w:sz w:val="20"/>
                <w:szCs w:val="20"/>
              </w:rPr>
              <w:t>See code LT-7-A, LT-9, LT-13-A</w:t>
            </w:r>
          </w:p>
        </w:tc>
      </w:tr>
      <w:tr w:rsidR="00131DBB" w:rsidRPr="004B785A" w14:paraId="6FB5C744" w14:textId="77777777" w:rsidTr="00185CCE">
        <w:tc>
          <w:tcPr>
            <w:tcW w:w="1667" w:type="dxa"/>
          </w:tcPr>
          <w:p w14:paraId="2D2925E7" w14:textId="77777777" w:rsidR="00477C20" w:rsidRPr="00477C20" w:rsidRDefault="00477C20" w:rsidP="00477C20">
            <w:pPr>
              <w:rPr>
                <w:rFonts w:ascii="Calibri" w:hAnsi="Calibri" w:cs="Calibri"/>
                <w:color w:val="FF0000"/>
                <w:sz w:val="20"/>
                <w:szCs w:val="20"/>
              </w:rPr>
            </w:pPr>
            <w:r w:rsidRPr="00477C20">
              <w:rPr>
                <w:rFonts w:ascii="Calibri" w:hAnsi="Calibri" w:cs="Calibri"/>
                <w:color w:val="000000" w:themeColor="text1"/>
                <w:sz w:val="20"/>
                <w:szCs w:val="20"/>
              </w:rPr>
              <w:t>CBWR-RS</w:t>
            </w:r>
          </w:p>
          <w:p w14:paraId="1E9FC7F1" w14:textId="77777777" w:rsidR="00477C20" w:rsidRPr="00477C20" w:rsidRDefault="00477C20" w:rsidP="00477C20">
            <w:pPr>
              <w:rPr>
                <w:rFonts w:ascii="Calibri" w:hAnsi="Calibri" w:cs="Calibri"/>
                <w:color w:val="000000"/>
                <w:sz w:val="20"/>
                <w:szCs w:val="20"/>
              </w:rPr>
            </w:pPr>
          </w:p>
          <w:p w14:paraId="19961FA0" w14:textId="77777777" w:rsidR="00131DBB" w:rsidRPr="00477C20" w:rsidRDefault="00131DBB" w:rsidP="007B0A59">
            <w:pPr>
              <w:rPr>
                <w:rFonts w:ascii="Calibri" w:hAnsi="Calibri" w:cs="Calibri"/>
                <w:color w:val="FF0000"/>
                <w:sz w:val="20"/>
                <w:szCs w:val="20"/>
              </w:rPr>
            </w:pPr>
          </w:p>
        </w:tc>
        <w:tc>
          <w:tcPr>
            <w:tcW w:w="3812" w:type="dxa"/>
          </w:tcPr>
          <w:p w14:paraId="2F47E9B5" w14:textId="54E322CA" w:rsidR="00131DBB" w:rsidRPr="00477C20" w:rsidRDefault="004232B5" w:rsidP="004C496F">
            <w:pPr>
              <w:rPr>
                <w:rFonts w:ascii="Calibri" w:hAnsi="Calibri" w:cs="Calibri"/>
                <w:color w:val="000000"/>
                <w:sz w:val="20"/>
                <w:szCs w:val="20"/>
              </w:rPr>
            </w:pPr>
            <w:r w:rsidRPr="00477C20">
              <w:rPr>
                <w:rFonts w:ascii="Calibri" w:hAnsi="Calibri" w:cs="Calibri"/>
                <w:sz w:val="20"/>
                <w:szCs w:val="20"/>
              </w:rPr>
              <w:t>Replacement parts for an existing Supercritical Fluid Extraction Apparatus plus installation</w:t>
            </w:r>
          </w:p>
        </w:tc>
        <w:tc>
          <w:tcPr>
            <w:tcW w:w="1219" w:type="dxa"/>
          </w:tcPr>
          <w:p w14:paraId="74DDA183" w14:textId="59422CBF" w:rsidR="00131DBB" w:rsidRPr="00477C20" w:rsidRDefault="004232B5" w:rsidP="004C496F">
            <w:pPr>
              <w:rPr>
                <w:rFonts w:ascii="Calibri" w:hAnsi="Calibri" w:cs="Calibri"/>
                <w:sz w:val="20"/>
                <w:szCs w:val="20"/>
              </w:rPr>
            </w:pPr>
            <w:r w:rsidRPr="00477C20">
              <w:rPr>
                <w:rFonts w:ascii="Calibri" w:hAnsi="Calibri" w:cs="Calibri"/>
                <w:sz w:val="20"/>
                <w:szCs w:val="20"/>
              </w:rPr>
              <w:t>N/A</w:t>
            </w:r>
          </w:p>
        </w:tc>
        <w:tc>
          <w:tcPr>
            <w:tcW w:w="1192" w:type="dxa"/>
          </w:tcPr>
          <w:p w14:paraId="758A19D8" w14:textId="62015859" w:rsidR="00131DBB" w:rsidRPr="00477C20" w:rsidRDefault="004232B5" w:rsidP="004C496F">
            <w:pPr>
              <w:rPr>
                <w:rFonts w:ascii="Calibri" w:hAnsi="Calibri" w:cs="Calibri"/>
                <w:sz w:val="20"/>
                <w:szCs w:val="20"/>
              </w:rPr>
            </w:pPr>
            <w:r w:rsidRPr="00477C20">
              <w:rPr>
                <w:rFonts w:ascii="Calibri" w:hAnsi="Calibri" w:cs="Calibri"/>
                <w:sz w:val="20"/>
                <w:szCs w:val="20"/>
              </w:rPr>
              <w:t>N/A</w:t>
            </w:r>
          </w:p>
        </w:tc>
        <w:tc>
          <w:tcPr>
            <w:tcW w:w="1121" w:type="dxa"/>
          </w:tcPr>
          <w:p w14:paraId="4E0E6C07" w14:textId="74D236E0" w:rsidR="00131DBB" w:rsidRPr="00477C20" w:rsidRDefault="004232B5" w:rsidP="004C496F">
            <w:pPr>
              <w:rPr>
                <w:rFonts w:ascii="Calibri" w:hAnsi="Calibri" w:cs="Calibri"/>
                <w:sz w:val="20"/>
                <w:szCs w:val="20"/>
              </w:rPr>
            </w:pPr>
            <w:r w:rsidRPr="00477C20">
              <w:rPr>
                <w:rFonts w:ascii="Calibri" w:hAnsi="Calibri" w:cs="Calibri"/>
                <w:sz w:val="20"/>
                <w:szCs w:val="20"/>
              </w:rPr>
              <w:t>2025-09-03</w:t>
            </w:r>
          </w:p>
        </w:tc>
        <w:tc>
          <w:tcPr>
            <w:tcW w:w="1608" w:type="dxa"/>
          </w:tcPr>
          <w:p w14:paraId="1A532C6D" w14:textId="344645D9" w:rsidR="00131DBB" w:rsidRPr="00477C20" w:rsidRDefault="00213E65" w:rsidP="79DF1818">
            <w:pPr>
              <w:rPr>
                <w:rFonts w:ascii="Calibri" w:hAnsi="Calibri" w:cs="Calibri"/>
                <w:sz w:val="20"/>
                <w:szCs w:val="20"/>
              </w:rPr>
            </w:pPr>
            <w:r>
              <w:rPr>
                <w:rFonts w:ascii="Calibri" w:hAnsi="Calibri" w:cs="Calibri"/>
                <w:sz w:val="20"/>
                <w:szCs w:val="20"/>
              </w:rPr>
              <w:t>2025-12-22</w:t>
            </w:r>
          </w:p>
        </w:tc>
        <w:tc>
          <w:tcPr>
            <w:tcW w:w="2374" w:type="dxa"/>
          </w:tcPr>
          <w:p w14:paraId="76E5661E" w14:textId="77777777" w:rsidR="00131DBB" w:rsidRPr="00477C20" w:rsidRDefault="004232B5" w:rsidP="004C496F">
            <w:pPr>
              <w:rPr>
                <w:rFonts w:ascii="Calibri" w:hAnsi="Calibri" w:cs="Calibri"/>
                <w:color w:val="000000"/>
                <w:sz w:val="20"/>
                <w:szCs w:val="20"/>
              </w:rPr>
            </w:pPr>
            <w:r w:rsidRPr="00477C20">
              <w:rPr>
                <w:rFonts w:ascii="Calibri" w:hAnsi="Calibri" w:cs="Calibri"/>
                <w:color w:val="000000"/>
                <w:sz w:val="20"/>
                <w:szCs w:val="20"/>
              </w:rPr>
              <w:t>Waters Limited</w:t>
            </w:r>
            <w:r w:rsidRPr="00477C20">
              <w:rPr>
                <w:rFonts w:ascii="Calibri" w:hAnsi="Calibri" w:cs="Calibri"/>
                <w:color w:val="000000"/>
                <w:sz w:val="20"/>
                <w:szCs w:val="20"/>
              </w:rPr>
              <w:br/>
              <w:t>34 Maple Street</w:t>
            </w:r>
            <w:r w:rsidRPr="00477C20">
              <w:rPr>
                <w:rFonts w:ascii="Calibri" w:hAnsi="Calibri" w:cs="Calibri"/>
                <w:color w:val="000000"/>
                <w:sz w:val="20"/>
                <w:szCs w:val="20"/>
              </w:rPr>
              <w:br/>
              <w:t>Milford, MA 01757</w:t>
            </w:r>
          </w:p>
          <w:p w14:paraId="03DC09F3" w14:textId="589E24D1" w:rsidR="004232B5" w:rsidRPr="00477C20" w:rsidRDefault="004232B5" w:rsidP="004C496F">
            <w:pPr>
              <w:rPr>
                <w:rFonts w:ascii="Calibri" w:hAnsi="Calibri" w:cs="Calibri"/>
                <w:color w:val="000000"/>
                <w:sz w:val="20"/>
                <w:szCs w:val="20"/>
              </w:rPr>
            </w:pPr>
            <w:r w:rsidRPr="00477C20">
              <w:rPr>
                <w:rFonts w:ascii="Calibri" w:hAnsi="Calibri" w:cs="Calibri"/>
                <w:color w:val="000000"/>
                <w:sz w:val="20"/>
                <w:szCs w:val="20"/>
              </w:rPr>
              <w:t>United States</w:t>
            </w:r>
          </w:p>
        </w:tc>
        <w:tc>
          <w:tcPr>
            <w:tcW w:w="1974" w:type="dxa"/>
          </w:tcPr>
          <w:p w14:paraId="2FF8AC2E" w14:textId="77777777" w:rsidR="004232B5" w:rsidRPr="004232B5" w:rsidRDefault="004232B5" w:rsidP="00213E65">
            <w:pPr>
              <w:outlineLvl w:val="2"/>
              <w:rPr>
                <w:rFonts w:ascii="Calibri" w:eastAsia="Times New Roman" w:hAnsi="Calibri" w:cs="Calibri"/>
                <w:caps/>
                <w:color w:val="000000"/>
                <w:kern w:val="0"/>
                <w:sz w:val="20"/>
                <w:szCs w:val="20"/>
                <w14:ligatures w14:val="none"/>
              </w:rPr>
            </w:pPr>
            <w:r w:rsidRPr="004232B5">
              <w:rPr>
                <w:rFonts w:ascii="Calibri" w:eastAsia="Times New Roman" w:hAnsi="Calibri" w:cs="Calibri"/>
                <w:caps/>
                <w:color w:val="000000"/>
                <w:kern w:val="0"/>
                <w:sz w:val="20"/>
                <w:szCs w:val="20"/>
                <w14:ligatures w14:val="none"/>
              </w:rPr>
              <w:t>$108,710.60 CAD</w:t>
            </w:r>
          </w:p>
          <w:p w14:paraId="2B76532B" w14:textId="77777777" w:rsidR="00131DBB" w:rsidRPr="00477C20" w:rsidRDefault="00131DBB" w:rsidP="008355D0">
            <w:pPr>
              <w:outlineLvl w:val="2"/>
              <w:rPr>
                <w:rFonts w:ascii="Calibri" w:eastAsia="Times New Roman" w:hAnsi="Calibri" w:cs="Calibri"/>
                <w:caps/>
                <w:color w:val="000000"/>
                <w:kern w:val="0"/>
                <w:sz w:val="20"/>
                <w:szCs w:val="20"/>
                <w14:ligatures w14:val="none"/>
              </w:rPr>
            </w:pPr>
          </w:p>
        </w:tc>
        <w:tc>
          <w:tcPr>
            <w:tcW w:w="1139" w:type="dxa"/>
          </w:tcPr>
          <w:p w14:paraId="756172AF" w14:textId="77777777" w:rsidR="00131DBB" w:rsidRPr="00477C20" w:rsidRDefault="00131DBB" w:rsidP="007D475D">
            <w:pPr>
              <w:rPr>
                <w:rFonts w:ascii="Calibri" w:hAnsi="Calibri" w:cs="Calibri"/>
                <w:sz w:val="20"/>
                <w:szCs w:val="20"/>
              </w:rPr>
            </w:pPr>
          </w:p>
        </w:tc>
        <w:tc>
          <w:tcPr>
            <w:tcW w:w="1449" w:type="dxa"/>
          </w:tcPr>
          <w:p w14:paraId="36798A27" w14:textId="41260139" w:rsidR="00131DBB" w:rsidRPr="00477C20" w:rsidRDefault="004232B5" w:rsidP="001439FE">
            <w:pPr>
              <w:rPr>
                <w:rFonts w:ascii="Calibri" w:hAnsi="Calibri" w:cs="Calibri"/>
                <w:sz w:val="20"/>
                <w:szCs w:val="20"/>
              </w:rPr>
            </w:pPr>
            <w:r w:rsidRPr="00477C20">
              <w:rPr>
                <w:rFonts w:ascii="Calibri" w:hAnsi="Calibri" w:cs="Calibri"/>
                <w:sz w:val="20"/>
                <w:szCs w:val="20"/>
              </w:rPr>
              <w:t>See code LT-7-A, LT-9, LT-13-A</w:t>
            </w:r>
          </w:p>
        </w:tc>
      </w:tr>
      <w:tr w:rsidR="00131DBB" w:rsidRPr="004B785A" w14:paraId="24EF9254" w14:textId="77777777" w:rsidTr="00185CCE">
        <w:tc>
          <w:tcPr>
            <w:tcW w:w="1667" w:type="dxa"/>
          </w:tcPr>
          <w:p w14:paraId="78D55B85" w14:textId="77777777" w:rsidR="00477C20" w:rsidRPr="00477C20" w:rsidRDefault="00477C20" w:rsidP="00477C20">
            <w:pPr>
              <w:rPr>
                <w:rFonts w:ascii="Calibri" w:hAnsi="Calibri" w:cs="Calibri"/>
                <w:color w:val="FF0000"/>
                <w:sz w:val="20"/>
                <w:szCs w:val="20"/>
              </w:rPr>
            </w:pPr>
            <w:r w:rsidRPr="00477C20">
              <w:rPr>
                <w:rFonts w:ascii="Calibri" w:hAnsi="Calibri" w:cs="Calibri"/>
                <w:color w:val="000000" w:themeColor="text1"/>
                <w:sz w:val="20"/>
                <w:szCs w:val="20"/>
              </w:rPr>
              <w:t>CBWR-RS</w:t>
            </w:r>
          </w:p>
          <w:p w14:paraId="2C24ED30" w14:textId="77777777" w:rsidR="00477C20" w:rsidRPr="00477C20" w:rsidRDefault="00477C20" w:rsidP="00477C20">
            <w:pPr>
              <w:rPr>
                <w:rFonts w:ascii="Calibri" w:hAnsi="Calibri" w:cs="Calibri"/>
                <w:color w:val="000000"/>
                <w:sz w:val="20"/>
                <w:szCs w:val="20"/>
              </w:rPr>
            </w:pPr>
          </w:p>
          <w:p w14:paraId="17CB99BB" w14:textId="77777777" w:rsidR="00477C20" w:rsidRDefault="00477C20" w:rsidP="005E6780">
            <w:pPr>
              <w:rPr>
                <w:rFonts w:ascii="Calibri" w:hAnsi="Calibri" w:cs="Calibri"/>
                <w:color w:val="FF0000"/>
                <w:sz w:val="20"/>
                <w:szCs w:val="20"/>
              </w:rPr>
            </w:pPr>
          </w:p>
          <w:p w14:paraId="4137249B" w14:textId="77777777" w:rsidR="00131DBB" w:rsidRPr="00477C20" w:rsidRDefault="00131DBB" w:rsidP="007B0A59">
            <w:pPr>
              <w:rPr>
                <w:rFonts w:ascii="Calibri" w:hAnsi="Calibri" w:cs="Calibri"/>
                <w:color w:val="FF0000"/>
                <w:sz w:val="20"/>
                <w:szCs w:val="20"/>
              </w:rPr>
            </w:pPr>
          </w:p>
        </w:tc>
        <w:tc>
          <w:tcPr>
            <w:tcW w:w="3812" w:type="dxa"/>
          </w:tcPr>
          <w:p w14:paraId="7B8429A5" w14:textId="6ADB1B14" w:rsidR="00131DBB" w:rsidRPr="00477C20" w:rsidRDefault="00FE5432" w:rsidP="004C496F">
            <w:pPr>
              <w:rPr>
                <w:rFonts w:ascii="Calibri" w:hAnsi="Calibri" w:cs="Calibri"/>
                <w:color w:val="000000"/>
                <w:sz w:val="20"/>
                <w:szCs w:val="20"/>
              </w:rPr>
            </w:pPr>
            <w:r w:rsidRPr="00477C20">
              <w:rPr>
                <w:rFonts w:ascii="Calibri" w:hAnsi="Calibri" w:cs="Calibri"/>
                <w:sz w:val="20"/>
                <w:szCs w:val="20"/>
              </w:rPr>
              <w:t xml:space="preserve">Ignite </w:t>
            </w:r>
            <w:proofErr w:type="spellStart"/>
            <w:r w:rsidRPr="00477C20">
              <w:rPr>
                <w:rFonts w:ascii="Calibri" w:hAnsi="Calibri" w:cs="Calibri"/>
                <w:sz w:val="20"/>
                <w:szCs w:val="20"/>
              </w:rPr>
              <w:t>Nanoassemblr</w:t>
            </w:r>
            <w:proofErr w:type="spellEnd"/>
            <w:r w:rsidRPr="00477C20">
              <w:rPr>
                <w:rFonts w:ascii="Calibri" w:hAnsi="Calibri" w:cs="Calibri"/>
                <w:sz w:val="20"/>
                <w:szCs w:val="20"/>
              </w:rPr>
              <w:t xml:space="preserve"> </w:t>
            </w:r>
          </w:p>
        </w:tc>
        <w:tc>
          <w:tcPr>
            <w:tcW w:w="1219" w:type="dxa"/>
          </w:tcPr>
          <w:p w14:paraId="183E88E5" w14:textId="4059C971" w:rsidR="00131DBB" w:rsidRPr="00477C20" w:rsidRDefault="000E09CD" w:rsidP="004C496F">
            <w:pPr>
              <w:rPr>
                <w:rFonts w:ascii="Calibri" w:hAnsi="Calibri" w:cs="Calibri"/>
                <w:sz w:val="20"/>
                <w:szCs w:val="20"/>
              </w:rPr>
            </w:pPr>
            <w:r w:rsidRPr="00477C20">
              <w:rPr>
                <w:rFonts w:ascii="Calibri" w:hAnsi="Calibri" w:cs="Calibri"/>
                <w:sz w:val="20"/>
                <w:szCs w:val="20"/>
              </w:rPr>
              <w:t>N/A</w:t>
            </w:r>
          </w:p>
        </w:tc>
        <w:tc>
          <w:tcPr>
            <w:tcW w:w="1192" w:type="dxa"/>
          </w:tcPr>
          <w:p w14:paraId="321666AD" w14:textId="706191B6" w:rsidR="00131DBB" w:rsidRPr="00477C20" w:rsidRDefault="000E09CD" w:rsidP="004C496F">
            <w:pPr>
              <w:rPr>
                <w:rFonts w:ascii="Calibri" w:hAnsi="Calibri" w:cs="Calibri"/>
                <w:sz w:val="20"/>
                <w:szCs w:val="20"/>
              </w:rPr>
            </w:pPr>
            <w:r w:rsidRPr="00477C20">
              <w:rPr>
                <w:rFonts w:ascii="Calibri" w:hAnsi="Calibri" w:cs="Calibri"/>
                <w:sz w:val="20"/>
                <w:szCs w:val="20"/>
              </w:rPr>
              <w:t>N/A</w:t>
            </w:r>
          </w:p>
        </w:tc>
        <w:tc>
          <w:tcPr>
            <w:tcW w:w="1121" w:type="dxa"/>
          </w:tcPr>
          <w:p w14:paraId="206DB824" w14:textId="5FFB0900" w:rsidR="00131DBB" w:rsidRPr="00477C20" w:rsidRDefault="000E09CD" w:rsidP="004C496F">
            <w:pPr>
              <w:rPr>
                <w:rFonts w:ascii="Calibri" w:hAnsi="Calibri" w:cs="Calibri"/>
                <w:sz w:val="20"/>
                <w:szCs w:val="20"/>
              </w:rPr>
            </w:pPr>
            <w:r w:rsidRPr="00477C20">
              <w:rPr>
                <w:rFonts w:ascii="Calibri" w:hAnsi="Calibri" w:cs="Calibri"/>
                <w:sz w:val="20"/>
                <w:szCs w:val="20"/>
              </w:rPr>
              <w:t>2025-09-11</w:t>
            </w:r>
          </w:p>
        </w:tc>
        <w:tc>
          <w:tcPr>
            <w:tcW w:w="1608" w:type="dxa"/>
          </w:tcPr>
          <w:p w14:paraId="2C3E06E2" w14:textId="3D872037" w:rsidR="00131DBB" w:rsidRPr="00477C20" w:rsidRDefault="00213E65" w:rsidP="79DF1818">
            <w:pPr>
              <w:rPr>
                <w:rFonts w:ascii="Calibri" w:hAnsi="Calibri" w:cs="Calibri"/>
                <w:sz w:val="20"/>
                <w:szCs w:val="20"/>
              </w:rPr>
            </w:pPr>
            <w:r>
              <w:rPr>
                <w:rFonts w:ascii="Calibri" w:hAnsi="Calibri" w:cs="Calibri"/>
                <w:sz w:val="20"/>
                <w:szCs w:val="20"/>
              </w:rPr>
              <w:t>2025-12-22</w:t>
            </w:r>
          </w:p>
        </w:tc>
        <w:tc>
          <w:tcPr>
            <w:tcW w:w="2374" w:type="dxa"/>
          </w:tcPr>
          <w:p w14:paraId="629AE2B8" w14:textId="39D8FD60" w:rsidR="00131DBB" w:rsidRPr="00477C20" w:rsidRDefault="000E09CD" w:rsidP="004C496F">
            <w:pPr>
              <w:rPr>
                <w:rFonts w:ascii="Calibri" w:hAnsi="Calibri" w:cs="Calibri"/>
                <w:color w:val="000000"/>
                <w:sz w:val="20"/>
                <w:szCs w:val="20"/>
              </w:rPr>
            </w:pPr>
            <w:r w:rsidRPr="00477C20">
              <w:rPr>
                <w:rFonts w:ascii="Calibri" w:hAnsi="Calibri" w:cs="Calibri"/>
                <w:color w:val="000000"/>
                <w:sz w:val="20"/>
                <w:szCs w:val="20"/>
              </w:rPr>
              <w:t xml:space="preserve">Global Life Sciences Solutions Canada </w:t>
            </w:r>
            <w:proofErr w:type="spellStart"/>
            <w:r w:rsidRPr="00477C20">
              <w:rPr>
                <w:rFonts w:ascii="Calibri" w:hAnsi="Calibri" w:cs="Calibri"/>
                <w:color w:val="000000"/>
                <w:sz w:val="20"/>
                <w:szCs w:val="20"/>
              </w:rPr>
              <w:t>ULC</w:t>
            </w:r>
            <w:proofErr w:type="spellEnd"/>
            <w:r w:rsidRPr="00477C20">
              <w:rPr>
                <w:rFonts w:ascii="Calibri" w:hAnsi="Calibri" w:cs="Calibri"/>
                <w:color w:val="000000"/>
                <w:sz w:val="20"/>
                <w:szCs w:val="20"/>
              </w:rPr>
              <w:t xml:space="preserve"> (</w:t>
            </w:r>
            <w:proofErr w:type="spellStart"/>
            <w:r w:rsidRPr="00477C20">
              <w:rPr>
                <w:rFonts w:ascii="Calibri" w:hAnsi="Calibri" w:cs="Calibri"/>
                <w:color w:val="000000"/>
                <w:sz w:val="20"/>
                <w:szCs w:val="20"/>
              </w:rPr>
              <w:t>CDN</w:t>
            </w:r>
            <w:proofErr w:type="spellEnd"/>
            <w:r w:rsidRPr="00477C20">
              <w:rPr>
                <w:rFonts w:ascii="Calibri" w:hAnsi="Calibri" w:cs="Calibri"/>
                <w:color w:val="000000"/>
                <w:sz w:val="20"/>
                <w:szCs w:val="20"/>
              </w:rPr>
              <w:t>)</w:t>
            </w:r>
            <w:r w:rsidRPr="00477C20">
              <w:rPr>
                <w:rFonts w:ascii="Calibri" w:hAnsi="Calibri" w:cs="Calibri"/>
                <w:color w:val="000000"/>
                <w:sz w:val="20"/>
                <w:szCs w:val="20"/>
              </w:rPr>
              <w:br/>
              <w:t>400, 1055 Vernon Dr</w:t>
            </w:r>
            <w:r w:rsidRPr="00477C20">
              <w:rPr>
                <w:rFonts w:ascii="Calibri" w:hAnsi="Calibri" w:cs="Calibri"/>
                <w:color w:val="000000"/>
                <w:sz w:val="20"/>
                <w:szCs w:val="20"/>
              </w:rPr>
              <w:br/>
              <w:t>Vancouver BC V6A 3P4</w:t>
            </w:r>
          </w:p>
        </w:tc>
        <w:tc>
          <w:tcPr>
            <w:tcW w:w="1974" w:type="dxa"/>
          </w:tcPr>
          <w:p w14:paraId="6AF885C8" w14:textId="5FC1A064" w:rsidR="00131DBB" w:rsidRPr="00477C20" w:rsidRDefault="00213E65" w:rsidP="008355D0">
            <w:pPr>
              <w:outlineLvl w:val="2"/>
              <w:rPr>
                <w:rFonts w:ascii="Calibri" w:eastAsia="Times New Roman" w:hAnsi="Calibri" w:cs="Calibri"/>
                <w:caps/>
                <w:color w:val="000000"/>
                <w:kern w:val="0"/>
                <w:sz w:val="20"/>
                <w:szCs w:val="20"/>
                <w14:ligatures w14:val="none"/>
              </w:rPr>
            </w:pPr>
            <w:r>
              <w:rPr>
                <w:rFonts w:ascii="Calibri" w:eastAsia="Times New Roman" w:hAnsi="Calibri" w:cs="Calibri"/>
                <w:caps/>
                <w:color w:val="000000"/>
                <w:kern w:val="0"/>
                <w:sz w:val="20"/>
                <w:szCs w:val="20"/>
                <w14:ligatures w14:val="none"/>
              </w:rPr>
              <w:t>$109,112.00 CAD</w:t>
            </w:r>
          </w:p>
        </w:tc>
        <w:tc>
          <w:tcPr>
            <w:tcW w:w="1139" w:type="dxa"/>
          </w:tcPr>
          <w:p w14:paraId="5B313ACC" w14:textId="77777777" w:rsidR="00131DBB" w:rsidRPr="00477C20" w:rsidRDefault="00131DBB" w:rsidP="007D475D">
            <w:pPr>
              <w:rPr>
                <w:rFonts w:ascii="Calibri" w:hAnsi="Calibri" w:cs="Calibri"/>
                <w:sz w:val="20"/>
                <w:szCs w:val="20"/>
              </w:rPr>
            </w:pPr>
          </w:p>
        </w:tc>
        <w:tc>
          <w:tcPr>
            <w:tcW w:w="1449" w:type="dxa"/>
          </w:tcPr>
          <w:p w14:paraId="0AA988BE" w14:textId="4247BF35" w:rsidR="00131DBB" w:rsidRPr="00477C20" w:rsidRDefault="000E09CD" w:rsidP="001439FE">
            <w:pPr>
              <w:rPr>
                <w:rFonts w:ascii="Calibri" w:hAnsi="Calibri" w:cs="Calibri"/>
                <w:sz w:val="20"/>
                <w:szCs w:val="20"/>
              </w:rPr>
            </w:pPr>
            <w:r w:rsidRPr="00477C20">
              <w:rPr>
                <w:rFonts w:ascii="Calibri" w:hAnsi="Calibri" w:cs="Calibri"/>
                <w:sz w:val="20"/>
                <w:szCs w:val="20"/>
              </w:rPr>
              <w:t>See code LT-7-A, LT-9, LT-13-A</w:t>
            </w:r>
          </w:p>
        </w:tc>
      </w:tr>
      <w:tr w:rsidR="00131DBB" w:rsidRPr="004B785A" w14:paraId="60BF53A6" w14:textId="77777777" w:rsidTr="00185CCE">
        <w:tc>
          <w:tcPr>
            <w:tcW w:w="1667" w:type="dxa"/>
          </w:tcPr>
          <w:p w14:paraId="129B1079" w14:textId="77777777" w:rsidR="00FE5432" w:rsidRPr="00477C20" w:rsidRDefault="00FE5432" w:rsidP="00FE5432">
            <w:pPr>
              <w:rPr>
                <w:rFonts w:ascii="Calibri" w:hAnsi="Calibri" w:cs="Calibri"/>
                <w:color w:val="FF0000"/>
                <w:sz w:val="20"/>
                <w:szCs w:val="20"/>
              </w:rPr>
            </w:pPr>
            <w:r w:rsidRPr="00477C20">
              <w:rPr>
                <w:rFonts w:ascii="Calibri" w:hAnsi="Calibri" w:cs="Calibri"/>
                <w:color w:val="000000" w:themeColor="text1"/>
                <w:sz w:val="20"/>
                <w:szCs w:val="20"/>
              </w:rPr>
              <w:t>CBWR-RS</w:t>
            </w:r>
          </w:p>
          <w:p w14:paraId="61D3B012" w14:textId="77777777" w:rsidR="00FE5432" w:rsidRPr="00477C20" w:rsidRDefault="00FE5432" w:rsidP="00FE5432">
            <w:pPr>
              <w:rPr>
                <w:rFonts w:ascii="Calibri" w:hAnsi="Calibri" w:cs="Calibri"/>
                <w:color w:val="FF0000"/>
                <w:sz w:val="20"/>
                <w:szCs w:val="20"/>
              </w:rPr>
            </w:pPr>
          </w:p>
          <w:p w14:paraId="11734839" w14:textId="77777777" w:rsidR="00FE5432" w:rsidRPr="00477C20" w:rsidRDefault="00FE5432" w:rsidP="005E6780">
            <w:pPr>
              <w:rPr>
                <w:rFonts w:ascii="Calibri" w:hAnsi="Calibri" w:cs="Calibri"/>
                <w:color w:val="FF0000"/>
                <w:sz w:val="20"/>
                <w:szCs w:val="20"/>
              </w:rPr>
            </w:pPr>
          </w:p>
          <w:p w14:paraId="15CD67ED" w14:textId="77777777" w:rsidR="00131DBB" w:rsidRPr="00477C20" w:rsidRDefault="00131DBB" w:rsidP="007B0A59">
            <w:pPr>
              <w:rPr>
                <w:rFonts w:ascii="Calibri" w:hAnsi="Calibri" w:cs="Calibri"/>
                <w:color w:val="FF0000"/>
                <w:sz w:val="20"/>
                <w:szCs w:val="20"/>
              </w:rPr>
            </w:pPr>
          </w:p>
        </w:tc>
        <w:tc>
          <w:tcPr>
            <w:tcW w:w="3812" w:type="dxa"/>
          </w:tcPr>
          <w:p w14:paraId="0418A68C" w14:textId="2E3B0262" w:rsidR="00131DBB" w:rsidRPr="00477C20" w:rsidRDefault="00FE5432" w:rsidP="004C496F">
            <w:pPr>
              <w:rPr>
                <w:rFonts w:ascii="Calibri" w:hAnsi="Calibri" w:cs="Calibri"/>
                <w:color w:val="000000"/>
                <w:sz w:val="20"/>
                <w:szCs w:val="20"/>
              </w:rPr>
            </w:pPr>
            <w:r w:rsidRPr="00477C20">
              <w:rPr>
                <w:rFonts w:ascii="Calibri" w:hAnsi="Calibri" w:cs="Calibri"/>
                <w:sz w:val="20"/>
                <w:szCs w:val="20"/>
              </w:rPr>
              <w:t xml:space="preserve">Double-sided and </w:t>
            </w:r>
            <w:proofErr w:type="spellStart"/>
            <w:r w:rsidRPr="00477C20">
              <w:rPr>
                <w:rFonts w:ascii="Calibri" w:hAnsi="Calibri" w:cs="Calibri"/>
                <w:sz w:val="20"/>
                <w:szCs w:val="20"/>
              </w:rPr>
              <w:t>sinqle</w:t>
            </w:r>
            <w:proofErr w:type="spellEnd"/>
            <w:r w:rsidRPr="00477C20">
              <w:rPr>
                <w:rFonts w:ascii="Calibri" w:hAnsi="Calibri" w:cs="Calibri"/>
                <w:sz w:val="20"/>
                <w:szCs w:val="20"/>
              </w:rPr>
              <w:t xml:space="preserve">-sided individually ventilated </w:t>
            </w:r>
            <w:proofErr w:type="spellStart"/>
            <w:r w:rsidRPr="00477C20">
              <w:rPr>
                <w:rFonts w:ascii="Calibri" w:hAnsi="Calibri" w:cs="Calibri"/>
                <w:sz w:val="20"/>
                <w:szCs w:val="20"/>
              </w:rPr>
              <w:t>caqe</w:t>
            </w:r>
            <w:proofErr w:type="spellEnd"/>
            <w:r w:rsidRPr="00477C20">
              <w:rPr>
                <w:rFonts w:ascii="Calibri" w:hAnsi="Calibri" w:cs="Calibri"/>
                <w:sz w:val="20"/>
                <w:szCs w:val="20"/>
              </w:rPr>
              <w:t xml:space="preserve"> systems</w:t>
            </w:r>
          </w:p>
        </w:tc>
        <w:tc>
          <w:tcPr>
            <w:tcW w:w="1219" w:type="dxa"/>
          </w:tcPr>
          <w:p w14:paraId="40BA0C38" w14:textId="0B7004E8" w:rsidR="00131DBB" w:rsidRPr="00477C20" w:rsidRDefault="00FE5432" w:rsidP="004C496F">
            <w:pPr>
              <w:rPr>
                <w:rFonts w:ascii="Calibri" w:hAnsi="Calibri" w:cs="Calibri"/>
                <w:sz w:val="20"/>
                <w:szCs w:val="20"/>
              </w:rPr>
            </w:pPr>
            <w:r w:rsidRPr="00477C20">
              <w:rPr>
                <w:rFonts w:ascii="Calibri" w:hAnsi="Calibri" w:cs="Calibri"/>
                <w:sz w:val="20"/>
                <w:szCs w:val="20"/>
              </w:rPr>
              <w:t>N/A</w:t>
            </w:r>
          </w:p>
        </w:tc>
        <w:tc>
          <w:tcPr>
            <w:tcW w:w="1192" w:type="dxa"/>
          </w:tcPr>
          <w:p w14:paraId="3C73A57F" w14:textId="1511D655" w:rsidR="00131DBB" w:rsidRPr="00477C20" w:rsidRDefault="00FE5432" w:rsidP="004C496F">
            <w:pPr>
              <w:rPr>
                <w:rFonts w:ascii="Calibri" w:hAnsi="Calibri" w:cs="Calibri"/>
                <w:sz w:val="20"/>
                <w:szCs w:val="20"/>
              </w:rPr>
            </w:pPr>
            <w:r w:rsidRPr="00477C20">
              <w:rPr>
                <w:rFonts w:ascii="Calibri" w:hAnsi="Calibri" w:cs="Calibri"/>
                <w:sz w:val="20"/>
                <w:szCs w:val="20"/>
              </w:rPr>
              <w:t>N/A</w:t>
            </w:r>
          </w:p>
        </w:tc>
        <w:tc>
          <w:tcPr>
            <w:tcW w:w="1121" w:type="dxa"/>
          </w:tcPr>
          <w:p w14:paraId="3BA0DB38" w14:textId="06FA9DE9" w:rsidR="00131DBB" w:rsidRPr="00477C20" w:rsidRDefault="00FE5432" w:rsidP="004C496F">
            <w:pPr>
              <w:rPr>
                <w:rFonts w:ascii="Calibri" w:hAnsi="Calibri" w:cs="Calibri"/>
                <w:sz w:val="20"/>
                <w:szCs w:val="20"/>
              </w:rPr>
            </w:pPr>
            <w:r w:rsidRPr="00477C20">
              <w:rPr>
                <w:rFonts w:ascii="Calibri" w:hAnsi="Calibri" w:cs="Calibri"/>
                <w:sz w:val="20"/>
                <w:szCs w:val="20"/>
              </w:rPr>
              <w:t>2025-09-23</w:t>
            </w:r>
          </w:p>
        </w:tc>
        <w:tc>
          <w:tcPr>
            <w:tcW w:w="1608" w:type="dxa"/>
          </w:tcPr>
          <w:p w14:paraId="2506C445" w14:textId="009A297F" w:rsidR="00131DBB" w:rsidRPr="00477C20" w:rsidRDefault="00213E65" w:rsidP="79DF1818">
            <w:pPr>
              <w:rPr>
                <w:rFonts w:ascii="Calibri" w:hAnsi="Calibri" w:cs="Calibri"/>
                <w:sz w:val="20"/>
                <w:szCs w:val="20"/>
              </w:rPr>
            </w:pPr>
            <w:r>
              <w:rPr>
                <w:rFonts w:ascii="Calibri" w:hAnsi="Calibri" w:cs="Calibri"/>
                <w:sz w:val="20"/>
                <w:szCs w:val="20"/>
              </w:rPr>
              <w:t>2025-12-22</w:t>
            </w:r>
          </w:p>
        </w:tc>
        <w:tc>
          <w:tcPr>
            <w:tcW w:w="2374" w:type="dxa"/>
          </w:tcPr>
          <w:p w14:paraId="0384A2CF" w14:textId="77777777" w:rsidR="00131DBB" w:rsidRPr="00477C20" w:rsidRDefault="00FE5432" w:rsidP="004C496F">
            <w:pPr>
              <w:rPr>
                <w:rFonts w:ascii="Calibri" w:hAnsi="Calibri" w:cs="Calibri"/>
                <w:color w:val="000000"/>
                <w:sz w:val="20"/>
                <w:szCs w:val="20"/>
              </w:rPr>
            </w:pPr>
            <w:r w:rsidRPr="00477C20">
              <w:rPr>
                <w:rFonts w:ascii="Calibri" w:hAnsi="Calibri" w:cs="Calibri"/>
                <w:color w:val="000000"/>
                <w:sz w:val="20"/>
                <w:szCs w:val="20"/>
              </w:rPr>
              <w:t>Tecniplast USA Inc.</w:t>
            </w:r>
            <w:r w:rsidRPr="00477C20">
              <w:rPr>
                <w:rFonts w:ascii="Calibri" w:hAnsi="Calibri" w:cs="Calibri"/>
                <w:color w:val="000000"/>
                <w:sz w:val="20"/>
                <w:szCs w:val="20"/>
              </w:rPr>
              <w:br/>
              <w:t>1345 Enterprise Dr. 2nd Floor</w:t>
            </w:r>
            <w:r w:rsidRPr="00477C20">
              <w:rPr>
                <w:rFonts w:ascii="Calibri" w:hAnsi="Calibri" w:cs="Calibri"/>
                <w:color w:val="000000"/>
                <w:sz w:val="20"/>
                <w:szCs w:val="20"/>
              </w:rPr>
              <w:br/>
              <w:t>West Chester, PA 19380</w:t>
            </w:r>
          </w:p>
          <w:p w14:paraId="0FA44524" w14:textId="0F748FDD" w:rsidR="004232B5" w:rsidRPr="00477C20" w:rsidRDefault="004232B5" w:rsidP="004C496F">
            <w:pPr>
              <w:rPr>
                <w:rFonts w:ascii="Calibri" w:hAnsi="Calibri" w:cs="Calibri"/>
                <w:color w:val="000000"/>
                <w:sz w:val="20"/>
                <w:szCs w:val="20"/>
              </w:rPr>
            </w:pPr>
            <w:r w:rsidRPr="00477C20">
              <w:rPr>
                <w:rFonts w:ascii="Calibri" w:hAnsi="Calibri" w:cs="Calibri"/>
                <w:color w:val="000000"/>
                <w:sz w:val="20"/>
                <w:szCs w:val="20"/>
              </w:rPr>
              <w:t>United States</w:t>
            </w:r>
          </w:p>
        </w:tc>
        <w:tc>
          <w:tcPr>
            <w:tcW w:w="1974" w:type="dxa"/>
          </w:tcPr>
          <w:p w14:paraId="74525808" w14:textId="77777777" w:rsidR="00FE5432" w:rsidRPr="00FE5432" w:rsidRDefault="00FE5432" w:rsidP="00213E65">
            <w:pPr>
              <w:outlineLvl w:val="2"/>
              <w:rPr>
                <w:rFonts w:ascii="Calibri" w:eastAsia="Times New Roman" w:hAnsi="Calibri" w:cs="Calibri"/>
                <w:caps/>
                <w:color w:val="000000"/>
                <w:kern w:val="0"/>
                <w:sz w:val="20"/>
                <w:szCs w:val="20"/>
                <w14:ligatures w14:val="none"/>
              </w:rPr>
            </w:pPr>
            <w:r w:rsidRPr="00FE5432">
              <w:rPr>
                <w:rFonts w:ascii="Calibri" w:eastAsia="Times New Roman" w:hAnsi="Calibri" w:cs="Calibri"/>
                <w:caps/>
                <w:color w:val="000000"/>
                <w:kern w:val="0"/>
                <w:sz w:val="20"/>
                <w:szCs w:val="20"/>
                <w14:ligatures w14:val="none"/>
              </w:rPr>
              <w:t>$89,122.89 USD</w:t>
            </w:r>
          </w:p>
          <w:p w14:paraId="2BFD20CA" w14:textId="77777777" w:rsidR="00131DBB" w:rsidRPr="00477C20" w:rsidRDefault="00131DBB" w:rsidP="008355D0">
            <w:pPr>
              <w:outlineLvl w:val="2"/>
              <w:rPr>
                <w:rFonts w:ascii="Calibri" w:eastAsia="Times New Roman" w:hAnsi="Calibri" w:cs="Calibri"/>
                <w:caps/>
                <w:color w:val="000000"/>
                <w:kern w:val="0"/>
                <w:sz w:val="20"/>
                <w:szCs w:val="20"/>
                <w14:ligatures w14:val="none"/>
              </w:rPr>
            </w:pPr>
          </w:p>
        </w:tc>
        <w:tc>
          <w:tcPr>
            <w:tcW w:w="1139" w:type="dxa"/>
          </w:tcPr>
          <w:p w14:paraId="28DFAD64" w14:textId="77777777" w:rsidR="00131DBB" w:rsidRPr="00477C20" w:rsidRDefault="00131DBB" w:rsidP="007D475D">
            <w:pPr>
              <w:rPr>
                <w:rFonts w:ascii="Calibri" w:hAnsi="Calibri" w:cs="Calibri"/>
                <w:sz w:val="20"/>
                <w:szCs w:val="20"/>
              </w:rPr>
            </w:pPr>
          </w:p>
        </w:tc>
        <w:tc>
          <w:tcPr>
            <w:tcW w:w="1449" w:type="dxa"/>
          </w:tcPr>
          <w:p w14:paraId="280B9E29" w14:textId="4C9CB357" w:rsidR="00131DBB" w:rsidRPr="00477C20" w:rsidRDefault="00FE5432" w:rsidP="001439FE">
            <w:pPr>
              <w:rPr>
                <w:rFonts w:ascii="Calibri" w:hAnsi="Calibri" w:cs="Calibri"/>
                <w:sz w:val="20"/>
                <w:szCs w:val="20"/>
              </w:rPr>
            </w:pPr>
            <w:r w:rsidRPr="00477C20">
              <w:rPr>
                <w:rFonts w:ascii="Calibri" w:hAnsi="Calibri" w:cs="Calibri"/>
                <w:sz w:val="20"/>
                <w:szCs w:val="20"/>
              </w:rPr>
              <w:t>See code LT-7-A</w:t>
            </w:r>
          </w:p>
        </w:tc>
      </w:tr>
      <w:tr w:rsidR="00131DBB" w:rsidRPr="004B785A" w14:paraId="64FB9413" w14:textId="77777777" w:rsidTr="00185CCE">
        <w:tc>
          <w:tcPr>
            <w:tcW w:w="1667" w:type="dxa"/>
          </w:tcPr>
          <w:p w14:paraId="05ECACE1" w14:textId="77777777" w:rsidR="00FE5432" w:rsidRPr="00477C20" w:rsidRDefault="00FE5432" w:rsidP="00FE5432">
            <w:pPr>
              <w:rPr>
                <w:rFonts w:ascii="Calibri" w:hAnsi="Calibri" w:cs="Calibri"/>
                <w:color w:val="FF0000"/>
                <w:sz w:val="20"/>
                <w:szCs w:val="20"/>
              </w:rPr>
            </w:pPr>
            <w:r w:rsidRPr="00477C20">
              <w:rPr>
                <w:rFonts w:ascii="Calibri" w:hAnsi="Calibri" w:cs="Calibri"/>
                <w:color w:val="000000" w:themeColor="text1"/>
                <w:sz w:val="20"/>
                <w:szCs w:val="20"/>
              </w:rPr>
              <w:t>CBWR-RS</w:t>
            </w:r>
          </w:p>
          <w:p w14:paraId="118F3300" w14:textId="77777777" w:rsidR="00FE5432" w:rsidRPr="00477C20" w:rsidRDefault="00FE5432" w:rsidP="005E6780">
            <w:pPr>
              <w:rPr>
                <w:rFonts w:ascii="Calibri" w:hAnsi="Calibri" w:cs="Calibri"/>
                <w:color w:val="FF0000"/>
                <w:sz w:val="20"/>
                <w:szCs w:val="20"/>
              </w:rPr>
            </w:pPr>
          </w:p>
          <w:p w14:paraId="26F8EF75" w14:textId="77777777" w:rsidR="00131DBB" w:rsidRPr="00477C20" w:rsidRDefault="00131DBB" w:rsidP="007B0A59">
            <w:pPr>
              <w:rPr>
                <w:rFonts w:ascii="Calibri" w:hAnsi="Calibri" w:cs="Calibri"/>
                <w:color w:val="FF0000"/>
                <w:sz w:val="20"/>
                <w:szCs w:val="20"/>
              </w:rPr>
            </w:pPr>
          </w:p>
        </w:tc>
        <w:tc>
          <w:tcPr>
            <w:tcW w:w="3812" w:type="dxa"/>
          </w:tcPr>
          <w:p w14:paraId="3707216A" w14:textId="26CC56B4" w:rsidR="00131DBB" w:rsidRPr="00477C20" w:rsidRDefault="00FE5432" w:rsidP="00FE5432">
            <w:pPr>
              <w:rPr>
                <w:rFonts w:ascii="Calibri" w:hAnsi="Calibri" w:cs="Calibri"/>
                <w:color w:val="000000"/>
                <w:sz w:val="20"/>
                <w:szCs w:val="20"/>
              </w:rPr>
            </w:pPr>
            <w:r w:rsidRPr="00477C20">
              <w:rPr>
                <w:rFonts w:ascii="Calibri" w:hAnsi="Calibri" w:cs="Calibri"/>
                <w:sz w:val="20"/>
                <w:szCs w:val="20"/>
                <w:lang w:eastAsia="zh-CN"/>
              </w:rPr>
              <w:t>Refurbished high-resolution real-time Oscilloscope</w:t>
            </w:r>
          </w:p>
        </w:tc>
        <w:tc>
          <w:tcPr>
            <w:tcW w:w="1219" w:type="dxa"/>
          </w:tcPr>
          <w:p w14:paraId="2799A50B" w14:textId="03D24687" w:rsidR="00131DBB" w:rsidRPr="00477C20" w:rsidRDefault="00FE5432" w:rsidP="004C496F">
            <w:pPr>
              <w:rPr>
                <w:rFonts w:ascii="Calibri" w:hAnsi="Calibri" w:cs="Calibri"/>
                <w:sz w:val="20"/>
                <w:szCs w:val="20"/>
              </w:rPr>
            </w:pPr>
            <w:r w:rsidRPr="00477C20">
              <w:rPr>
                <w:rFonts w:ascii="Calibri" w:hAnsi="Calibri" w:cs="Calibri"/>
                <w:sz w:val="20"/>
                <w:szCs w:val="20"/>
              </w:rPr>
              <w:t>N/A</w:t>
            </w:r>
          </w:p>
        </w:tc>
        <w:tc>
          <w:tcPr>
            <w:tcW w:w="1192" w:type="dxa"/>
          </w:tcPr>
          <w:p w14:paraId="4C5D600D" w14:textId="5C389BD8" w:rsidR="00131DBB" w:rsidRPr="00477C20" w:rsidRDefault="00FE5432" w:rsidP="004C496F">
            <w:pPr>
              <w:rPr>
                <w:rFonts w:ascii="Calibri" w:hAnsi="Calibri" w:cs="Calibri"/>
                <w:sz w:val="20"/>
                <w:szCs w:val="20"/>
              </w:rPr>
            </w:pPr>
            <w:r w:rsidRPr="00477C20">
              <w:rPr>
                <w:rFonts w:ascii="Calibri" w:hAnsi="Calibri" w:cs="Calibri"/>
                <w:sz w:val="20"/>
                <w:szCs w:val="20"/>
              </w:rPr>
              <w:t>N/A</w:t>
            </w:r>
          </w:p>
        </w:tc>
        <w:tc>
          <w:tcPr>
            <w:tcW w:w="1121" w:type="dxa"/>
          </w:tcPr>
          <w:p w14:paraId="353AB062" w14:textId="0ED3DF06" w:rsidR="00131DBB" w:rsidRPr="00477C20" w:rsidRDefault="00FE5432" w:rsidP="004C496F">
            <w:pPr>
              <w:rPr>
                <w:rFonts w:ascii="Calibri" w:hAnsi="Calibri" w:cs="Calibri"/>
                <w:sz w:val="20"/>
                <w:szCs w:val="20"/>
              </w:rPr>
            </w:pPr>
            <w:r w:rsidRPr="00477C20">
              <w:rPr>
                <w:rFonts w:ascii="Calibri" w:hAnsi="Calibri" w:cs="Calibri"/>
                <w:sz w:val="20"/>
                <w:szCs w:val="20"/>
              </w:rPr>
              <w:t>2025-09-24</w:t>
            </w:r>
          </w:p>
        </w:tc>
        <w:tc>
          <w:tcPr>
            <w:tcW w:w="1608" w:type="dxa"/>
          </w:tcPr>
          <w:p w14:paraId="278D7B64" w14:textId="66DA5BD4" w:rsidR="00131DBB" w:rsidRPr="00477C20" w:rsidRDefault="00213E65" w:rsidP="79DF1818">
            <w:pPr>
              <w:rPr>
                <w:rFonts w:ascii="Calibri" w:hAnsi="Calibri" w:cs="Calibri"/>
                <w:sz w:val="20"/>
                <w:szCs w:val="20"/>
              </w:rPr>
            </w:pPr>
            <w:r>
              <w:rPr>
                <w:rFonts w:ascii="Calibri" w:hAnsi="Calibri" w:cs="Calibri"/>
                <w:sz w:val="20"/>
                <w:szCs w:val="20"/>
              </w:rPr>
              <w:t>2025-12-22</w:t>
            </w:r>
          </w:p>
        </w:tc>
        <w:tc>
          <w:tcPr>
            <w:tcW w:w="2374" w:type="dxa"/>
          </w:tcPr>
          <w:p w14:paraId="79C3725B" w14:textId="765B6B89" w:rsidR="00131DBB" w:rsidRPr="00477C20" w:rsidRDefault="00FE5432" w:rsidP="004C496F">
            <w:pPr>
              <w:rPr>
                <w:rFonts w:ascii="Calibri" w:hAnsi="Calibri" w:cs="Calibri"/>
                <w:color w:val="000000"/>
                <w:sz w:val="20"/>
                <w:szCs w:val="20"/>
              </w:rPr>
            </w:pPr>
            <w:r w:rsidRPr="00477C20">
              <w:rPr>
                <w:rFonts w:ascii="Calibri" w:hAnsi="Calibri" w:cs="Calibri"/>
                <w:color w:val="000000"/>
                <w:sz w:val="20"/>
                <w:szCs w:val="20"/>
              </w:rPr>
              <w:t>Tektronix Canada Inc</w:t>
            </w:r>
            <w:r w:rsidRPr="00477C20">
              <w:rPr>
                <w:rFonts w:ascii="Calibri" w:hAnsi="Calibri" w:cs="Calibri"/>
                <w:color w:val="000000"/>
                <w:sz w:val="20"/>
                <w:szCs w:val="20"/>
              </w:rPr>
              <w:br/>
              <w:t>400 Britannia Rd East Unit #2</w:t>
            </w:r>
            <w:r w:rsidRPr="00477C20">
              <w:rPr>
                <w:rFonts w:ascii="Calibri" w:hAnsi="Calibri" w:cs="Calibri"/>
                <w:color w:val="000000"/>
                <w:sz w:val="20"/>
                <w:szCs w:val="20"/>
              </w:rPr>
              <w:br/>
              <w:t>Mississauga ON L4Z1X9</w:t>
            </w:r>
          </w:p>
        </w:tc>
        <w:tc>
          <w:tcPr>
            <w:tcW w:w="1974" w:type="dxa"/>
          </w:tcPr>
          <w:p w14:paraId="5A0714C1" w14:textId="23579BC7" w:rsidR="00131DBB" w:rsidRPr="00477C20" w:rsidRDefault="00213E65" w:rsidP="008355D0">
            <w:pPr>
              <w:outlineLvl w:val="2"/>
              <w:rPr>
                <w:rFonts w:ascii="Calibri" w:eastAsia="Times New Roman" w:hAnsi="Calibri" w:cs="Calibri"/>
                <w:caps/>
                <w:color w:val="000000"/>
                <w:kern w:val="0"/>
                <w:sz w:val="20"/>
                <w:szCs w:val="20"/>
                <w14:ligatures w14:val="none"/>
              </w:rPr>
            </w:pPr>
            <w:r w:rsidRPr="00FE5432">
              <w:rPr>
                <w:rFonts w:ascii="Calibri" w:eastAsia="Times New Roman" w:hAnsi="Calibri" w:cs="Calibri"/>
                <w:caps/>
                <w:kern w:val="0"/>
                <w:sz w:val="20"/>
                <w:szCs w:val="20"/>
                <w14:ligatures w14:val="none"/>
              </w:rPr>
              <w:t>$138,057.00 CAD</w:t>
            </w:r>
          </w:p>
        </w:tc>
        <w:tc>
          <w:tcPr>
            <w:tcW w:w="1139" w:type="dxa"/>
          </w:tcPr>
          <w:p w14:paraId="5CB40827" w14:textId="77777777" w:rsidR="00131DBB" w:rsidRPr="00477C20" w:rsidRDefault="00131DBB" w:rsidP="007D475D">
            <w:pPr>
              <w:rPr>
                <w:rFonts w:ascii="Calibri" w:hAnsi="Calibri" w:cs="Calibri"/>
                <w:sz w:val="20"/>
                <w:szCs w:val="20"/>
              </w:rPr>
            </w:pPr>
          </w:p>
        </w:tc>
        <w:tc>
          <w:tcPr>
            <w:tcW w:w="1449" w:type="dxa"/>
          </w:tcPr>
          <w:p w14:paraId="01A9AA6C" w14:textId="51FBB01A" w:rsidR="00131DBB" w:rsidRPr="00477C20" w:rsidRDefault="00FE5432" w:rsidP="001439FE">
            <w:pPr>
              <w:rPr>
                <w:rFonts w:ascii="Calibri" w:hAnsi="Calibri" w:cs="Calibri"/>
                <w:sz w:val="20"/>
                <w:szCs w:val="20"/>
              </w:rPr>
            </w:pPr>
            <w:r w:rsidRPr="00477C20">
              <w:rPr>
                <w:rFonts w:ascii="Calibri" w:hAnsi="Calibri" w:cs="Calibri"/>
                <w:sz w:val="20"/>
                <w:szCs w:val="20"/>
              </w:rPr>
              <w:t>See code LT-7-A</w:t>
            </w:r>
          </w:p>
        </w:tc>
      </w:tr>
      <w:tr w:rsidR="00131DBB" w:rsidRPr="004B785A" w14:paraId="3C9205C3" w14:textId="77777777" w:rsidTr="00185CCE">
        <w:tc>
          <w:tcPr>
            <w:tcW w:w="1667" w:type="dxa"/>
          </w:tcPr>
          <w:p w14:paraId="6F362F01" w14:textId="77777777" w:rsidR="00FE5432" w:rsidRPr="00477C20" w:rsidRDefault="00FE5432" w:rsidP="00FE5432">
            <w:pPr>
              <w:rPr>
                <w:rFonts w:ascii="Calibri" w:hAnsi="Calibri" w:cs="Calibri"/>
                <w:color w:val="FF0000"/>
                <w:sz w:val="20"/>
                <w:szCs w:val="20"/>
              </w:rPr>
            </w:pPr>
            <w:r w:rsidRPr="00477C20">
              <w:rPr>
                <w:rFonts w:ascii="Calibri" w:hAnsi="Calibri" w:cs="Calibri"/>
                <w:color w:val="000000" w:themeColor="text1"/>
                <w:sz w:val="20"/>
                <w:szCs w:val="20"/>
              </w:rPr>
              <w:t>CBWR-RS</w:t>
            </w:r>
          </w:p>
          <w:p w14:paraId="226C8881" w14:textId="77777777" w:rsidR="00131DBB" w:rsidRPr="00477C20" w:rsidRDefault="00131DBB" w:rsidP="007B0A59">
            <w:pPr>
              <w:rPr>
                <w:rFonts w:ascii="Calibri" w:hAnsi="Calibri" w:cs="Calibri"/>
                <w:color w:val="000000" w:themeColor="text1"/>
                <w:sz w:val="20"/>
                <w:szCs w:val="20"/>
              </w:rPr>
            </w:pPr>
          </w:p>
        </w:tc>
        <w:tc>
          <w:tcPr>
            <w:tcW w:w="3812" w:type="dxa"/>
          </w:tcPr>
          <w:p w14:paraId="38BD7583" w14:textId="665AAA65" w:rsidR="00131DBB" w:rsidRPr="00477C20" w:rsidRDefault="007E0B54" w:rsidP="007E0B54">
            <w:pPr>
              <w:rPr>
                <w:rFonts w:ascii="Calibri" w:hAnsi="Calibri" w:cs="Calibri"/>
                <w:color w:val="000000"/>
                <w:sz w:val="20"/>
                <w:szCs w:val="20"/>
              </w:rPr>
            </w:pPr>
            <w:r w:rsidRPr="00477C20">
              <w:rPr>
                <w:rFonts w:ascii="Calibri" w:hAnsi="Calibri" w:cs="Calibri"/>
                <w:color w:val="000000"/>
                <w:kern w:val="0"/>
                <w:sz w:val="20"/>
                <w:szCs w:val="20"/>
              </w:rPr>
              <w:t>Scintillation Characterization Suite</w:t>
            </w:r>
          </w:p>
        </w:tc>
        <w:tc>
          <w:tcPr>
            <w:tcW w:w="1219" w:type="dxa"/>
          </w:tcPr>
          <w:p w14:paraId="5751E25A" w14:textId="49F66F1F" w:rsidR="00131DBB" w:rsidRPr="00477C20" w:rsidRDefault="00FE5432" w:rsidP="004C496F">
            <w:pPr>
              <w:rPr>
                <w:rFonts w:ascii="Calibri" w:hAnsi="Calibri" w:cs="Calibri"/>
                <w:sz w:val="20"/>
                <w:szCs w:val="20"/>
              </w:rPr>
            </w:pPr>
            <w:r w:rsidRPr="00477C20">
              <w:rPr>
                <w:rFonts w:ascii="Calibri" w:hAnsi="Calibri" w:cs="Calibri"/>
                <w:sz w:val="20"/>
                <w:szCs w:val="20"/>
              </w:rPr>
              <w:t>N/A</w:t>
            </w:r>
          </w:p>
        </w:tc>
        <w:tc>
          <w:tcPr>
            <w:tcW w:w="1192" w:type="dxa"/>
          </w:tcPr>
          <w:p w14:paraId="7B6586A3" w14:textId="439C9653" w:rsidR="00131DBB" w:rsidRPr="00477C20" w:rsidRDefault="00FE5432" w:rsidP="004C496F">
            <w:pPr>
              <w:rPr>
                <w:rFonts w:ascii="Calibri" w:hAnsi="Calibri" w:cs="Calibri"/>
                <w:sz w:val="20"/>
                <w:szCs w:val="20"/>
              </w:rPr>
            </w:pPr>
            <w:r w:rsidRPr="00477C20">
              <w:rPr>
                <w:rFonts w:ascii="Calibri" w:hAnsi="Calibri" w:cs="Calibri"/>
                <w:sz w:val="20"/>
                <w:szCs w:val="20"/>
              </w:rPr>
              <w:t>N/A</w:t>
            </w:r>
          </w:p>
        </w:tc>
        <w:tc>
          <w:tcPr>
            <w:tcW w:w="1121" w:type="dxa"/>
          </w:tcPr>
          <w:p w14:paraId="00EB034B" w14:textId="015D043F" w:rsidR="00131DBB" w:rsidRPr="00477C20" w:rsidRDefault="00FE5432" w:rsidP="004C496F">
            <w:pPr>
              <w:rPr>
                <w:rFonts w:ascii="Calibri" w:hAnsi="Calibri" w:cs="Calibri"/>
                <w:sz w:val="20"/>
                <w:szCs w:val="20"/>
              </w:rPr>
            </w:pPr>
            <w:r w:rsidRPr="00477C20">
              <w:rPr>
                <w:rFonts w:ascii="Calibri" w:hAnsi="Calibri" w:cs="Calibri"/>
                <w:color w:val="000000"/>
                <w:sz w:val="20"/>
                <w:szCs w:val="20"/>
              </w:rPr>
              <w:t>2025-09-09</w:t>
            </w:r>
          </w:p>
        </w:tc>
        <w:tc>
          <w:tcPr>
            <w:tcW w:w="1608" w:type="dxa"/>
          </w:tcPr>
          <w:p w14:paraId="52EA1343" w14:textId="01EAD565" w:rsidR="00131DBB" w:rsidRPr="00477C20" w:rsidRDefault="00213E65" w:rsidP="79DF1818">
            <w:pPr>
              <w:rPr>
                <w:rFonts w:ascii="Calibri" w:hAnsi="Calibri" w:cs="Calibri"/>
                <w:sz w:val="20"/>
                <w:szCs w:val="20"/>
              </w:rPr>
            </w:pPr>
            <w:r>
              <w:rPr>
                <w:rFonts w:ascii="Calibri" w:hAnsi="Calibri" w:cs="Calibri"/>
                <w:sz w:val="20"/>
                <w:szCs w:val="20"/>
              </w:rPr>
              <w:t>2025-12-22</w:t>
            </w:r>
          </w:p>
        </w:tc>
        <w:tc>
          <w:tcPr>
            <w:tcW w:w="2374" w:type="dxa"/>
          </w:tcPr>
          <w:p w14:paraId="78F1C1F6" w14:textId="1CF17440" w:rsidR="00131DBB" w:rsidRPr="00477C20" w:rsidRDefault="00FE5432" w:rsidP="004C496F">
            <w:pPr>
              <w:rPr>
                <w:rFonts w:ascii="Calibri" w:hAnsi="Calibri" w:cs="Calibri"/>
                <w:color w:val="000000"/>
                <w:sz w:val="20"/>
                <w:szCs w:val="20"/>
              </w:rPr>
            </w:pPr>
            <w:r w:rsidRPr="00477C20">
              <w:rPr>
                <w:rFonts w:ascii="Calibri" w:hAnsi="Calibri" w:cs="Calibri"/>
                <w:color w:val="000000"/>
                <w:sz w:val="20"/>
                <w:szCs w:val="20"/>
              </w:rPr>
              <w:t>Horiba Canada Inc</w:t>
            </w:r>
            <w:r w:rsidRPr="00477C20">
              <w:rPr>
                <w:rFonts w:ascii="Calibri" w:hAnsi="Calibri" w:cs="Calibri"/>
                <w:color w:val="000000"/>
                <w:sz w:val="20"/>
                <w:szCs w:val="20"/>
              </w:rPr>
              <w:br/>
              <w:t>347 Consortium Court</w:t>
            </w:r>
            <w:r w:rsidRPr="00477C20">
              <w:rPr>
                <w:rFonts w:ascii="Calibri" w:hAnsi="Calibri" w:cs="Calibri"/>
                <w:color w:val="000000"/>
                <w:sz w:val="20"/>
                <w:szCs w:val="20"/>
              </w:rPr>
              <w:br/>
              <w:t>London ON N6E2S8</w:t>
            </w:r>
          </w:p>
        </w:tc>
        <w:tc>
          <w:tcPr>
            <w:tcW w:w="1974" w:type="dxa"/>
          </w:tcPr>
          <w:p w14:paraId="6DAAF0C0" w14:textId="148B9BA6" w:rsidR="00131DBB" w:rsidRPr="00477C20" w:rsidRDefault="00213E65" w:rsidP="008355D0">
            <w:pPr>
              <w:outlineLvl w:val="2"/>
              <w:rPr>
                <w:rFonts w:ascii="Calibri" w:eastAsia="Times New Roman" w:hAnsi="Calibri" w:cs="Calibri"/>
                <w:caps/>
                <w:color w:val="000000"/>
                <w:kern w:val="0"/>
                <w:sz w:val="20"/>
                <w:szCs w:val="20"/>
                <w14:ligatures w14:val="none"/>
              </w:rPr>
            </w:pPr>
            <w:r w:rsidRPr="00FE5432">
              <w:rPr>
                <w:rFonts w:ascii="Calibri" w:eastAsia="Times New Roman" w:hAnsi="Calibri" w:cs="Calibri"/>
                <w:caps/>
                <w:kern w:val="0"/>
                <w:sz w:val="20"/>
                <w:szCs w:val="20"/>
                <w14:ligatures w14:val="none"/>
              </w:rPr>
              <w:t>$141,325.00 CAD</w:t>
            </w:r>
          </w:p>
        </w:tc>
        <w:tc>
          <w:tcPr>
            <w:tcW w:w="1139" w:type="dxa"/>
          </w:tcPr>
          <w:p w14:paraId="51E2F5A7" w14:textId="77777777" w:rsidR="00131DBB" w:rsidRPr="00477C20" w:rsidRDefault="00131DBB" w:rsidP="007D475D">
            <w:pPr>
              <w:rPr>
                <w:rFonts w:ascii="Calibri" w:hAnsi="Calibri" w:cs="Calibri"/>
                <w:sz w:val="20"/>
                <w:szCs w:val="20"/>
              </w:rPr>
            </w:pPr>
          </w:p>
        </w:tc>
        <w:tc>
          <w:tcPr>
            <w:tcW w:w="1449" w:type="dxa"/>
          </w:tcPr>
          <w:p w14:paraId="0AF6E3E9" w14:textId="5695319E" w:rsidR="00131DBB" w:rsidRPr="00477C20" w:rsidRDefault="007E0B54" w:rsidP="001439FE">
            <w:pPr>
              <w:rPr>
                <w:rFonts w:ascii="Calibri" w:hAnsi="Calibri" w:cs="Calibri"/>
                <w:sz w:val="20"/>
                <w:szCs w:val="20"/>
              </w:rPr>
            </w:pPr>
            <w:r w:rsidRPr="00477C20">
              <w:rPr>
                <w:rFonts w:ascii="Calibri" w:hAnsi="Calibri" w:cs="Calibri"/>
                <w:sz w:val="20"/>
                <w:szCs w:val="20"/>
              </w:rPr>
              <w:t>See code LT-1-A</w:t>
            </w:r>
          </w:p>
        </w:tc>
      </w:tr>
      <w:tr w:rsidR="00131DBB" w:rsidRPr="004B785A" w14:paraId="22F7DFCB" w14:textId="77777777" w:rsidTr="00185CCE">
        <w:tc>
          <w:tcPr>
            <w:tcW w:w="1667" w:type="dxa"/>
          </w:tcPr>
          <w:p w14:paraId="5D7806B1" w14:textId="77777777" w:rsidR="00213E65" w:rsidRPr="00477C20" w:rsidRDefault="00213E65" w:rsidP="00213E65">
            <w:pPr>
              <w:rPr>
                <w:rFonts w:ascii="Calibri" w:hAnsi="Calibri" w:cs="Calibri"/>
                <w:color w:val="FF0000"/>
                <w:sz w:val="20"/>
                <w:szCs w:val="20"/>
              </w:rPr>
            </w:pPr>
            <w:r w:rsidRPr="00477C20">
              <w:rPr>
                <w:rFonts w:ascii="Calibri" w:hAnsi="Calibri" w:cs="Calibri"/>
                <w:color w:val="000000" w:themeColor="text1"/>
                <w:sz w:val="20"/>
                <w:szCs w:val="20"/>
              </w:rPr>
              <w:t>CBWR-RS</w:t>
            </w:r>
          </w:p>
          <w:p w14:paraId="7B8CA3E2" w14:textId="77777777" w:rsidR="00213E65" w:rsidRDefault="00213E65" w:rsidP="005E6780">
            <w:pPr>
              <w:rPr>
                <w:rFonts w:ascii="Calibri" w:hAnsi="Calibri" w:cs="Calibri"/>
                <w:color w:val="FF0000"/>
                <w:sz w:val="20"/>
                <w:szCs w:val="20"/>
              </w:rPr>
            </w:pPr>
          </w:p>
          <w:p w14:paraId="48F3D272" w14:textId="77777777" w:rsidR="00131DBB" w:rsidRPr="00477C20" w:rsidRDefault="00131DBB" w:rsidP="007B0A59">
            <w:pPr>
              <w:rPr>
                <w:rFonts w:ascii="Calibri" w:hAnsi="Calibri" w:cs="Calibri"/>
                <w:color w:val="000000" w:themeColor="text1"/>
                <w:sz w:val="20"/>
                <w:szCs w:val="20"/>
              </w:rPr>
            </w:pPr>
          </w:p>
        </w:tc>
        <w:tc>
          <w:tcPr>
            <w:tcW w:w="3812" w:type="dxa"/>
          </w:tcPr>
          <w:p w14:paraId="375683E1" w14:textId="70AB8F63" w:rsidR="00AF2E5C" w:rsidRPr="00477C20" w:rsidRDefault="00AF2E5C" w:rsidP="009605A1">
            <w:pPr>
              <w:rPr>
                <w:rFonts w:ascii="Calibri" w:hAnsi="Calibri" w:cs="Calibri"/>
                <w:sz w:val="20"/>
                <w:szCs w:val="20"/>
              </w:rPr>
            </w:pPr>
            <w:r w:rsidRPr="00477C20">
              <w:rPr>
                <w:rFonts w:ascii="Calibri" w:hAnsi="Calibri" w:cs="Calibri"/>
                <w:sz w:val="20"/>
                <w:szCs w:val="20"/>
              </w:rPr>
              <w:t xml:space="preserve">Optima </w:t>
            </w:r>
            <w:proofErr w:type="spellStart"/>
            <w:r w:rsidRPr="00477C20">
              <w:rPr>
                <w:rFonts w:ascii="Calibri" w:hAnsi="Calibri" w:cs="Calibri"/>
                <w:sz w:val="20"/>
                <w:szCs w:val="20"/>
              </w:rPr>
              <w:t>XPN</w:t>
            </w:r>
            <w:proofErr w:type="spellEnd"/>
            <w:r w:rsidRPr="00477C20">
              <w:rPr>
                <w:rFonts w:ascii="Calibri" w:hAnsi="Calibri" w:cs="Calibri"/>
                <w:sz w:val="20"/>
                <w:szCs w:val="20"/>
              </w:rPr>
              <w:t xml:space="preserve"> 100 - </w:t>
            </w:r>
            <w:proofErr w:type="spellStart"/>
            <w:r w:rsidRPr="00477C20">
              <w:rPr>
                <w:rFonts w:ascii="Calibri" w:hAnsi="Calibri" w:cs="Calibri"/>
                <w:sz w:val="20"/>
                <w:szCs w:val="20"/>
              </w:rPr>
              <w:t>IVD</w:t>
            </w:r>
            <w:proofErr w:type="spellEnd"/>
            <w:r w:rsidRPr="00477C20">
              <w:rPr>
                <w:rFonts w:ascii="Calibri" w:hAnsi="Calibri" w:cs="Calibri"/>
                <w:sz w:val="20"/>
                <w:szCs w:val="20"/>
              </w:rPr>
              <w:t xml:space="preserve"> Ultracentrifuge with Protective Plan and routers, delivery and installation</w:t>
            </w:r>
          </w:p>
          <w:p w14:paraId="4CDD39A1" w14:textId="1872A101" w:rsidR="00131DBB" w:rsidRPr="00477C20" w:rsidRDefault="00131DBB" w:rsidP="00AF2E5C">
            <w:pPr>
              <w:rPr>
                <w:rFonts w:ascii="Calibri" w:hAnsi="Calibri" w:cs="Calibri"/>
                <w:color w:val="000000"/>
                <w:sz w:val="20"/>
                <w:szCs w:val="20"/>
              </w:rPr>
            </w:pPr>
          </w:p>
        </w:tc>
        <w:tc>
          <w:tcPr>
            <w:tcW w:w="1219" w:type="dxa"/>
          </w:tcPr>
          <w:p w14:paraId="5DF8A3A3" w14:textId="26439271" w:rsidR="00131DBB" w:rsidRPr="00477C20" w:rsidRDefault="00AF2E5C" w:rsidP="004C496F">
            <w:pPr>
              <w:rPr>
                <w:rFonts w:ascii="Calibri" w:hAnsi="Calibri" w:cs="Calibri"/>
                <w:sz w:val="20"/>
                <w:szCs w:val="20"/>
              </w:rPr>
            </w:pPr>
            <w:r w:rsidRPr="00477C20">
              <w:rPr>
                <w:rFonts w:ascii="Calibri" w:hAnsi="Calibri" w:cs="Calibri"/>
                <w:sz w:val="20"/>
                <w:szCs w:val="20"/>
              </w:rPr>
              <w:t>N/A</w:t>
            </w:r>
          </w:p>
        </w:tc>
        <w:tc>
          <w:tcPr>
            <w:tcW w:w="1192" w:type="dxa"/>
          </w:tcPr>
          <w:p w14:paraId="26AA8F5D" w14:textId="6A3AFED5" w:rsidR="00131DBB" w:rsidRPr="00477C20" w:rsidRDefault="00AF2E5C" w:rsidP="004C496F">
            <w:pPr>
              <w:rPr>
                <w:rFonts w:ascii="Calibri" w:hAnsi="Calibri" w:cs="Calibri"/>
                <w:sz w:val="20"/>
                <w:szCs w:val="20"/>
              </w:rPr>
            </w:pPr>
            <w:r w:rsidRPr="00477C20">
              <w:rPr>
                <w:rFonts w:ascii="Calibri" w:hAnsi="Calibri" w:cs="Calibri"/>
                <w:sz w:val="20"/>
                <w:szCs w:val="20"/>
              </w:rPr>
              <w:t>N/A</w:t>
            </w:r>
          </w:p>
        </w:tc>
        <w:tc>
          <w:tcPr>
            <w:tcW w:w="1121" w:type="dxa"/>
          </w:tcPr>
          <w:p w14:paraId="784AB2E1" w14:textId="22D143B9" w:rsidR="00131DBB" w:rsidRPr="00477C20" w:rsidRDefault="00AF2E5C" w:rsidP="004C496F">
            <w:pPr>
              <w:rPr>
                <w:rFonts w:ascii="Calibri" w:hAnsi="Calibri" w:cs="Calibri"/>
                <w:sz w:val="20"/>
                <w:szCs w:val="20"/>
              </w:rPr>
            </w:pPr>
            <w:r w:rsidRPr="00477C20">
              <w:rPr>
                <w:rFonts w:ascii="Calibri" w:hAnsi="Calibri" w:cs="Calibri"/>
                <w:color w:val="000000"/>
                <w:sz w:val="20"/>
                <w:szCs w:val="20"/>
              </w:rPr>
              <w:t>2025-09-23</w:t>
            </w:r>
          </w:p>
        </w:tc>
        <w:tc>
          <w:tcPr>
            <w:tcW w:w="1608" w:type="dxa"/>
          </w:tcPr>
          <w:p w14:paraId="64BD689B" w14:textId="3BB06F66" w:rsidR="00131DBB" w:rsidRPr="00477C20" w:rsidRDefault="00213E65" w:rsidP="79DF1818">
            <w:pPr>
              <w:rPr>
                <w:rFonts w:ascii="Calibri" w:hAnsi="Calibri" w:cs="Calibri"/>
                <w:sz w:val="20"/>
                <w:szCs w:val="20"/>
              </w:rPr>
            </w:pPr>
            <w:r>
              <w:rPr>
                <w:rFonts w:ascii="Calibri" w:hAnsi="Calibri" w:cs="Calibri"/>
                <w:sz w:val="20"/>
                <w:szCs w:val="20"/>
              </w:rPr>
              <w:t>2025-12-22</w:t>
            </w:r>
          </w:p>
        </w:tc>
        <w:tc>
          <w:tcPr>
            <w:tcW w:w="2374" w:type="dxa"/>
          </w:tcPr>
          <w:p w14:paraId="516300B6" w14:textId="16FA7D3F" w:rsidR="00131DBB" w:rsidRPr="00477C20" w:rsidRDefault="00AF2E5C" w:rsidP="004C496F">
            <w:pPr>
              <w:rPr>
                <w:rFonts w:ascii="Calibri" w:hAnsi="Calibri" w:cs="Calibri"/>
                <w:color w:val="000000"/>
                <w:sz w:val="20"/>
                <w:szCs w:val="20"/>
              </w:rPr>
            </w:pPr>
            <w:r w:rsidRPr="00477C20">
              <w:rPr>
                <w:rFonts w:ascii="Calibri" w:hAnsi="Calibri" w:cs="Calibri"/>
                <w:color w:val="000000"/>
                <w:sz w:val="20"/>
                <w:szCs w:val="20"/>
              </w:rPr>
              <w:t>Beckman Coulter Canada LP</w:t>
            </w:r>
            <w:r w:rsidRPr="00477C20">
              <w:rPr>
                <w:rFonts w:ascii="Calibri" w:hAnsi="Calibri" w:cs="Calibri"/>
                <w:color w:val="000000"/>
                <w:sz w:val="20"/>
                <w:szCs w:val="20"/>
              </w:rPr>
              <w:br/>
              <w:t>7075 Financial Drive</w:t>
            </w:r>
            <w:r w:rsidRPr="00477C20">
              <w:rPr>
                <w:rFonts w:ascii="Calibri" w:hAnsi="Calibri" w:cs="Calibri"/>
                <w:color w:val="000000"/>
                <w:sz w:val="20"/>
                <w:szCs w:val="20"/>
              </w:rPr>
              <w:br/>
              <w:t>Mississauga ON L5N 6V8</w:t>
            </w:r>
          </w:p>
        </w:tc>
        <w:tc>
          <w:tcPr>
            <w:tcW w:w="1974" w:type="dxa"/>
          </w:tcPr>
          <w:p w14:paraId="41CDD0E7" w14:textId="77777777" w:rsidR="00AF2E5C" w:rsidRPr="00477C20" w:rsidRDefault="00AF2E5C" w:rsidP="00213E65">
            <w:pPr>
              <w:outlineLvl w:val="2"/>
              <w:rPr>
                <w:rFonts w:ascii="Calibri" w:eastAsia="Times New Roman" w:hAnsi="Calibri" w:cs="Calibri"/>
                <w:caps/>
                <w:color w:val="000000"/>
                <w:kern w:val="0"/>
                <w:sz w:val="20"/>
                <w:szCs w:val="20"/>
                <w14:ligatures w14:val="none"/>
              </w:rPr>
            </w:pPr>
            <w:r w:rsidRPr="00477C20">
              <w:rPr>
                <w:rFonts w:ascii="Calibri" w:eastAsia="Times New Roman" w:hAnsi="Calibri" w:cs="Calibri"/>
                <w:caps/>
                <w:color w:val="000000"/>
                <w:kern w:val="0"/>
                <w:sz w:val="20"/>
                <w:szCs w:val="20"/>
                <w14:ligatures w14:val="none"/>
              </w:rPr>
              <w:t>$159,669.00 CAD</w:t>
            </w:r>
          </w:p>
          <w:p w14:paraId="5E1F305D" w14:textId="77777777" w:rsidR="00131DBB" w:rsidRPr="00477C20" w:rsidRDefault="00131DBB" w:rsidP="008355D0">
            <w:pPr>
              <w:outlineLvl w:val="2"/>
              <w:rPr>
                <w:rFonts w:ascii="Calibri" w:eastAsia="Times New Roman" w:hAnsi="Calibri" w:cs="Calibri"/>
                <w:caps/>
                <w:color w:val="000000"/>
                <w:kern w:val="0"/>
                <w:sz w:val="20"/>
                <w:szCs w:val="20"/>
                <w14:ligatures w14:val="none"/>
              </w:rPr>
            </w:pPr>
          </w:p>
        </w:tc>
        <w:tc>
          <w:tcPr>
            <w:tcW w:w="1139" w:type="dxa"/>
          </w:tcPr>
          <w:p w14:paraId="6D8F4F5A" w14:textId="77777777" w:rsidR="00131DBB" w:rsidRPr="00477C20" w:rsidRDefault="00131DBB" w:rsidP="007D475D">
            <w:pPr>
              <w:rPr>
                <w:rFonts w:ascii="Calibri" w:hAnsi="Calibri" w:cs="Calibri"/>
                <w:sz w:val="20"/>
                <w:szCs w:val="20"/>
              </w:rPr>
            </w:pPr>
          </w:p>
        </w:tc>
        <w:tc>
          <w:tcPr>
            <w:tcW w:w="1449" w:type="dxa"/>
          </w:tcPr>
          <w:p w14:paraId="2DE41B4B" w14:textId="74B48881" w:rsidR="00131DBB" w:rsidRPr="00477C20" w:rsidRDefault="00CB2F3E" w:rsidP="001439FE">
            <w:pPr>
              <w:rPr>
                <w:rFonts w:ascii="Calibri" w:hAnsi="Calibri" w:cs="Calibri"/>
                <w:sz w:val="20"/>
                <w:szCs w:val="20"/>
              </w:rPr>
            </w:pPr>
            <w:r w:rsidRPr="00477C20">
              <w:rPr>
                <w:rFonts w:ascii="Calibri" w:hAnsi="Calibri" w:cs="Calibri"/>
                <w:sz w:val="20"/>
                <w:szCs w:val="20"/>
              </w:rPr>
              <w:t>See code LT-9, LT-13-A</w:t>
            </w:r>
          </w:p>
        </w:tc>
      </w:tr>
      <w:tr w:rsidR="00131DBB" w:rsidRPr="004B785A" w14:paraId="1EA014B9" w14:textId="77777777" w:rsidTr="00185CCE">
        <w:tc>
          <w:tcPr>
            <w:tcW w:w="1667" w:type="dxa"/>
          </w:tcPr>
          <w:p w14:paraId="36FF5494" w14:textId="04131786" w:rsidR="00E8361E" w:rsidRPr="00477C20" w:rsidRDefault="00E8361E" w:rsidP="005E6780">
            <w:pPr>
              <w:rPr>
                <w:rFonts w:ascii="Calibri" w:hAnsi="Calibri" w:cs="Calibri"/>
                <w:color w:val="000000"/>
                <w:sz w:val="20"/>
                <w:szCs w:val="20"/>
              </w:rPr>
            </w:pPr>
            <w:r w:rsidRPr="00477C20">
              <w:rPr>
                <w:rFonts w:ascii="Calibri" w:hAnsi="Calibri" w:cs="Calibri"/>
                <w:color w:val="000000" w:themeColor="text1"/>
                <w:sz w:val="20"/>
                <w:szCs w:val="20"/>
              </w:rPr>
              <w:t>CBWR-RS</w:t>
            </w:r>
          </w:p>
          <w:p w14:paraId="57669EC6" w14:textId="77777777" w:rsidR="00131DBB" w:rsidRPr="00477C20" w:rsidRDefault="00131DBB" w:rsidP="007B0A59">
            <w:pPr>
              <w:rPr>
                <w:rFonts w:ascii="Calibri" w:hAnsi="Calibri" w:cs="Calibri"/>
                <w:color w:val="000000" w:themeColor="text1"/>
                <w:sz w:val="20"/>
                <w:szCs w:val="20"/>
              </w:rPr>
            </w:pPr>
          </w:p>
        </w:tc>
        <w:tc>
          <w:tcPr>
            <w:tcW w:w="3812" w:type="dxa"/>
          </w:tcPr>
          <w:p w14:paraId="16E5FD14" w14:textId="2550A6EA" w:rsidR="00131DBB" w:rsidRPr="00477C20" w:rsidRDefault="00E8361E" w:rsidP="004C496F">
            <w:pPr>
              <w:rPr>
                <w:rFonts w:ascii="Calibri" w:hAnsi="Calibri" w:cs="Calibri"/>
                <w:color w:val="000000"/>
                <w:sz w:val="20"/>
                <w:szCs w:val="20"/>
              </w:rPr>
            </w:pPr>
            <w:r w:rsidRPr="00477C20">
              <w:rPr>
                <w:rFonts w:ascii="Calibri" w:hAnsi="Calibri" w:cs="Calibri"/>
                <w:color w:val="000000" w:themeColor="text1"/>
                <w:sz w:val="20"/>
                <w:szCs w:val="20"/>
              </w:rPr>
              <w:t>Specialized 3D Thunder Imager Microscope with Workstation</w:t>
            </w:r>
          </w:p>
        </w:tc>
        <w:tc>
          <w:tcPr>
            <w:tcW w:w="1219" w:type="dxa"/>
          </w:tcPr>
          <w:p w14:paraId="102AB85E" w14:textId="73F9A9E9" w:rsidR="00131DBB" w:rsidRPr="00477C20" w:rsidRDefault="00E8361E" w:rsidP="004C496F">
            <w:pPr>
              <w:rPr>
                <w:rFonts w:ascii="Calibri" w:hAnsi="Calibri" w:cs="Calibri"/>
                <w:sz w:val="20"/>
                <w:szCs w:val="20"/>
              </w:rPr>
            </w:pPr>
            <w:r w:rsidRPr="00477C20">
              <w:rPr>
                <w:rFonts w:ascii="Calibri" w:hAnsi="Calibri" w:cs="Calibri"/>
                <w:sz w:val="20"/>
                <w:szCs w:val="20"/>
              </w:rPr>
              <w:t>N/A</w:t>
            </w:r>
          </w:p>
        </w:tc>
        <w:tc>
          <w:tcPr>
            <w:tcW w:w="1192" w:type="dxa"/>
          </w:tcPr>
          <w:p w14:paraId="51EFA84B" w14:textId="6CDEE2FD" w:rsidR="00131DBB" w:rsidRPr="00477C20" w:rsidRDefault="00E8361E" w:rsidP="004C496F">
            <w:pPr>
              <w:rPr>
                <w:rFonts w:ascii="Calibri" w:hAnsi="Calibri" w:cs="Calibri"/>
                <w:sz w:val="20"/>
                <w:szCs w:val="20"/>
              </w:rPr>
            </w:pPr>
            <w:r w:rsidRPr="00477C20">
              <w:rPr>
                <w:rFonts w:ascii="Calibri" w:hAnsi="Calibri" w:cs="Calibri"/>
                <w:sz w:val="20"/>
                <w:szCs w:val="20"/>
              </w:rPr>
              <w:t>N/A</w:t>
            </w:r>
          </w:p>
        </w:tc>
        <w:tc>
          <w:tcPr>
            <w:tcW w:w="1121" w:type="dxa"/>
          </w:tcPr>
          <w:p w14:paraId="72181D49" w14:textId="2C0FC262" w:rsidR="00131DBB" w:rsidRPr="00477C20" w:rsidRDefault="00E8361E" w:rsidP="004C496F">
            <w:pPr>
              <w:rPr>
                <w:rFonts w:ascii="Calibri" w:hAnsi="Calibri" w:cs="Calibri"/>
                <w:sz w:val="20"/>
                <w:szCs w:val="20"/>
              </w:rPr>
            </w:pPr>
            <w:r w:rsidRPr="00477C20">
              <w:rPr>
                <w:rFonts w:ascii="Calibri" w:hAnsi="Calibri" w:cs="Calibri"/>
                <w:color w:val="000000"/>
                <w:sz w:val="20"/>
                <w:szCs w:val="20"/>
              </w:rPr>
              <w:t>2025-09-16</w:t>
            </w:r>
          </w:p>
        </w:tc>
        <w:tc>
          <w:tcPr>
            <w:tcW w:w="1608" w:type="dxa"/>
          </w:tcPr>
          <w:p w14:paraId="222863C5" w14:textId="10DFA9E4" w:rsidR="00131DBB" w:rsidRPr="00477C20" w:rsidRDefault="00213E65" w:rsidP="79DF1818">
            <w:pPr>
              <w:rPr>
                <w:rFonts w:ascii="Calibri" w:hAnsi="Calibri" w:cs="Calibri"/>
                <w:sz w:val="20"/>
                <w:szCs w:val="20"/>
              </w:rPr>
            </w:pPr>
            <w:r>
              <w:rPr>
                <w:rFonts w:ascii="Calibri" w:hAnsi="Calibri" w:cs="Calibri"/>
                <w:sz w:val="20"/>
                <w:szCs w:val="20"/>
              </w:rPr>
              <w:t>2025-12-22</w:t>
            </w:r>
          </w:p>
        </w:tc>
        <w:tc>
          <w:tcPr>
            <w:tcW w:w="2374" w:type="dxa"/>
          </w:tcPr>
          <w:p w14:paraId="028845ED" w14:textId="77B86361" w:rsidR="00131DBB" w:rsidRPr="00477C20" w:rsidRDefault="00E8361E" w:rsidP="004C496F">
            <w:pPr>
              <w:rPr>
                <w:rFonts w:ascii="Calibri" w:hAnsi="Calibri" w:cs="Calibri"/>
                <w:color w:val="000000"/>
                <w:sz w:val="20"/>
                <w:szCs w:val="20"/>
              </w:rPr>
            </w:pPr>
            <w:r w:rsidRPr="00477C20">
              <w:rPr>
                <w:rFonts w:ascii="Calibri" w:hAnsi="Calibri" w:cs="Calibri"/>
                <w:color w:val="000000"/>
                <w:sz w:val="20"/>
                <w:szCs w:val="20"/>
              </w:rPr>
              <w:t>Fisher Scientific</w:t>
            </w:r>
            <w:r w:rsidRPr="00477C20">
              <w:rPr>
                <w:rFonts w:ascii="Calibri" w:hAnsi="Calibri" w:cs="Calibri"/>
                <w:color w:val="000000"/>
                <w:sz w:val="20"/>
                <w:szCs w:val="20"/>
              </w:rPr>
              <w:br/>
              <w:t>112 Colonnade Road</w:t>
            </w:r>
            <w:r w:rsidRPr="00477C20">
              <w:rPr>
                <w:rFonts w:ascii="Calibri" w:hAnsi="Calibri" w:cs="Calibri"/>
                <w:color w:val="000000"/>
                <w:sz w:val="20"/>
                <w:szCs w:val="20"/>
              </w:rPr>
              <w:br/>
              <w:t>Nepean ON K2E 7L6</w:t>
            </w:r>
          </w:p>
        </w:tc>
        <w:tc>
          <w:tcPr>
            <w:tcW w:w="1974" w:type="dxa"/>
          </w:tcPr>
          <w:p w14:paraId="57956159" w14:textId="77777777" w:rsidR="00E8361E" w:rsidRPr="00477C20" w:rsidRDefault="00E8361E" w:rsidP="00213E65">
            <w:pPr>
              <w:outlineLvl w:val="2"/>
              <w:rPr>
                <w:rFonts w:ascii="Calibri" w:eastAsia="Times New Roman" w:hAnsi="Calibri" w:cs="Calibri"/>
                <w:caps/>
                <w:color w:val="000000"/>
                <w:kern w:val="0"/>
                <w:sz w:val="20"/>
                <w:szCs w:val="20"/>
                <w14:ligatures w14:val="none"/>
              </w:rPr>
            </w:pPr>
            <w:r w:rsidRPr="00477C20">
              <w:rPr>
                <w:rFonts w:ascii="Calibri" w:eastAsia="Times New Roman" w:hAnsi="Calibri" w:cs="Calibri"/>
                <w:caps/>
                <w:color w:val="000000"/>
                <w:kern w:val="0"/>
                <w:sz w:val="20"/>
                <w:szCs w:val="20"/>
                <w14:ligatures w14:val="none"/>
              </w:rPr>
              <w:t>$250,992.29 CAD</w:t>
            </w:r>
          </w:p>
          <w:p w14:paraId="40EF41E8" w14:textId="77777777" w:rsidR="00131DBB" w:rsidRPr="00477C20" w:rsidRDefault="00131DBB" w:rsidP="008355D0">
            <w:pPr>
              <w:outlineLvl w:val="2"/>
              <w:rPr>
                <w:rFonts w:ascii="Calibri" w:eastAsia="Times New Roman" w:hAnsi="Calibri" w:cs="Calibri"/>
                <w:caps/>
                <w:color w:val="000000"/>
                <w:kern w:val="0"/>
                <w:sz w:val="20"/>
                <w:szCs w:val="20"/>
                <w14:ligatures w14:val="none"/>
              </w:rPr>
            </w:pPr>
          </w:p>
        </w:tc>
        <w:tc>
          <w:tcPr>
            <w:tcW w:w="1139" w:type="dxa"/>
          </w:tcPr>
          <w:p w14:paraId="35C02C96" w14:textId="77777777" w:rsidR="00131DBB" w:rsidRPr="00477C20" w:rsidRDefault="00131DBB" w:rsidP="007D475D">
            <w:pPr>
              <w:rPr>
                <w:rFonts w:ascii="Calibri" w:hAnsi="Calibri" w:cs="Calibri"/>
                <w:sz w:val="20"/>
                <w:szCs w:val="20"/>
              </w:rPr>
            </w:pPr>
          </w:p>
        </w:tc>
        <w:tc>
          <w:tcPr>
            <w:tcW w:w="1449" w:type="dxa"/>
          </w:tcPr>
          <w:p w14:paraId="287B5607" w14:textId="59E36CCE" w:rsidR="00131DBB" w:rsidRPr="00477C20" w:rsidRDefault="00CB2F3E" w:rsidP="001439FE">
            <w:pPr>
              <w:rPr>
                <w:rFonts w:ascii="Calibri" w:hAnsi="Calibri" w:cs="Calibri"/>
                <w:sz w:val="20"/>
                <w:szCs w:val="20"/>
              </w:rPr>
            </w:pPr>
            <w:r w:rsidRPr="00477C20">
              <w:rPr>
                <w:rFonts w:ascii="Calibri" w:hAnsi="Calibri" w:cs="Calibri"/>
                <w:sz w:val="20"/>
                <w:szCs w:val="20"/>
              </w:rPr>
              <w:t>See code LT-7-A</w:t>
            </w:r>
          </w:p>
        </w:tc>
      </w:tr>
      <w:tr w:rsidR="002640F3" w:rsidRPr="004B785A" w14:paraId="6960B1BD" w14:textId="77777777" w:rsidTr="00185CCE">
        <w:tc>
          <w:tcPr>
            <w:tcW w:w="1667" w:type="dxa"/>
          </w:tcPr>
          <w:p w14:paraId="4608BAD1" w14:textId="77777777" w:rsidR="002640F3" w:rsidRPr="00477C20" w:rsidRDefault="002640F3" w:rsidP="00213E65">
            <w:pPr>
              <w:rPr>
                <w:rFonts w:ascii="Calibri" w:hAnsi="Calibri" w:cs="Calibri"/>
                <w:sz w:val="20"/>
                <w:szCs w:val="20"/>
              </w:rPr>
            </w:pPr>
            <w:r w:rsidRPr="00477C20">
              <w:rPr>
                <w:rFonts w:ascii="Calibri" w:hAnsi="Calibri" w:cs="Calibri"/>
                <w:sz w:val="20"/>
                <w:szCs w:val="20"/>
              </w:rPr>
              <w:t>RFP # RS-0047-2526-KC</w:t>
            </w:r>
          </w:p>
          <w:p w14:paraId="0F51F5DE" w14:textId="77777777" w:rsidR="00213E65" w:rsidRDefault="00213E65" w:rsidP="005E6780">
            <w:pPr>
              <w:rPr>
                <w:rFonts w:ascii="Calibri" w:hAnsi="Calibri" w:cs="Calibri"/>
                <w:color w:val="FF0000"/>
                <w:sz w:val="20"/>
                <w:szCs w:val="20"/>
              </w:rPr>
            </w:pPr>
          </w:p>
          <w:p w14:paraId="73E23EC5" w14:textId="2D9E3A02" w:rsidR="002640F3" w:rsidRPr="00477C20" w:rsidRDefault="002640F3" w:rsidP="005E6780">
            <w:pPr>
              <w:rPr>
                <w:rFonts w:ascii="Calibri" w:hAnsi="Calibri" w:cs="Calibri"/>
                <w:color w:val="000000"/>
                <w:sz w:val="20"/>
                <w:szCs w:val="20"/>
              </w:rPr>
            </w:pPr>
          </w:p>
        </w:tc>
        <w:tc>
          <w:tcPr>
            <w:tcW w:w="3812" w:type="dxa"/>
          </w:tcPr>
          <w:p w14:paraId="7A87650E" w14:textId="77777777" w:rsidR="002640F3" w:rsidRPr="00477C20" w:rsidRDefault="002640F3" w:rsidP="00213E65">
            <w:pPr>
              <w:rPr>
                <w:rFonts w:ascii="Calibri" w:hAnsi="Calibri" w:cs="Calibri"/>
                <w:sz w:val="20"/>
                <w:szCs w:val="20"/>
              </w:rPr>
            </w:pPr>
            <w:r w:rsidRPr="00477C20">
              <w:rPr>
                <w:rFonts w:ascii="Calibri" w:hAnsi="Calibri" w:cs="Calibri"/>
                <w:sz w:val="20"/>
                <w:szCs w:val="20"/>
              </w:rPr>
              <w:t>External Commercial Dental Lab Services - FIXED (Two-to-Five-Year Agreement)</w:t>
            </w:r>
          </w:p>
          <w:p w14:paraId="498EF105" w14:textId="77777777" w:rsidR="002640F3" w:rsidRPr="00477C20" w:rsidRDefault="002640F3" w:rsidP="004C496F">
            <w:pPr>
              <w:rPr>
                <w:rFonts w:ascii="Calibri" w:hAnsi="Calibri" w:cs="Calibri"/>
                <w:color w:val="000000"/>
                <w:sz w:val="20"/>
                <w:szCs w:val="20"/>
              </w:rPr>
            </w:pPr>
          </w:p>
        </w:tc>
        <w:tc>
          <w:tcPr>
            <w:tcW w:w="1219" w:type="dxa"/>
          </w:tcPr>
          <w:p w14:paraId="501DF2EE" w14:textId="77777777" w:rsidR="002640F3" w:rsidRPr="00477C20" w:rsidRDefault="002640F3" w:rsidP="002640F3">
            <w:pPr>
              <w:suppressAutoHyphens/>
              <w:ind w:left="-9"/>
              <w:rPr>
                <w:rFonts w:ascii="Calibri" w:hAnsi="Calibri" w:cs="Calibri"/>
                <w:sz w:val="20"/>
                <w:szCs w:val="20"/>
                <w:lang w:eastAsia="zh-CN"/>
              </w:rPr>
            </w:pPr>
            <w:r w:rsidRPr="00477C20">
              <w:rPr>
                <w:rFonts w:ascii="Calibri" w:hAnsi="Calibri" w:cs="Calibri"/>
                <w:sz w:val="20"/>
                <w:szCs w:val="20"/>
                <w:lang w:eastAsia="zh-CN"/>
              </w:rPr>
              <w:t>2025-05-22</w:t>
            </w:r>
          </w:p>
          <w:p w14:paraId="0BC12490" w14:textId="77777777" w:rsidR="002640F3" w:rsidRPr="00477C20" w:rsidRDefault="002640F3" w:rsidP="004C496F">
            <w:pPr>
              <w:rPr>
                <w:rFonts w:ascii="Calibri" w:hAnsi="Calibri" w:cs="Calibri"/>
                <w:sz w:val="20"/>
                <w:szCs w:val="20"/>
              </w:rPr>
            </w:pPr>
          </w:p>
        </w:tc>
        <w:tc>
          <w:tcPr>
            <w:tcW w:w="1192" w:type="dxa"/>
          </w:tcPr>
          <w:p w14:paraId="0BA45054" w14:textId="2AD30785" w:rsidR="002640F3" w:rsidRPr="00477C20" w:rsidRDefault="002640F3" w:rsidP="004C496F">
            <w:pPr>
              <w:rPr>
                <w:rFonts w:ascii="Calibri" w:hAnsi="Calibri" w:cs="Calibri"/>
                <w:sz w:val="20"/>
                <w:szCs w:val="20"/>
              </w:rPr>
            </w:pPr>
            <w:r w:rsidRPr="00477C20">
              <w:rPr>
                <w:rFonts w:ascii="Calibri" w:hAnsi="Calibri" w:cs="Calibri"/>
                <w:sz w:val="20"/>
                <w:szCs w:val="20"/>
                <w:lang w:eastAsia="zh-CN"/>
              </w:rPr>
              <w:t>2025-06-16</w:t>
            </w:r>
          </w:p>
        </w:tc>
        <w:tc>
          <w:tcPr>
            <w:tcW w:w="1121" w:type="dxa"/>
          </w:tcPr>
          <w:p w14:paraId="39AA59D8" w14:textId="5970864F" w:rsidR="002640F3" w:rsidRPr="00477C20" w:rsidRDefault="002640F3" w:rsidP="004C496F">
            <w:pPr>
              <w:rPr>
                <w:rFonts w:ascii="Calibri" w:hAnsi="Calibri" w:cs="Calibri"/>
                <w:sz w:val="20"/>
                <w:szCs w:val="20"/>
              </w:rPr>
            </w:pPr>
            <w:r w:rsidRPr="00477C20">
              <w:rPr>
                <w:rFonts w:ascii="Calibri" w:hAnsi="Calibri" w:cs="Calibri"/>
                <w:sz w:val="20"/>
                <w:szCs w:val="20"/>
              </w:rPr>
              <w:t>2025-08-</w:t>
            </w:r>
            <w:r w:rsidR="007B0A59">
              <w:rPr>
                <w:rFonts w:ascii="Calibri" w:hAnsi="Calibri" w:cs="Calibri"/>
                <w:sz w:val="20"/>
                <w:szCs w:val="20"/>
              </w:rPr>
              <w:t>21</w:t>
            </w:r>
          </w:p>
        </w:tc>
        <w:tc>
          <w:tcPr>
            <w:tcW w:w="1608" w:type="dxa"/>
          </w:tcPr>
          <w:p w14:paraId="57457734" w14:textId="44E02493" w:rsidR="002640F3" w:rsidRPr="00477C20" w:rsidRDefault="00213E65" w:rsidP="79DF1818">
            <w:pPr>
              <w:rPr>
                <w:rFonts w:ascii="Calibri" w:hAnsi="Calibri" w:cs="Calibri"/>
                <w:sz w:val="20"/>
                <w:szCs w:val="20"/>
              </w:rPr>
            </w:pPr>
            <w:r>
              <w:rPr>
                <w:rFonts w:ascii="Calibri" w:hAnsi="Calibri" w:cs="Calibri"/>
                <w:sz w:val="20"/>
                <w:szCs w:val="20"/>
              </w:rPr>
              <w:t>2025-12-22</w:t>
            </w:r>
          </w:p>
        </w:tc>
        <w:tc>
          <w:tcPr>
            <w:tcW w:w="2374" w:type="dxa"/>
          </w:tcPr>
          <w:p w14:paraId="3BBC80CB" w14:textId="77777777" w:rsidR="002640F3" w:rsidRPr="00477C20" w:rsidRDefault="00E8361E" w:rsidP="004C496F">
            <w:pPr>
              <w:rPr>
                <w:rFonts w:ascii="Calibri" w:hAnsi="Calibri" w:cs="Calibri"/>
                <w:color w:val="000000"/>
                <w:sz w:val="20"/>
                <w:szCs w:val="20"/>
              </w:rPr>
            </w:pPr>
            <w:r w:rsidRPr="00477C20">
              <w:rPr>
                <w:rFonts w:ascii="Calibri" w:hAnsi="Calibri" w:cs="Calibri"/>
                <w:color w:val="000000"/>
                <w:sz w:val="20"/>
                <w:szCs w:val="20"/>
              </w:rPr>
              <w:t>Dean Dental Laboratories Ltd.</w:t>
            </w:r>
          </w:p>
          <w:p w14:paraId="64A4A5F9" w14:textId="7AAFEDF5" w:rsidR="009605A1" w:rsidRPr="00477C20" w:rsidRDefault="009605A1" w:rsidP="004C496F">
            <w:pPr>
              <w:rPr>
                <w:rFonts w:ascii="Calibri" w:hAnsi="Calibri" w:cs="Calibri"/>
                <w:color w:val="000000"/>
                <w:sz w:val="20"/>
                <w:szCs w:val="20"/>
              </w:rPr>
            </w:pPr>
            <w:r w:rsidRPr="00477C20">
              <w:rPr>
                <w:rFonts w:ascii="Calibri" w:hAnsi="Calibri" w:cs="Calibri"/>
                <w:color w:val="000000"/>
                <w:sz w:val="20"/>
                <w:szCs w:val="20"/>
              </w:rPr>
              <w:t>713 Salter Street, Winnipeg Manitoba, R2V 2E5</w:t>
            </w:r>
          </w:p>
          <w:p w14:paraId="29231215" w14:textId="6B0C5B42" w:rsidR="00E8361E" w:rsidRPr="00477C20" w:rsidRDefault="00E8361E" w:rsidP="004C496F">
            <w:pPr>
              <w:rPr>
                <w:rFonts w:ascii="Calibri" w:hAnsi="Calibri" w:cs="Calibri"/>
                <w:color w:val="000000"/>
                <w:sz w:val="20"/>
                <w:szCs w:val="20"/>
              </w:rPr>
            </w:pPr>
            <w:r w:rsidRPr="00477C20">
              <w:rPr>
                <w:rFonts w:ascii="Calibri" w:hAnsi="Calibri" w:cs="Calibri"/>
                <w:color w:val="000000"/>
                <w:sz w:val="20"/>
                <w:szCs w:val="20"/>
              </w:rPr>
              <w:t>and/or</w:t>
            </w:r>
          </w:p>
          <w:p w14:paraId="695B5AAA" w14:textId="2B4D2786" w:rsidR="00E8361E" w:rsidRPr="00477C20" w:rsidRDefault="00E8361E" w:rsidP="004C496F">
            <w:pPr>
              <w:rPr>
                <w:rFonts w:ascii="Calibri" w:hAnsi="Calibri" w:cs="Calibri"/>
                <w:color w:val="000000"/>
                <w:sz w:val="20"/>
                <w:szCs w:val="20"/>
              </w:rPr>
            </w:pPr>
            <w:r w:rsidRPr="00477C20">
              <w:rPr>
                <w:rFonts w:ascii="Calibri" w:hAnsi="Calibri" w:cs="Calibri"/>
                <w:color w:val="000000"/>
                <w:sz w:val="20"/>
                <w:szCs w:val="20"/>
              </w:rPr>
              <w:t>Shaw Laboratories</w:t>
            </w:r>
          </w:p>
          <w:p w14:paraId="1EFAE786" w14:textId="63B95115" w:rsidR="00E8361E" w:rsidRPr="00477C20" w:rsidRDefault="00AF2E5C" w:rsidP="00213E65">
            <w:pPr>
              <w:ind w:left="-5"/>
              <w:rPr>
                <w:rFonts w:ascii="Calibri" w:hAnsi="Calibri" w:cs="Calibri"/>
                <w:color w:val="000000"/>
                <w:sz w:val="20"/>
                <w:szCs w:val="20"/>
              </w:rPr>
            </w:pPr>
            <w:r w:rsidRPr="00477C20">
              <w:rPr>
                <w:rFonts w:ascii="Calibri" w:hAnsi="Calibri" w:cs="Calibri"/>
                <w:color w:val="000000"/>
                <w:sz w:val="20"/>
                <w:szCs w:val="20"/>
              </w:rPr>
              <w:t xml:space="preserve">634 Erin Street, Winnipeg, Manitoba, </w:t>
            </w:r>
            <w:r w:rsidR="009605A1" w:rsidRPr="00477C20">
              <w:rPr>
                <w:rFonts w:ascii="Calibri" w:hAnsi="Calibri" w:cs="Calibri"/>
                <w:sz w:val="20"/>
                <w:szCs w:val="20"/>
              </w:rPr>
              <w:t>R3G 2V9</w:t>
            </w:r>
          </w:p>
        </w:tc>
        <w:tc>
          <w:tcPr>
            <w:tcW w:w="1974" w:type="dxa"/>
          </w:tcPr>
          <w:p w14:paraId="1A90CD28" w14:textId="07DE3C0B" w:rsidR="002640F3" w:rsidRPr="00477C20" w:rsidRDefault="00E8361E" w:rsidP="008355D0">
            <w:pPr>
              <w:outlineLvl w:val="2"/>
              <w:rPr>
                <w:rFonts w:ascii="Calibri" w:eastAsia="Times New Roman" w:hAnsi="Calibri" w:cs="Calibri"/>
                <w:caps/>
                <w:color w:val="000000"/>
                <w:kern w:val="0"/>
                <w:sz w:val="20"/>
                <w:szCs w:val="20"/>
                <w14:ligatures w14:val="none"/>
              </w:rPr>
            </w:pPr>
            <w:r w:rsidRPr="00477C20">
              <w:rPr>
                <w:rFonts w:ascii="Calibri" w:eastAsia="Times New Roman" w:hAnsi="Calibri" w:cs="Calibri"/>
                <w:caps/>
                <w:color w:val="000000"/>
                <w:kern w:val="0"/>
                <w:sz w:val="20"/>
                <w:szCs w:val="20"/>
                <w14:ligatures w14:val="none"/>
              </w:rPr>
              <w:t>$100,000 CAD</w:t>
            </w:r>
          </w:p>
        </w:tc>
        <w:tc>
          <w:tcPr>
            <w:tcW w:w="1139" w:type="dxa"/>
          </w:tcPr>
          <w:p w14:paraId="401B4A54" w14:textId="478FAEE4" w:rsidR="002640F3" w:rsidRPr="00477C20" w:rsidRDefault="00E8361E" w:rsidP="007D475D">
            <w:pPr>
              <w:rPr>
                <w:rFonts w:ascii="Calibri" w:hAnsi="Calibri" w:cs="Calibri"/>
                <w:sz w:val="20"/>
                <w:szCs w:val="20"/>
              </w:rPr>
            </w:pPr>
            <w:r w:rsidRPr="00477C20">
              <w:rPr>
                <w:rFonts w:ascii="Calibri" w:hAnsi="Calibri" w:cs="Calibri"/>
                <w:sz w:val="20"/>
                <w:szCs w:val="20"/>
              </w:rPr>
              <w:t>See note 2.2</w:t>
            </w:r>
          </w:p>
        </w:tc>
        <w:tc>
          <w:tcPr>
            <w:tcW w:w="1449" w:type="dxa"/>
          </w:tcPr>
          <w:p w14:paraId="71FF4756" w14:textId="77777777" w:rsidR="002640F3" w:rsidRPr="00477C20" w:rsidRDefault="002640F3" w:rsidP="001439FE">
            <w:pPr>
              <w:rPr>
                <w:rFonts w:ascii="Calibri" w:hAnsi="Calibri" w:cs="Calibri"/>
                <w:sz w:val="20"/>
                <w:szCs w:val="20"/>
              </w:rPr>
            </w:pPr>
          </w:p>
        </w:tc>
      </w:tr>
      <w:tr w:rsidR="002640F3" w:rsidRPr="004B785A" w14:paraId="3CB8AEEE" w14:textId="77777777" w:rsidTr="00185CCE">
        <w:tc>
          <w:tcPr>
            <w:tcW w:w="1667" w:type="dxa"/>
          </w:tcPr>
          <w:p w14:paraId="534C153A" w14:textId="77777777" w:rsidR="002640F3" w:rsidRPr="00477C20" w:rsidRDefault="002640F3" w:rsidP="00213E65">
            <w:pPr>
              <w:rPr>
                <w:rFonts w:ascii="Calibri" w:hAnsi="Calibri" w:cs="Calibri"/>
                <w:sz w:val="20"/>
                <w:szCs w:val="20"/>
              </w:rPr>
            </w:pPr>
            <w:r w:rsidRPr="00477C20">
              <w:rPr>
                <w:rFonts w:ascii="Calibri" w:hAnsi="Calibri" w:cs="Calibri"/>
                <w:sz w:val="20"/>
                <w:szCs w:val="20"/>
              </w:rPr>
              <w:lastRenderedPageBreak/>
              <w:t>RFP # RS-0046-2526-KC</w:t>
            </w:r>
          </w:p>
          <w:p w14:paraId="01B057EA" w14:textId="2A242DDA" w:rsidR="002640F3" w:rsidRPr="00477C20" w:rsidRDefault="002640F3" w:rsidP="005E6780">
            <w:pPr>
              <w:rPr>
                <w:rFonts w:ascii="Calibri" w:hAnsi="Calibri" w:cs="Calibri"/>
                <w:color w:val="000000"/>
                <w:sz w:val="20"/>
                <w:szCs w:val="20"/>
              </w:rPr>
            </w:pPr>
          </w:p>
        </w:tc>
        <w:tc>
          <w:tcPr>
            <w:tcW w:w="3812" w:type="dxa"/>
          </w:tcPr>
          <w:p w14:paraId="306DD17E" w14:textId="66945622" w:rsidR="002640F3" w:rsidRPr="00477C20" w:rsidRDefault="002640F3" w:rsidP="00213E65">
            <w:pPr>
              <w:jc w:val="both"/>
              <w:rPr>
                <w:rFonts w:ascii="Calibri" w:hAnsi="Calibri" w:cs="Calibri"/>
                <w:sz w:val="20"/>
                <w:szCs w:val="20"/>
              </w:rPr>
            </w:pPr>
            <w:bookmarkStart w:id="0" w:name="_Hlk142898522"/>
            <w:r w:rsidRPr="00477C20">
              <w:rPr>
                <w:rFonts w:ascii="Calibri" w:hAnsi="Calibri" w:cs="Calibri"/>
                <w:sz w:val="20"/>
                <w:szCs w:val="20"/>
              </w:rPr>
              <w:t xml:space="preserve">External Commercial Dental Lab Services </w:t>
            </w:r>
            <w:r w:rsidR="00213E65">
              <w:rPr>
                <w:rFonts w:ascii="Calibri" w:hAnsi="Calibri" w:cs="Calibri"/>
                <w:sz w:val="20"/>
                <w:szCs w:val="20"/>
              </w:rPr>
              <w:t>–</w:t>
            </w:r>
            <w:r w:rsidRPr="00477C20">
              <w:rPr>
                <w:rFonts w:ascii="Calibri" w:hAnsi="Calibri" w:cs="Calibri"/>
                <w:sz w:val="20"/>
                <w:szCs w:val="20"/>
              </w:rPr>
              <w:t xml:space="preserve"> REMOVABLE</w:t>
            </w:r>
            <w:r w:rsidR="00213E65">
              <w:rPr>
                <w:rFonts w:ascii="Calibri" w:hAnsi="Calibri" w:cs="Calibri"/>
                <w:sz w:val="20"/>
                <w:szCs w:val="20"/>
              </w:rPr>
              <w:t xml:space="preserve"> </w:t>
            </w:r>
            <w:r w:rsidRPr="00477C20">
              <w:rPr>
                <w:rFonts w:ascii="Calibri" w:hAnsi="Calibri" w:cs="Calibri"/>
                <w:sz w:val="20"/>
                <w:szCs w:val="20"/>
              </w:rPr>
              <w:t xml:space="preserve">(Two-to-Five-Year Agreement)  </w:t>
            </w:r>
            <w:bookmarkEnd w:id="0"/>
          </w:p>
          <w:p w14:paraId="65296BB2" w14:textId="77777777" w:rsidR="002640F3" w:rsidRPr="00477C20" w:rsidRDefault="002640F3" w:rsidP="004C496F">
            <w:pPr>
              <w:rPr>
                <w:rFonts w:ascii="Calibri" w:hAnsi="Calibri" w:cs="Calibri"/>
                <w:color w:val="000000"/>
                <w:sz w:val="20"/>
                <w:szCs w:val="20"/>
              </w:rPr>
            </w:pPr>
          </w:p>
        </w:tc>
        <w:tc>
          <w:tcPr>
            <w:tcW w:w="1219" w:type="dxa"/>
          </w:tcPr>
          <w:p w14:paraId="04667FF8" w14:textId="4B073754" w:rsidR="002640F3" w:rsidRPr="00477C20" w:rsidRDefault="002640F3" w:rsidP="002640F3">
            <w:pPr>
              <w:suppressAutoHyphens/>
              <w:ind w:left="-9"/>
              <w:rPr>
                <w:rFonts w:ascii="Calibri" w:hAnsi="Calibri" w:cs="Calibri"/>
                <w:sz w:val="20"/>
                <w:szCs w:val="20"/>
                <w:lang w:eastAsia="zh-CN"/>
              </w:rPr>
            </w:pPr>
            <w:r w:rsidRPr="00477C20">
              <w:rPr>
                <w:rFonts w:ascii="Calibri" w:hAnsi="Calibri" w:cs="Calibri"/>
                <w:sz w:val="20"/>
                <w:szCs w:val="20"/>
                <w:lang w:eastAsia="zh-CN"/>
              </w:rPr>
              <w:t>2025-05-22</w:t>
            </w:r>
          </w:p>
          <w:p w14:paraId="011574A5" w14:textId="77777777" w:rsidR="002640F3" w:rsidRPr="00477C20" w:rsidRDefault="002640F3" w:rsidP="004C496F">
            <w:pPr>
              <w:rPr>
                <w:rFonts w:ascii="Calibri" w:hAnsi="Calibri" w:cs="Calibri"/>
                <w:sz w:val="20"/>
                <w:szCs w:val="20"/>
              </w:rPr>
            </w:pPr>
          </w:p>
        </w:tc>
        <w:tc>
          <w:tcPr>
            <w:tcW w:w="1192" w:type="dxa"/>
          </w:tcPr>
          <w:p w14:paraId="2F28946A" w14:textId="14B84954" w:rsidR="002640F3" w:rsidRPr="00477C20" w:rsidRDefault="002640F3" w:rsidP="004C496F">
            <w:pPr>
              <w:rPr>
                <w:rFonts w:ascii="Calibri" w:hAnsi="Calibri" w:cs="Calibri"/>
                <w:sz w:val="20"/>
                <w:szCs w:val="20"/>
              </w:rPr>
            </w:pPr>
            <w:r w:rsidRPr="00477C20">
              <w:rPr>
                <w:rFonts w:ascii="Calibri" w:hAnsi="Calibri" w:cs="Calibri"/>
                <w:sz w:val="20"/>
                <w:szCs w:val="20"/>
                <w:lang w:eastAsia="zh-CN"/>
              </w:rPr>
              <w:t>2025-06-16</w:t>
            </w:r>
          </w:p>
        </w:tc>
        <w:tc>
          <w:tcPr>
            <w:tcW w:w="1121" w:type="dxa"/>
          </w:tcPr>
          <w:p w14:paraId="42D2825F" w14:textId="1C115287" w:rsidR="002640F3" w:rsidRPr="00477C20" w:rsidRDefault="002640F3" w:rsidP="004C496F">
            <w:pPr>
              <w:rPr>
                <w:rFonts w:ascii="Calibri" w:hAnsi="Calibri" w:cs="Calibri"/>
                <w:sz w:val="20"/>
                <w:szCs w:val="20"/>
              </w:rPr>
            </w:pPr>
            <w:r w:rsidRPr="00477C20">
              <w:rPr>
                <w:rFonts w:ascii="Calibri" w:hAnsi="Calibri" w:cs="Calibri"/>
                <w:sz w:val="20"/>
                <w:szCs w:val="20"/>
              </w:rPr>
              <w:t>2025-08-</w:t>
            </w:r>
            <w:r w:rsidR="007B0A59">
              <w:rPr>
                <w:rFonts w:ascii="Calibri" w:hAnsi="Calibri" w:cs="Calibri"/>
                <w:sz w:val="20"/>
                <w:szCs w:val="20"/>
              </w:rPr>
              <w:t>21</w:t>
            </w:r>
          </w:p>
        </w:tc>
        <w:tc>
          <w:tcPr>
            <w:tcW w:w="1608" w:type="dxa"/>
          </w:tcPr>
          <w:p w14:paraId="20E05004" w14:textId="18C6B25F" w:rsidR="002640F3" w:rsidRPr="00477C20" w:rsidRDefault="00213E65" w:rsidP="79DF1818">
            <w:pPr>
              <w:rPr>
                <w:rFonts w:ascii="Calibri" w:hAnsi="Calibri" w:cs="Calibri"/>
                <w:sz w:val="20"/>
                <w:szCs w:val="20"/>
              </w:rPr>
            </w:pPr>
            <w:r>
              <w:rPr>
                <w:rFonts w:ascii="Calibri" w:hAnsi="Calibri" w:cs="Calibri"/>
                <w:sz w:val="20"/>
                <w:szCs w:val="20"/>
              </w:rPr>
              <w:t>2025-12-22</w:t>
            </w:r>
          </w:p>
        </w:tc>
        <w:tc>
          <w:tcPr>
            <w:tcW w:w="2374" w:type="dxa"/>
          </w:tcPr>
          <w:p w14:paraId="586A6EFC" w14:textId="306D86D6" w:rsidR="002640F3" w:rsidRPr="00477C20" w:rsidRDefault="002640F3" w:rsidP="00D407F7">
            <w:pPr>
              <w:rPr>
                <w:rFonts w:ascii="Calibri" w:hAnsi="Calibri" w:cs="Calibri"/>
                <w:color w:val="000000"/>
                <w:sz w:val="20"/>
                <w:szCs w:val="20"/>
              </w:rPr>
            </w:pPr>
            <w:r w:rsidRPr="00477C20">
              <w:rPr>
                <w:rFonts w:ascii="Calibri" w:hAnsi="Calibri" w:cs="Calibri"/>
                <w:color w:val="000000"/>
                <w:sz w:val="20"/>
                <w:szCs w:val="20"/>
              </w:rPr>
              <w:t>Dean Dental Laboratories Ltd.</w:t>
            </w:r>
            <w:r w:rsidR="009605A1" w:rsidRPr="00477C20">
              <w:rPr>
                <w:rFonts w:ascii="Calibri" w:hAnsi="Calibri" w:cs="Calibri"/>
                <w:color w:val="000000"/>
                <w:sz w:val="20"/>
                <w:szCs w:val="20"/>
              </w:rPr>
              <w:t xml:space="preserve"> 713 Salter Street, Winnipeg Manitoba, R2V 2E5</w:t>
            </w:r>
          </w:p>
        </w:tc>
        <w:tc>
          <w:tcPr>
            <w:tcW w:w="1974" w:type="dxa"/>
          </w:tcPr>
          <w:p w14:paraId="0630A8F8" w14:textId="4F40245E" w:rsidR="002640F3" w:rsidRPr="00477C20" w:rsidRDefault="002640F3" w:rsidP="008355D0">
            <w:pPr>
              <w:outlineLvl w:val="2"/>
              <w:rPr>
                <w:rFonts w:ascii="Calibri" w:eastAsia="Times New Roman" w:hAnsi="Calibri" w:cs="Calibri"/>
                <w:caps/>
                <w:color w:val="000000"/>
                <w:kern w:val="0"/>
                <w:sz w:val="20"/>
                <w:szCs w:val="20"/>
                <w14:ligatures w14:val="none"/>
              </w:rPr>
            </w:pPr>
            <w:r w:rsidRPr="00477C20">
              <w:rPr>
                <w:rFonts w:ascii="Calibri" w:eastAsia="Times New Roman" w:hAnsi="Calibri" w:cs="Calibri"/>
                <w:caps/>
                <w:color w:val="000000"/>
                <w:kern w:val="0"/>
                <w:sz w:val="20"/>
                <w:szCs w:val="20"/>
                <w14:ligatures w14:val="none"/>
              </w:rPr>
              <w:t>$870,618.32 CAD</w:t>
            </w:r>
          </w:p>
        </w:tc>
        <w:tc>
          <w:tcPr>
            <w:tcW w:w="1139" w:type="dxa"/>
          </w:tcPr>
          <w:p w14:paraId="13CEE965" w14:textId="5D90B19F" w:rsidR="002640F3" w:rsidRPr="00477C20" w:rsidRDefault="002640F3" w:rsidP="007D475D">
            <w:pPr>
              <w:rPr>
                <w:rFonts w:ascii="Calibri" w:hAnsi="Calibri" w:cs="Calibri"/>
                <w:sz w:val="20"/>
                <w:szCs w:val="20"/>
              </w:rPr>
            </w:pPr>
            <w:r w:rsidRPr="00477C20">
              <w:rPr>
                <w:rFonts w:ascii="Calibri" w:hAnsi="Calibri" w:cs="Calibri"/>
                <w:sz w:val="20"/>
                <w:szCs w:val="20"/>
              </w:rPr>
              <w:t>See note 2.2</w:t>
            </w:r>
          </w:p>
        </w:tc>
        <w:tc>
          <w:tcPr>
            <w:tcW w:w="1449" w:type="dxa"/>
          </w:tcPr>
          <w:p w14:paraId="03DC7D1F" w14:textId="77777777" w:rsidR="002640F3" w:rsidRPr="00477C20" w:rsidRDefault="002640F3" w:rsidP="001439FE">
            <w:pPr>
              <w:rPr>
                <w:rFonts w:ascii="Calibri" w:hAnsi="Calibri" w:cs="Calibri"/>
                <w:sz w:val="20"/>
                <w:szCs w:val="20"/>
              </w:rPr>
            </w:pPr>
          </w:p>
        </w:tc>
      </w:tr>
      <w:tr w:rsidR="00131DBB" w:rsidRPr="004B785A" w14:paraId="4A79F863" w14:textId="77777777" w:rsidTr="00185CCE">
        <w:tc>
          <w:tcPr>
            <w:tcW w:w="1667" w:type="dxa"/>
          </w:tcPr>
          <w:p w14:paraId="7DEF1029" w14:textId="77777777" w:rsidR="00FE5432" w:rsidRPr="00477C20" w:rsidRDefault="00FE5432" w:rsidP="00FE5432">
            <w:pPr>
              <w:rPr>
                <w:rFonts w:ascii="Calibri" w:hAnsi="Calibri" w:cs="Calibri"/>
                <w:color w:val="FF0000"/>
                <w:sz w:val="20"/>
                <w:szCs w:val="20"/>
              </w:rPr>
            </w:pPr>
            <w:r w:rsidRPr="00477C20">
              <w:rPr>
                <w:rFonts w:ascii="Calibri" w:hAnsi="Calibri" w:cs="Calibri"/>
                <w:color w:val="000000" w:themeColor="text1"/>
                <w:sz w:val="20"/>
                <w:szCs w:val="20"/>
              </w:rPr>
              <w:t>CBWR-RS</w:t>
            </w:r>
          </w:p>
          <w:p w14:paraId="2D952657" w14:textId="77777777" w:rsidR="00213E65" w:rsidRDefault="00213E65" w:rsidP="005E6780">
            <w:pPr>
              <w:rPr>
                <w:rFonts w:ascii="Calibri" w:hAnsi="Calibri" w:cs="Calibri"/>
                <w:color w:val="FF0000"/>
                <w:sz w:val="20"/>
                <w:szCs w:val="20"/>
              </w:rPr>
            </w:pPr>
          </w:p>
          <w:p w14:paraId="7E47D04D" w14:textId="77777777" w:rsidR="00131DBB" w:rsidRPr="00477C20" w:rsidRDefault="00131DBB" w:rsidP="007B0A59">
            <w:pPr>
              <w:rPr>
                <w:rFonts w:ascii="Calibri" w:hAnsi="Calibri" w:cs="Calibri"/>
                <w:color w:val="000000" w:themeColor="text1"/>
                <w:sz w:val="20"/>
                <w:szCs w:val="20"/>
              </w:rPr>
            </w:pPr>
          </w:p>
        </w:tc>
        <w:tc>
          <w:tcPr>
            <w:tcW w:w="3812" w:type="dxa"/>
          </w:tcPr>
          <w:p w14:paraId="240F04AC" w14:textId="2C137317" w:rsidR="00131DBB" w:rsidRPr="00477C20" w:rsidRDefault="00CB2F3E" w:rsidP="004C496F">
            <w:pPr>
              <w:rPr>
                <w:rFonts w:ascii="Calibri" w:hAnsi="Calibri" w:cs="Calibri"/>
                <w:color w:val="000000"/>
                <w:sz w:val="20"/>
                <w:szCs w:val="20"/>
              </w:rPr>
            </w:pPr>
            <w:r w:rsidRPr="00477C20">
              <w:rPr>
                <w:rFonts w:ascii="Calibri" w:hAnsi="Calibri" w:cs="Calibri"/>
                <w:sz w:val="20"/>
                <w:szCs w:val="20"/>
              </w:rPr>
              <w:t xml:space="preserve">Leica LMD6 with THUNDER imaging and </w:t>
            </w:r>
            <w:proofErr w:type="spellStart"/>
            <w:r w:rsidRPr="00477C20">
              <w:rPr>
                <w:rFonts w:ascii="Calibri" w:hAnsi="Calibri" w:cs="Calibri"/>
                <w:sz w:val="20"/>
                <w:szCs w:val="20"/>
              </w:rPr>
              <w:t>AIVIA</w:t>
            </w:r>
            <w:proofErr w:type="spellEnd"/>
            <w:r w:rsidRPr="00477C20">
              <w:rPr>
                <w:rFonts w:ascii="Calibri" w:hAnsi="Calibri" w:cs="Calibri"/>
                <w:sz w:val="20"/>
                <w:szCs w:val="20"/>
              </w:rPr>
              <w:t xml:space="preserve"> Elevate software</w:t>
            </w:r>
          </w:p>
        </w:tc>
        <w:tc>
          <w:tcPr>
            <w:tcW w:w="1219" w:type="dxa"/>
          </w:tcPr>
          <w:p w14:paraId="6F330722" w14:textId="1FD049F4" w:rsidR="00131DBB" w:rsidRPr="00477C20" w:rsidRDefault="00CB2F3E" w:rsidP="004C496F">
            <w:pPr>
              <w:rPr>
                <w:rFonts w:ascii="Calibri" w:hAnsi="Calibri" w:cs="Calibri"/>
                <w:sz w:val="20"/>
                <w:szCs w:val="20"/>
              </w:rPr>
            </w:pPr>
            <w:r w:rsidRPr="00477C20">
              <w:rPr>
                <w:rFonts w:ascii="Calibri" w:hAnsi="Calibri" w:cs="Calibri"/>
                <w:sz w:val="20"/>
                <w:szCs w:val="20"/>
              </w:rPr>
              <w:t>N/A</w:t>
            </w:r>
          </w:p>
        </w:tc>
        <w:tc>
          <w:tcPr>
            <w:tcW w:w="1192" w:type="dxa"/>
          </w:tcPr>
          <w:p w14:paraId="13A59C97" w14:textId="3AE232B0" w:rsidR="00131DBB" w:rsidRPr="00477C20" w:rsidRDefault="00CB2F3E" w:rsidP="004C496F">
            <w:pPr>
              <w:rPr>
                <w:rFonts w:ascii="Calibri" w:hAnsi="Calibri" w:cs="Calibri"/>
                <w:sz w:val="20"/>
                <w:szCs w:val="20"/>
              </w:rPr>
            </w:pPr>
            <w:r w:rsidRPr="00477C20">
              <w:rPr>
                <w:rFonts w:ascii="Calibri" w:hAnsi="Calibri" w:cs="Calibri"/>
                <w:sz w:val="20"/>
                <w:szCs w:val="20"/>
              </w:rPr>
              <w:t>N/A</w:t>
            </w:r>
          </w:p>
        </w:tc>
        <w:tc>
          <w:tcPr>
            <w:tcW w:w="1121" w:type="dxa"/>
          </w:tcPr>
          <w:p w14:paraId="5374FC6F" w14:textId="6FBCFBA6" w:rsidR="00131DBB" w:rsidRPr="00477C20" w:rsidRDefault="00CB2F3E" w:rsidP="004C496F">
            <w:pPr>
              <w:rPr>
                <w:rFonts w:ascii="Calibri" w:hAnsi="Calibri" w:cs="Calibri"/>
                <w:sz w:val="20"/>
                <w:szCs w:val="20"/>
              </w:rPr>
            </w:pPr>
            <w:r w:rsidRPr="00477C20">
              <w:rPr>
                <w:rFonts w:ascii="Calibri" w:hAnsi="Calibri" w:cs="Calibri"/>
                <w:color w:val="000000"/>
                <w:sz w:val="20"/>
                <w:szCs w:val="20"/>
              </w:rPr>
              <w:t>2025-09-16</w:t>
            </w:r>
          </w:p>
        </w:tc>
        <w:tc>
          <w:tcPr>
            <w:tcW w:w="1608" w:type="dxa"/>
          </w:tcPr>
          <w:p w14:paraId="4A051547" w14:textId="08561F96" w:rsidR="00131DBB" w:rsidRPr="00477C20" w:rsidRDefault="00213E65" w:rsidP="79DF1818">
            <w:pPr>
              <w:rPr>
                <w:rFonts w:ascii="Calibri" w:hAnsi="Calibri" w:cs="Calibri"/>
                <w:sz w:val="20"/>
                <w:szCs w:val="20"/>
              </w:rPr>
            </w:pPr>
            <w:r>
              <w:rPr>
                <w:rFonts w:ascii="Calibri" w:hAnsi="Calibri" w:cs="Calibri"/>
                <w:sz w:val="20"/>
                <w:szCs w:val="20"/>
              </w:rPr>
              <w:t>2025-12-22</w:t>
            </w:r>
          </w:p>
        </w:tc>
        <w:tc>
          <w:tcPr>
            <w:tcW w:w="2374" w:type="dxa"/>
          </w:tcPr>
          <w:p w14:paraId="400E0E4C" w14:textId="785C3C2E" w:rsidR="00131DBB" w:rsidRPr="00477C20" w:rsidRDefault="00CB2F3E" w:rsidP="004C496F">
            <w:pPr>
              <w:rPr>
                <w:rFonts w:ascii="Calibri" w:hAnsi="Calibri" w:cs="Calibri"/>
                <w:color w:val="000000"/>
                <w:sz w:val="20"/>
                <w:szCs w:val="20"/>
              </w:rPr>
            </w:pPr>
            <w:r w:rsidRPr="00477C20">
              <w:rPr>
                <w:rFonts w:ascii="Calibri" w:hAnsi="Calibri" w:cs="Calibri"/>
                <w:color w:val="000000"/>
                <w:sz w:val="20"/>
                <w:szCs w:val="20"/>
              </w:rPr>
              <w:t>Leica Microsystems (Canada) Inc.</w:t>
            </w:r>
            <w:r w:rsidRPr="00477C20">
              <w:rPr>
                <w:rFonts w:ascii="Calibri" w:hAnsi="Calibri" w:cs="Calibri"/>
                <w:color w:val="000000"/>
                <w:sz w:val="20"/>
                <w:szCs w:val="20"/>
              </w:rPr>
              <w:br/>
              <w:t>71 Four Valley Drive</w:t>
            </w:r>
            <w:r w:rsidRPr="00477C20">
              <w:rPr>
                <w:rFonts w:ascii="Calibri" w:hAnsi="Calibri" w:cs="Calibri"/>
                <w:color w:val="000000"/>
                <w:sz w:val="20"/>
                <w:szCs w:val="20"/>
              </w:rPr>
              <w:br/>
              <w:t>Vaughan ON L4K 4V8</w:t>
            </w:r>
          </w:p>
        </w:tc>
        <w:tc>
          <w:tcPr>
            <w:tcW w:w="1974" w:type="dxa"/>
          </w:tcPr>
          <w:p w14:paraId="3C1DA5E2" w14:textId="77777777" w:rsidR="00CB2F3E" w:rsidRPr="00477C20" w:rsidRDefault="00CB2F3E" w:rsidP="00213E65">
            <w:pPr>
              <w:outlineLvl w:val="2"/>
              <w:rPr>
                <w:rFonts w:ascii="Calibri" w:eastAsia="Times New Roman" w:hAnsi="Calibri" w:cs="Calibri"/>
                <w:caps/>
                <w:color w:val="000000"/>
                <w:kern w:val="0"/>
                <w:sz w:val="20"/>
                <w:szCs w:val="20"/>
                <w14:ligatures w14:val="none"/>
              </w:rPr>
            </w:pPr>
            <w:r w:rsidRPr="00477C20">
              <w:rPr>
                <w:rFonts w:ascii="Calibri" w:eastAsia="Times New Roman" w:hAnsi="Calibri" w:cs="Calibri"/>
                <w:caps/>
                <w:color w:val="000000"/>
                <w:kern w:val="0"/>
                <w:sz w:val="20"/>
                <w:szCs w:val="20"/>
                <w14:ligatures w14:val="none"/>
              </w:rPr>
              <w:t>$309,961.30 CAD</w:t>
            </w:r>
          </w:p>
          <w:p w14:paraId="76475AB7" w14:textId="77777777" w:rsidR="00131DBB" w:rsidRPr="00477C20" w:rsidRDefault="00131DBB" w:rsidP="008355D0">
            <w:pPr>
              <w:outlineLvl w:val="2"/>
              <w:rPr>
                <w:rFonts w:ascii="Calibri" w:eastAsia="Times New Roman" w:hAnsi="Calibri" w:cs="Calibri"/>
                <w:caps/>
                <w:color w:val="000000"/>
                <w:kern w:val="0"/>
                <w:sz w:val="20"/>
                <w:szCs w:val="20"/>
                <w14:ligatures w14:val="none"/>
              </w:rPr>
            </w:pPr>
          </w:p>
        </w:tc>
        <w:tc>
          <w:tcPr>
            <w:tcW w:w="1139" w:type="dxa"/>
          </w:tcPr>
          <w:p w14:paraId="2A7007E8" w14:textId="77777777" w:rsidR="00131DBB" w:rsidRPr="00477C20" w:rsidRDefault="00131DBB" w:rsidP="007D475D">
            <w:pPr>
              <w:rPr>
                <w:rFonts w:ascii="Calibri" w:hAnsi="Calibri" w:cs="Calibri"/>
                <w:sz w:val="20"/>
                <w:szCs w:val="20"/>
              </w:rPr>
            </w:pPr>
          </w:p>
        </w:tc>
        <w:tc>
          <w:tcPr>
            <w:tcW w:w="1449" w:type="dxa"/>
          </w:tcPr>
          <w:p w14:paraId="26EC18A3" w14:textId="0E48FCB6" w:rsidR="00131DBB" w:rsidRPr="00477C20" w:rsidRDefault="00CB2F3E" w:rsidP="001439FE">
            <w:pPr>
              <w:rPr>
                <w:rFonts w:ascii="Calibri" w:hAnsi="Calibri" w:cs="Calibri"/>
                <w:sz w:val="20"/>
                <w:szCs w:val="20"/>
              </w:rPr>
            </w:pPr>
            <w:r w:rsidRPr="00477C20">
              <w:rPr>
                <w:rFonts w:ascii="Calibri" w:hAnsi="Calibri" w:cs="Calibri"/>
                <w:sz w:val="20"/>
                <w:szCs w:val="20"/>
              </w:rPr>
              <w:t>See code LT-7-A, LT-9 &amp; LT-13-A</w:t>
            </w:r>
          </w:p>
        </w:tc>
      </w:tr>
      <w:tr w:rsidR="00EE1194" w:rsidRPr="004B785A" w14:paraId="1C34980C" w14:textId="77777777" w:rsidTr="00185CCE">
        <w:tc>
          <w:tcPr>
            <w:tcW w:w="1667" w:type="dxa"/>
          </w:tcPr>
          <w:p w14:paraId="272DE791" w14:textId="271963F1" w:rsidR="00E8361E" w:rsidRPr="00477C20" w:rsidRDefault="00E8361E" w:rsidP="00EE1194">
            <w:pPr>
              <w:rPr>
                <w:rFonts w:ascii="Calibri" w:hAnsi="Calibri" w:cs="Calibri"/>
                <w:color w:val="FF0000"/>
                <w:sz w:val="20"/>
                <w:szCs w:val="20"/>
              </w:rPr>
            </w:pPr>
            <w:r w:rsidRPr="00477C20">
              <w:rPr>
                <w:rFonts w:ascii="Calibri" w:hAnsi="Calibri" w:cs="Calibri"/>
                <w:color w:val="000000" w:themeColor="text1"/>
                <w:sz w:val="20"/>
                <w:szCs w:val="20"/>
              </w:rPr>
              <w:t>CBWR-RS</w:t>
            </w:r>
          </w:p>
          <w:p w14:paraId="07CE48BA" w14:textId="77777777" w:rsidR="00213E65" w:rsidRDefault="00213E65" w:rsidP="00EE1194">
            <w:pPr>
              <w:rPr>
                <w:rFonts w:ascii="Calibri" w:hAnsi="Calibri" w:cs="Calibri"/>
                <w:color w:val="FF0000"/>
                <w:sz w:val="20"/>
                <w:szCs w:val="20"/>
              </w:rPr>
            </w:pPr>
          </w:p>
          <w:p w14:paraId="443AB945" w14:textId="77777777" w:rsidR="00EE1194" w:rsidRPr="00477C20" w:rsidRDefault="00EE1194" w:rsidP="007B0A59">
            <w:pPr>
              <w:rPr>
                <w:rFonts w:ascii="Calibri" w:hAnsi="Calibri" w:cs="Calibri"/>
                <w:color w:val="000000" w:themeColor="text1"/>
                <w:sz w:val="20"/>
                <w:szCs w:val="20"/>
              </w:rPr>
            </w:pPr>
          </w:p>
        </w:tc>
        <w:tc>
          <w:tcPr>
            <w:tcW w:w="3812" w:type="dxa"/>
          </w:tcPr>
          <w:p w14:paraId="1BE25499" w14:textId="7F8ACDA1" w:rsidR="00EE1194" w:rsidRPr="00477C20" w:rsidRDefault="00EE1194" w:rsidP="00EE1194">
            <w:pPr>
              <w:rPr>
                <w:rFonts w:ascii="Calibri" w:hAnsi="Calibri" w:cs="Calibri"/>
                <w:color w:val="000000"/>
                <w:sz w:val="20"/>
                <w:szCs w:val="20"/>
              </w:rPr>
            </w:pPr>
            <w:r w:rsidRPr="00477C20">
              <w:rPr>
                <w:rFonts w:ascii="Calibri" w:hAnsi="Calibri" w:cs="Calibri"/>
                <w:sz w:val="20"/>
                <w:szCs w:val="20"/>
              </w:rPr>
              <w:t xml:space="preserve">Automated cryo-grid preparation method for single particle </w:t>
            </w:r>
            <w:proofErr w:type="spellStart"/>
            <w:r w:rsidRPr="00477C20">
              <w:rPr>
                <w:rFonts w:ascii="Calibri" w:hAnsi="Calibri" w:cs="Calibri"/>
                <w:sz w:val="20"/>
                <w:szCs w:val="20"/>
              </w:rPr>
              <w:t>cryo</w:t>
            </w:r>
            <w:proofErr w:type="spellEnd"/>
            <w:r w:rsidRPr="00477C20">
              <w:rPr>
                <w:rFonts w:ascii="Calibri" w:hAnsi="Calibri" w:cs="Calibri"/>
                <w:sz w:val="20"/>
                <w:szCs w:val="20"/>
              </w:rPr>
              <w:t xml:space="preserve"> electron microscopy</w:t>
            </w:r>
          </w:p>
        </w:tc>
        <w:tc>
          <w:tcPr>
            <w:tcW w:w="1219" w:type="dxa"/>
          </w:tcPr>
          <w:p w14:paraId="54D444D4" w14:textId="6DACC5AE" w:rsidR="00EE1194" w:rsidRPr="00477C20" w:rsidRDefault="00EE1194" w:rsidP="00EE1194">
            <w:pPr>
              <w:rPr>
                <w:rFonts w:ascii="Calibri" w:hAnsi="Calibri" w:cs="Calibri"/>
                <w:sz w:val="20"/>
                <w:szCs w:val="20"/>
              </w:rPr>
            </w:pPr>
            <w:r w:rsidRPr="00477C20">
              <w:rPr>
                <w:rFonts w:ascii="Calibri" w:hAnsi="Calibri" w:cs="Calibri"/>
                <w:sz w:val="20"/>
                <w:szCs w:val="20"/>
              </w:rPr>
              <w:t>N/A</w:t>
            </w:r>
          </w:p>
        </w:tc>
        <w:tc>
          <w:tcPr>
            <w:tcW w:w="1192" w:type="dxa"/>
          </w:tcPr>
          <w:p w14:paraId="6E614B49" w14:textId="0D6B4196" w:rsidR="00EE1194" w:rsidRPr="00477C20" w:rsidRDefault="00EE1194" w:rsidP="00EE1194">
            <w:pPr>
              <w:rPr>
                <w:rFonts w:ascii="Calibri" w:hAnsi="Calibri" w:cs="Calibri"/>
                <w:sz w:val="20"/>
                <w:szCs w:val="20"/>
              </w:rPr>
            </w:pPr>
            <w:r w:rsidRPr="00477C20">
              <w:rPr>
                <w:rFonts w:ascii="Calibri" w:hAnsi="Calibri" w:cs="Calibri"/>
                <w:sz w:val="20"/>
                <w:szCs w:val="20"/>
              </w:rPr>
              <w:t>N/A</w:t>
            </w:r>
          </w:p>
        </w:tc>
        <w:tc>
          <w:tcPr>
            <w:tcW w:w="1121" w:type="dxa"/>
          </w:tcPr>
          <w:p w14:paraId="25921A4B" w14:textId="0504DD52" w:rsidR="00EE1194" w:rsidRPr="00477C20" w:rsidRDefault="00EE1194" w:rsidP="00EE1194">
            <w:pPr>
              <w:rPr>
                <w:rFonts w:ascii="Calibri" w:hAnsi="Calibri" w:cs="Calibri"/>
                <w:sz w:val="20"/>
                <w:szCs w:val="20"/>
              </w:rPr>
            </w:pPr>
            <w:r w:rsidRPr="00477C20">
              <w:rPr>
                <w:rFonts w:ascii="Calibri" w:hAnsi="Calibri" w:cs="Calibri"/>
                <w:sz w:val="20"/>
                <w:szCs w:val="20"/>
              </w:rPr>
              <w:t>2025-09-11</w:t>
            </w:r>
          </w:p>
        </w:tc>
        <w:tc>
          <w:tcPr>
            <w:tcW w:w="1608" w:type="dxa"/>
          </w:tcPr>
          <w:p w14:paraId="710782F0" w14:textId="1D2E2500" w:rsidR="00EE1194" w:rsidRPr="00477C20" w:rsidRDefault="00213E65" w:rsidP="00EE1194">
            <w:pPr>
              <w:rPr>
                <w:rFonts w:ascii="Calibri" w:hAnsi="Calibri" w:cs="Calibri"/>
                <w:sz w:val="20"/>
                <w:szCs w:val="20"/>
              </w:rPr>
            </w:pPr>
            <w:r>
              <w:rPr>
                <w:rFonts w:ascii="Calibri" w:hAnsi="Calibri" w:cs="Calibri"/>
                <w:sz w:val="20"/>
                <w:szCs w:val="20"/>
              </w:rPr>
              <w:t>2025-12-22</w:t>
            </w:r>
          </w:p>
        </w:tc>
        <w:tc>
          <w:tcPr>
            <w:tcW w:w="2374" w:type="dxa"/>
          </w:tcPr>
          <w:p w14:paraId="48372D45" w14:textId="290075D1" w:rsidR="00EE1194" w:rsidRPr="00477C20" w:rsidRDefault="00EE1194" w:rsidP="00EE1194">
            <w:pPr>
              <w:rPr>
                <w:rFonts w:ascii="Calibri" w:hAnsi="Calibri" w:cs="Calibri"/>
                <w:color w:val="000000"/>
                <w:sz w:val="20"/>
                <w:szCs w:val="20"/>
              </w:rPr>
            </w:pPr>
            <w:proofErr w:type="spellStart"/>
            <w:r w:rsidRPr="00477C20">
              <w:rPr>
                <w:rFonts w:ascii="Calibri" w:hAnsi="Calibri" w:cs="Calibri"/>
                <w:color w:val="000000"/>
                <w:sz w:val="20"/>
                <w:szCs w:val="20"/>
              </w:rPr>
              <w:t>SPT</w:t>
            </w:r>
            <w:proofErr w:type="spellEnd"/>
            <w:r w:rsidRPr="00477C20">
              <w:rPr>
                <w:rFonts w:ascii="Calibri" w:hAnsi="Calibri" w:cs="Calibri"/>
                <w:color w:val="000000"/>
                <w:sz w:val="20"/>
                <w:szCs w:val="20"/>
              </w:rPr>
              <w:t xml:space="preserve"> Labtech Ltd</w:t>
            </w:r>
            <w:r w:rsidRPr="00477C20">
              <w:rPr>
                <w:rFonts w:ascii="Calibri" w:hAnsi="Calibri" w:cs="Calibri"/>
                <w:color w:val="000000"/>
                <w:sz w:val="20"/>
                <w:szCs w:val="20"/>
              </w:rPr>
              <w:br/>
              <w:t>Melbourn Science Park</w:t>
            </w:r>
            <w:r w:rsidRPr="00477C20">
              <w:rPr>
                <w:rFonts w:ascii="Calibri" w:hAnsi="Calibri" w:cs="Calibri"/>
                <w:color w:val="000000"/>
                <w:sz w:val="20"/>
                <w:szCs w:val="20"/>
              </w:rPr>
              <w:br/>
              <w:t>Melbourn</w:t>
            </w:r>
            <w:r w:rsidRPr="00477C20">
              <w:rPr>
                <w:rFonts w:ascii="Calibri" w:hAnsi="Calibri" w:cs="Calibri"/>
                <w:color w:val="000000"/>
                <w:sz w:val="20"/>
                <w:szCs w:val="20"/>
              </w:rPr>
              <w:br/>
              <w:t>SG8 6HB</w:t>
            </w:r>
            <w:r w:rsidRPr="00477C20">
              <w:rPr>
                <w:rFonts w:ascii="Calibri" w:hAnsi="Calibri" w:cs="Calibri"/>
                <w:color w:val="000000"/>
                <w:sz w:val="20"/>
                <w:szCs w:val="20"/>
              </w:rPr>
              <w:br/>
              <w:t>United Kingdom</w:t>
            </w:r>
          </w:p>
        </w:tc>
        <w:tc>
          <w:tcPr>
            <w:tcW w:w="1974" w:type="dxa"/>
          </w:tcPr>
          <w:p w14:paraId="07D0821E" w14:textId="014083D7" w:rsidR="00EE1194" w:rsidRPr="00477C20" w:rsidRDefault="00213E65" w:rsidP="00EE1194">
            <w:pPr>
              <w:outlineLvl w:val="2"/>
              <w:rPr>
                <w:rFonts w:ascii="Calibri" w:eastAsia="Times New Roman" w:hAnsi="Calibri" w:cs="Calibri"/>
                <w:caps/>
                <w:color w:val="000000"/>
                <w:kern w:val="0"/>
                <w:sz w:val="20"/>
                <w:szCs w:val="20"/>
                <w14:ligatures w14:val="none"/>
              </w:rPr>
            </w:pPr>
            <w:r w:rsidRPr="00477C20">
              <w:rPr>
                <w:rFonts w:ascii="Calibri" w:eastAsia="Times New Roman" w:hAnsi="Calibri" w:cs="Calibri"/>
                <w:caps/>
                <w:kern w:val="0"/>
                <w:sz w:val="20"/>
                <w:szCs w:val="20"/>
                <w14:ligatures w14:val="none"/>
              </w:rPr>
              <w:t>$426,068.17 CAD</w:t>
            </w:r>
          </w:p>
        </w:tc>
        <w:tc>
          <w:tcPr>
            <w:tcW w:w="1139" w:type="dxa"/>
          </w:tcPr>
          <w:p w14:paraId="651C6867" w14:textId="77777777" w:rsidR="00EE1194" w:rsidRPr="00477C20" w:rsidRDefault="00EE1194" w:rsidP="00EE1194">
            <w:pPr>
              <w:rPr>
                <w:rFonts w:ascii="Calibri" w:hAnsi="Calibri" w:cs="Calibri"/>
                <w:sz w:val="20"/>
                <w:szCs w:val="20"/>
              </w:rPr>
            </w:pPr>
          </w:p>
        </w:tc>
        <w:tc>
          <w:tcPr>
            <w:tcW w:w="1449" w:type="dxa"/>
          </w:tcPr>
          <w:p w14:paraId="0DDE1768" w14:textId="259729A0" w:rsidR="00EE1194" w:rsidRPr="00477C20" w:rsidRDefault="00213E65" w:rsidP="00EE1194">
            <w:pPr>
              <w:rPr>
                <w:rFonts w:ascii="Calibri" w:hAnsi="Calibri" w:cs="Calibri"/>
                <w:sz w:val="20"/>
                <w:szCs w:val="20"/>
              </w:rPr>
            </w:pPr>
            <w:r>
              <w:rPr>
                <w:rFonts w:ascii="Calibri" w:hAnsi="Calibri" w:cs="Calibri"/>
                <w:sz w:val="20"/>
                <w:szCs w:val="20"/>
              </w:rPr>
              <w:t xml:space="preserve">See code </w:t>
            </w:r>
            <w:r w:rsidR="00EE1194" w:rsidRPr="00477C20">
              <w:rPr>
                <w:rFonts w:ascii="Calibri" w:hAnsi="Calibri" w:cs="Calibri"/>
                <w:sz w:val="20"/>
                <w:szCs w:val="20"/>
              </w:rPr>
              <w:t>LT-7-A</w:t>
            </w:r>
          </w:p>
        </w:tc>
      </w:tr>
      <w:tr w:rsidR="00EE1194" w:rsidRPr="004B785A" w14:paraId="63845477" w14:textId="77777777" w:rsidTr="00185CCE">
        <w:tc>
          <w:tcPr>
            <w:tcW w:w="1667" w:type="dxa"/>
          </w:tcPr>
          <w:p w14:paraId="2EA27FEF" w14:textId="2B12CC3E" w:rsidR="00E8361E" w:rsidRPr="00477C20" w:rsidRDefault="00E8361E" w:rsidP="00EE1194">
            <w:pPr>
              <w:rPr>
                <w:rFonts w:ascii="Calibri" w:hAnsi="Calibri" w:cs="Calibri"/>
                <w:color w:val="FF0000"/>
                <w:sz w:val="20"/>
                <w:szCs w:val="20"/>
              </w:rPr>
            </w:pPr>
            <w:r w:rsidRPr="00477C20">
              <w:rPr>
                <w:rFonts w:ascii="Calibri" w:hAnsi="Calibri" w:cs="Calibri"/>
                <w:color w:val="000000" w:themeColor="text1"/>
                <w:sz w:val="20"/>
                <w:szCs w:val="20"/>
              </w:rPr>
              <w:t>CBWR-RS</w:t>
            </w:r>
          </w:p>
          <w:p w14:paraId="2110404E" w14:textId="77777777" w:rsidR="00213E65" w:rsidRDefault="00213E65" w:rsidP="00EE1194">
            <w:pPr>
              <w:rPr>
                <w:rFonts w:ascii="Calibri" w:hAnsi="Calibri" w:cs="Calibri"/>
                <w:color w:val="FF0000"/>
                <w:sz w:val="20"/>
                <w:szCs w:val="20"/>
              </w:rPr>
            </w:pPr>
          </w:p>
          <w:p w14:paraId="28B9BEBB" w14:textId="77777777" w:rsidR="00EE1194" w:rsidRPr="00477C20" w:rsidRDefault="00EE1194" w:rsidP="007B0A59">
            <w:pPr>
              <w:rPr>
                <w:rFonts w:ascii="Calibri" w:hAnsi="Calibri" w:cs="Calibri"/>
                <w:color w:val="000000" w:themeColor="text1"/>
                <w:sz w:val="20"/>
                <w:szCs w:val="20"/>
              </w:rPr>
            </w:pPr>
          </w:p>
        </w:tc>
        <w:tc>
          <w:tcPr>
            <w:tcW w:w="3812" w:type="dxa"/>
          </w:tcPr>
          <w:p w14:paraId="78D6D283" w14:textId="3F0E6E17" w:rsidR="00EE1194" w:rsidRPr="00477C20" w:rsidRDefault="00EE1194" w:rsidP="00EE1194">
            <w:pPr>
              <w:rPr>
                <w:rFonts w:ascii="Calibri" w:hAnsi="Calibri" w:cs="Calibri"/>
                <w:bCs/>
                <w:color w:val="000000"/>
                <w:sz w:val="20"/>
                <w:szCs w:val="20"/>
              </w:rPr>
            </w:pPr>
            <w:r w:rsidRPr="00477C20">
              <w:rPr>
                <w:rFonts w:ascii="Calibri" w:hAnsi="Calibri" w:cs="Calibri"/>
                <w:bCs/>
                <w:sz w:val="20"/>
                <w:szCs w:val="20"/>
              </w:rPr>
              <w:t xml:space="preserve">Refurbished </w:t>
            </w:r>
            <w:r w:rsidRPr="00477C20">
              <w:rPr>
                <w:rFonts w:ascii="Calibri" w:hAnsi="Calibri" w:cs="Calibri"/>
                <w:bCs/>
                <w:sz w:val="20"/>
                <w:szCs w:val="20"/>
                <w:lang w:eastAsia="zh-CN"/>
              </w:rPr>
              <w:t xml:space="preserve">Orbitrap </w:t>
            </w:r>
            <w:proofErr w:type="spellStart"/>
            <w:r w:rsidRPr="00477C20">
              <w:rPr>
                <w:rFonts w:ascii="Calibri" w:hAnsi="Calibri" w:cs="Calibri"/>
                <w:bCs/>
                <w:sz w:val="20"/>
                <w:szCs w:val="20"/>
                <w:lang w:eastAsia="zh-CN"/>
              </w:rPr>
              <w:t>Tribrid</w:t>
            </w:r>
            <w:proofErr w:type="spellEnd"/>
            <w:r w:rsidRPr="00477C20">
              <w:rPr>
                <w:rFonts w:ascii="Calibri" w:hAnsi="Calibri" w:cs="Calibri"/>
                <w:bCs/>
                <w:sz w:val="20"/>
                <w:szCs w:val="20"/>
                <w:lang w:eastAsia="zh-CN"/>
              </w:rPr>
              <w:t xml:space="preserve"> Series (Orbitrap Ascend, Orbitrap IQ-X) mass spectrometers + Vanquish </w:t>
            </w:r>
            <w:proofErr w:type="spellStart"/>
            <w:r w:rsidRPr="00477C20">
              <w:rPr>
                <w:rFonts w:ascii="Calibri" w:hAnsi="Calibri" w:cs="Calibri"/>
                <w:bCs/>
                <w:sz w:val="20"/>
                <w:szCs w:val="20"/>
                <w:lang w:eastAsia="zh-CN"/>
              </w:rPr>
              <w:t>UHPLC</w:t>
            </w:r>
            <w:proofErr w:type="spellEnd"/>
            <w:r w:rsidRPr="00477C20">
              <w:rPr>
                <w:rFonts w:ascii="Calibri" w:hAnsi="Calibri" w:cs="Calibri"/>
                <w:bCs/>
                <w:sz w:val="20"/>
                <w:szCs w:val="20"/>
                <w:lang w:eastAsia="zh-CN"/>
              </w:rPr>
              <w:t xml:space="preserve"> Duo system + N2 Generator + 2 UPS and all other related software and components</w:t>
            </w:r>
          </w:p>
        </w:tc>
        <w:tc>
          <w:tcPr>
            <w:tcW w:w="1219" w:type="dxa"/>
          </w:tcPr>
          <w:p w14:paraId="6456EFD6" w14:textId="075E9ABB" w:rsidR="00EE1194" w:rsidRPr="00477C20" w:rsidRDefault="00EE1194" w:rsidP="00EE1194">
            <w:pPr>
              <w:rPr>
                <w:rFonts w:ascii="Calibri" w:hAnsi="Calibri" w:cs="Calibri"/>
                <w:sz w:val="20"/>
                <w:szCs w:val="20"/>
              </w:rPr>
            </w:pPr>
            <w:r w:rsidRPr="00477C20">
              <w:rPr>
                <w:rFonts w:ascii="Calibri" w:hAnsi="Calibri" w:cs="Calibri"/>
                <w:sz w:val="20"/>
                <w:szCs w:val="20"/>
              </w:rPr>
              <w:t>N/A</w:t>
            </w:r>
          </w:p>
        </w:tc>
        <w:tc>
          <w:tcPr>
            <w:tcW w:w="1192" w:type="dxa"/>
          </w:tcPr>
          <w:p w14:paraId="763BD582" w14:textId="260F117D" w:rsidR="00EE1194" w:rsidRPr="00477C20" w:rsidRDefault="00EE1194" w:rsidP="00EE1194">
            <w:pPr>
              <w:rPr>
                <w:rFonts w:ascii="Calibri" w:hAnsi="Calibri" w:cs="Calibri"/>
                <w:sz w:val="20"/>
                <w:szCs w:val="20"/>
              </w:rPr>
            </w:pPr>
            <w:r w:rsidRPr="00477C20">
              <w:rPr>
                <w:rFonts w:ascii="Calibri" w:hAnsi="Calibri" w:cs="Calibri"/>
                <w:sz w:val="20"/>
                <w:szCs w:val="20"/>
              </w:rPr>
              <w:t>N/A</w:t>
            </w:r>
          </w:p>
        </w:tc>
        <w:tc>
          <w:tcPr>
            <w:tcW w:w="1121" w:type="dxa"/>
          </w:tcPr>
          <w:p w14:paraId="707AC439" w14:textId="2A4F22BC" w:rsidR="00EE1194" w:rsidRPr="00477C20" w:rsidRDefault="00EE1194" w:rsidP="00EE1194">
            <w:pPr>
              <w:rPr>
                <w:rFonts w:ascii="Calibri" w:hAnsi="Calibri" w:cs="Calibri"/>
                <w:sz w:val="20"/>
                <w:szCs w:val="20"/>
              </w:rPr>
            </w:pPr>
            <w:r w:rsidRPr="00477C20">
              <w:rPr>
                <w:rFonts w:ascii="Calibri" w:hAnsi="Calibri" w:cs="Calibri"/>
                <w:sz w:val="20"/>
                <w:szCs w:val="20"/>
              </w:rPr>
              <w:t>2025-09-26</w:t>
            </w:r>
          </w:p>
        </w:tc>
        <w:tc>
          <w:tcPr>
            <w:tcW w:w="1608" w:type="dxa"/>
          </w:tcPr>
          <w:p w14:paraId="30C6C368" w14:textId="28F61B47" w:rsidR="00EE1194" w:rsidRPr="00477C20" w:rsidRDefault="00213E65" w:rsidP="00EE1194">
            <w:pPr>
              <w:rPr>
                <w:rFonts w:ascii="Calibri" w:hAnsi="Calibri" w:cs="Calibri"/>
                <w:sz w:val="20"/>
                <w:szCs w:val="20"/>
              </w:rPr>
            </w:pPr>
            <w:r>
              <w:rPr>
                <w:rFonts w:ascii="Calibri" w:hAnsi="Calibri" w:cs="Calibri"/>
                <w:sz w:val="20"/>
                <w:szCs w:val="20"/>
              </w:rPr>
              <w:t>2025-12-22</w:t>
            </w:r>
          </w:p>
        </w:tc>
        <w:tc>
          <w:tcPr>
            <w:tcW w:w="2374" w:type="dxa"/>
          </w:tcPr>
          <w:p w14:paraId="54433AA1" w14:textId="3A849F6A" w:rsidR="00EE1194" w:rsidRPr="00477C20" w:rsidRDefault="00EE1194" w:rsidP="00EE1194">
            <w:pPr>
              <w:rPr>
                <w:rFonts w:ascii="Calibri" w:hAnsi="Calibri" w:cs="Calibri"/>
                <w:color w:val="000000"/>
                <w:sz w:val="20"/>
                <w:szCs w:val="20"/>
              </w:rPr>
            </w:pPr>
            <w:r w:rsidRPr="00477C20">
              <w:rPr>
                <w:rFonts w:ascii="Calibri" w:hAnsi="Calibri" w:cs="Calibri"/>
                <w:color w:val="000000"/>
                <w:sz w:val="20"/>
                <w:szCs w:val="20"/>
              </w:rPr>
              <w:t>Thermo Fisher Scientific Inc. (Mississauga)</w:t>
            </w:r>
            <w:r w:rsidRPr="00477C20">
              <w:rPr>
                <w:rFonts w:ascii="Calibri" w:hAnsi="Calibri" w:cs="Calibri"/>
                <w:color w:val="000000"/>
                <w:sz w:val="20"/>
                <w:szCs w:val="20"/>
              </w:rPr>
              <w:br/>
              <w:t>2845 Argentia Road Unit 4</w:t>
            </w:r>
            <w:r w:rsidRPr="00477C20">
              <w:rPr>
                <w:rFonts w:ascii="Calibri" w:hAnsi="Calibri" w:cs="Calibri"/>
                <w:color w:val="000000"/>
                <w:sz w:val="20"/>
                <w:szCs w:val="20"/>
              </w:rPr>
              <w:br/>
              <w:t>Mississauga ON L5N 8G6</w:t>
            </w:r>
            <w:r w:rsidRPr="00477C20">
              <w:rPr>
                <w:rFonts w:ascii="Calibri" w:hAnsi="Calibri" w:cs="Calibri"/>
                <w:color w:val="000000"/>
                <w:sz w:val="20"/>
                <w:szCs w:val="20"/>
              </w:rPr>
              <w:br/>
              <w:t>Canada</w:t>
            </w:r>
          </w:p>
        </w:tc>
        <w:tc>
          <w:tcPr>
            <w:tcW w:w="1974" w:type="dxa"/>
          </w:tcPr>
          <w:p w14:paraId="11252D4C" w14:textId="77777777" w:rsidR="00EE1194" w:rsidRPr="00477C20" w:rsidRDefault="00EE1194" w:rsidP="00213E65">
            <w:pPr>
              <w:outlineLvl w:val="2"/>
              <w:rPr>
                <w:rFonts w:ascii="Calibri" w:eastAsia="Times New Roman" w:hAnsi="Calibri" w:cs="Calibri"/>
                <w:caps/>
                <w:color w:val="000000"/>
                <w:kern w:val="0"/>
                <w:sz w:val="20"/>
                <w:szCs w:val="20"/>
                <w14:ligatures w14:val="none"/>
              </w:rPr>
            </w:pPr>
            <w:r w:rsidRPr="00477C20">
              <w:rPr>
                <w:rFonts w:ascii="Calibri" w:eastAsia="Times New Roman" w:hAnsi="Calibri" w:cs="Calibri"/>
                <w:caps/>
                <w:color w:val="000000"/>
                <w:kern w:val="0"/>
                <w:sz w:val="20"/>
                <w:szCs w:val="20"/>
                <w14:ligatures w14:val="none"/>
              </w:rPr>
              <w:t>$898,521.30 CAD</w:t>
            </w:r>
          </w:p>
          <w:p w14:paraId="322D2820" w14:textId="77777777" w:rsidR="00EE1194" w:rsidRPr="00477C20" w:rsidRDefault="00EE1194" w:rsidP="00EE1194">
            <w:pPr>
              <w:outlineLvl w:val="2"/>
              <w:rPr>
                <w:rFonts w:ascii="Calibri" w:eastAsia="Times New Roman" w:hAnsi="Calibri" w:cs="Calibri"/>
                <w:caps/>
                <w:color w:val="000000"/>
                <w:kern w:val="0"/>
                <w:sz w:val="20"/>
                <w:szCs w:val="20"/>
                <w14:ligatures w14:val="none"/>
              </w:rPr>
            </w:pPr>
          </w:p>
        </w:tc>
        <w:tc>
          <w:tcPr>
            <w:tcW w:w="1139" w:type="dxa"/>
          </w:tcPr>
          <w:p w14:paraId="09693436" w14:textId="77777777" w:rsidR="00EE1194" w:rsidRPr="00477C20" w:rsidRDefault="00EE1194" w:rsidP="00EE1194">
            <w:pPr>
              <w:rPr>
                <w:rFonts w:ascii="Calibri" w:hAnsi="Calibri" w:cs="Calibri"/>
                <w:sz w:val="20"/>
                <w:szCs w:val="20"/>
              </w:rPr>
            </w:pPr>
          </w:p>
        </w:tc>
        <w:tc>
          <w:tcPr>
            <w:tcW w:w="1449" w:type="dxa"/>
          </w:tcPr>
          <w:p w14:paraId="2404B444" w14:textId="4956BEEA" w:rsidR="00EE1194" w:rsidRPr="00477C20" w:rsidRDefault="00213E65" w:rsidP="00EE1194">
            <w:pPr>
              <w:rPr>
                <w:rFonts w:ascii="Calibri" w:hAnsi="Calibri" w:cs="Calibri"/>
                <w:sz w:val="20"/>
                <w:szCs w:val="20"/>
              </w:rPr>
            </w:pPr>
            <w:r>
              <w:rPr>
                <w:rFonts w:ascii="Calibri" w:hAnsi="Calibri" w:cs="Calibri"/>
                <w:sz w:val="20"/>
                <w:szCs w:val="20"/>
              </w:rPr>
              <w:t xml:space="preserve">See code </w:t>
            </w:r>
            <w:r w:rsidR="00EE1194" w:rsidRPr="00477C20">
              <w:rPr>
                <w:rFonts w:ascii="Calibri" w:hAnsi="Calibri" w:cs="Calibri"/>
                <w:sz w:val="20"/>
                <w:szCs w:val="20"/>
              </w:rPr>
              <w:t>LT-7-A, LT-7-B &amp; LT-9</w:t>
            </w:r>
          </w:p>
        </w:tc>
      </w:tr>
      <w:tr w:rsidR="00EE1194" w:rsidRPr="004B785A" w14:paraId="01A9CAA4" w14:textId="77777777" w:rsidTr="00185CCE">
        <w:tc>
          <w:tcPr>
            <w:tcW w:w="1667" w:type="dxa"/>
          </w:tcPr>
          <w:p w14:paraId="0184C71F" w14:textId="15FDAB17" w:rsidR="00EE1194" w:rsidRPr="00994811" w:rsidRDefault="00EE1194" w:rsidP="00EE1194">
            <w:pPr>
              <w:rPr>
                <w:rFonts w:ascii="Calibri" w:hAnsi="Calibri" w:cs="Calibri"/>
                <w:color w:val="000000" w:themeColor="text1"/>
                <w:sz w:val="20"/>
                <w:szCs w:val="20"/>
              </w:rPr>
            </w:pPr>
            <w:r w:rsidRPr="00994811">
              <w:rPr>
                <w:rFonts w:ascii="Calibri" w:hAnsi="Calibri" w:cs="Calibri"/>
                <w:color w:val="000000" w:themeColor="text1"/>
                <w:sz w:val="20"/>
                <w:szCs w:val="20"/>
              </w:rPr>
              <w:t>CBWR-RS</w:t>
            </w:r>
          </w:p>
        </w:tc>
        <w:tc>
          <w:tcPr>
            <w:tcW w:w="3812" w:type="dxa"/>
          </w:tcPr>
          <w:p w14:paraId="5DD7931A" w14:textId="1B1C2E0B" w:rsidR="00EE1194" w:rsidRPr="00994811" w:rsidRDefault="00EE1194" w:rsidP="00EE1194">
            <w:pPr>
              <w:rPr>
                <w:rFonts w:ascii="Calibri" w:hAnsi="Calibri" w:cs="Calibri"/>
                <w:sz w:val="20"/>
                <w:szCs w:val="20"/>
              </w:rPr>
            </w:pPr>
            <w:r w:rsidRPr="00994811">
              <w:rPr>
                <w:rFonts w:ascii="Calibri" w:hAnsi="Calibri" w:cs="Calibri"/>
                <w:color w:val="000000"/>
                <w:sz w:val="20"/>
                <w:szCs w:val="20"/>
              </w:rPr>
              <w:t>Abby System (with PC)</w:t>
            </w:r>
          </w:p>
        </w:tc>
        <w:tc>
          <w:tcPr>
            <w:tcW w:w="1219" w:type="dxa"/>
          </w:tcPr>
          <w:p w14:paraId="3233380B" w14:textId="1EC3A9FB" w:rsidR="00EE1194" w:rsidRPr="00994811" w:rsidRDefault="00EE1194" w:rsidP="00EE1194">
            <w:pPr>
              <w:rPr>
                <w:rFonts w:ascii="Calibri" w:hAnsi="Calibri" w:cs="Calibri"/>
                <w:sz w:val="20"/>
                <w:szCs w:val="20"/>
              </w:rPr>
            </w:pPr>
            <w:r w:rsidRPr="00994811">
              <w:rPr>
                <w:rFonts w:ascii="Calibri" w:hAnsi="Calibri" w:cs="Calibri"/>
                <w:sz w:val="20"/>
                <w:szCs w:val="20"/>
              </w:rPr>
              <w:t>N/A</w:t>
            </w:r>
          </w:p>
        </w:tc>
        <w:tc>
          <w:tcPr>
            <w:tcW w:w="1192" w:type="dxa"/>
          </w:tcPr>
          <w:p w14:paraId="71F9DD01" w14:textId="6E4279B6" w:rsidR="00EE1194" w:rsidRPr="00994811" w:rsidRDefault="00EE1194" w:rsidP="00EE1194">
            <w:pPr>
              <w:rPr>
                <w:rFonts w:ascii="Calibri" w:hAnsi="Calibri" w:cs="Calibri"/>
                <w:sz w:val="20"/>
                <w:szCs w:val="20"/>
              </w:rPr>
            </w:pPr>
            <w:r w:rsidRPr="00994811">
              <w:rPr>
                <w:rFonts w:ascii="Calibri" w:hAnsi="Calibri" w:cs="Calibri"/>
                <w:sz w:val="20"/>
                <w:szCs w:val="20"/>
              </w:rPr>
              <w:t>N/A</w:t>
            </w:r>
          </w:p>
        </w:tc>
        <w:tc>
          <w:tcPr>
            <w:tcW w:w="1121" w:type="dxa"/>
          </w:tcPr>
          <w:p w14:paraId="19A0557E" w14:textId="4B6C8235" w:rsidR="00EE1194" w:rsidRPr="00994811" w:rsidRDefault="00EE1194" w:rsidP="00EE1194">
            <w:pPr>
              <w:rPr>
                <w:rFonts w:ascii="Calibri" w:hAnsi="Calibri" w:cs="Calibri"/>
                <w:sz w:val="20"/>
                <w:szCs w:val="20"/>
              </w:rPr>
            </w:pPr>
            <w:r w:rsidRPr="00994811">
              <w:rPr>
                <w:rFonts w:ascii="Calibri" w:hAnsi="Calibri" w:cs="Calibri"/>
                <w:sz w:val="20"/>
                <w:szCs w:val="20"/>
              </w:rPr>
              <w:t>2025-08-15</w:t>
            </w:r>
          </w:p>
        </w:tc>
        <w:tc>
          <w:tcPr>
            <w:tcW w:w="1608" w:type="dxa"/>
          </w:tcPr>
          <w:p w14:paraId="36FC8C6E" w14:textId="058F2979" w:rsidR="00EE1194" w:rsidRPr="00994811" w:rsidRDefault="00EE1194" w:rsidP="00EE1194">
            <w:pPr>
              <w:rPr>
                <w:rFonts w:ascii="Calibri" w:hAnsi="Calibri" w:cs="Calibri"/>
                <w:sz w:val="20"/>
                <w:szCs w:val="20"/>
              </w:rPr>
            </w:pPr>
            <w:r>
              <w:rPr>
                <w:rFonts w:ascii="Calibri" w:hAnsi="Calibri" w:cs="Calibri"/>
                <w:sz w:val="20"/>
                <w:szCs w:val="20"/>
              </w:rPr>
              <w:t>2025-10-24</w:t>
            </w:r>
          </w:p>
        </w:tc>
        <w:tc>
          <w:tcPr>
            <w:tcW w:w="2374" w:type="dxa"/>
          </w:tcPr>
          <w:p w14:paraId="11A420A5" w14:textId="2DEC78A5" w:rsidR="00EE1194" w:rsidRPr="00994811" w:rsidRDefault="00EE1194" w:rsidP="00EE1194">
            <w:pPr>
              <w:rPr>
                <w:rFonts w:ascii="Calibri" w:hAnsi="Calibri" w:cs="Calibri"/>
                <w:color w:val="000000"/>
                <w:sz w:val="20"/>
                <w:szCs w:val="20"/>
              </w:rPr>
            </w:pPr>
            <w:r w:rsidRPr="00994811">
              <w:rPr>
                <w:rFonts w:ascii="Calibri" w:hAnsi="Calibri" w:cs="Calibri"/>
                <w:color w:val="000000"/>
                <w:sz w:val="20"/>
                <w:szCs w:val="20"/>
              </w:rPr>
              <w:t>Protein Simple</w:t>
            </w:r>
            <w:r w:rsidRPr="00994811">
              <w:rPr>
                <w:rFonts w:ascii="Calibri" w:hAnsi="Calibri" w:cs="Calibri"/>
                <w:color w:val="000000"/>
                <w:sz w:val="20"/>
                <w:szCs w:val="20"/>
              </w:rPr>
              <w:br/>
              <w:t>3001 Orchard Parkway</w:t>
            </w:r>
            <w:r w:rsidRPr="00994811">
              <w:rPr>
                <w:rFonts w:ascii="Calibri" w:hAnsi="Calibri" w:cs="Calibri"/>
                <w:color w:val="000000"/>
                <w:sz w:val="20"/>
                <w:szCs w:val="20"/>
              </w:rPr>
              <w:br/>
              <w:t>San Jose, CA 95134</w:t>
            </w:r>
          </w:p>
        </w:tc>
        <w:tc>
          <w:tcPr>
            <w:tcW w:w="1974" w:type="dxa"/>
          </w:tcPr>
          <w:p w14:paraId="608514C2" w14:textId="63DC860D" w:rsidR="00EE1194" w:rsidRPr="00994811" w:rsidRDefault="00EE1194" w:rsidP="00EE1194">
            <w:pPr>
              <w:outlineLvl w:val="2"/>
              <w:rPr>
                <w:rFonts w:ascii="Calibri" w:eastAsia="Times New Roman" w:hAnsi="Calibri" w:cs="Calibri"/>
                <w:caps/>
                <w:color w:val="000000"/>
                <w:kern w:val="0"/>
                <w:sz w:val="20"/>
                <w:szCs w:val="20"/>
                <w14:ligatures w14:val="none"/>
              </w:rPr>
            </w:pPr>
            <w:r>
              <w:rPr>
                <w:rFonts w:ascii="Calibri" w:eastAsia="Times New Roman" w:hAnsi="Calibri" w:cs="Calibri"/>
                <w:caps/>
                <w:color w:val="000000"/>
                <w:kern w:val="0"/>
                <w:sz w:val="20"/>
                <w:szCs w:val="20"/>
                <w14:ligatures w14:val="none"/>
              </w:rPr>
              <w:t>$94,711.30 USD</w:t>
            </w:r>
          </w:p>
        </w:tc>
        <w:tc>
          <w:tcPr>
            <w:tcW w:w="1139" w:type="dxa"/>
          </w:tcPr>
          <w:p w14:paraId="6C7A46DE" w14:textId="77777777" w:rsidR="00EE1194" w:rsidRPr="00994811" w:rsidRDefault="00EE1194" w:rsidP="00EE1194">
            <w:pPr>
              <w:rPr>
                <w:rFonts w:ascii="Calibri" w:hAnsi="Calibri" w:cs="Calibri"/>
                <w:sz w:val="20"/>
                <w:szCs w:val="20"/>
              </w:rPr>
            </w:pPr>
          </w:p>
        </w:tc>
        <w:tc>
          <w:tcPr>
            <w:tcW w:w="1449" w:type="dxa"/>
          </w:tcPr>
          <w:p w14:paraId="29FD9E2C" w14:textId="53F391B5" w:rsidR="00EE1194" w:rsidRPr="00994811" w:rsidRDefault="00EE1194" w:rsidP="00EE1194">
            <w:pPr>
              <w:rPr>
                <w:rFonts w:ascii="Calibri" w:hAnsi="Calibri" w:cs="Calibri"/>
                <w:sz w:val="20"/>
                <w:szCs w:val="20"/>
              </w:rPr>
            </w:pPr>
            <w:r w:rsidRPr="00994811">
              <w:rPr>
                <w:rFonts w:ascii="Calibri" w:hAnsi="Calibri" w:cs="Calibri"/>
                <w:sz w:val="20"/>
                <w:szCs w:val="20"/>
              </w:rPr>
              <w:t>See code LT-7-A</w:t>
            </w:r>
          </w:p>
        </w:tc>
      </w:tr>
      <w:tr w:rsidR="00EE1194" w:rsidRPr="004B785A" w14:paraId="68B323C7" w14:textId="77777777" w:rsidTr="00185CCE">
        <w:tc>
          <w:tcPr>
            <w:tcW w:w="1667" w:type="dxa"/>
          </w:tcPr>
          <w:p w14:paraId="16B795B4" w14:textId="72C3B29D" w:rsidR="00EE1194" w:rsidRPr="00994811" w:rsidRDefault="00EE1194" w:rsidP="00EE1194">
            <w:pPr>
              <w:rPr>
                <w:rFonts w:ascii="Calibri" w:hAnsi="Calibri" w:cs="Calibri"/>
                <w:color w:val="000000" w:themeColor="text1"/>
                <w:sz w:val="20"/>
                <w:szCs w:val="20"/>
              </w:rPr>
            </w:pPr>
            <w:r w:rsidRPr="00994811">
              <w:rPr>
                <w:rFonts w:ascii="Calibri" w:hAnsi="Calibri" w:cs="Calibri"/>
                <w:color w:val="000000" w:themeColor="text1"/>
                <w:sz w:val="20"/>
                <w:szCs w:val="20"/>
              </w:rPr>
              <w:t>CBWR-RS</w:t>
            </w:r>
          </w:p>
        </w:tc>
        <w:tc>
          <w:tcPr>
            <w:tcW w:w="3812" w:type="dxa"/>
          </w:tcPr>
          <w:p w14:paraId="1BF6E10D" w14:textId="41775C49" w:rsidR="00EE1194" w:rsidRPr="00994811" w:rsidRDefault="00EE1194" w:rsidP="00EE1194">
            <w:pPr>
              <w:rPr>
                <w:rFonts w:ascii="Calibri" w:hAnsi="Calibri" w:cs="Calibri"/>
                <w:sz w:val="20"/>
                <w:szCs w:val="20"/>
              </w:rPr>
            </w:pPr>
            <w:r w:rsidRPr="00994811">
              <w:rPr>
                <w:rFonts w:ascii="Calibri" w:hAnsi="Calibri" w:cs="Calibri"/>
                <w:color w:val="000000"/>
                <w:sz w:val="20"/>
                <w:szCs w:val="20"/>
              </w:rPr>
              <w:t>Automatic Liquid Filling Machine</w:t>
            </w:r>
          </w:p>
        </w:tc>
        <w:tc>
          <w:tcPr>
            <w:tcW w:w="1219" w:type="dxa"/>
          </w:tcPr>
          <w:p w14:paraId="69246E36" w14:textId="6B74C848" w:rsidR="00EE1194" w:rsidRPr="00994811" w:rsidRDefault="00EE1194" w:rsidP="00EE1194">
            <w:pPr>
              <w:rPr>
                <w:rFonts w:ascii="Calibri" w:hAnsi="Calibri" w:cs="Calibri"/>
                <w:sz w:val="20"/>
                <w:szCs w:val="20"/>
              </w:rPr>
            </w:pPr>
            <w:r w:rsidRPr="00994811">
              <w:rPr>
                <w:rFonts w:ascii="Calibri" w:hAnsi="Calibri" w:cs="Calibri"/>
                <w:sz w:val="20"/>
                <w:szCs w:val="20"/>
              </w:rPr>
              <w:t>N/A</w:t>
            </w:r>
          </w:p>
        </w:tc>
        <w:tc>
          <w:tcPr>
            <w:tcW w:w="1192" w:type="dxa"/>
          </w:tcPr>
          <w:p w14:paraId="35A4FA30" w14:textId="4500940A" w:rsidR="00EE1194" w:rsidRPr="00994811" w:rsidRDefault="00EE1194" w:rsidP="00EE1194">
            <w:pPr>
              <w:rPr>
                <w:rFonts w:ascii="Calibri" w:hAnsi="Calibri" w:cs="Calibri"/>
                <w:sz w:val="20"/>
                <w:szCs w:val="20"/>
              </w:rPr>
            </w:pPr>
            <w:r w:rsidRPr="00994811">
              <w:rPr>
                <w:rFonts w:ascii="Calibri" w:hAnsi="Calibri" w:cs="Calibri"/>
                <w:sz w:val="20"/>
                <w:szCs w:val="20"/>
              </w:rPr>
              <w:t>N/A</w:t>
            </w:r>
          </w:p>
        </w:tc>
        <w:tc>
          <w:tcPr>
            <w:tcW w:w="1121" w:type="dxa"/>
          </w:tcPr>
          <w:p w14:paraId="151EE4D9" w14:textId="172C7DAB" w:rsidR="00EE1194" w:rsidRPr="00994811" w:rsidRDefault="00EE1194" w:rsidP="00EE1194">
            <w:pPr>
              <w:rPr>
                <w:rFonts w:ascii="Calibri" w:hAnsi="Calibri" w:cs="Calibri"/>
                <w:sz w:val="20"/>
                <w:szCs w:val="20"/>
              </w:rPr>
            </w:pPr>
            <w:r w:rsidRPr="00994811">
              <w:rPr>
                <w:rFonts w:ascii="Calibri" w:hAnsi="Calibri" w:cs="Calibri"/>
                <w:sz w:val="20"/>
                <w:szCs w:val="20"/>
              </w:rPr>
              <w:t>2025-08-13</w:t>
            </w:r>
          </w:p>
        </w:tc>
        <w:tc>
          <w:tcPr>
            <w:tcW w:w="1608" w:type="dxa"/>
          </w:tcPr>
          <w:p w14:paraId="5D3E1167" w14:textId="74B8D557" w:rsidR="00EE1194" w:rsidRPr="00994811" w:rsidRDefault="00EE1194" w:rsidP="00EE1194">
            <w:pPr>
              <w:rPr>
                <w:rFonts w:ascii="Calibri" w:hAnsi="Calibri" w:cs="Calibri"/>
                <w:sz w:val="20"/>
                <w:szCs w:val="20"/>
              </w:rPr>
            </w:pPr>
            <w:r>
              <w:rPr>
                <w:rFonts w:ascii="Calibri" w:hAnsi="Calibri" w:cs="Calibri"/>
                <w:sz w:val="20"/>
                <w:szCs w:val="20"/>
              </w:rPr>
              <w:t>2025-10-24</w:t>
            </w:r>
          </w:p>
        </w:tc>
        <w:tc>
          <w:tcPr>
            <w:tcW w:w="2374" w:type="dxa"/>
          </w:tcPr>
          <w:p w14:paraId="312E7B94" w14:textId="52B402D9" w:rsidR="00EE1194" w:rsidRPr="00994811" w:rsidRDefault="00EE1194" w:rsidP="00EE1194">
            <w:pPr>
              <w:rPr>
                <w:rFonts w:ascii="Calibri" w:hAnsi="Calibri" w:cs="Calibri"/>
                <w:color w:val="000000"/>
                <w:sz w:val="20"/>
                <w:szCs w:val="20"/>
              </w:rPr>
            </w:pPr>
            <w:r w:rsidRPr="00994811">
              <w:rPr>
                <w:rFonts w:ascii="Calibri" w:hAnsi="Calibri" w:cs="Calibri"/>
                <w:color w:val="000000"/>
                <w:sz w:val="20"/>
                <w:szCs w:val="20"/>
              </w:rPr>
              <w:t>DGT Solutions Inc</w:t>
            </w:r>
            <w:r w:rsidRPr="00994811">
              <w:rPr>
                <w:rFonts w:ascii="Calibri" w:hAnsi="Calibri" w:cs="Calibri"/>
                <w:color w:val="000000"/>
                <w:sz w:val="20"/>
                <w:szCs w:val="20"/>
              </w:rPr>
              <w:br/>
              <w:t>2441, 46th Ave</w:t>
            </w:r>
            <w:r w:rsidRPr="00994811">
              <w:rPr>
                <w:rFonts w:ascii="Calibri" w:hAnsi="Calibri" w:cs="Calibri"/>
                <w:color w:val="000000"/>
                <w:sz w:val="20"/>
                <w:szCs w:val="20"/>
              </w:rPr>
              <w:br/>
              <w:t>Lachine QC H8T 3C9</w:t>
            </w:r>
          </w:p>
        </w:tc>
        <w:tc>
          <w:tcPr>
            <w:tcW w:w="1974" w:type="dxa"/>
          </w:tcPr>
          <w:p w14:paraId="5F47AA77" w14:textId="57EF24F3" w:rsidR="00EE1194" w:rsidRPr="00994811" w:rsidRDefault="00EE1194" w:rsidP="00EE1194">
            <w:pPr>
              <w:outlineLvl w:val="2"/>
              <w:rPr>
                <w:rFonts w:ascii="Calibri" w:eastAsia="Times New Roman" w:hAnsi="Calibri" w:cs="Calibri"/>
                <w:caps/>
                <w:color w:val="000000"/>
                <w:kern w:val="0"/>
                <w:sz w:val="20"/>
                <w:szCs w:val="20"/>
                <w14:ligatures w14:val="none"/>
              </w:rPr>
            </w:pPr>
            <w:r>
              <w:rPr>
                <w:rFonts w:ascii="Calibri" w:eastAsia="Times New Roman" w:hAnsi="Calibri" w:cs="Calibri"/>
                <w:caps/>
                <w:color w:val="000000"/>
                <w:kern w:val="0"/>
                <w:sz w:val="20"/>
                <w:szCs w:val="20"/>
                <w14:ligatures w14:val="none"/>
              </w:rPr>
              <w:t>$87,481.87 CAD</w:t>
            </w:r>
          </w:p>
        </w:tc>
        <w:tc>
          <w:tcPr>
            <w:tcW w:w="1139" w:type="dxa"/>
          </w:tcPr>
          <w:p w14:paraId="5B637EEE" w14:textId="0942D1B6" w:rsidR="00EE1194" w:rsidRPr="00994811" w:rsidRDefault="00EE1194" w:rsidP="00EE1194">
            <w:pPr>
              <w:rPr>
                <w:rFonts w:ascii="Calibri" w:hAnsi="Calibri" w:cs="Calibri"/>
                <w:sz w:val="20"/>
                <w:szCs w:val="20"/>
              </w:rPr>
            </w:pPr>
          </w:p>
        </w:tc>
        <w:tc>
          <w:tcPr>
            <w:tcW w:w="1449" w:type="dxa"/>
          </w:tcPr>
          <w:p w14:paraId="1309594A" w14:textId="6373F13B" w:rsidR="00EE1194" w:rsidRPr="00994811" w:rsidRDefault="00EE1194" w:rsidP="00EE1194">
            <w:pPr>
              <w:rPr>
                <w:rFonts w:ascii="Calibri" w:hAnsi="Calibri" w:cs="Calibri"/>
                <w:sz w:val="20"/>
                <w:szCs w:val="20"/>
              </w:rPr>
            </w:pPr>
            <w:r w:rsidRPr="00994811">
              <w:rPr>
                <w:rFonts w:ascii="Calibri" w:hAnsi="Calibri" w:cs="Calibri"/>
                <w:sz w:val="20"/>
                <w:szCs w:val="20"/>
              </w:rPr>
              <w:t>See code LT-7-A</w:t>
            </w:r>
          </w:p>
        </w:tc>
      </w:tr>
      <w:tr w:rsidR="00EE1194" w:rsidRPr="004B785A" w14:paraId="3D6BAEC6" w14:textId="77777777" w:rsidTr="00185CCE">
        <w:tc>
          <w:tcPr>
            <w:tcW w:w="1667" w:type="dxa"/>
          </w:tcPr>
          <w:p w14:paraId="4F00B2F9" w14:textId="2FA13874" w:rsidR="00EE1194" w:rsidRPr="00994811" w:rsidRDefault="00EE1194" w:rsidP="00EE1194">
            <w:pPr>
              <w:rPr>
                <w:rFonts w:ascii="Calibri" w:hAnsi="Calibri" w:cs="Calibri"/>
                <w:color w:val="000000" w:themeColor="text1"/>
                <w:sz w:val="20"/>
                <w:szCs w:val="20"/>
              </w:rPr>
            </w:pPr>
            <w:r>
              <w:rPr>
                <w:rFonts w:ascii="Calibri" w:hAnsi="Calibri" w:cs="Calibri"/>
                <w:color w:val="000000" w:themeColor="text1"/>
                <w:sz w:val="20"/>
                <w:szCs w:val="20"/>
              </w:rPr>
              <w:t>RFP # RS-0044-2525-GS</w:t>
            </w:r>
          </w:p>
        </w:tc>
        <w:tc>
          <w:tcPr>
            <w:tcW w:w="3812" w:type="dxa"/>
          </w:tcPr>
          <w:p w14:paraId="68DED651" w14:textId="33A3AC07" w:rsidR="00EE1194" w:rsidRPr="00994811" w:rsidRDefault="00EE1194" w:rsidP="00EE1194">
            <w:pPr>
              <w:rPr>
                <w:rFonts w:ascii="Calibri" w:hAnsi="Calibri" w:cs="Calibri"/>
                <w:sz w:val="20"/>
                <w:szCs w:val="20"/>
              </w:rPr>
            </w:pPr>
            <w:r w:rsidRPr="00994811">
              <w:rPr>
                <w:rFonts w:ascii="Calibri" w:hAnsi="Calibri" w:cs="Calibri"/>
                <w:sz w:val="20"/>
                <w:szCs w:val="20"/>
              </w:rPr>
              <w:t>Continuous ice cream freezer and Like Equipment for 36 Months for UM Dairy Pilot Plant</w:t>
            </w:r>
          </w:p>
        </w:tc>
        <w:tc>
          <w:tcPr>
            <w:tcW w:w="1219" w:type="dxa"/>
          </w:tcPr>
          <w:p w14:paraId="47D0D5CA" w14:textId="290B67A1" w:rsidR="00EE1194" w:rsidRPr="00994811" w:rsidRDefault="00EE1194" w:rsidP="00EE1194">
            <w:pPr>
              <w:rPr>
                <w:rFonts w:ascii="Calibri" w:hAnsi="Calibri" w:cs="Calibri"/>
                <w:sz w:val="20"/>
                <w:szCs w:val="20"/>
              </w:rPr>
            </w:pPr>
            <w:r w:rsidRPr="00994811">
              <w:rPr>
                <w:rFonts w:ascii="Calibri" w:hAnsi="Calibri" w:cs="Calibri"/>
                <w:sz w:val="20"/>
                <w:szCs w:val="20"/>
              </w:rPr>
              <w:t>2025-05-01</w:t>
            </w:r>
          </w:p>
        </w:tc>
        <w:tc>
          <w:tcPr>
            <w:tcW w:w="1192" w:type="dxa"/>
          </w:tcPr>
          <w:p w14:paraId="31A68398" w14:textId="35935239" w:rsidR="00EE1194" w:rsidRPr="00994811" w:rsidRDefault="00EE1194" w:rsidP="00EE1194">
            <w:pPr>
              <w:rPr>
                <w:rFonts w:ascii="Calibri" w:hAnsi="Calibri" w:cs="Calibri"/>
                <w:sz w:val="20"/>
                <w:szCs w:val="20"/>
              </w:rPr>
            </w:pPr>
            <w:r w:rsidRPr="00994811">
              <w:rPr>
                <w:rFonts w:ascii="Calibri" w:hAnsi="Calibri" w:cs="Calibri"/>
                <w:sz w:val="20"/>
                <w:szCs w:val="20"/>
              </w:rPr>
              <w:t>2025-05-23</w:t>
            </w:r>
          </w:p>
        </w:tc>
        <w:tc>
          <w:tcPr>
            <w:tcW w:w="1121" w:type="dxa"/>
          </w:tcPr>
          <w:p w14:paraId="5C13368F" w14:textId="6FC61A2A" w:rsidR="00EE1194" w:rsidRPr="00994811" w:rsidRDefault="00EE1194" w:rsidP="00EE1194">
            <w:pPr>
              <w:rPr>
                <w:rFonts w:ascii="Calibri" w:hAnsi="Calibri" w:cs="Calibri"/>
                <w:sz w:val="20"/>
                <w:szCs w:val="20"/>
              </w:rPr>
            </w:pPr>
            <w:r w:rsidRPr="00994811">
              <w:rPr>
                <w:rFonts w:ascii="Calibri" w:hAnsi="Calibri" w:cs="Calibri"/>
                <w:sz w:val="20"/>
                <w:szCs w:val="20"/>
              </w:rPr>
              <w:t>2025-08-01</w:t>
            </w:r>
          </w:p>
        </w:tc>
        <w:tc>
          <w:tcPr>
            <w:tcW w:w="1608" w:type="dxa"/>
          </w:tcPr>
          <w:p w14:paraId="6820EBB5" w14:textId="1DE6A5B6" w:rsidR="00EE1194" w:rsidRDefault="00EE1194" w:rsidP="00EE1194">
            <w:pPr>
              <w:rPr>
                <w:rFonts w:ascii="Calibri" w:hAnsi="Calibri" w:cs="Calibri"/>
                <w:sz w:val="20"/>
                <w:szCs w:val="20"/>
              </w:rPr>
            </w:pPr>
            <w:r>
              <w:rPr>
                <w:rFonts w:ascii="Calibri" w:hAnsi="Calibri" w:cs="Calibri"/>
                <w:sz w:val="20"/>
                <w:szCs w:val="20"/>
              </w:rPr>
              <w:t>2025-10-24</w:t>
            </w:r>
          </w:p>
        </w:tc>
        <w:tc>
          <w:tcPr>
            <w:tcW w:w="2374" w:type="dxa"/>
          </w:tcPr>
          <w:p w14:paraId="51FF5DD6" w14:textId="346FF2B0" w:rsidR="00EE1194" w:rsidRPr="00994811" w:rsidRDefault="00EE1194" w:rsidP="00EE1194">
            <w:pPr>
              <w:rPr>
                <w:rFonts w:ascii="Calibri" w:hAnsi="Calibri" w:cs="Calibri"/>
                <w:color w:val="000000"/>
                <w:sz w:val="20"/>
                <w:szCs w:val="20"/>
              </w:rPr>
            </w:pPr>
            <w:r w:rsidRPr="00994811">
              <w:rPr>
                <w:rFonts w:ascii="Calibri" w:hAnsi="Calibri" w:cs="Calibri"/>
                <w:color w:val="000000"/>
                <w:sz w:val="20"/>
                <w:szCs w:val="20"/>
              </w:rPr>
              <w:t>Specialty Process Systems Ltd</w:t>
            </w:r>
            <w:r w:rsidRPr="00994811">
              <w:rPr>
                <w:rFonts w:ascii="Calibri" w:hAnsi="Calibri" w:cs="Calibri"/>
                <w:color w:val="000000"/>
                <w:sz w:val="20"/>
                <w:szCs w:val="20"/>
              </w:rPr>
              <w:br/>
              <w:t>1350 Chevrier Boulevard</w:t>
            </w:r>
            <w:r w:rsidRPr="00994811">
              <w:rPr>
                <w:rFonts w:ascii="Calibri" w:hAnsi="Calibri" w:cs="Calibri"/>
                <w:color w:val="000000"/>
                <w:sz w:val="20"/>
                <w:szCs w:val="20"/>
              </w:rPr>
              <w:br/>
              <w:t>Winnipeg MB R3T 1Y5</w:t>
            </w:r>
          </w:p>
        </w:tc>
        <w:tc>
          <w:tcPr>
            <w:tcW w:w="1974" w:type="dxa"/>
          </w:tcPr>
          <w:p w14:paraId="45BE0CEC" w14:textId="77777777" w:rsidR="00EE1194" w:rsidRPr="00185CCE" w:rsidRDefault="00EE1194" w:rsidP="00EE1194">
            <w:pPr>
              <w:outlineLvl w:val="2"/>
              <w:rPr>
                <w:rFonts w:ascii="Calibri" w:eastAsia="Times New Roman" w:hAnsi="Calibri" w:cs="Calibri"/>
                <w:caps/>
                <w:color w:val="000000"/>
                <w:kern w:val="0"/>
                <w:sz w:val="20"/>
                <w:szCs w:val="20"/>
                <w14:ligatures w14:val="none"/>
              </w:rPr>
            </w:pPr>
            <w:r w:rsidRPr="00185CCE">
              <w:rPr>
                <w:rFonts w:ascii="Calibri" w:eastAsia="Times New Roman" w:hAnsi="Calibri" w:cs="Calibri"/>
                <w:caps/>
                <w:color w:val="000000"/>
                <w:kern w:val="0"/>
                <w:sz w:val="20"/>
                <w:szCs w:val="20"/>
                <w14:ligatures w14:val="none"/>
              </w:rPr>
              <w:t>$193,943.50 CAD</w:t>
            </w:r>
          </w:p>
          <w:p w14:paraId="4CBFC7D6" w14:textId="77777777" w:rsidR="00EE1194" w:rsidRPr="00585AB7" w:rsidRDefault="00EE1194" w:rsidP="00EE1194">
            <w:pPr>
              <w:outlineLvl w:val="2"/>
              <w:rPr>
                <w:rFonts w:ascii="Calibri" w:eastAsia="Times New Roman" w:hAnsi="Calibri" w:cs="Calibri"/>
                <w:caps/>
                <w:color w:val="000000"/>
                <w:kern w:val="0"/>
                <w:sz w:val="20"/>
                <w:szCs w:val="20"/>
                <w14:ligatures w14:val="none"/>
              </w:rPr>
            </w:pPr>
          </w:p>
        </w:tc>
        <w:tc>
          <w:tcPr>
            <w:tcW w:w="1139" w:type="dxa"/>
          </w:tcPr>
          <w:p w14:paraId="74624890" w14:textId="2702A269" w:rsidR="00EE1194" w:rsidRPr="00994811" w:rsidRDefault="00EE1194" w:rsidP="00EE1194">
            <w:pPr>
              <w:rPr>
                <w:rFonts w:ascii="Calibri" w:hAnsi="Calibri" w:cs="Calibri"/>
                <w:sz w:val="20"/>
                <w:szCs w:val="20"/>
              </w:rPr>
            </w:pPr>
            <w:r w:rsidRPr="00994811">
              <w:rPr>
                <w:rFonts w:ascii="Calibri" w:hAnsi="Calibri" w:cs="Calibri"/>
                <w:sz w:val="20"/>
                <w:szCs w:val="20"/>
              </w:rPr>
              <w:t>See note 2.2</w:t>
            </w:r>
          </w:p>
        </w:tc>
        <w:tc>
          <w:tcPr>
            <w:tcW w:w="1449" w:type="dxa"/>
          </w:tcPr>
          <w:p w14:paraId="7986A4C2" w14:textId="77777777" w:rsidR="00EE1194" w:rsidRPr="00994811" w:rsidRDefault="00EE1194" w:rsidP="00EE1194">
            <w:pPr>
              <w:rPr>
                <w:rFonts w:ascii="Calibri" w:hAnsi="Calibri" w:cs="Calibri"/>
                <w:sz w:val="20"/>
                <w:szCs w:val="20"/>
              </w:rPr>
            </w:pPr>
          </w:p>
        </w:tc>
      </w:tr>
      <w:tr w:rsidR="00EE1194" w:rsidRPr="004B785A" w14:paraId="4E747A09" w14:textId="77777777" w:rsidTr="00185CCE">
        <w:tc>
          <w:tcPr>
            <w:tcW w:w="1667" w:type="dxa"/>
          </w:tcPr>
          <w:p w14:paraId="3B707677" w14:textId="3ECDABB0" w:rsidR="00EE1194" w:rsidRPr="00994811" w:rsidRDefault="00EE1194" w:rsidP="00EE1194">
            <w:pPr>
              <w:rPr>
                <w:rFonts w:ascii="Calibri" w:hAnsi="Calibri" w:cs="Calibri"/>
                <w:color w:val="000000" w:themeColor="text1"/>
                <w:sz w:val="20"/>
                <w:szCs w:val="20"/>
              </w:rPr>
            </w:pPr>
            <w:r w:rsidRPr="00994811">
              <w:rPr>
                <w:rFonts w:ascii="Calibri" w:hAnsi="Calibri" w:cs="Calibri"/>
                <w:color w:val="000000" w:themeColor="text1"/>
                <w:sz w:val="20"/>
                <w:szCs w:val="20"/>
              </w:rPr>
              <w:t>CBWR-RS</w:t>
            </w:r>
          </w:p>
        </w:tc>
        <w:tc>
          <w:tcPr>
            <w:tcW w:w="3812" w:type="dxa"/>
          </w:tcPr>
          <w:p w14:paraId="647D7FA8" w14:textId="0C695F3D" w:rsidR="00EE1194" w:rsidRPr="00994811" w:rsidRDefault="00EE1194" w:rsidP="00EE1194">
            <w:pPr>
              <w:rPr>
                <w:rFonts w:ascii="Calibri" w:hAnsi="Calibri" w:cs="Calibri"/>
                <w:sz w:val="20"/>
                <w:szCs w:val="20"/>
              </w:rPr>
            </w:pPr>
            <w:r w:rsidRPr="00994811">
              <w:rPr>
                <w:rFonts w:ascii="Calibri" w:hAnsi="Calibri" w:cs="Calibri"/>
                <w:color w:val="000000"/>
                <w:sz w:val="20"/>
                <w:szCs w:val="20"/>
              </w:rPr>
              <w:t>SEAHORSE XF HS MINI ANALYZER</w:t>
            </w:r>
          </w:p>
        </w:tc>
        <w:tc>
          <w:tcPr>
            <w:tcW w:w="1219" w:type="dxa"/>
          </w:tcPr>
          <w:p w14:paraId="3D97345C" w14:textId="0D28DC59" w:rsidR="00EE1194" w:rsidRPr="00994811" w:rsidRDefault="00EE1194" w:rsidP="00EE1194">
            <w:pPr>
              <w:rPr>
                <w:rFonts w:ascii="Calibri" w:hAnsi="Calibri" w:cs="Calibri"/>
                <w:sz w:val="20"/>
                <w:szCs w:val="20"/>
              </w:rPr>
            </w:pPr>
            <w:r w:rsidRPr="00994811">
              <w:rPr>
                <w:rFonts w:ascii="Calibri" w:hAnsi="Calibri" w:cs="Calibri"/>
                <w:sz w:val="20"/>
                <w:szCs w:val="20"/>
              </w:rPr>
              <w:t>N/A</w:t>
            </w:r>
          </w:p>
        </w:tc>
        <w:tc>
          <w:tcPr>
            <w:tcW w:w="1192" w:type="dxa"/>
          </w:tcPr>
          <w:p w14:paraId="6CC08F93" w14:textId="636F49A4" w:rsidR="00EE1194" w:rsidRPr="00994811" w:rsidRDefault="00EE1194" w:rsidP="00EE1194">
            <w:pPr>
              <w:rPr>
                <w:rFonts w:ascii="Calibri" w:hAnsi="Calibri" w:cs="Calibri"/>
                <w:sz w:val="20"/>
                <w:szCs w:val="20"/>
              </w:rPr>
            </w:pPr>
            <w:r w:rsidRPr="00994811">
              <w:rPr>
                <w:rFonts w:ascii="Calibri" w:hAnsi="Calibri" w:cs="Calibri"/>
                <w:sz w:val="20"/>
                <w:szCs w:val="20"/>
              </w:rPr>
              <w:t>N/A</w:t>
            </w:r>
          </w:p>
        </w:tc>
        <w:tc>
          <w:tcPr>
            <w:tcW w:w="1121" w:type="dxa"/>
          </w:tcPr>
          <w:p w14:paraId="3250F8A8" w14:textId="5BFF79D2" w:rsidR="00EE1194" w:rsidRPr="00994811" w:rsidRDefault="00EE1194" w:rsidP="00EE1194">
            <w:pPr>
              <w:rPr>
                <w:rFonts w:ascii="Calibri" w:hAnsi="Calibri" w:cs="Calibri"/>
                <w:sz w:val="20"/>
                <w:szCs w:val="20"/>
              </w:rPr>
            </w:pPr>
            <w:r w:rsidRPr="00994811">
              <w:rPr>
                <w:rFonts w:ascii="Calibri" w:hAnsi="Calibri" w:cs="Calibri"/>
                <w:sz w:val="20"/>
                <w:szCs w:val="20"/>
              </w:rPr>
              <w:t>2025-07-22</w:t>
            </w:r>
          </w:p>
        </w:tc>
        <w:tc>
          <w:tcPr>
            <w:tcW w:w="1608" w:type="dxa"/>
          </w:tcPr>
          <w:p w14:paraId="6760216A" w14:textId="6D875A89" w:rsidR="00EE1194" w:rsidRPr="00994811" w:rsidRDefault="00EE1194" w:rsidP="00EE1194">
            <w:pPr>
              <w:rPr>
                <w:rFonts w:ascii="Calibri" w:hAnsi="Calibri" w:cs="Calibri"/>
                <w:sz w:val="20"/>
                <w:szCs w:val="20"/>
              </w:rPr>
            </w:pPr>
            <w:r>
              <w:rPr>
                <w:rFonts w:ascii="Calibri" w:hAnsi="Calibri" w:cs="Calibri"/>
                <w:sz w:val="20"/>
                <w:szCs w:val="20"/>
              </w:rPr>
              <w:t>2025-10-24</w:t>
            </w:r>
          </w:p>
        </w:tc>
        <w:tc>
          <w:tcPr>
            <w:tcW w:w="2374" w:type="dxa"/>
          </w:tcPr>
          <w:p w14:paraId="6DEEDE49" w14:textId="2AA059C1" w:rsidR="00EE1194" w:rsidRPr="00994811" w:rsidRDefault="00EE1194" w:rsidP="00EE1194">
            <w:pPr>
              <w:rPr>
                <w:rFonts w:ascii="Calibri" w:hAnsi="Calibri" w:cs="Calibri"/>
                <w:color w:val="000000"/>
                <w:sz w:val="20"/>
                <w:szCs w:val="20"/>
              </w:rPr>
            </w:pPr>
            <w:r w:rsidRPr="00994811">
              <w:rPr>
                <w:rFonts w:ascii="Calibri" w:hAnsi="Calibri" w:cs="Calibri"/>
                <w:color w:val="000000"/>
                <w:sz w:val="20"/>
                <w:szCs w:val="20"/>
              </w:rPr>
              <w:t>Fisher Scientific</w:t>
            </w:r>
            <w:r w:rsidRPr="00994811">
              <w:rPr>
                <w:rFonts w:ascii="Calibri" w:hAnsi="Calibri" w:cs="Calibri"/>
                <w:color w:val="000000"/>
                <w:sz w:val="20"/>
                <w:szCs w:val="20"/>
              </w:rPr>
              <w:br/>
              <w:t>112 Colonnade Road</w:t>
            </w:r>
            <w:r w:rsidRPr="00994811">
              <w:rPr>
                <w:rFonts w:ascii="Calibri" w:hAnsi="Calibri" w:cs="Calibri"/>
                <w:color w:val="000000"/>
                <w:sz w:val="20"/>
                <w:szCs w:val="20"/>
              </w:rPr>
              <w:br/>
              <w:t>Nepean ON K2E 7L6</w:t>
            </w:r>
          </w:p>
        </w:tc>
        <w:tc>
          <w:tcPr>
            <w:tcW w:w="1974" w:type="dxa"/>
          </w:tcPr>
          <w:p w14:paraId="172B9060" w14:textId="77777777" w:rsidR="00EE1194" w:rsidRPr="00585AB7" w:rsidRDefault="00EE1194" w:rsidP="00EE1194">
            <w:pPr>
              <w:outlineLvl w:val="2"/>
              <w:rPr>
                <w:rFonts w:ascii="Calibri" w:eastAsia="Times New Roman" w:hAnsi="Calibri" w:cs="Calibri"/>
                <w:caps/>
                <w:color w:val="000000"/>
                <w:kern w:val="0"/>
                <w:sz w:val="20"/>
                <w:szCs w:val="20"/>
                <w14:ligatures w14:val="none"/>
              </w:rPr>
            </w:pPr>
            <w:r w:rsidRPr="00585AB7">
              <w:rPr>
                <w:rFonts w:ascii="Calibri" w:eastAsia="Times New Roman" w:hAnsi="Calibri" w:cs="Calibri"/>
                <w:caps/>
                <w:color w:val="000000"/>
                <w:kern w:val="0"/>
                <w:sz w:val="20"/>
                <w:szCs w:val="20"/>
                <w14:ligatures w14:val="none"/>
              </w:rPr>
              <w:t>$80,998.00 CAD</w:t>
            </w:r>
          </w:p>
          <w:p w14:paraId="7FD27D3E" w14:textId="77777777" w:rsidR="00EE1194" w:rsidRPr="00994811" w:rsidRDefault="00EE1194" w:rsidP="00EE1194">
            <w:pPr>
              <w:outlineLvl w:val="2"/>
              <w:rPr>
                <w:rFonts w:ascii="Calibri" w:eastAsia="Times New Roman" w:hAnsi="Calibri" w:cs="Calibri"/>
                <w:caps/>
                <w:color w:val="000000"/>
                <w:kern w:val="0"/>
                <w:sz w:val="20"/>
                <w:szCs w:val="20"/>
                <w14:ligatures w14:val="none"/>
              </w:rPr>
            </w:pPr>
          </w:p>
        </w:tc>
        <w:tc>
          <w:tcPr>
            <w:tcW w:w="1139" w:type="dxa"/>
          </w:tcPr>
          <w:p w14:paraId="491BB4ED" w14:textId="77777777" w:rsidR="00EE1194" w:rsidRPr="00994811" w:rsidRDefault="00EE1194" w:rsidP="00EE1194">
            <w:pPr>
              <w:rPr>
                <w:rFonts w:ascii="Calibri" w:hAnsi="Calibri" w:cs="Calibri"/>
                <w:sz w:val="20"/>
                <w:szCs w:val="20"/>
              </w:rPr>
            </w:pPr>
          </w:p>
        </w:tc>
        <w:tc>
          <w:tcPr>
            <w:tcW w:w="1449" w:type="dxa"/>
          </w:tcPr>
          <w:p w14:paraId="46F8B63F" w14:textId="061DA625" w:rsidR="00EE1194" w:rsidRPr="00994811" w:rsidRDefault="00EE1194" w:rsidP="00EE1194">
            <w:pPr>
              <w:rPr>
                <w:rFonts w:ascii="Calibri" w:hAnsi="Calibri" w:cs="Calibri"/>
                <w:sz w:val="20"/>
                <w:szCs w:val="20"/>
              </w:rPr>
            </w:pPr>
            <w:r w:rsidRPr="00994811">
              <w:rPr>
                <w:rFonts w:ascii="Calibri" w:hAnsi="Calibri" w:cs="Calibri"/>
                <w:sz w:val="20"/>
                <w:szCs w:val="20"/>
              </w:rPr>
              <w:t xml:space="preserve">See code LT-7-A &amp; LT-9 </w:t>
            </w:r>
          </w:p>
        </w:tc>
      </w:tr>
      <w:tr w:rsidR="00EE1194" w:rsidRPr="004B785A" w14:paraId="6CCA4485" w14:textId="77777777" w:rsidTr="00185CCE">
        <w:tc>
          <w:tcPr>
            <w:tcW w:w="1667" w:type="dxa"/>
          </w:tcPr>
          <w:p w14:paraId="657A7B5E" w14:textId="7278A8FE" w:rsidR="00EE1194" w:rsidRPr="00994811" w:rsidRDefault="00EE1194" w:rsidP="00EE1194">
            <w:pPr>
              <w:rPr>
                <w:rFonts w:ascii="Calibri" w:hAnsi="Calibri" w:cs="Calibri"/>
                <w:color w:val="000000" w:themeColor="text1"/>
                <w:sz w:val="20"/>
                <w:szCs w:val="20"/>
              </w:rPr>
            </w:pPr>
            <w:r>
              <w:rPr>
                <w:rFonts w:ascii="Calibri" w:hAnsi="Calibri" w:cs="Calibri"/>
                <w:color w:val="000000" w:themeColor="text1"/>
                <w:sz w:val="20"/>
                <w:szCs w:val="20"/>
              </w:rPr>
              <w:t>RFP # RS-0048-2526-GS</w:t>
            </w:r>
          </w:p>
        </w:tc>
        <w:tc>
          <w:tcPr>
            <w:tcW w:w="3812" w:type="dxa"/>
          </w:tcPr>
          <w:p w14:paraId="26DBA5A8" w14:textId="262FA33E" w:rsidR="00EE1194" w:rsidRPr="00994811" w:rsidRDefault="00EE1194" w:rsidP="00EE1194">
            <w:pPr>
              <w:rPr>
                <w:rFonts w:ascii="Calibri" w:hAnsi="Calibri" w:cs="Calibri"/>
                <w:sz w:val="20"/>
                <w:szCs w:val="20"/>
              </w:rPr>
            </w:pPr>
            <w:r w:rsidRPr="00994811">
              <w:rPr>
                <w:rFonts w:ascii="Calibri" w:hAnsi="Calibri" w:cs="Calibri"/>
                <w:sz w:val="20"/>
                <w:szCs w:val="20"/>
              </w:rPr>
              <w:t>Cryo-Tomography Holder and Like Equipment for 36 Months</w:t>
            </w:r>
          </w:p>
        </w:tc>
        <w:tc>
          <w:tcPr>
            <w:tcW w:w="1219" w:type="dxa"/>
          </w:tcPr>
          <w:p w14:paraId="536EF612" w14:textId="5F006381" w:rsidR="00EE1194" w:rsidRPr="00994811" w:rsidRDefault="00EE1194" w:rsidP="00EE1194">
            <w:pPr>
              <w:rPr>
                <w:rFonts w:ascii="Calibri" w:hAnsi="Calibri" w:cs="Calibri"/>
                <w:sz w:val="20"/>
                <w:szCs w:val="20"/>
              </w:rPr>
            </w:pPr>
            <w:r w:rsidRPr="00994811">
              <w:rPr>
                <w:rFonts w:ascii="Calibri" w:hAnsi="Calibri" w:cs="Calibri"/>
                <w:sz w:val="20"/>
                <w:szCs w:val="20"/>
              </w:rPr>
              <w:t>2025-05-28</w:t>
            </w:r>
          </w:p>
        </w:tc>
        <w:tc>
          <w:tcPr>
            <w:tcW w:w="1192" w:type="dxa"/>
          </w:tcPr>
          <w:p w14:paraId="62E2FAC9" w14:textId="339B889A" w:rsidR="00EE1194" w:rsidRPr="00994811" w:rsidRDefault="00EE1194" w:rsidP="00EE1194">
            <w:pPr>
              <w:rPr>
                <w:rFonts w:ascii="Calibri" w:hAnsi="Calibri" w:cs="Calibri"/>
                <w:sz w:val="20"/>
                <w:szCs w:val="20"/>
              </w:rPr>
            </w:pPr>
            <w:r w:rsidRPr="00994811">
              <w:rPr>
                <w:rFonts w:ascii="Calibri" w:hAnsi="Calibri" w:cs="Calibri"/>
                <w:sz w:val="20"/>
                <w:szCs w:val="20"/>
              </w:rPr>
              <w:t>2025-06-18</w:t>
            </w:r>
          </w:p>
        </w:tc>
        <w:tc>
          <w:tcPr>
            <w:tcW w:w="1121" w:type="dxa"/>
          </w:tcPr>
          <w:p w14:paraId="38BBE097" w14:textId="0D7709F2" w:rsidR="00EE1194" w:rsidRPr="00994811" w:rsidRDefault="00EE1194" w:rsidP="00EE1194">
            <w:pPr>
              <w:rPr>
                <w:rFonts w:ascii="Calibri" w:hAnsi="Calibri" w:cs="Calibri"/>
                <w:sz w:val="20"/>
                <w:szCs w:val="20"/>
              </w:rPr>
            </w:pPr>
            <w:r w:rsidRPr="00994811">
              <w:rPr>
                <w:rFonts w:ascii="Calibri" w:hAnsi="Calibri" w:cs="Calibri"/>
                <w:sz w:val="20"/>
                <w:szCs w:val="20"/>
              </w:rPr>
              <w:t>2025-07-15</w:t>
            </w:r>
          </w:p>
        </w:tc>
        <w:tc>
          <w:tcPr>
            <w:tcW w:w="1608" w:type="dxa"/>
          </w:tcPr>
          <w:p w14:paraId="1AA3C618" w14:textId="47051E44" w:rsidR="00EE1194" w:rsidRPr="00994811" w:rsidRDefault="00EE1194" w:rsidP="00EE1194">
            <w:pPr>
              <w:rPr>
                <w:rFonts w:ascii="Calibri" w:hAnsi="Calibri" w:cs="Calibri"/>
                <w:sz w:val="20"/>
                <w:szCs w:val="20"/>
              </w:rPr>
            </w:pPr>
            <w:r>
              <w:rPr>
                <w:rFonts w:ascii="Calibri" w:hAnsi="Calibri" w:cs="Calibri"/>
                <w:sz w:val="20"/>
                <w:szCs w:val="20"/>
              </w:rPr>
              <w:t>2025-10-24</w:t>
            </w:r>
          </w:p>
        </w:tc>
        <w:tc>
          <w:tcPr>
            <w:tcW w:w="2374" w:type="dxa"/>
          </w:tcPr>
          <w:p w14:paraId="17F333E7" w14:textId="69550C43" w:rsidR="00EE1194" w:rsidRPr="00994811" w:rsidRDefault="00EE1194" w:rsidP="00EE1194">
            <w:pPr>
              <w:rPr>
                <w:rFonts w:ascii="Calibri" w:hAnsi="Calibri" w:cs="Calibri"/>
                <w:color w:val="000000"/>
                <w:sz w:val="20"/>
                <w:szCs w:val="20"/>
              </w:rPr>
            </w:pPr>
            <w:r w:rsidRPr="00994811">
              <w:rPr>
                <w:rFonts w:ascii="Calibri" w:hAnsi="Calibri" w:cs="Calibri"/>
                <w:color w:val="000000"/>
                <w:sz w:val="20"/>
                <w:szCs w:val="20"/>
              </w:rPr>
              <w:t>Systems For Research Corp (Sales)</w:t>
            </w:r>
            <w:r w:rsidRPr="00994811">
              <w:rPr>
                <w:rFonts w:ascii="Calibri" w:hAnsi="Calibri" w:cs="Calibri"/>
                <w:color w:val="000000"/>
                <w:sz w:val="20"/>
                <w:szCs w:val="20"/>
              </w:rPr>
              <w:br/>
              <w:t>7-4243C Dundas Street West</w:t>
            </w:r>
            <w:r w:rsidRPr="00994811">
              <w:rPr>
                <w:rFonts w:ascii="Calibri" w:hAnsi="Calibri" w:cs="Calibri"/>
                <w:color w:val="000000"/>
                <w:sz w:val="20"/>
                <w:szCs w:val="20"/>
              </w:rPr>
              <w:br/>
              <w:t>Etobicoke ON M8X1Y3</w:t>
            </w:r>
          </w:p>
        </w:tc>
        <w:tc>
          <w:tcPr>
            <w:tcW w:w="1974" w:type="dxa"/>
          </w:tcPr>
          <w:p w14:paraId="5A71C78D" w14:textId="77777777" w:rsidR="00EE1194" w:rsidRPr="00677302" w:rsidRDefault="00EE1194" w:rsidP="00EE1194">
            <w:pPr>
              <w:outlineLvl w:val="2"/>
              <w:rPr>
                <w:rFonts w:ascii="Calibri" w:eastAsia="Times New Roman" w:hAnsi="Calibri" w:cs="Calibri"/>
                <w:caps/>
                <w:color w:val="000000"/>
                <w:kern w:val="0"/>
                <w:sz w:val="20"/>
                <w:szCs w:val="20"/>
                <w14:ligatures w14:val="none"/>
              </w:rPr>
            </w:pPr>
            <w:r w:rsidRPr="00677302">
              <w:rPr>
                <w:rFonts w:ascii="Calibri" w:eastAsia="Times New Roman" w:hAnsi="Calibri" w:cs="Calibri"/>
                <w:caps/>
                <w:color w:val="000000"/>
                <w:kern w:val="0"/>
                <w:sz w:val="20"/>
                <w:szCs w:val="20"/>
                <w14:ligatures w14:val="none"/>
              </w:rPr>
              <w:t>$157,425.00 CAD</w:t>
            </w:r>
          </w:p>
          <w:p w14:paraId="681AECB2" w14:textId="77777777" w:rsidR="00EE1194" w:rsidRPr="00994811" w:rsidRDefault="00EE1194" w:rsidP="00EE1194">
            <w:pPr>
              <w:outlineLvl w:val="2"/>
              <w:rPr>
                <w:rFonts w:ascii="Calibri" w:eastAsia="Times New Roman" w:hAnsi="Calibri" w:cs="Calibri"/>
                <w:caps/>
                <w:color w:val="000000"/>
                <w:kern w:val="0"/>
                <w:sz w:val="20"/>
                <w:szCs w:val="20"/>
                <w14:ligatures w14:val="none"/>
              </w:rPr>
            </w:pPr>
          </w:p>
        </w:tc>
        <w:tc>
          <w:tcPr>
            <w:tcW w:w="1139" w:type="dxa"/>
          </w:tcPr>
          <w:p w14:paraId="6BF76950" w14:textId="642A57AB" w:rsidR="00EE1194" w:rsidRPr="00994811" w:rsidRDefault="00EE1194" w:rsidP="00EE1194">
            <w:pPr>
              <w:rPr>
                <w:rFonts w:ascii="Calibri" w:hAnsi="Calibri" w:cs="Calibri"/>
                <w:sz w:val="20"/>
                <w:szCs w:val="20"/>
              </w:rPr>
            </w:pPr>
            <w:r w:rsidRPr="00994811">
              <w:rPr>
                <w:rFonts w:ascii="Calibri" w:hAnsi="Calibri" w:cs="Calibri"/>
                <w:sz w:val="20"/>
                <w:szCs w:val="20"/>
              </w:rPr>
              <w:t>See note 2.2</w:t>
            </w:r>
          </w:p>
        </w:tc>
        <w:tc>
          <w:tcPr>
            <w:tcW w:w="1449" w:type="dxa"/>
          </w:tcPr>
          <w:p w14:paraId="0D901D8C" w14:textId="77777777" w:rsidR="00EE1194" w:rsidRPr="00994811" w:rsidRDefault="00EE1194" w:rsidP="00EE1194">
            <w:pPr>
              <w:rPr>
                <w:rFonts w:ascii="Calibri" w:hAnsi="Calibri" w:cs="Calibri"/>
                <w:sz w:val="20"/>
                <w:szCs w:val="20"/>
              </w:rPr>
            </w:pPr>
          </w:p>
        </w:tc>
      </w:tr>
      <w:tr w:rsidR="00EE1194" w:rsidRPr="004B785A" w14:paraId="7E3AF293" w14:textId="77777777" w:rsidTr="00185CCE">
        <w:tc>
          <w:tcPr>
            <w:tcW w:w="1667" w:type="dxa"/>
          </w:tcPr>
          <w:p w14:paraId="5E363FF1" w14:textId="119ED2D5" w:rsidR="00EE1194" w:rsidRPr="00382BCB" w:rsidRDefault="00EE1194" w:rsidP="00EE1194">
            <w:pPr>
              <w:rPr>
                <w:rFonts w:cstheme="minorHAnsi"/>
                <w:color w:val="000000" w:themeColor="text1"/>
                <w:sz w:val="20"/>
                <w:szCs w:val="20"/>
              </w:rPr>
            </w:pPr>
            <w:r w:rsidRPr="00994811">
              <w:rPr>
                <w:rFonts w:ascii="Calibri" w:hAnsi="Calibri" w:cs="Calibri"/>
                <w:color w:val="32363A"/>
                <w:sz w:val="20"/>
                <w:szCs w:val="20"/>
                <w:shd w:val="clear" w:color="auto" w:fill="FFFFFF"/>
              </w:rPr>
              <w:t>RFP # RS-0045-2526-KC</w:t>
            </w:r>
          </w:p>
        </w:tc>
        <w:tc>
          <w:tcPr>
            <w:tcW w:w="3812" w:type="dxa"/>
          </w:tcPr>
          <w:p w14:paraId="623FDF42" w14:textId="150AE004" w:rsidR="00EE1194" w:rsidRPr="00382BCB" w:rsidRDefault="00EE1194" w:rsidP="00EE1194">
            <w:pPr>
              <w:rPr>
                <w:rFonts w:cstheme="minorHAnsi"/>
                <w:sz w:val="20"/>
                <w:szCs w:val="20"/>
              </w:rPr>
            </w:pPr>
            <w:r w:rsidRPr="00994811">
              <w:rPr>
                <w:rFonts w:ascii="Calibri" w:hAnsi="Calibri" w:cs="Calibri"/>
                <w:sz w:val="20"/>
                <w:szCs w:val="20"/>
              </w:rPr>
              <w:t>Eighty (80) POCUS Handheld Ultrasound Probes and Like Equipment for 36 months</w:t>
            </w:r>
            <w:r>
              <w:rPr>
                <w:rFonts w:ascii="Calibri" w:hAnsi="Calibri" w:cs="Calibri"/>
                <w:sz w:val="20"/>
                <w:szCs w:val="20"/>
              </w:rPr>
              <w:t xml:space="preserve"> - </w:t>
            </w:r>
            <w:r w:rsidRPr="00994811">
              <w:rPr>
                <w:rFonts w:ascii="Calibri" w:hAnsi="Calibri" w:cs="Calibri"/>
                <w:sz w:val="20"/>
                <w:szCs w:val="20"/>
              </w:rPr>
              <w:t xml:space="preserve">3 yr. License Agreement  </w:t>
            </w:r>
          </w:p>
        </w:tc>
        <w:tc>
          <w:tcPr>
            <w:tcW w:w="1219" w:type="dxa"/>
          </w:tcPr>
          <w:p w14:paraId="4764D798" w14:textId="5D40BA7D" w:rsidR="00EE1194" w:rsidRPr="00382BCB" w:rsidRDefault="00EE1194" w:rsidP="00EE1194">
            <w:pPr>
              <w:rPr>
                <w:rFonts w:cstheme="minorHAnsi"/>
                <w:sz w:val="20"/>
                <w:szCs w:val="20"/>
              </w:rPr>
            </w:pPr>
            <w:r w:rsidRPr="00994811">
              <w:rPr>
                <w:rFonts w:ascii="Calibri" w:hAnsi="Calibri" w:cs="Calibri"/>
                <w:sz w:val="20"/>
                <w:szCs w:val="20"/>
                <w:lang w:eastAsia="zh-CN"/>
              </w:rPr>
              <w:t>2025-05-16</w:t>
            </w:r>
          </w:p>
        </w:tc>
        <w:tc>
          <w:tcPr>
            <w:tcW w:w="1192" w:type="dxa"/>
          </w:tcPr>
          <w:p w14:paraId="02AFBC49" w14:textId="173F40BA" w:rsidR="00EE1194" w:rsidRPr="00382BCB" w:rsidRDefault="00EE1194" w:rsidP="00EE1194">
            <w:pPr>
              <w:rPr>
                <w:rFonts w:cstheme="minorHAnsi"/>
                <w:sz w:val="20"/>
                <w:szCs w:val="20"/>
              </w:rPr>
            </w:pPr>
            <w:r w:rsidRPr="00994811">
              <w:rPr>
                <w:rFonts w:ascii="Calibri" w:hAnsi="Calibri" w:cs="Calibri"/>
                <w:sz w:val="20"/>
                <w:szCs w:val="20"/>
                <w:lang w:eastAsia="zh-CN"/>
              </w:rPr>
              <w:t>2025-06-13</w:t>
            </w:r>
          </w:p>
        </w:tc>
        <w:tc>
          <w:tcPr>
            <w:tcW w:w="1121" w:type="dxa"/>
          </w:tcPr>
          <w:p w14:paraId="2AD6FCBC" w14:textId="70A2E7F3" w:rsidR="00EE1194" w:rsidRPr="00382BCB" w:rsidRDefault="00EE1194" w:rsidP="00EE1194">
            <w:pPr>
              <w:rPr>
                <w:rFonts w:cstheme="minorHAnsi"/>
                <w:sz w:val="20"/>
                <w:szCs w:val="20"/>
              </w:rPr>
            </w:pPr>
            <w:r w:rsidRPr="00994811">
              <w:rPr>
                <w:rFonts w:ascii="Calibri" w:hAnsi="Calibri" w:cs="Calibri"/>
                <w:color w:val="000000"/>
                <w:sz w:val="20"/>
                <w:szCs w:val="20"/>
              </w:rPr>
              <w:t>2025-</w:t>
            </w:r>
            <w:r>
              <w:rPr>
                <w:rFonts w:ascii="Calibri" w:hAnsi="Calibri" w:cs="Calibri"/>
                <w:color w:val="000000"/>
                <w:sz w:val="20"/>
                <w:szCs w:val="20"/>
              </w:rPr>
              <w:t>07-10</w:t>
            </w:r>
          </w:p>
        </w:tc>
        <w:tc>
          <w:tcPr>
            <w:tcW w:w="1608" w:type="dxa"/>
          </w:tcPr>
          <w:p w14:paraId="14AA8554" w14:textId="34A940F3" w:rsidR="00EE1194" w:rsidRPr="79DF1818" w:rsidRDefault="00EE1194" w:rsidP="00EE1194">
            <w:pPr>
              <w:rPr>
                <w:sz w:val="20"/>
                <w:szCs w:val="20"/>
              </w:rPr>
            </w:pPr>
            <w:r>
              <w:rPr>
                <w:rFonts w:ascii="Calibri" w:hAnsi="Calibri" w:cs="Calibri"/>
                <w:sz w:val="20"/>
                <w:szCs w:val="20"/>
              </w:rPr>
              <w:t>2025-10-24</w:t>
            </w:r>
          </w:p>
        </w:tc>
        <w:tc>
          <w:tcPr>
            <w:tcW w:w="2374" w:type="dxa"/>
          </w:tcPr>
          <w:p w14:paraId="6CC9A781" w14:textId="5C2D84DD" w:rsidR="00EE1194" w:rsidRPr="00382BCB" w:rsidRDefault="00EE1194" w:rsidP="00EE1194">
            <w:pPr>
              <w:rPr>
                <w:rFonts w:cstheme="minorHAnsi"/>
                <w:color w:val="000000"/>
                <w:sz w:val="20"/>
                <w:szCs w:val="20"/>
              </w:rPr>
            </w:pPr>
            <w:r w:rsidRPr="00994811">
              <w:rPr>
                <w:rFonts w:ascii="Calibri" w:hAnsi="Calibri" w:cs="Calibri"/>
                <w:color w:val="000000"/>
                <w:sz w:val="20"/>
                <w:szCs w:val="20"/>
              </w:rPr>
              <w:t>Trudell Healthcare Solutions</w:t>
            </w:r>
            <w:r w:rsidRPr="00994811">
              <w:rPr>
                <w:rFonts w:ascii="Calibri" w:hAnsi="Calibri" w:cs="Calibri"/>
                <w:color w:val="000000"/>
                <w:sz w:val="20"/>
                <w:szCs w:val="20"/>
              </w:rPr>
              <w:br/>
              <w:t>758 Baransway Drive</w:t>
            </w:r>
            <w:r w:rsidRPr="00994811">
              <w:rPr>
                <w:rFonts w:ascii="Calibri" w:hAnsi="Calibri" w:cs="Calibri"/>
                <w:color w:val="000000"/>
                <w:sz w:val="20"/>
                <w:szCs w:val="20"/>
              </w:rPr>
              <w:br/>
              <w:t>London ON N5V 5J7</w:t>
            </w:r>
          </w:p>
        </w:tc>
        <w:tc>
          <w:tcPr>
            <w:tcW w:w="1974" w:type="dxa"/>
          </w:tcPr>
          <w:p w14:paraId="0F2BDE5A" w14:textId="594F0347" w:rsidR="00EE1194" w:rsidRPr="00382BCB" w:rsidRDefault="00EE1194" w:rsidP="00EE1194">
            <w:pPr>
              <w:outlineLvl w:val="2"/>
              <w:rPr>
                <w:rFonts w:eastAsia="Times New Roman" w:cstheme="minorHAnsi"/>
                <w:caps/>
                <w:color w:val="000000"/>
                <w:kern w:val="0"/>
                <w:sz w:val="20"/>
                <w:szCs w:val="20"/>
                <w14:ligatures w14:val="none"/>
              </w:rPr>
            </w:pPr>
            <w:r w:rsidRPr="00994811">
              <w:rPr>
                <w:rFonts w:ascii="Calibri" w:eastAsia="Times New Roman" w:hAnsi="Calibri" w:cs="Calibri"/>
                <w:caps/>
                <w:color w:val="000000"/>
                <w:kern w:val="0"/>
                <w:sz w:val="20"/>
                <w:szCs w:val="20"/>
                <w14:ligatures w14:val="none"/>
              </w:rPr>
              <w:t>$105,000 CAD</w:t>
            </w:r>
          </w:p>
        </w:tc>
        <w:tc>
          <w:tcPr>
            <w:tcW w:w="1139" w:type="dxa"/>
          </w:tcPr>
          <w:p w14:paraId="20FDD81F" w14:textId="473D9156" w:rsidR="00EE1194" w:rsidRPr="00382BCB" w:rsidRDefault="00EE1194" w:rsidP="00EE1194">
            <w:pPr>
              <w:rPr>
                <w:rFonts w:cstheme="minorHAnsi"/>
                <w:sz w:val="20"/>
                <w:szCs w:val="20"/>
              </w:rPr>
            </w:pPr>
            <w:r w:rsidRPr="00994811">
              <w:rPr>
                <w:rFonts w:ascii="Calibri" w:hAnsi="Calibri" w:cs="Calibri"/>
                <w:sz w:val="20"/>
                <w:szCs w:val="20"/>
              </w:rPr>
              <w:t>See note 2.2</w:t>
            </w:r>
          </w:p>
        </w:tc>
        <w:tc>
          <w:tcPr>
            <w:tcW w:w="1449" w:type="dxa"/>
          </w:tcPr>
          <w:p w14:paraId="4558E44B" w14:textId="77777777" w:rsidR="00EE1194" w:rsidRPr="00382BCB" w:rsidRDefault="00EE1194" w:rsidP="00EE1194">
            <w:pPr>
              <w:rPr>
                <w:rFonts w:cstheme="minorHAnsi"/>
                <w:sz w:val="20"/>
                <w:szCs w:val="20"/>
              </w:rPr>
            </w:pPr>
          </w:p>
        </w:tc>
      </w:tr>
      <w:tr w:rsidR="00EE1194" w:rsidRPr="004B785A" w14:paraId="3F0A9136" w14:textId="77777777" w:rsidTr="00185CCE">
        <w:tc>
          <w:tcPr>
            <w:tcW w:w="1667" w:type="dxa"/>
          </w:tcPr>
          <w:p w14:paraId="011125EA" w14:textId="5ADEBF03" w:rsidR="00EE1194" w:rsidRPr="00382BCB" w:rsidRDefault="00EE1194" w:rsidP="00EE1194">
            <w:pPr>
              <w:rPr>
                <w:rFonts w:cstheme="minorHAnsi"/>
                <w:color w:val="000000" w:themeColor="text1"/>
                <w:sz w:val="20"/>
                <w:szCs w:val="20"/>
              </w:rPr>
            </w:pPr>
            <w:r w:rsidRPr="00994811">
              <w:rPr>
                <w:rFonts w:ascii="Calibri" w:hAnsi="Calibri" w:cs="Calibri"/>
                <w:color w:val="32363A"/>
                <w:sz w:val="20"/>
                <w:szCs w:val="20"/>
                <w:shd w:val="clear" w:color="auto" w:fill="FFFFFF"/>
              </w:rPr>
              <w:t>RFP # RS-0045-2526-KC</w:t>
            </w:r>
          </w:p>
        </w:tc>
        <w:tc>
          <w:tcPr>
            <w:tcW w:w="3812" w:type="dxa"/>
          </w:tcPr>
          <w:p w14:paraId="2E52C775" w14:textId="77777777" w:rsidR="00EE1194" w:rsidRPr="00994811" w:rsidRDefault="00EE1194" w:rsidP="00EE1194">
            <w:pPr>
              <w:rPr>
                <w:rFonts w:ascii="Calibri" w:hAnsi="Calibri" w:cs="Calibri"/>
                <w:sz w:val="20"/>
                <w:szCs w:val="20"/>
              </w:rPr>
            </w:pPr>
            <w:r w:rsidRPr="00994811">
              <w:rPr>
                <w:rFonts w:ascii="Calibri" w:hAnsi="Calibri" w:cs="Calibri"/>
                <w:sz w:val="20"/>
                <w:szCs w:val="20"/>
              </w:rPr>
              <w:t>Eighty (80) POCUS Handheld Ultrasound Probes and Like Equipment for 36 months</w:t>
            </w:r>
          </w:p>
          <w:p w14:paraId="09E82467" w14:textId="77777777" w:rsidR="00EE1194" w:rsidRPr="00382BCB" w:rsidRDefault="00EE1194" w:rsidP="00EE1194">
            <w:pPr>
              <w:rPr>
                <w:rFonts w:cstheme="minorHAnsi"/>
                <w:sz w:val="20"/>
                <w:szCs w:val="20"/>
              </w:rPr>
            </w:pPr>
          </w:p>
        </w:tc>
        <w:tc>
          <w:tcPr>
            <w:tcW w:w="1219" w:type="dxa"/>
          </w:tcPr>
          <w:p w14:paraId="29C94535" w14:textId="38BAA686" w:rsidR="00EE1194" w:rsidRPr="00382BCB" w:rsidRDefault="00EE1194" w:rsidP="00EE1194">
            <w:pPr>
              <w:rPr>
                <w:rFonts w:cstheme="minorHAnsi"/>
                <w:sz w:val="20"/>
                <w:szCs w:val="20"/>
              </w:rPr>
            </w:pPr>
            <w:r w:rsidRPr="00994811">
              <w:rPr>
                <w:rFonts w:ascii="Calibri" w:hAnsi="Calibri" w:cs="Calibri"/>
                <w:sz w:val="20"/>
                <w:szCs w:val="20"/>
                <w:lang w:eastAsia="zh-CN"/>
              </w:rPr>
              <w:t>2025-05-16</w:t>
            </w:r>
          </w:p>
        </w:tc>
        <w:tc>
          <w:tcPr>
            <w:tcW w:w="1192" w:type="dxa"/>
          </w:tcPr>
          <w:p w14:paraId="2970D3AA" w14:textId="6B934668" w:rsidR="00EE1194" w:rsidRPr="00382BCB" w:rsidRDefault="00EE1194" w:rsidP="00EE1194">
            <w:pPr>
              <w:rPr>
                <w:rFonts w:cstheme="minorHAnsi"/>
                <w:sz w:val="20"/>
                <w:szCs w:val="20"/>
              </w:rPr>
            </w:pPr>
            <w:r w:rsidRPr="00994811">
              <w:rPr>
                <w:rFonts w:ascii="Calibri" w:hAnsi="Calibri" w:cs="Calibri"/>
                <w:sz w:val="20"/>
                <w:szCs w:val="20"/>
                <w:lang w:eastAsia="zh-CN"/>
              </w:rPr>
              <w:t>2025-06-13</w:t>
            </w:r>
          </w:p>
        </w:tc>
        <w:tc>
          <w:tcPr>
            <w:tcW w:w="1121" w:type="dxa"/>
          </w:tcPr>
          <w:p w14:paraId="6874F4F0" w14:textId="0C00FAEC" w:rsidR="00EE1194" w:rsidRPr="00382BCB" w:rsidRDefault="00EE1194" w:rsidP="00EE1194">
            <w:pPr>
              <w:rPr>
                <w:rFonts w:cstheme="minorHAnsi"/>
                <w:sz w:val="20"/>
                <w:szCs w:val="20"/>
              </w:rPr>
            </w:pPr>
            <w:r w:rsidRPr="00994811">
              <w:rPr>
                <w:rFonts w:ascii="Calibri" w:hAnsi="Calibri" w:cs="Calibri"/>
                <w:color w:val="000000"/>
                <w:sz w:val="20"/>
                <w:szCs w:val="20"/>
              </w:rPr>
              <w:t>2025-07-10</w:t>
            </w:r>
          </w:p>
        </w:tc>
        <w:tc>
          <w:tcPr>
            <w:tcW w:w="1608" w:type="dxa"/>
          </w:tcPr>
          <w:p w14:paraId="69E58B04" w14:textId="1CA6DC05" w:rsidR="00EE1194" w:rsidRPr="79DF1818" w:rsidRDefault="00EE1194" w:rsidP="00EE1194">
            <w:pPr>
              <w:rPr>
                <w:sz w:val="20"/>
                <w:szCs w:val="20"/>
              </w:rPr>
            </w:pPr>
            <w:r>
              <w:rPr>
                <w:rFonts w:ascii="Calibri" w:hAnsi="Calibri" w:cs="Calibri"/>
                <w:sz w:val="20"/>
                <w:szCs w:val="20"/>
              </w:rPr>
              <w:t>2025-10-24</w:t>
            </w:r>
          </w:p>
        </w:tc>
        <w:tc>
          <w:tcPr>
            <w:tcW w:w="2374" w:type="dxa"/>
          </w:tcPr>
          <w:p w14:paraId="2613094C" w14:textId="48536CB4" w:rsidR="00EE1194" w:rsidRPr="00382BCB" w:rsidRDefault="00EE1194" w:rsidP="00EE1194">
            <w:pPr>
              <w:rPr>
                <w:rFonts w:cstheme="minorHAnsi"/>
                <w:color w:val="000000"/>
                <w:sz w:val="20"/>
                <w:szCs w:val="20"/>
              </w:rPr>
            </w:pPr>
            <w:r w:rsidRPr="00994811">
              <w:rPr>
                <w:rFonts w:ascii="Calibri" w:hAnsi="Calibri" w:cs="Calibri"/>
                <w:color w:val="000000"/>
                <w:sz w:val="20"/>
                <w:szCs w:val="20"/>
              </w:rPr>
              <w:t>Trudell Healthcare Solutions</w:t>
            </w:r>
            <w:r w:rsidRPr="00994811">
              <w:rPr>
                <w:rFonts w:ascii="Calibri" w:hAnsi="Calibri" w:cs="Calibri"/>
                <w:color w:val="000000"/>
                <w:sz w:val="20"/>
                <w:szCs w:val="20"/>
              </w:rPr>
              <w:br/>
            </w:r>
            <w:r w:rsidRPr="00994811">
              <w:rPr>
                <w:rFonts w:ascii="Calibri" w:hAnsi="Calibri" w:cs="Calibri"/>
                <w:color w:val="000000"/>
                <w:sz w:val="20"/>
                <w:szCs w:val="20"/>
              </w:rPr>
              <w:lastRenderedPageBreak/>
              <w:t>758 Baransway Drive</w:t>
            </w:r>
            <w:r w:rsidRPr="00994811">
              <w:rPr>
                <w:rFonts w:ascii="Calibri" w:hAnsi="Calibri" w:cs="Calibri"/>
                <w:color w:val="000000"/>
                <w:sz w:val="20"/>
                <w:szCs w:val="20"/>
              </w:rPr>
              <w:br/>
              <w:t>London ON N5V 5J7</w:t>
            </w:r>
          </w:p>
        </w:tc>
        <w:tc>
          <w:tcPr>
            <w:tcW w:w="1974" w:type="dxa"/>
          </w:tcPr>
          <w:p w14:paraId="437E1AC5" w14:textId="77777777" w:rsidR="00EE1194" w:rsidRPr="00D32F6E" w:rsidRDefault="00EE1194" w:rsidP="00EE1194">
            <w:pPr>
              <w:outlineLvl w:val="2"/>
              <w:rPr>
                <w:rFonts w:ascii="Calibri" w:eastAsia="Times New Roman" w:hAnsi="Calibri" w:cs="Calibri"/>
                <w:caps/>
                <w:color w:val="000000"/>
                <w:kern w:val="0"/>
                <w:sz w:val="20"/>
                <w:szCs w:val="20"/>
                <w14:ligatures w14:val="none"/>
              </w:rPr>
            </w:pPr>
            <w:r w:rsidRPr="00D32F6E">
              <w:rPr>
                <w:rFonts w:ascii="Calibri" w:eastAsia="Times New Roman" w:hAnsi="Calibri" w:cs="Calibri"/>
                <w:caps/>
                <w:color w:val="000000"/>
                <w:kern w:val="0"/>
                <w:sz w:val="20"/>
                <w:szCs w:val="20"/>
                <w14:ligatures w14:val="none"/>
              </w:rPr>
              <w:lastRenderedPageBreak/>
              <w:t>$381,200.00 CAD</w:t>
            </w:r>
          </w:p>
          <w:p w14:paraId="43587137" w14:textId="77777777" w:rsidR="00EE1194" w:rsidRPr="00382BCB" w:rsidRDefault="00EE1194" w:rsidP="00EE1194">
            <w:pPr>
              <w:outlineLvl w:val="2"/>
              <w:rPr>
                <w:rFonts w:eastAsia="Times New Roman" w:cstheme="minorHAnsi"/>
                <w:caps/>
                <w:color w:val="000000"/>
                <w:kern w:val="0"/>
                <w:sz w:val="20"/>
                <w:szCs w:val="20"/>
                <w14:ligatures w14:val="none"/>
              </w:rPr>
            </w:pPr>
          </w:p>
        </w:tc>
        <w:tc>
          <w:tcPr>
            <w:tcW w:w="1139" w:type="dxa"/>
          </w:tcPr>
          <w:p w14:paraId="32FC2532" w14:textId="57D5C830" w:rsidR="00EE1194" w:rsidRPr="00382BCB" w:rsidRDefault="00EE1194" w:rsidP="00EE1194">
            <w:pPr>
              <w:rPr>
                <w:rFonts w:cstheme="minorHAnsi"/>
                <w:sz w:val="20"/>
                <w:szCs w:val="20"/>
              </w:rPr>
            </w:pPr>
            <w:r w:rsidRPr="00994811">
              <w:rPr>
                <w:rFonts w:ascii="Calibri" w:hAnsi="Calibri" w:cs="Calibri"/>
                <w:sz w:val="20"/>
                <w:szCs w:val="20"/>
              </w:rPr>
              <w:t>See note 2.2</w:t>
            </w:r>
          </w:p>
        </w:tc>
        <w:tc>
          <w:tcPr>
            <w:tcW w:w="1449" w:type="dxa"/>
          </w:tcPr>
          <w:p w14:paraId="0E2BBD51" w14:textId="77777777" w:rsidR="00EE1194" w:rsidRPr="00382BCB" w:rsidRDefault="00EE1194" w:rsidP="00EE1194">
            <w:pPr>
              <w:rPr>
                <w:rFonts w:cstheme="minorHAnsi"/>
                <w:sz w:val="20"/>
                <w:szCs w:val="20"/>
              </w:rPr>
            </w:pPr>
          </w:p>
        </w:tc>
      </w:tr>
      <w:tr w:rsidR="00EE1194" w:rsidRPr="004B785A" w14:paraId="6B2FE44E" w14:textId="77777777" w:rsidTr="00185CCE">
        <w:tc>
          <w:tcPr>
            <w:tcW w:w="1667" w:type="dxa"/>
          </w:tcPr>
          <w:p w14:paraId="69F8B0EE" w14:textId="3D274529" w:rsidR="00EE1194" w:rsidRPr="00382BCB" w:rsidRDefault="00EE1194" w:rsidP="00EE1194">
            <w:pPr>
              <w:rPr>
                <w:rFonts w:cstheme="minorHAnsi"/>
                <w:color w:val="000000" w:themeColor="text1"/>
                <w:sz w:val="20"/>
                <w:szCs w:val="20"/>
              </w:rPr>
            </w:pPr>
            <w:r w:rsidRPr="00382BCB">
              <w:rPr>
                <w:rFonts w:cstheme="minorHAnsi"/>
                <w:color w:val="000000" w:themeColor="text1"/>
                <w:sz w:val="20"/>
                <w:szCs w:val="20"/>
              </w:rPr>
              <w:t>CBWR-RS</w:t>
            </w:r>
          </w:p>
        </w:tc>
        <w:tc>
          <w:tcPr>
            <w:tcW w:w="3812" w:type="dxa"/>
          </w:tcPr>
          <w:p w14:paraId="04A8852A" w14:textId="1FB85250" w:rsidR="00EE1194" w:rsidRPr="00382BCB" w:rsidRDefault="00EE1194" w:rsidP="00EE1194">
            <w:pPr>
              <w:rPr>
                <w:rFonts w:cstheme="minorHAnsi"/>
                <w:sz w:val="20"/>
                <w:szCs w:val="20"/>
              </w:rPr>
            </w:pPr>
            <w:r w:rsidRPr="00382BCB">
              <w:rPr>
                <w:rFonts w:cstheme="minorHAnsi"/>
                <w:sz w:val="20"/>
                <w:szCs w:val="20"/>
              </w:rPr>
              <w:t>spectral flow cytometry analyzer</w:t>
            </w:r>
          </w:p>
        </w:tc>
        <w:tc>
          <w:tcPr>
            <w:tcW w:w="1219" w:type="dxa"/>
          </w:tcPr>
          <w:p w14:paraId="50094E02" w14:textId="7464B810" w:rsidR="00EE1194" w:rsidRPr="00382BCB" w:rsidRDefault="00EE1194" w:rsidP="00EE1194">
            <w:pPr>
              <w:rPr>
                <w:rFonts w:cstheme="minorHAnsi"/>
                <w:sz w:val="20"/>
                <w:szCs w:val="20"/>
              </w:rPr>
            </w:pPr>
            <w:r w:rsidRPr="00382BCB">
              <w:rPr>
                <w:rFonts w:cstheme="minorHAnsi"/>
                <w:sz w:val="20"/>
                <w:szCs w:val="20"/>
              </w:rPr>
              <w:t>N/A</w:t>
            </w:r>
          </w:p>
        </w:tc>
        <w:tc>
          <w:tcPr>
            <w:tcW w:w="1192" w:type="dxa"/>
          </w:tcPr>
          <w:p w14:paraId="100293F2" w14:textId="55746EF3" w:rsidR="00EE1194" w:rsidRPr="00382BCB" w:rsidRDefault="00EE1194" w:rsidP="00EE1194">
            <w:pPr>
              <w:rPr>
                <w:rFonts w:cstheme="minorHAnsi"/>
                <w:sz w:val="20"/>
                <w:szCs w:val="20"/>
              </w:rPr>
            </w:pPr>
            <w:r w:rsidRPr="00382BCB">
              <w:rPr>
                <w:rFonts w:cstheme="minorHAnsi"/>
                <w:sz w:val="20"/>
                <w:szCs w:val="20"/>
              </w:rPr>
              <w:t>N/A</w:t>
            </w:r>
          </w:p>
        </w:tc>
        <w:tc>
          <w:tcPr>
            <w:tcW w:w="1121" w:type="dxa"/>
          </w:tcPr>
          <w:p w14:paraId="4DF26FFF" w14:textId="61DA76DA" w:rsidR="00EE1194" w:rsidRPr="00382BCB" w:rsidRDefault="00EE1194" w:rsidP="00EE1194">
            <w:pPr>
              <w:rPr>
                <w:rFonts w:cstheme="minorHAnsi"/>
                <w:sz w:val="20"/>
                <w:szCs w:val="20"/>
              </w:rPr>
            </w:pPr>
            <w:r w:rsidRPr="00382BCB">
              <w:rPr>
                <w:rFonts w:cstheme="minorHAnsi"/>
                <w:sz w:val="20"/>
                <w:szCs w:val="20"/>
              </w:rPr>
              <w:t>2025-06-16</w:t>
            </w:r>
          </w:p>
        </w:tc>
        <w:tc>
          <w:tcPr>
            <w:tcW w:w="1608" w:type="dxa"/>
          </w:tcPr>
          <w:p w14:paraId="68BF759B" w14:textId="3E095796" w:rsidR="00EE1194" w:rsidRPr="00382BCB" w:rsidRDefault="00EE1194" w:rsidP="00EE1194">
            <w:pPr>
              <w:rPr>
                <w:sz w:val="20"/>
                <w:szCs w:val="20"/>
              </w:rPr>
            </w:pPr>
            <w:r w:rsidRPr="79DF1818">
              <w:rPr>
                <w:sz w:val="20"/>
                <w:szCs w:val="20"/>
              </w:rPr>
              <w:t>2025-08-15</w:t>
            </w:r>
          </w:p>
        </w:tc>
        <w:tc>
          <w:tcPr>
            <w:tcW w:w="2374" w:type="dxa"/>
          </w:tcPr>
          <w:p w14:paraId="140FB1B3" w14:textId="0E7F8E9B" w:rsidR="00EE1194" w:rsidRPr="00382BCB" w:rsidRDefault="00EE1194" w:rsidP="00EE1194">
            <w:pPr>
              <w:rPr>
                <w:rFonts w:cstheme="minorHAnsi"/>
                <w:color w:val="000000"/>
                <w:sz w:val="20"/>
                <w:szCs w:val="20"/>
              </w:rPr>
            </w:pPr>
            <w:r w:rsidRPr="00382BCB">
              <w:rPr>
                <w:rFonts w:cstheme="minorHAnsi"/>
                <w:color w:val="000000"/>
                <w:sz w:val="20"/>
                <w:szCs w:val="20"/>
              </w:rPr>
              <w:t>Alliance Global FZ LLC</w:t>
            </w:r>
            <w:r w:rsidRPr="00382BCB">
              <w:rPr>
                <w:rFonts w:cstheme="minorHAnsi"/>
                <w:color w:val="000000"/>
                <w:sz w:val="20"/>
                <w:szCs w:val="20"/>
              </w:rPr>
              <w:br/>
              <w:t>Dubai Science Park Al Barsha South 2</w:t>
            </w:r>
            <w:r w:rsidRPr="00382BCB">
              <w:rPr>
                <w:rFonts w:cstheme="minorHAnsi"/>
                <w:color w:val="000000"/>
                <w:sz w:val="20"/>
                <w:szCs w:val="20"/>
              </w:rPr>
              <w:br/>
              <w:t>Dubai, 500392</w:t>
            </w:r>
            <w:r w:rsidRPr="00382BCB">
              <w:rPr>
                <w:rFonts w:cstheme="minorHAnsi"/>
                <w:color w:val="000000"/>
                <w:sz w:val="20"/>
                <w:szCs w:val="20"/>
              </w:rPr>
              <w:br/>
              <w:t>United Arab Emirates</w:t>
            </w:r>
          </w:p>
        </w:tc>
        <w:tc>
          <w:tcPr>
            <w:tcW w:w="1974" w:type="dxa"/>
          </w:tcPr>
          <w:p w14:paraId="1904D1AA" w14:textId="77777777" w:rsidR="00EE1194" w:rsidRPr="00382BCB" w:rsidRDefault="00EE1194" w:rsidP="00EE1194">
            <w:pPr>
              <w:outlineLvl w:val="2"/>
              <w:rPr>
                <w:rFonts w:eastAsia="Times New Roman" w:cstheme="minorHAnsi"/>
                <w:caps/>
                <w:color w:val="000000"/>
                <w:kern w:val="0"/>
                <w:sz w:val="20"/>
                <w:szCs w:val="20"/>
                <w14:ligatures w14:val="none"/>
              </w:rPr>
            </w:pPr>
            <w:r w:rsidRPr="00382BCB">
              <w:rPr>
                <w:rFonts w:eastAsia="Times New Roman" w:cstheme="minorHAnsi"/>
                <w:caps/>
                <w:color w:val="000000"/>
                <w:kern w:val="0"/>
                <w:sz w:val="20"/>
                <w:szCs w:val="20"/>
                <w14:ligatures w14:val="none"/>
              </w:rPr>
              <w:t>$285,000.00 USD</w:t>
            </w:r>
          </w:p>
          <w:p w14:paraId="3920D334" w14:textId="77777777" w:rsidR="00EE1194" w:rsidRPr="00382BCB" w:rsidRDefault="00EE1194" w:rsidP="00EE1194">
            <w:pPr>
              <w:outlineLvl w:val="2"/>
              <w:rPr>
                <w:rFonts w:eastAsia="Times New Roman" w:cstheme="minorHAnsi"/>
                <w:caps/>
                <w:kern w:val="0"/>
                <w:sz w:val="20"/>
                <w:szCs w:val="20"/>
                <w14:ligatures w14:val="none"/>
              </w:rPr>
            </w:pPr>
          </w:p>
        </w:tc>
        <w:tc>
          <w:tcPr>
            <w:tcW w:w="1139" w:type="dxa"/>
          </w:tcPr>
          <w:p w14:paraId="3B534E0E" w14:textId="77777777" w:rsidR="00EE1194" w:rsidRPr="00382BCB" w:rsidRDefault="00EE1194" w:rsidP="00EE1194">
            <w:pPr>
              <w:rPr>
                <w:rFonts w:cstheme="minorHAnsi"/>
                <w:sz w:val="20"/>
                <w:szCs w:val="20"/>
              </w:rPr>
            </w:pPr>
          </w:p>
        </w:tc>
        <w:tc>
          <w:tcPr>
            <w:tcW w:w="1449" w:type="dxa"/>
          </w:tcPr>
          <w:p w14:paraId="3AE39A33" w14:textId="775C94AE" w:rsidR="00EE1194" w:rsidRPr="00382BCB" w:rsidRDefault="00EE1194" w:rsidP="00EE1194">
            <w:pPr>
              <w:rPr>
                <w:rFonts w:cstheme="minorHAnsi"/>
                <w:sz w:val="20"/>
                <w:szCs w:val="20"/>
              </w:rPr>
            </w:pPr>
            <w:r w:rsidRPr="00382BCB">
              <w:rPr>
                <w:rFonts w:cstheme="minorHAnsi"/>
                <w:sz w:val="20"/>
                <w:szCs w:val="20"/>
              </w:rPr>
              <w:t>See code LT-9, LT-13-A &amp; LT-13-B</w:t>
            </w:r>
          </w:p>
          <w:p w14:paraId="05E6329A" w14:textId="77777777" w:rsidR="00EE1194" w:rsidRPr="00382BCB" w:rsidRDefault="00EE1194" w:rsidP="00EE1194">
            <w:pPr>
              <w:rPr>
                <w:rFonts w:cstheme="minorHAnsi"/>
                <w:sz w:val="20"/>
                <w:szCs w:val="20"/>
              </w:rPr>
            </w:pPr>
          </w:p>
        </w:tc>
      </w:tr>
      <w:tr w:rsidR="00EE1194" w:rsidRPr="004B785A" w14:paraId="0F997C37" w14:textId="77777777" w:rsidTr="00185CCE">
        <w:tc>
          <w:tcPr>
            <w:tcW w:w="1667" w:type="dxa"/>
          </w:tcPr>
          <w:p w14:paraId="2756848A" w14:textId="4DB032AA" w:rsidR="00EE1194" w:rsidRPr="00382BCB" w:rsidRDefault="00EE1194" w:rsidP="00EE1194">
            <w:pPr>
              <w:rPr>
                <w:rFonts w:cstheme="minorHAnsi"/>
                <w:color w:val="000000" w:themeColor="text1"/>
                <w:sz w:val="20"/>
                <w:szCs w:val="20"/>
              </w:rPr>
            </w:pPr>
            <w:r w:rsidRPr="00382BCB">
              <w:rPr>
                <w:rFonts w:cstheme="minorHAnsi"/>
                <w:color w:val="000000" w:themeColor="text1"/>
                <w:sz w:val="20"/>
                <w:szCs w:val="20"/>
              </w:rPr>
              <w:t>CBWR-RS</w:t>
            </w:r>
          </w:p>
        </w:tc>
        <w:tc>
          <w:tcPr>
            <w:tcW w:w="3812" w:type="dxa"/>
          </w:tcPr>
          <w:p w14:paraId="3D2773E1" w14:textId="1CCD982F" w:rsidR="00EE1194" w:rsidRPr="00382BCB" w:rsidRDefault="00EE1194" w:rsidP="00EE1194">
            <w:pPr>
              <w:rPr>
                <w:rFonts w:cstheme="minorHAnsi"/>
                <w:sz w:val="20"/>
                <w:szCs w:val="20"/>
              </w:rPr>
            </w:pPr>
            <w:r w:rsidRPr="00382BCB">
              <w:rPr>
                <w:rFonts w:cstheme="minorHAnsi"/>
                <w:sz w:val="20"/>
                <w:szCs w:val="20"/>
              </w:rPr>
              <w:t>Anti vibration table for TEM and HT tank</w:t>
            </w:r>
          </w:p>
        </w:tc>
        <w:tc>
          <w:tcPr>
            <w:tcW w:w="1219" w:type="dxa"/>
          </w:tcPr>
          <w:p w14:paraId="2D955F19" w14:textId="0B40ED3D" w:rsidR="00EE1194" w:rsidRPr="00382BCB" w:rsidRDefault="00EE1194" w:rsidP="00EE1194">
            <w:pPr>
              <w:rPr>
                <w:rFonts w:cstheme="minorHAnsi"/>
                <w:sz w:val="20"/>
                <w:szCs w:val="20"/>
              </w:rPr>
            </w:pPr>
            <w:r w:rsidRPr="00382BCB">
              <w:rPr>
                <w:rFonts w:cstheme="minorHAnsi"/>
                <w:sz w:val="20"/>
                <w:szCs w:val="20"/>
              </w:rPr>
              <w:t>N/A</w:t>
            </w:r>
          </w:p>
        </w:tc>
        <w:tc>
          <w:tcPr>
            <w:tcW w:w="1192" w:type="dxa"/>
          </w:tcPr>
          <w:p w14:paraId="566E0C2F" w14:textId="4371AFC7" w:rsidR="00EE1194" w:rsidRPr="00382BCB" w:rsidRDefault="00EE1194" w:rsidP="00EE1194">
            <w:pPr>
              <w:rPr>
                <w:rFonts w:cstheme="minorHAnsi"/>
                <w:sz w:val="20"/>
                <w:szCs w:val="20"/>
              </w:rPr>
            </w:pPr>
            <w:r w:rsidRPr="00382BCB">
              <w:rPr>
                <w:rFonts w:cstheme="minorHAnsi"/>
                <w:sz w:val="20"/>
                <w:szCs w:val="20"/>
              </w:rPr>
              <w:t>N/A</w:t>
            </w:r>
          </w:p>
        </w:tc>
        <w:tc>
          <w:tcPr>
            <w:tcW w:w="1121" w:type="dxa"/>
          </w:tcPr>
          <w:p w14:paraId="56D65990" w14:textId="33DB2911" w:rsidR="00EE1194" w:rsidRPr="00382BCB" w:rsidRDefault="00EE1194" w:rsidP="00EE1194">
            <w:pPr>
              <w:rPr>
                <w:rFonts w:cstheme="minorHAnsi"/>
                <w:sz w:val="20"/>
                <w:szCs w:val="20"/>
              </w:rPr>
            </w:pPr>
            <w:r w:rsidRPr="00382BCB">
              <w:rPr>
                <w:rFonts w:cstheme="minorHAnsi"/>
                <w:sz w:val="20"/>
                <w:szCs w:val="20"/>
              </w:rPr>
              <w:t>2025-06-23</w:t>
            </w:r>
          </w:p>
        </w:tc>
        <w:tc>
          <w:tcPr>
            <w:tcW w:w="1608" w:type="dxa"/>
          </w:tcPr>
          <w:p w14:paraId="7836D821" w14:textId="7A5CC6F2" w:rsidR="00EE1194" w:rsidRPr="00382BCB" w:rsidRDefault="00EE1194" w:rsidP="00EE1194">
            <w:pPr>
              <w:rPr>
                <w:sz w:val="20"/>
                <w:szCs w:val="20"/>
              </w:rPr>
            </w:pPr>
            <w:r w:rsidRPr="79DF1818">
              <w:rPr>
                <w:sz w:val="20"/>
                <w:szCs w:val="20"/>
              </w:rPr>
              <w:t>2025-08-15</w:t>
            </w:r>
          </w:p>
        </w:tc>
        <w:tc>
          <w:tcPr>
            <w:tcW w:w="2374" w:type="dxa"/>
          </w:tcPr>
          <w:p w14:paraId="6B0E5CA0" w14:textId="45BDFB2A" w:rsidR="00EE1194" w:rsidRPr="00382BCB" w:rsidRDefault="00EE1194" w:rsidP="00EE1194">
            <w:pPr>
              <w:rPr>
                <w:rFonts w:cstheme="minorHAnsi"/>
                <w:color w:val="000000"/>
                <w:sz w:val="20"/>
                <w:szCs w:val="20"/>
              </w:rPr>
            </w:pPr>
            <w:r w:rsidRPr="00382BCB">
              <w:rPr>
                <w:rFonts w:cstheme="minorHAnsi"/>
                <w:color w:val="000000"/>
                <w:sz w:val="20"/>
                <w:szCs w:val="20"/>
              </w:rPr>
              <w:t>Herzan LLC</w:t>
            </w:r>
            <w:r w:rsidRPr="00382BCB">
              <w:rPr>
                <w:rFonts w:cstheme="minorHAnsi"/>
                <w:color w:val="000000"/>
                <w:sz w:val="20"/>
                <w:szCs w:val="20"/>
              </w:rPr>
              <w:br/>
              <w:t>3 Faraday Suite A</w:t>
            </w:r>
            <w:r w:rsidRPr="00382BCB">
              <w:rPr>
                <w:rFonts w:cstheme="minorHAnsi"/>
                <w:color w:val="000000"/>
                <w:sz w:val="20"/>
                <w:szCs w:val="20"/>
              </w:rPr>
              <w:br/>
              <w:t>Irvine, CA 92618</w:t>
            </w:r>
            <w:r w:rsidRPr="00382BCB">
              <w:rPr>
                <w:rFonts w:cstheme="minorHAnsi"/>
                <w:color w:val="000000"/>
                <w:sz w:val="20"/>
                <w:szCs w:val="20"/>
              </w:rPr>
              <w:br/>
              <w:t>United States</w:t>
            </w:r>
          </w:p>
        </w:tc>
        <w:tc>
          <w:tcPr>
            <w:tcW w:w="1974" w:type="dxa"/>
          </w:tcPr>
          <w:p w14:paraId="21046308" w14:textId="06B74E0B" w:rsidR="00EE1194" w:rsidRPr="0026159D" w:rsidRDefault="00EE1194" w:rsidP="00EE1194">
            <w:pPr>
              <w:outlineLvl w:val="2"/>
              <w:rPr>
                <w:rFonts w:eastAsia="Times New Roman" w:cstheme="minorHAnsi"/>
                <w:caps/>
                <w:kern w:val="0"/>
                <w:sz w:val="20"/>
                <w:szCs w:val="20"/>
                <w14:ligatures w14:val="none"/>
              </w:rPr>
            </w:pPr>
            <w:r w:rsidRPr="0026159D">
              <w:rPr>
                <w:rFonts w:cstheme="minorHAnsi"/>
                <w:color w:val="515559"/>
                <w:sz w:val="20"/>
                <w:szCs w:val="20"/>
                <w:shd w:val="clear" w:color="auto" w:fill="F5F5F5"/>
              </w:rPr>
              <w:t>$142, 644.50 USD</w:t>
            </w:r>
            <w:r w:rsidRPr="0026159D">
              <w:rPr>
                <w:rFonts w:eastAsia="Times New Roman" w:cstheme="minorHAnsi"/>
                <w:caps/>
                <w:kern w:val="0"/>
                <w:sz w:val="20"/>
                <w:szCs w:val="20"/>
                <w14:ligatures w14:val="none"/>
              </w:rPr>
              <w:t xml:space="preserve"> </w:t>
            </w:r>
          </w:p>
        </w:tc>
        <w:tc>
          <w:tcPr>
            <w:tcW w:w="1139" w:type="dxa"/>
          </w:tcPr>
          <w:p w14:paraId="4057FBF4" w14:textId="77777777" w:rsidR="00EE1194" w:rsidRPr="00382BCB" w:rsidRDefault="00EE1194" w:rsidP="00EE1194">
            <w:pPr>
              <w:rPr>
                <w:rFonts w:cstheme="minorHAnsi"/>
                <w:sz w:val="20"/>
                <w:szCs w:val="20"/>
              </w:rPr>
            </w:pPr>
          </w:p>
        </w:tc>
        <w:tc>
          <w:tcPr>
            <w:tcW w:w="1449" w:type="dxa"/>
          </w:tcPr>
          <w:p w14:paraId="0A699583" w14:textId="17635AE6" w:rsidR="00EE1194" w:rsidRPr="00382BCB" w:rsidRDefault="00EE1194" w:rsidP="00EE1194">
            <w:pPr>
              <w:rPr>
                <w:rFonts w:cstheme="minorHAnsi"/>
                <w:sz w:val="20"/>
                <w:szCs w:val="20"/>
              </w:rPr>
            </w:pPr>
            <w:r w:rsidRPr="00382BCB">
              <w:rPr>
                <w:rFonts w:cstheme="minorHAnsi"/>
                <w:sz w:val="20"/>
                <w:szCs w:val="20"/>
              </w:rPr>
              <w:t xml:space="preserve">See code LT-7-A &amp; LT-9 </w:t>
            </w:r>
          </w:p>
        </w:tc>
      </w:tr>
      <w:tr w:rsidR="00EE1194" w:rsidRPr="004B785A" w14:paraId="29D5A2D3" w14:textId="77777777" w:rsidTr="00185CCE">
        <w:tc>
          <w:tcPr>
            <w:tcW w:w="1667" w:type="dxa"/>
          </w:tcPr>
          <w:p w14:paraId="0E3EF13F" w14:textId="73645AF9" w:rsidR="00EE1194" w:rsidRPr="00382BCB" w:rsidRDefault="00EE1194" w:rsidP="00EE1194">
            <w:pPr>
              <w:rPr>
                <w:rFonts w:cstheme="minorHAnsi"/>
                <w:color w:val="000000" w:themeColor="text1"/>
                <w:sz w:val="20"/>
                <w:szCs w:val="20"/>
              </w:rPr>
            </w:pPr>
            <w:r w:rsidRPr="00382BCB">
              <w:rPr>
                <w:rFonts w:cstheme="minorHAnsi"/>
                <w:color w:val="000000" w:themeColor="text1"/>
                <w:sz w:val="20"/>
                <w:szCs w:val="20"/>
              </w:rPr>
              <w:t>CBWR-RS</w:t>
            </w:r>
          </w:p>
        </w:tc>
        <w:tc>
          <w:tcPr>
            <w:tcW w:w="3812" w:type="dxa"/>
          </w:tcPr>
          <w:p w14:paraId="1FB9B842" w14:textId="1F4080E7" w:rsidR="00EE1194" w:rsidRPr="00382BCB" w:rsidRDefault="00EE1194" w:rsidP="00EE1194">
            <w:pPr>
              <w:rPr>
                <w:rFonts w:cstheme="minorHAnsi"/>
                <w:sz w:val="20"/>
                <w:szCs w:val="20"/>
              </w:rPr>
            </w:pPr>
            <w:r w:rsidRPr="00382BCB">
              <w:rPr>
                <w:rFonts w:cstheme="minorHAnsi"/>
                <w:sz w:val="20"/>
                <w:szCs w:val="20"/>
              </w:rPr>
              <w:t>PI-Profile Probe system</w:t>
            </w:r>
          </w:p>
        </w:tc>
        <w:tc>
          <w:tcPr>
            <w:tcW w:w="1219" w:type="dxa"/>
          </w:tcPr>
          <w:p w14:paraId="32DE828F" w14:textId="6F5BCEEA" w:rsidR="00EE1194" w:rsidRPr="00382BCB" w:rsidRDefault="00EE1194" w:rsidP="00EE1194">
            <w:pPr>
              <w:rPr>
                <w:rFonts w:cstheme="minorHAnsi"/>
                <w:sz w:val="20"/>
                <w:szCs w:val="20"/>
              </w:rPr>
            </w:pPr>
            <w:r w:rsidRPr="00382BCB">
              <w:rPr>
                <w:rFonts w:cstheme="minorHAnsi"/>
                <w:sz w:val="20"/>
                <w:szCs w:val="20"/>
              </w:rPr>
              <w:t>N/A</w:t>
            </w:r>
          </w:p>
        </w:tc>
        <w:tc>
          <w:tcPr>
            <w:tcW w:w="1192" w:type="dxa"/>
          </w:tcPr>
          <w:p w14:paraId="1D4385D6" w14:textId="23C9BB1A" w:rsidR="00EE1194" w:rsidRPr="00382BCB" w:rsidRDefault="00EE1194" w:rsidP="00EE1194">
            <w:pPr>
              <w:rPr>
                <w:rFonts w:cstheme="minorHAnsi"/>
                <w:sz w:val="20"/>
                <w:szCs w:val="20"/>
              </w:rPr>
            </w:pPr>
            <w:r w:rsidRPr="00382BCB">
              <w:rPr>
                <w:rFonts w:cstheme="minorHAnsi"/>
                <w:sz w:val="20"/>
                <w:szCs w:val="20"/>
              </w:rPr>
              <w:t>N/A</w:t>
            </w:r>
          </w:p>
        </w:tc>
        <w:tc>
          <w:tcPr>
            <w:tcW w:w="1121" w:type="dxa"/>
          </w:tcPr>
          <w:p w14:paraId="42722D12" w14:textId="25BC5762" w:rsidR="00EE1194" w:rsidRPr="00382BCB" w:rsidRDefault="00EE1194" w:rsidP="00EE1194">
            <w:pPr>
              <w:rPr>
                <w:rFonts w:cstheme="minorHAnsi"/>
                <w:sz w:val="20"/>
                <w:szCs w:val="20"/>
              </w:rPr>
            </w:pPr>
            <w:r w:rsidRPr="00382BCB">
              <w:rPr>
                <w:rFonts w:cstheme="minorHAnsi"/>
                <w:sz w:val="20"/>
                <w:szCs w:val="20"/>
              </w:rPr>
              <w:t>2025-06-11</w:t>
            </w:r>
          </w:p>
        </w:tc>
        <w:tc>
          <w:tcPr>
            <w:tcW w:w="1608" w:type="dxa"/>
          </w:tcPr>
          <w:p w14:paraId="3137EC93" w14:textId="1FC62A54" w:rsidR="00EE1194" w:rsidRPr="00382BCB" w:rsidRDefault="00EE1194" w:rsidP="00EE1194">
            <w:pPr>
              <w:rPr>
                <w:sz w:val="20"/>
                <w:szCs w:val="20"/>
              </w:rPr>
            </w:pPr>
            <w:r w:rsidRPr="79DF1818">
              <w:rPr>
                <w:sz w:val="20"/>
                <w:szCs w:val="20"/>
              </w:rPr>
              <w:t>2025-08-15</w:t>
            </w:r>
          </w:p>
        </w:tc>
        <w:tc>
          <w:tcPr>
            <w:tcW w:w="2374" w:type="dxa"/>
          </w:tcPr>
          <w:p w14:paraId="497B7F7F" w14:textId="7856F310" w:rsidR="00EE1194" w:rsidRPr="00382BCB" w:rsidRDefault="00EE1194" w:rsidP="00EE1194">
            <w:pPr>
              <w:rPr>
                <w:rFonts w:cstheme="minorHAnsi"/>
                <w:color w:val="000000"/>
                <w:sz w:val="20"/>
                <w:szCs w:val="20"/>
              </w:rPr>
            </w:pPr>
            <w:r w:rsidRPr="00382BCB">
              <w:rPr>
                <w:rFonts w:cstheme="minorHAnsi"/>
                <w:color w:val="000000"/>
                <w:sz w:val="20"/>
                <w:szCs w:val="20"/>
              </w:rPr>
              <w:t>Metos Canada</w:t>
            </w:r>
            <w:r w:rsidRPr="00382BCB">
              <w:rPr>
                <w:rFonts w:cstheme="minorHAnsi"/>
                <w:color w:val="000000"/>
                <w:sz w:val="20"/>
                <w:szCs w:val="20"/>
              </w:rPr>
              <w:br/>
              <w:t>A 1290 Border St</w:t>
            </w:r>
            <w:r w:rsidRPr="00382BCB">
              <w:rPr>
                <w:rFonts w:cstheme="minorHAnsi"/>
                <w:color w:val="000000"/>
                <w:sz w:val="20"/>
                <w:szCs w:val="20"/>
              </w:rPr>
              <w:br/>
              <w:t>Winnipeg MB R3H 0M6</w:t>
            </w:r>
            <w:r w:rsidRPr="00382BCB">
              <w:rPr>
                <w:rFonts w:cstheme="minorHAnsi"/>
                <w:color w:val="000000"/>
                <w:sz w:val="20"/>
                <w:szCs w:val="20"/>
              </w:rPr>
              <w:br/>
              <w:t>Canada</w:t>
            </w:r>
          </w:p>
        </w:tc>
        <w:tc>
          <w:tcPr>
            <w:tcW w:w="1974" w:type="dxa"/>
          </w:tcPr>
          <w:p w14:paraId="01D0AA8F" w14:textId="77777777" w:rsidR="00EE1194" w:rsidRPr="00382BCB" w:rsidRDefault="00EE1194" w:rsidP="00EE1194">
            <w:pPr>
              <w:outlineLvl w:val="2"/>
              <w:rPr>
                <w:rFonts w:eastAsia="Times New Roman" w:cstheme="minorHAnsi"/>
                <w:caps/>
                <w:color w:val="000000"/>
                <w:kern w:val="0"/>
                <w:sz w:val="20"/>
                <w:szCs w:val="20"/>
                <w14:ligatures w14:val="none"/>
              </w:rPr>
            </w:pPr>
            <w:r w:rsidRPr="00382BCB">
              <w:rPr>
                <w:rFonts w:eastAsia="Times New Roman" w:cstheme="minorHAnsi"/>
                <w:caps/>
                <w:color w:val="000000"/>
                <w:kern w:val="0"/>
                <w:sz w:val="20"/>
                <w:szCs w:val="20"/>
                <w14:ligatures w14:val="none"/>
              </w:rPr>
              <w:t>$78,050.00 CAD</w:t>
            </w:r>
          </w:p>
          <w:p w14:paraId="21D6F88A" w14:textId="77777777" w:rsidR="00EE1194" w:rsidRPr="00382BCB" w:rsidRDefault="00EE1194" w:rsidP="00EE1194">
            <w:pPr>
              <w:outlineLvl w:val="2"/>
              <w:rPr>
                <w:rFonts w:eastAsia="Times New Roman" w:cstheme="minorHAnsi"/>
                <w:caps/>
                <w:kern w:val="0"/>
                <w:sz w:val="20"/>
                <w:szCs w:val="20"/>
                <w14:ligatures w14:val="none"/>
              </w:rPr>
            </w:pPr>
          </w:p>
        </w:tc>
        <w:tc>
          <w:tcPr>
            <w:tcW w:w="1139" w:type="dxa"/>
          </w:tcPr>
          <w:p w14:paraId="4F0991F6" w14:textId="77777777" w:rsidR="00EE1194" w:rsidRPr="00382BCB" w:rsidRDefault="00EE1194" w:rsidP="00EE1194">
            <w:pPr>
              <w:rPr>
                <w:rFonts w:cstheme="minorHAnsi"/>
                <w:sz w:val="20"/>
                <w:szCs w:val="20"/>
              </w:rPr>
            </w:pPr>
          </w:p>
        </w:tc>
        <w:tc>
          <w:tcPr>
            <w:tcW w:w="1449" w:type="dxa"/>
          </w:tcPr>
          <w:p w14:paraId="3D315D50" w14:textId="62E4824B" w:rsidR="00EE1194" w:rsidRPr="00382BCB" w:rsidRDefault="00EE1194" w:rsidP="00EE1194">
            <w:pPr>
              <w:rPr>
                <w:rFonts w:cstheme="minorHAnsi"/>
                <w:sz w:val="20"/>
                <w:szCs w:val="20"/>
              </w:rPr>
            </w:pPr>
            <w:r w:rsidRPr="007D475D">
              <w:rPr>
                <w:rFonts w:ascii="Calibri" w:hAnsi="Calibri" w:cs="Calibri"/>
                <w:sz w:val="20"/>
                <w:szCs w:val="20"/>
              </w:rPr>
              <w:t>See code LT-7-A, LT-9 &amp; LT-13-A</w:t>
            </w:r>
          </w:p>
        </w:tc>
      </w:tr>
      <w:tr w:rsidR="00EE1194" w:rsidRPr="004B785A" w14:paraId="522752B5" w14:textId="77777777" w:rsidTr="00185CCE">
        <w:tc>
          <w:tcPr>
            <w:tcW w:w="1667" w:type="dxa"/>
          </w:tcPr>
          <w:p w14:paraId="573CAF9F" w14:textId="5E70943B" w:rsidR="00EE1194" w:rsidRPr="00E1691D" w:rsidRDefault="00EE1194" w:rsidP="00EE1194">
            <w:pPr>
              <w:rPr>
                <w:rFonts w:ascii="Calibri" w:hAnsi="Calibri" w:cs="Calibri"/>
                <w:color w:val="000000" w:themeColor="text1"/>
                <w:sz w:val="20"/>
                <w:szCs w:val="20"/>
              </w:rPr>
            </w:pPr>
            <w:r w:rsidRPr="00E1691D">
              <w:rPr>
                <w:rFonts w:ascii="Calibri" w:hAnsi="Calibri" w:cs="Calibri"/>
                <w:color w:val="000000" w:themeColor="text1"/>
                <w:sz w:val="20"/>
                <w:szCs w:val="20"/>
              </w:rPr>
              <w:t>CBWR-RS</w:t>
            </w:r>
          </w:p>
        </w:tc>
        <w:tc>
          <w:tcPr>
            <w:tcW w:w="3812" w:type="dxa"/>
          </w:tcPr>
          <w:p w14:paraId="4E2A4BC4" w14:textId="26A4AE14" w:rsidR="00EE1194" w:rsidRPr="00E1691D" w:rsidRDefault="00EE1194" w:rsidP="00EE1194">
            <w:pPr>
              <w:rPr>
                <w:rFonts w:ascii="Calibri" w:hAnsi="Calibri" w:cs="Calibri"/>
                <w:sz w:val="20"/>
                <w:szCs w:val="20"/>
              </w:rPr>
            </w:pPr>
            <w:r w:rsidRPr="00E1691D">
              <w:rPr>
                <w:rFonts w:ascii="Calibri" w:hAnsi="Calibri" w:cs="Calibri"/>
                <w:sz w:val="20"/>
                <w:szCs w:val="20"/>
              </w:rPr>
              <w:t>Cavitron Units - dental student’s kits</w:t>
            </w:r>
          </w:p>
        </w:tc>
        <w:tc>
          <w:tcPr>
            <w:tcW w:w="1219" w:type="dxa"/>
          </w:tcPr>
          <w:p w14:paraId="47A97259" w14:textId="65B0E339" w:rsidR="00EE1194" w:rsidRPr="00E1691D" w:rsidRDefault="00EE1194" w:rsidP="00EE1194">
            <w:pPr>
              <w:rPr>
                <w:rFonts w:ascii="Calibri" w:hAnsi="Calibri" w:cs="Calibri"/>
                <w:sz w:val="20"/>
                <w:szCs w:val="20"/>
              </w:rPr>
            </w:pPr>
            <w:r w:rsidRPr="00E1691D">
              <w:rPr>
                <w:rFonts w:ascii="Calibri" w:hAnsi="Calibri" w:cs="Calibri"/>
                <w:sz w:val="20"/>
                <w:szCs w:val="20"/>
              </w:rPr>
              <w:t>N/A</w:t>
            </w:r>
          </w:p>
        </w:tc>
        <w:tc>
          <w:tcPr>
            <w:tcW w:w="1192" w:type="dxa"/>
          </w:tcPr>
          <w:p w14:paraId="4A94997F" w14:textId="72E4CD13" w:rsidR="00EE1194" w:rsidRPr="00E1691D" w:rsidRDefault="00EE1194" w:rsidP="00EE1194">
            <w:pPr>
              <w:rPr>
                <w:rFonts w:ascii="Calibri" w:hAnsi="Calibri" w:cs="Calibri"/>
                <w:sz w:val="20"/>
                <w:szCs w:val="20"/>
              </w:rPr>
            </w:pPr>
            <w:r w:rsidRPr="00E1691D">
              <w:rPr>
                <w:rFonts w:ascii="Calibri" w:hAnsi="Calibri" w:cs="Calibri"/>
                <w:sz w:val="20"/>
                <w:szCs w:val="20"/>
              </w:rPr>
              <w:t>N/A</w:t>
            </w:r>
          </w:p>
        </w:tc>
        <w:tc>
          <w:tcPr>
            <w:tcW w:w="1121" w:type="dxa"/>
          </w:tcPr>
          <w:p w14:paraId="41D17CD2" w14:textId="06DB6B08" w:rsidR="00EE1194" w:rsidRPr="00E1691D" w:rsidRDefault="00EE1194" w:rsidP="00EE1194">
            <w:pPr>
              <w:rPr>
                <w:rFonts w:ascii="Calibri" w:hAnsi="Calibri" w:cs="Calibri"/>
                <w:sz w:val="20"/>
                <w:szCs w:val="20"/>
              </w:rPr>
            </w:pPr>
            <w:r w:rsidRPr="00E1691D">
              <w:rPr>
                <w:rFonts w:ascii="Calibri" w:hAnsi="Calibri" w:cs="Calibri"/>
                <w:sz w:val="20"/>
                <w:szCs w:val="20"/>
              </w:rPr>
              <w:t>2025-05-02</w:t>
            </w:r>
          </w:p>
        </w:tc>
        <w:tc>
          <w:tcPr>
            <w:tcW w:w="1608" w:type="dxa"/>
          </w:tcPr>
          <w:p w14:paraId="1CAE5C68" w14:textId="79C00DB7" w:rsidR="00EE1194" w:rsidRPr="00456CE7" w:rsidRDefault="00EE1194" w:rsidP="00EE1194">
            <w:pPr>
              <w:rPr>
                <w:rFonts w:ascii="Calibri" w:hAnsi="Calibri" w:cs="Calibri"/>
                <w:sz w:val="20"/>
                <w:szCs w:val="20"/>
              </w:rPr>
            </w:pPr>
            <w:r w:rsidRPr="462AB68D">
              <w:rPr>
                <w:rFonts w:ascii="Calibri" w:hAnsi="Calibri" w:cs="Calibri"/>
                <w:sz w:val="20"/>
                <w:szCs w:val="20"/>
              </w:rPr>
              <w:t>2025-06-17</w:t>
            </w:r>
          </w:p>
        </w:tc>
        <w:tc>
          <w:tcPr>
            <w:tcW w:w="2374" w:type="dxa"/>
          </w:tcPr>
          <w:p w14:paraId="681BCCA2" w14:textId="36745A8C" w:rsidR="00EE1194" w:rsidRPr="00E1691D" w:rsidRDefault="00EE1194" w:rsidP="00EE1194">
            <w:pPr>
              <w:rPr>
                <w:rFonts w:ascii="Calibri" w:hAnsi="Calibri" w:cs="Calibri"/>
                <w:sz w:val="20"/>
                <w:szCs w:val="20"/>
              </w:rPr>
            </w:pPr>
            <w:r w:rsidRPr="00E1691D">
              <w:rPr>
                <w:rFonts w:ascii="Calibri" w:hAnsi="Calibri" w:cs="Calibri"/>
                <w:color w:val="000000"/>
                <w:sz w:val="20"/>
                <w:szCs w:val="20"/>
              </w:rPr>
              <w:t>Dentsply Canada Limited</w:t>
            </w:r>
            <w:r w:rsidRPr="00E1691D">
              <w:rPr>
                <w:rFonts w:ascii="Calibri" w:hAnsi="Calibri" w:cs="Calibri"/>
                <w:color w:val="000000"/>
                <w:sz w:val="20"/>
                <w:szCs w:val="20"/>
              </w:rPr>
              <w:br/>
              <w:t>525 Rowntree Dairy Rd, Unit 1</w:t>
            </w:r>
            <w:r w:rsidRPr="00E1691D">
              <w:rPr>
                <w:rFonts w:ascii="Calibri" w:hAnsi="Calibri" w:cs="Calibri"/>
                <w:color w:val="000000"/>
                <w:sz w:val="20"/>
                <w:szCs w:val="20"/>
              </w:rPr>
              <w:br/>
              <w:t>Woodbridge ON L4L7K6</w:t>
            </w:r>
            <w:r w:rsidRPr="00E1691D">
              <w:rPr>
                <w:rFonts w:ascii="Calibri" w:hAnsi="Calibri" w:cs="Calibri"/>
                <w:color w:val="000000"/>
                <w:sz w:val="20"/>
                <w:szCs w:val="20"/>
              </w:rPr>
              <w:br/>
              <w:t>Canada</w:t>
            </w:r>
          </w:p>
        </w:tc>
        <w:tc>
          <w:tcPr>
            <w:tcW w:w="1974"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8"/>
            </w:tblGrid>
            <w:tr w:rsidR="00EE1194" w:rsidRPr="00E1691D" w14:paraId="5F4EC066" w14:textId="77777777" w:rsidTr="00A84F2D">
              <w:trPr>
                <w:trHeight w:val="45"/>
                <w:tblCellSpacing w:w="15" w:type="dxa"/>
              </w:trPr>
              <w:tc>
                <w:tcPr>
                  <w:tcW w:w="1000" w:type="pct"/>
                  <w:hideMark/>
                </w:tcPr>
                <w:p w14:paraId="676D186B" w14:textId="77777777" w:rsidR="00EE1194" w:rsidRPr="00E1691D" w:rsidRDefault="00EE1194" w:rsidP="00EE1194">
                  <w:pPr>
                    <w:spacing w:after="0" w:line="240" w:lineRule="auto"/>
                    <w:outlineLvl w:val="2"/>
                    <w:rPr>
                      <w:rFonts w:ascii="Calibri" w:eastAsia="Times New Roman" w:hAnsi="Calibri" w:cs="Calibri"/>
                      <w:caps/>
                      <w:kern w:val="0"/>
                      <w:sz w:val="20"/>
                      <w:szCs w:val="20"/>
                      <w14:ligatures w14:val="none"/>
                    </w:rPr>
                  </w:pPr>
                  <w:r w:rsidRPr="00E1691D">
                    <w:rPr>
                      <w:rFonts w:ascii="Calibri" w:eastAsia="Times New Roman" w:hAnsi="Calibri" w:cs="Calibri"/>
                      <w:caps/>
                      <w:kern w:val="0"/>
                      <w:sz w:val="20"/>
                      <w:szCs w:val="20"/>
                      <w14:ligatures w14:val="none"/>
                    </w:rPr>
                    <w:t>$94,523.62 CAD</w:t>
                  </w:r>
                </w:p>
              </w:tc>
            </w:tr>
          </w:tbl>
          <w:p w14:paraId="0D864E4D" w14:textId="77777777" w:rsidR="00EE1194" w:rsidRPr="00E1691D" w:rsidRDefault="00EE1194" w:rsidP="00EE1194">
            <w:pPr>
              <w:rPr>
                <w:rFonts w:ascii="Calibri" w:hAnsi="Calibri" w:cs="Calibri"/>
                <w:sz w:val="20"/>
                <w:szCs w:val="20"/>
              </w:rPr>
            </w:pPr>
          </w:p>
        </w:tc>
        <w:tc>
          <w:tcPr>
            <w:tcW w:w="1139" w:type="dxa"/>
          </w:tcPr>
          <w:p w14:paraId="7476A594" w14:textId="77777777" w:rsidR="00EE1194" w:rsidRPr="00E1691D" w:rsidRDefault="00EE1194" w:rsidP="00EE1194">
            <w:pPr>
              <w:rPr>
                <w:rFonts w:ascii="Calibri" w:hAnsi="Calibri" w:cs="Calibri"/>
                <w:sz w:val="20"/>
                <w:szCs w:val="20"/>
              </w:rPr>
            </w:pPr>
          </w:p>
        </w:tc>
        <w:tc>
          <w:tcPr>
            <w:tcW w:w="1449" w:type="dxa"/>
          </w:tcPr>
          <w:p w14:paraId="2CD57077" w14:textId="77777777" w:rsidR="00EE1194" w:rsidRPr="00E1691D" w:rsidRDefault="00EE1194" w:rsidP="00EE1194">
            <w:pPr>
              <w:rPr>
                <w:rFonts w:ascii="Calibri" w:hAnsi="Calibri" w:cs="Calibri"/>
                <w:sz w:val="20"/>
                <w:szCs w:val="20"/>
              </w:rPr>
            </w:pPr>
            <w:r w:rsidRPr="00E1691D">
              <w:rPr>
                <w:rFonts w:ascii="Calibri" w:hAnsi="Calibri" w:cs="Calibri"/>
                <w:sz w:val="20"/>
                <w:szCs w:val="20"/>
              </w:rPr>
              <w:t>See code LT-9 &amp; LT-13-A</w:t>
            </w:r>
          </w:p>
          <w:p w14:paraId="06BB1528" w14:textId="77777777" w:rsidR="00EE1194" w:rsidRPr="00E1691D" w:rsidRDefault="00EE1194" w:rsidP="00EE1194">
            <w:pPr>
              <w:rPr>
                <w:rFonts w:ascii="Calibri" w:hAnsi="Calibri" w:cs="Calibri"/>
                <w:sz w:val="20"/>
                <w:szCs w:val="20"/>
              </w:rPr>
            </w:pPr>
          </w:p>
        </w:tc>
      </w:tr>
      <w:tr w:rsidR="00EE1194" w:rsidRPr="004B785A" w14:paraId="7C75B996" w14:textId="77777777" w:rsidTr="00185CCE">
        <w:tc>
          <w:tcPr>
            <w:tcW w:w="1667" w:type="dxa"/>
          </w:tcPr>
          <w:p w14:paraId="499CC5EA" w14:textId="24313AC4" w:rsidR="00EE1194" w:rsidRPr="00E1691D" w:rsidRDefault="00EE1194" w:rsidP="00EE1194">
            <w:pPr>
              <w:rPr>
                <w:rFonts w:ascii="Calibri" w:hAnsi="Calibri" w:cs="Calibri"/>
                <w:color w:val="000000" w:themeColor="text1"/>
                <w:sz w:val="20"/>
                <w:szCs w:val="20"/>
              </w:rPr>
            </w:pPr>
            <w:r w:rsidRPr="00E1691D">
              <w:rPr>
                <w:rFonts w:ascii="Calibri" w:hAnsi="Calibri" w:cs="Calibri"/>
                <w:color w:val="000000" w:themeColor="text1"/>
                <w:sz w:val="20"/>
                <w:szCs w:val="20"/>
              </w:rPr>
              <w:t>RFP #RS-0040-2425-KC</w:t>
            </w:r>
          </w:p>
        </w:tc>
        <w:tc>
          <w:tcPr>
            <w:tcW w:w="3812" w:type="dxa"/>
          </w:tcPr>
          <w:p w14:paraId="1E618BE2" w14:textId="19DBFD43" w:rsidR="00EE1194" w:rsidRPr="00E1691D" w:rsidRDefault="00EE1194" w:rsidP="00EE1194">
            <w:pPr>
              <w:rPr>
                <w:rFonts w:ascii="Calibri" w:hAnsi="Calibri" w:cs="Calibri"/>
                <w:sz w:val="20"/>
                <w:szCs w:val="20"/>
              </w:rPr>
            </w:pPr>
            <w:r w:rsidRPr="00E1691D">
              <w:rPr>
                <w:rFonts w:ascii="Calibri" w:hAnsi="Calibri" w:cs="Calibri"/>
                <w:sz w:val="20"/>
                <w:szCs w:val="20"/>
              </w:rPr>
              <w:t>Powder XRD Diffractometer</w:t>
            </w:r>
          </w:p>
        </w:tc>
        <w:tc>
          <w:tcPr>
            <w:tcW w:w="1219" w:type="dxa"/>
          </w:tcPr>
          <w:p w14:paraId="1F4029D5" w14:textId="4E4C7B38" w:rsidR="00EE1194" w:rsidRPr="00E1691D" w:rsidRDefault="00EE1194" w:rsidP="00EE1194">
            <w:pPr>
              <w:rPr>
                <w:rFonts w:ascii="Calibri" w:hAnsi="Calibri" w:cs="Calibri"/>
                <w:sz w:val="20"/>
                <w:szCs w:val="20"/>
              </w:rPr>
            </w:pPr>
            <w:r w:rsidRPr="00E1691D">
              <w:rPr>
                <w:rFonts w:ascii="Calibri" w:hAnsi="Calibri" w:cs="Calibri"/>
                <w:sz w:val="20"/>
                <w:szCs w:val="20"/>
              </w:rPr>
              <w:t>2025</w:t>
            </w:r>
            <w:r>
              <w:rPr>
                <w:rFonts w:ascii="Calibri" w:hAnsi="Calibri" w:cs="Calibri"/>
                <w:sz w:val="20"/>
                <w:szCs w:val="20"/>
              </w:rPr>
              <w:t>-02-25</w:t>
            </w:r>
          </w:p>
        </w:tc>
        <w:tc>
          <w:tcPr>
            <w:tcW w:w="1192" w:type="dxa"/>
          </w:tcPr>
          <w:p w14:paraId="7B9183DA" w14:textId="4EDD188C" w:rsidR="00EE1194" w:rsidRPr="00E1691D" w:rsidRDefault="00EE1194" w:rsidP="00EE1194">
            <w:pPr>
              <w:rPr>
                <w:rFonts w:ascii="Calibri" w:hAnsi="Calibri" w:cs="Calibri"/>
                <w:sz w:val="20"/>
                <w:szCs w:val="20"/>
              </w:rPr>
            </w:pPr>
            <w:r w:rsidRPr="00E1691D">
              <w:rPr>
                <w:rFonts w:ascii="Calibri" w:hAnsi="Calibri" w:cs="Calibri"/>
                <w:sz w:val="20"/>
                <w:szCs w:val="20"/>
              </w:rPr>
              <w:t>2025</w:t>
            </w:r>
            <w:r>
              <w:rPr>
                <w:rFonts w:ascii="Calibri" w:hAnsi="Calibri" w:cs="Calibri"/>
                <w:sz w:val="20"/>
                <w:szCs w:val="20"/>
              </w:rPr>
              <w:t>-03-18</w:t>
            </w:r>
          </w:p>
        </w:tc>
        <w:tc>
          <w:tcPr>
            <w:tcW w:w="1121" w:type="dxa"/>
          </w:tcPr>
          <w:p w14:paraId="187C3A3C" w14:textId="29BDFE73" w:rsidR="00EE1194" w:rsidRPr="00E1691D" w:rsidRDefault="00EE1194" w:rsidP="00EE1194">
            <w:pPr>
              <w:rPr>
                <w:rFonts w:ascii="Calibri" w:hAnsi="Calibri" w:cs="Calibri"/>
                <w:sz w:val="20"/>
                <w:szCs w:val="20"/>
              </w:rPr>
            </w:pPr>
            <w:r w:rsidRPr="00E1691D">
              <w:rPr>
                <w:rFonts w:ascii="Calibri" w:hAnsi="Calibri" w:cs="Calibri"/>
                <w:sz w:val="20"/>
                <w:szCs w:val="20"/>
              </w:rPr>
              <w:t>2025-05-09</w:t>
            </w:r>
          </w:p>
        </w:tc>
        <w:tc>
          <w:tcPr>
            <w:tcW w:w="1608" w:type="dxa"/>
          </w:tcPr>
          <w:p w14:paraId="70D2C2F8" w14:textId="0DDF9549" w:rsidR="00EE1194" w:rsidRPr="00456CE7" w:rsidRDefault="00EE1194" w:rsidP="00EE1194">
            <w:pPr>
              <w:rPr>
                <w:rFonts w:ascii="Calibri" w:hAnsi="Calibri" w:cs="Calibri"/>
                <w:sz w:val="20"/>
                <w:szCs w:val="20"/>
              </w:rPr>
            </w:pPr>
            <w:r w:rsidRPr="462AB68D">
              <w:rPr>
                <w:rFonts w:ascii="Calibri" w:hAnsi="Calibri" w:cs="Calibri"/>
                <w:sz w:val="20"/>
                <w:szCs w:val="20"/>
              </w:rPr>
              <w:t>2025-06-17</w:t>
            </w:r>
          </w:p>
        </w:tc>
        <w:tc>
          <w:tcPr>
            <w:tcW w:w="2374" w:type="dxa"/>
          </w:tcPr>
          <w:p w14:paraId="608EA69E" w14:textId="47FED2ED" w:rsidR="00EE1194" w:rsidRPr="00E1691D" w:rsidRDefault="00EE1194" w:rsidP="00EE1194">
            <w:pPr>
              <w:rPr>
                <w:rFonts w:ascii="Calibri" w:hAnsi="Calibri" w:cs="Calibri"/>
                <w:sz w:val="20"/>
                <w:szCs w:val="20"/>
              </w:rPr>
            </w:pPr>
            <w:r w:rsidRPr="00E1691D">
              <w:rPr>
                <w:rFonts w:ascii="Calibri" w:hAnsi="Calibri" w:cs="Calibri"/>
                <w:color w:val="000000"/>
                <w:sz w:val="20"/>
                <w:szCs w:val="20"/>
              </w:rPr>
              <w:t xml:space="preserve">Malvern </w:t>
            </w:r>
            <w:proofErr w:type="spellStart"/>
            <w:r w:rsidRPr="00E1691D">
              <w:rPr>
                <w:rFonts w:ascii="Calibri" w:hAnsi="Calibri" w:cs="Calibri"/>
                <w:color w:val="000000"/>
                <w:sz w:val="20"/>
                <w:szCs w:val="20"/>
              </w:rPr>
              <w:t>Panalytical</w:t>
            </w:r>
            <w:proofErr w:type="spellEnd"/>
            <w:r w:rsidRPr="00E1691D">
              <w:rPr>
                <w:rFonts w:ascii="Calibri" w:hAnsi="Calibri" w:cs="Calibri"/>
                <w:color w:val="000000"/>
                <w:sz w:val="20"/>
                <w:szCs w:val="20"/>
              </w:rPr>
              <w:t xml:space="preserve"> Inc.</w:t>
            </w:r>
            <w:r w:rsidRPr="00E1691D">
              <w:rPr>
                <w:rFonts w:ascii="Calibri" w:hAnsi="Calibri" w:cs="Calibri"/>
                <w:color w:val="000000"/>
                <w:sz w:val="20"/>
                <w:szCs w:val="20"/>
              </w:rPr>
              <w:br/>
              <w:t>4921 Place Olivia</w:t>
            </w:r>
            <w:r w:rsidRPr="00E1691D">
              <w:rPr>
                <w:rFonts w:ascii="Calibri" w:hAnsi="Calibri" w:cs="Calibri"/>
                <w:color w:val="000000"/>
                <w:sz w:val="20"/>
                <w:szCs w:val="20"/>
              </w:rPr>
              <w:br/>
              <w:t>St. Laurent QC H4R2V6</w:t>
            </w:r>
            <w:r w:rsidRPr="00E1691D">
              <w:rPr>
                <w:rFonts w:ascii="Calibri" w:hAnsi="Calibri" w:cs="Calibri"/>
                <w:color w:val="000000"/>
                <w:sz w:val="20"/>
                <w:szCs w:val="20"/>
              </w:rPr>
              <w:br/>
              <w:t>Canada</w:t>
            </w:r>
          </w:p>
        </w:tc>
        <w:tc>
          <w:tcPr>
            <w:tcW w:w="1974"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8"/>
            </w:tblGrid>
            <w:tr w:rsidR="00EE1194" w:rsidRPr="00E1691D" w14:paraId="5CBD083B" w14:textId="77777777" w:rsidTr="00E1691D">
              <w:trPr>
                <w:tblCellSpacing w:w="15" w:type="dxa"/>
              </w:trPr>
              <w:tc>
                <w:tcPr>
                  <w:tcW w:w="1000" w:type="pct"/>
                  <w:hideMark/>
                </w:tcPr>
                <w:p w14:paraId="59B70163" w14:textId="77777777" w:rsidR="00EE1194" w:rsidRPr="00E1691D" w:rsidRDefault="00EE1194" w:rsidP="00EE1194">
                  <w:pPr>
                    <w:spacing w:after="0" w:line="240" w:lineRule="auto"/>
                    <w:outlineLvl w:val="2"/>
                    <w:rPr>
                      <w:rFonts w:ascii="Calibri" w:eastAsia="Times New Roman" w:hAnsi="Calibri" w:cs="Calibri"/>
                      <w:caps/>
                      <w:kern w:val="0"/>
                      <w:sz w:val="20"/>
                      <w:szCs w:val="20"/>
                      <w14:ligatures w14:val="none"/>
                    </w:rPr>
                  </w:pPr>
                  <w:r w:rsidRPr="00E1691D">
                    <w:rPr>
                      <w:rFonts w:ascii="Calibri" w:eastAsia="Times New Roman" w:hAnsi="Calibri" w:cs="Calibri"/>
                      <w:caps/>
                      <w:kern w:val="0"/>
                      <w:sz w:val="20"/>
                      <w:szCs w:val="20"/>
                      <w14:ligatures w14:val="none"/>
                    </w:rPr>
                    <w:t>$167,652.70 CAD</w:t>
                  </w:r>
                </w:p>
              </w:tc>
            </w:tr>
          </w:tbl>
          <w:p w14:paraId="5B9AE56C" w14:textId="77777777" w:rsidR="00EE1194" w:rsidRPr="00E1691D" w:rsidRDefault="00EE1194" w:rsidP="00EE1194">
            <w:pPr>
              <w:rPr>
                <w:rFonts w:ascii="Calibri" w:hAnsi="Calibri" w:cs="Calibri"/>
                <w:sz w:val="20"/>
                <w:szCs w:val="20"/>
              </w:rPr>
            </w:pPr>
          </w:p>
        </w:tc>
        <w:tc>
          <w:tcPr>
            <w:tcW w:w="1139" w:type="dxa"/>
          </w:tcPr>
          <w:p w14:paraId="60603AE5" w14:textId="3EF2FC56" w:rsidR="00EE1194" w:rsidRPr="00E1691D" w:rsidRDefault="00EE1194" w:rsidP="00EE1194">
            <w:pPr>
              <w:rPr>
                <w:rFonts w:ascii="Calibri" w:hAnsi="Calibri" w:cs="Calibri"/>
                <w:sz w:val="20"/>
                <w:szCs w:val="20"/>
              </w:rPr>
            </w:pPr>
            <w:r w:rsidRPr="00E1691D">
              <w:rPr>
                <w:rFonts w:ascii="Calibri" w:hAnsi="Calibri" w:cs="Calibri"/>
                <w:sz w:val="20"/>
                <w:szCs w:val="20"/>
              </w:rPr>
              <w:t>See note 2.2</w:t>
            </w:r>
          </w:p>
        </w:tc>
        <w:tc>
          <w:tcPr>
            <w:tcW w:w="1449" w:type="dxa"/>
          </w:tcPr>
          <w:p w14:paraId="66C05B26" w14:textId="77777777" w:rsidR="00EE1194" w:rsidRPr="00E1691D" w:rsidRDefault="00EE1194" w:rsidP="00EE1194">
            <w:pPr>
              <w:rPr>
                <w:rFonts w:ascii="Calibri" w:hAnsi="Calibri" w:cs="Calibri"/>
                <w:sz w:val="20"/>
                <w:szCs w:val="20"/>
              </w:rPr>
            </w:pPr>
          </w:p>
        </w:tc>
      </w:tr>
      <w:tr w:rsidR="00EE1194" w:rsidRPr="004B785A" w14:paraId="14F8AFAA" w14:textId="77777777" w:rsidTr="00185CCE">
        <w:tc>
          <w:tcPr>
            <w:tcW w:w="1667" w:type="dxa"/>
          </w:tcPr>
          <w:p w14:paraId="5F1D5D0C" w14:textId="037E6D3C" w:rsidR="00EE1194" w:rsidRPr="00E1691D" w:rsidRDefault="00EE1194" w:rsidP="00EE1194">
            <w:pPr>
              <w:rPr>
                <w:rFonts w:ascii="Calibri" w:hAnsi="Calibri" w:cs="Calibri"/>
                <w:sz w:val="20"/>
                <w:szCs w:val="20"/>
              </w:rPr>
            </w:pPr>
            <w:r w:rsidRPr="00E1691D">
              <w:rPr>
                <w:rFonts w:ascii="Calibri" w:hAnsi="Calibri" w:cs="Calibri"/>
                <w:sz w:val="20"/>
                <w:szCs w:val="20"/>
              </w:rPr>
              <w:t>RFP #</w:t>
            </w:r>
            <w:r>
              <w:rPr>
                <w:rFonts w:ascii="Calibri" w:hAnsi="Calibri" w:cs="Calibri"/>
                <w:sz w:val="20"/>
                <w:szCs w:val="20"/>
              </w:rPr>
              <w:t>RS-</w:t>
            </w:r>
            <w:r w:rsidRPr="00E1691D">
              <w:rPr>
                <w:rFonts w:ascii="Calibri" w:hAnsi="Calibri" w:cs="Calibri"/>
                <w:sz w:val="20"/>
                <w:szCs w:val="20"/>
              </w:rPr>
              <w:t>0042-2425-KC</w:t>
            </w:r>
          </w:p>
        </w:tc>
        <w:tc>
          <w:tcPr>
            <w:tcW w:w="3812" w:type="dxa"/>
          </w:tcPr>
          <w:p w14:paraId="048779EB" w14:textId="08B65146" w:rsidR="00EE1194" w:rsidRPr="00E1691D" w:rsidRDefault="00EE1194" w:rsidP="00EE1194">
            <w:pPr>
              <w:rPr>
                <w:rFonts w:ascii="Calibri" w:hAnsi="Calibri" w:cs="Calibri"/>
                <w:sz w:val="20"/>
                <w:szCs w:val="20"/>
              </w:rPr>
            </w:pPr>
            <w:r w:rsidRPr="462AB68D">
              <w:rPr>
                <w:sz w:val="20"/>
                <w:szCs w:val="20"/>
              </w:rPr>
              <w:t xml:space="preserve">High Vacuum Combined Carbon and Metal Coater </w:t>
            </w:r>
          </w:p>
        </w:tc>
        <w:tc>
          <w:tcPr>
            <w:tcW w:w="1219" w:type="dxa"/>
          </w:tcPr>
          <w:p w14:paraId="53EFB6EF" w14:textId="137FB4E5" w:rsidR="00EE1194" w:rsidRPr="00117E0B" w:rsidRDefault="00EE1194" w:rsidP="00EE1194">
            <w:pPr>
              <w:rPr>
                <w:rFonts w:ascii="Calibri" w:hAnsi="Calibri" w:cs="Calibri"/>
                <w:sz w:val="20"/>
                <w:szCs w:val="20"/>
                <w:lang w:val="en-CA"/>
              </w:rPr>
            </w:pPr>
            <w:r w:rsidRPr="00117E0B">
              <w:rPr>
                <w:rFonts w:ascii="Calibri" w:hAnsi="Calibri" w:cs="Calibri"/>
                <w:sz w:val="20"/>
                <w:szCs w:val="20"/>
                <w:lang w:val="en-CA"/>
              </w:rPr>
              <w:t>2025</w:t>
            </w:r>
            <w:r>
              <w:rPr>
                <w:rFonts w:ascii="Calibri" w:hAnsi="Calibri" w:cs="Calibri"/>
                <w:sz w:val="20"/>
                <w:szCs w:val="20"/>
                <w:lang w:val="en-CA"/>
              </w:rPr>
              <w:t>-03-18</w:t>
            </w:r>
          </w:p>
          <w:p w14:paraId="5C5CEDB5" w14:textId="77777777" w:rsidR="00EE1194" w:rsidRPr="00E1691D" w:rsidRDefault="00EE1194" w:rsidP="00EE1194">
            <w:pPr>
              <w:rPr>
                <w:rFonts w:ascii="Calibri" w:hAnsi="Calibri" w:cs="Calibri"/>
                <w:sz w:val="20"/>
                <w:szCs w:val="20"/>
              </w:rPr>
            </w:pPr>
          </w:p>
        </w:tc>
        <w:tc>
          <w:tcPr>
            <w:tcW w:w="1192" w:type="dxa"/>
          </w:tcPr>
          <w:p w14:paraId="74182193" w14:textId="54C9E663" w:rsidR="00EE1194" w:rsidRPr="00E1691D" w:rsidRDefault="00EE1194" w:rsidP="00EE1194">
            <w:pPr>
              <w:rPr>
                <w:rFonts w:ascii="Calibri" w:hAnsi="Calibri" w:cs="Calibri"/>
                <w:sz w:val="20"/>
                <w:szCs w:val="20"/>
              </w:rPr>
            </w:pPr>
            <w:r w:rsidRPr="00E1691D">
              <w:rPr>
                <w:rFonts w:ascii="Calibri" w:hAnsi="Calibri" w:cs="Calibri"/>
                <w:sz w:val="20"/>
                <w:szCs w:val="20"/>
                <w:lang w:eastAsia="zh-CN"/>
              </w:rPr>
              <w:t>2025</w:t>
            </w:r>
            <w:r>
              <w:rPr>
                <w:rFonts w:ascii="Calibri" w:hAnsi="Calibri" w:cs="Calibri"/>
                <w:sz w:val="20"/>
                <w:szCs w:val="20"/>
                <w:lang w:eastAsia="zh-CN"/>
              </w:rPr>
              <w:t>-04-08</w:t>
            </w:r>
          </w:p>
        </w:tc>
        <w:tc>
          <w:tcPr>
            <w:tcW w:w="1121" w:type="dxa"/>
          </w:tcPr>
          <w:p w14:paraId="5CCD0906" w14:textId="27BF70EA" w:rsidR="00EE1194" w:rsidRPr="00E1691D" w:rsidRDefault="00EE1194" w:rsidP="00EE1194">
            <w:pPr>
              <w:rPr>
                <w:rFonts w:ascii="Calibri" w:hAnsi="Calibri" w:cs="Calibri"/>
                <w:sz w:val="20"/>
                <w:szCs w:val="20"/>
              </w:rPr>
            </w:pPr>
            <w:r w:rsidRPr="00E1691D">
              <w:rPr>
                <w:rFonts w:ascii="Calibri" w:hAnsi="Calibri" w:cs="Calibri"/>
                <w:sz w:val="20"/>
                <w:szCs w:val="20"/>
              </w:rPr>
              <w:t>2025-05-08</w:t>
            </w:r>
          </w:p>
        </w:tc>
        <w:tc>
          <w:tcPr>
            <w:tcW w:w="1608" w:type="dxa"/>
          </w:tcPr>
          <w:p w14:paraId="40E01880" w14:textId="1814BEF4" w:rsidR="00EE1194" w:rsidRPr="00456CE7" w:rsidRDefault="00EE1194" w:rsidP="00EE1194">
            <w:pPr>
              <w:rPr>
                <w:rFonts w:ascii="Calibri" w:hAnsi="Calibri" w:cs="Calibri"/>
                <w:sz w:val="20"/>
                <w:szCs w:val="20"/>
              </w:rPr>
            </w:pPr>
            <w:r w:rsidRPr="462AB68D">
              <w:rPr>
                <w:rFonts w:ascii="Calibri" w:hAnsi="Calibri" w:cs="Calibri"/>
                <w:sz w:val="20"/>
                <w:szCs w:val="20"/>
              </w:rPr>
              <w:t>2025-06-17</w:t>
            </w:r>
          </w:p>
        </w:tc>
        <w:tc>
          <w:tcPr>
            <w:tcW w:w="2374" w:type="dxa"/>
          </w:tcPr>
          <w:p w14:paraId="7018C0DC" w14:textId="3032E92C" w:rsidR="00EE1194" w:rsidRPr="00E1691D" w:rsidRDefault="00EE1194" w:rsidP="00EE1194">
            <w:pPr>
              <w:rPr>
                <w:rFonts w:ascii="Calibri" w:hAnsi="Calibri" w:cs="Calibri"/>
                <w:sz w:val="20"/>
                <w:szCs w:val="20"/>
              </w:rPr>
            </w:pPr>
            <w:r w:rsidRPr="00E1691D">
              <w:rPr>
                <w:rFonts w:ascii="Calibri" w:hAnsi="Calibri" w:cs="Calibri"/>
                <w:color w:val="000000"/>
                <w:sz w:val="20"/>
                <w:szCs w:val="20"/>
              </w:rPr>
              <w:t>Rave Scientific</w:t>
            </w:r>
            <w:r w:rsidRPr="00E1691D">
              <w:rPr>
                <w:rFonts w:ascii="Calibri" w:hAnsi="Calibri" w:cs="Calibri"/>
                <w:color w:val="000000"/>
                <w:sz w:val="20"/>
                <w:szCs w:val="20"/>
              </w:rPr>
              <w:br/>
              <w:t>100 Franklin Square Dr. Suite 101</w:t>
            </w:r>
            <w:r w:rsidRPr="00E1691D">
              <w:rPr>
                <w:rFonts w:ascii="Calibri" w:hAnsi="Calibri" w:cs="Calibri"/>
                <w:color w:val="000000"/>
                <w:sz w:val="20"/>
                <w:szCs w:val="20"/>
              </w:rPr>
              <w:br/>
              <w:t>Somerset, NJ 08873</w:t>
            </w:r>
            <w:r w:rsidRPr="00E1691D">
              <w:rPr>
                <w:rFonts w:ascii="Calibri" w:hAnsi="Calibri" w:cs="Calibri"/>
                <w:color w:val="000000"/>
                <w:sz w:val="20"/>
                <w:szCs w:val="20"/>
              </w:rPr>
              <w:br/>
              <w:t>United States</w:t>
            </w:r>
          </w:p>
        </w:tc>
        <w:tc>
          <w:tcPr>
            <w:tcW w:w="1974"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8"/>
            </w:tblGrid>
            <w:tr w:rsidR="00EE1194" w:rsidRPr="00E1691D" w14:paraId="33339E34" w14:textId="77777777" w:rsidTr="00E1691D">
              <w:trPr>
                <w:tblCellSpacing w:w="15" w:type="dxa"/>
              </w:trPr>
              <w:tc>
                <w:tcPr>
                  <w:tcW w:w="1000" w:type="pct"/>
                  <w:hideMark/>
                </w:tcPr>
                <w:p w14:paraId="19217289" w14:textId="77777777" w:rsidR="00EE1194" w:rsidRPr="00E1691D" w:rsidRDefault="00EE1194" w:rsidP="00EE1194">
                  <w:pPr>
                    <w:spacing w:after="0" w:line="240" w:lineRule="auto"/>
                    <w:outlineLvl w:val="2"/>
                    <w:rPr>
                      <w:rFonts w:ascii="Calibri" w:eastAsia="Times New Roman" w:hAnsi="Calibri" w:cs="Calibri"/>
                      <w:caps/>
                      <w:kern w:val="0"/>
                      <w:sz w:val="20"/>
                      <w:szCs w:val="20"/>
                      <w14:ligatures w14:val="none"/>
                    </w:rPr>
                  </w:pPr>
                  <w:r w:rsidRPr="00E1691D">
                    <w:rPr>
                      <w:rFonts w:ascii="Calibri" w:eastAsia="Times New Roman" w:hAnsi="Calibri" w:cs="Calibri"/>
                      <w:caps/>
                      <w:kern w:val="0"/>
                      <w:sz w:val="20"/>
                      <w:szCs w:val="20"/>
                      <w14:ligatures w14:val="none"/>
                    </w:rPr>
                    <w:t>$63,120.64 USD</w:t>
                  </w:r>
                </w:p>
              </w:tc>
            </w:tr>
          </w:tbl>
          <w:p w14:paraId="00ABBA60" w14:textId="77777777" w:rsidR="00EE1194" w:rsidRPr="00E1691D" w:rsidRDefault="00EE1194" w:rsidP="00EE1194">
            <w:pPr>
              <w:rPr>
                <w:rFonts w:ascii="Calibri" w:hAnsi="Calibri" w:cs="Calibri"/>
                <w:sz w:val="20"/>
                <w:szCs w:val="20"/>
              </w:rPr>
            </w:pPr>
          </w:p>
        </w:tc>
        <w:tc>
          <w:tcPr>
            <w:tcW w:w="1139" w:type="dxa"/>
          </w:tcPr>
          <w:p w14:paraId="5719B17E" w14:textId="42C0AEEC" w:rsidR="00EE1194" w:rsidRPr="00E1691D" w:rsidRDefault="00EE1194" w:rsidP="00EE1194">
            <w:pPr>
              <w:rPr>
                <w:rFonts w:ascii="Calibri" w:hAnsi="Calibri" w:cs="Calibri"/>
                <w:sz w:val="20"/>
                <w:szCs w:val="20"/>
              </w:rPr>
            </w:pPr>
            <w:r w:rsidRPr="00E1691D">
              <w:rPr>
                <w:rFonts w:ascii="Calibri" w:hAnsi="Calibri" w:cs="Calibri"/>
                <w:sz w:val="20"/>
                <w:szCs w:val="20"/>
              </w:rPr>
              <w:t>See note 2.2</w:t>
            </w:r>
          </w:p>
        </w:tc>
        <w:tc>
          <w:tcPr>
            <w:tcW w:w="1449" w:type="dxa"/>
          </w:tcPr>
          <w:p w14:paraId="0FBB0698" w14:textId="77777777" w:rsidR="00EE1194" w:rsidRPr="00E1691D" w:rsidRDefault="00EE1194" w:rsidP="00EE1194">
            <w:pPr>
              <w:rPr>
                <w:rFonts w:ascii="Calibri" w:hAnsi="Calibri" w:cs="Calibri"/>
                <w:sz w:val="20"/>
                <w:szCs w:val="20"/>
              </w:rPr>
            </w:pPr>
          </w:p>
        </w:tc>
      </w:tr>
      <w:tr w:rsidR="00EE1194" w:rsidRPr="004B785A" w14:paraId="2AD8D332" w14:textId="77777777" w:rsidTr="00185CCE">
        <w:tc>
          <w:tcPr>
            <w:tcW w:w="1667" w:type="dxa"/>
          </w:tcPr>
          <w:p w14:paraId="4661ECF1" w14:textId="567938A1" w:rsidR="00EE1194" w:rsidRPr="00E1691D" w:rsidRDefault="00EE1194" w:rsidP="00EE1194">
            <w:pPr>
              <w:rPr>
                <w:rFonts w:ascii="Calibri" w:hAnsi="Calibri" w:cs="Calibri"/>
                <w:sz w:val="20"/>
                <w:szCs w:val="20"/>
              </w:rPr>
            </w:pPr>
            <w:r w:rsidRPr="00E1691D">
              <w:rPr>
                <w:rFonts w:ascii="Calibri" w:hAnsi="Calibri" w:cs="Calibri"/>
                <w:sz w:val="20"/>
                <w:szCs w:val="20"/>
              </w:rPr>
              <w:t>RFP #RS-0041-2425-KC</w:t>
            </w:r>
          </w:p>
        </w:tc>
        <w:tc>
          <w:tcPr>
            <w:tcW w:w="3812" w:type="dxa"/>
          </w:tcPr>
          <w:p w14:paraId="35CBC393" w14:textId="30030532" w:rsidR="00EE1194" w:rsidRPr="00A84F2D" w:rsidRDefault="00EE1194" w:rsidP="00EE1194">
            <w:pPr>
              <w:rPr>
                <w:rFonts w:ascii="Calibri" w:hAnsi="Calibri" w:cs="Calibri"/>
                <w:sz w:val="20"/>
                <w:szCs w:val="20"/>
              </w:rPr>
            </w:pPr>
            <w:r w:rsidRPr="00A84F2D">
              <w:rPr>
                <w:rFonts w:ascii="Calibri" w:hAnsi="Calibri" w:cs="Calibri"/>
                <w:sz w:val="20"/>
                <w:szCs w:val="20"/>
              </w:rPr>
              <w:t>Two to Three Air Liquid Interface in vitro and ex vivo Exposure Systems</w:t>
            </w:r>
          </w:p>
        </w:tc>
        <w:tc>
          <w:tcPr>
            <w:tcW w:w="1219" w:type="dxa"/>
          </w:tcPr>
          <w:p w14:paraId="651AB910" w14:textId="027F6E43" w:rsidR="00EE1194" w:rsidRPr="00E1691D" w:rsidRDefault="00EE1194" w:rsidP="00EE1194">
            <w:pPr>
              <w:rPr>
                <w:rFonts w:ascii="Calibri" w:hAnsi="Calibri" w:cs="Calibri"/>
                <w:sz w:val="20"/>
                <w:szCs w:val="20"/>
              </w:rPr>
            </w:pPr>
            <w:r w:rsidRPr="00E1691D">
              <w:rPr>
                <w:rFonts w:ascii="Calibri" w:hAnsi="Calibri" w:cs="Calibri"/>
                <w:sz w:val="20"/>
                <w:szCs w:val="20"/>
              </w:rPr>
              <w:t>2025</w:t>
            </w:r>
            <w:r>
              <w:rPr>
                <w:rFonts w:ascii="Calibri" w:hAnsi="Calibri" w:cs="Calibri"/>
                <w:sz w:val="20"/>
                <w:szCs w:val="20"/>
              </w:rPr>
              <w:t>-02-28</w:t>
            </w:r>
          </w:p>
        </w:tc>
        <w:tc>
          <w:tcPr>
            <w:tcW w:w="1192" w:type="dxa"/>
          </w:tcPr>
          <w:p w14:paraId="4D3A92C6" w14:textId="1437FFE8" w:rsidR="00EE1194" w:rsidRPr="00E1691D" w:rsidRDefault="00EE1194" w:rsidP="00EE1194">
            <w:pPr>
              <w:rPr>
                <w:rFonts w:ascii="Calibri" w:hAnsi="Calibri" w:cs="Calibri"/>
                <w:sz w:val="20"/>
                <w:szCs w:val="20"/>
              </w:rPr>
            </w:pPr>
            <w:r w:rsidRPr="00E1691D">
              <w:rPr>
                <w:rFonts w:ascii="Calibri" w:hAnsi="Calibri" w:cs="Calibri"/>
                <w:sz w:val="20"/>
                <w:szCs w:val="20"/>
              </w:rPr>
              <w:t>2025</w:t>
            </w:r>
            <w:r>
              <w:rPr>
                <w:rFonts w:ascii="Calibri" w:hAnsi="Calibri" w:cs="Calibri"/>
                <w:sz w:val="20"/>
                <w:szCs w:val="20"/>
              </w:rPr>
              <w:t>-03-21</w:t>
            </w:r>
          </w:p>
        </w:tc>
        <w:tc>
          <w:tcPr>
            <w:tcW w:w="1121" w:type="dxa"/>
          </w:tcPr>
          <w:p w14:paraId="5B1D8859" w14:textId="77464E62" w:rsidR="00EE1194" w:rsidRPr="00E1691D" w:rsidRDefault="00EE1194" w:rsidP="00EE1194">
            <w:pPr>
              <w:rPr>
                <w:rFonts w:ascii="Calibri" w:hAnsi="Calibri" w:cs="Calibri"/>
                <w:sz w:val="20"/>
                <w:szCs w:val="20"/>
              </w:rPr>
            </w:pPr>
            <w:r w:rsidRPr="00E1691D">
              <w:rPr>
                <w:rFonts w:ascii="Calibri" w:hAnsi="Calibri" w:cs="Calibri"/>
                <w:sz w:val="20"/>
                <w:szCs w:val="20"/>
              </w:rPr>
              <w:t>2025-04-22</w:t>
            </w:r>
          </w:p>
        </w:tc>
        <w:tc>
          <w:tcPr>
            <w:tcW w:w="1608" w:type="dxa"/>
          </w:tcPr>
          <w:p w14:paraId="1704B70B" w14:textId="4A166A9C" w:rsidR="00EE1194" w:rsidRPr="00456CE7" w:rsidRDefault="00EE1194" w:rsidP="00EE1194">
            <w:pPr>
              <w:rPr>
                <w:rFonts w:ascii="Calibri" w:hAnsi="Calibri" w:cs="Calibri"/>
                <w:sz w:val="20"/>
                <w:szCs w:val="20"/>
              </w:rPr>
            </w:pPr>
            <w:r w:rsidRPr="462AB68D">
              <w:rPr>
                <w:rFonts w:ascii="Calibri" w:hAnsi="Calibri" w:cs="Calibri"/>
                <w:sz w:val="20"/>
                <w:szCs w:val="20"/>
              </w:rPr>
              <w:t>2025-06-17</w:t>
            </w:r>
          </w:p>
        </w:tc>
        <w:tc>
          <w:tcPr>
            <w:tcW w:w="2374" w:type="dxa"/>
          </w:tcPr>
          <w:p w14:paraId="2AEEEC60" w14:textId="1284D216" w:rsidR="00EE1194" w:rsidRPr="00E1691D" w:rsidRDefault="00EE1194" w:rsidP="00EE1194">
            <w:pPr>
              <w:rPr>
                <w:rFonts w:ascii="Calibri" w:hAnsi="Calibri" w:cs="Calibri"/>
                <w:sz w:val="20"/>
                <w:szCs w:val="20"/>
              </w:rPr>
            </w:pPr>
            <w:r w:rsidRPr="00E1691D">
              <w:rPr>
                <w:rFonts w:ascii="Calibri" w:hAnsi="Calibri" w:cs="Calibri"/>
                <w:color w:val="000000"/>
                <w:sz w:val="20"/>
                <w:szCs w:val="20"/>
              </w:rPr>
              <w:t>Scireq Scientific Respiratory Equipment Inc</w:t>
            </w:r>
            <w:r w:rsidRPr="00E1691D">
              <w:rPr>
                <w:rFonts w:ascii="Calibri" w:hAnsi="Calibri" w:cs="Calibri"/>
                <w:color w:val="000000"/>
                <w:sz w:val="20"/>
                <w:szCs w:val="20"/>
              </w:rPr>
              <w:br/>
              <w:t>6600 St Urbain Street Suite 300</w:t>
            </w:r>
            <w:r w:rsidRPr="00E1691D">
              <w:rPr>
                <w:rFonts w:ascii="Calibri" w:hAnsi="Calibri" w:cs="Calibri"/>
                <w:color w:val="000000"/>
                <w:sz w:val="20"/>
                <w:szCs w:val="20"/>
              </w:rPr>
              <w:br/>
              <w:t>Montreal QC H2S3G8</w:t>
            </w:r>
            <w:r w:rsidRPr="00E1691D">
              <w:rPr>
                <w:rFonts w:ascii="Calibri" w:hAnsi="Calibri" w:cs="Calibri"/>
                <w:color w:val="000000"/>
                <w:sz w:val="20"/>
                <w:szCs w:val="20"/>
              </w:rPr>
              <w:br/>
              <w:t>Canada</w:t>
            </w:r>
          </w:p>
        </w:tc>
        <w:tc>
          <w:tcPr>
            <w:tcW w:w="1974"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8"/>
            </w:tblGrid>
            <w:tr w:rsidR="00EE1194" w:rsidRPr="00E1691D" w14:paraId="6DA0A83F" w14:textId="77777777" w:rsidTr="00E1691D">
              <w:trPr>
                <w:tblCellSpacing w:w="15" w:type="dxa"/>
              </w:trPr>
              <w:tc>
                <w:tcPr>
                  <w:tcW w:w="1000" w:type="pct"/>
                  <w:hideMark/>
                </w:tcPr>
                <w:p w14:paraId="713A88D8" w14:textId="77777777" w:rsidR="00EE1194" w:rsidRPr="00E1691D" w:rsidRDefault="00EE1194" w:rsidP="00EE1194">
                  <w:pPr>
                    <w:spacing w:after="0" w:line="240" w:lineRule="auto"/>
                    <w:outlineLvl w:val="2"/>
                    <w:rPr>
                      <w:rFonts w:ascii="Calibri" w:eastAsia="Times New Roman" w:hAnsi="Calibri" w:cs="Calibri"/>
                      <w:caps/>
                      <w:kern w:val="0"/>
                      <w:sz w:val="20"/>
                      <w:szCs w:val="20"/>
                      <w14:ligatures w14:val="none"/>
                    </w:rPr>
                  </w:pPr>
                  <w:r w:rsidRPr="00E1691D">
                    <w:rPr>
                      <w:rFonts w:ascii="Calibri" w:eastAsia="Times New Roman" w:hAnsi="Calibri" w:cs="Calibri"/>
                      <w:caps/>
                      <w:kern w:val="0"/>
                      <w:sz w:val="20"/>
                      <w:szCs w:val="20"/>
                      <w14:ligatures w14:val="none"/>
                    </w:rPr>
                    <w:t>$285,886.00 CAD</w:t>
                  </w:r>
                </w:p>
              </w:tc>
            </w:tr>
          </w:tbl>
          <w:p w14:paraId="2AEEEE60" w14:textId="77777777" w:rsidR="00EE1194" w:rsidRPr="00E1691D" w:rsidRDefault="00EE1194" w:rsidP="00EE1194">
            <w:pPr>
              <w:rPr>
                <w:rFonts w:ascii="Calibri" w:hAnsi="Calibri" w:cs="Calibri"/>
                <w:sz w:val="20"/>
                <w:szCs w:val="20"/>
              </w:rPr>
            </w:pPr>
          </w:p>
        </w:tc>
        <w:tc>
          <w:tcPr>
            <w:tcW w:w="1139" w:type="dxa"/>
          </w:tcPr>
          <w:p w14:paraId="2B3BA800" w14:textId="28860601" w:rsidR="00EE1194" w:rsidRPr="00E1691D" w:rsidRDefault="00EE1194" w:rsidP="00EE1194">
            <w:pPr>
              <w:rPr>
                <w:rFonts w:ascii="Calibri" w:hAnsi="Calibri" w:cs="Calibri"/>
                <w:sz w:val="20"/>
                <w:szCs w:val="20"/>
              </w:rPr>
            </w:pPr>
            <w:r w:rsidRPr="00E1691D">
              <w:rPr>
                <w:rFonts w:ascii="Calibri" w:hAnsi="Calibri" w:cs="Calibri"/>
                <w:sz w:val="20"/>
                <w:szCs w:val="20"/>
              </w:rPr>
              <w:t>See note 2.2</w:t>
            </w:r>
          </w:p>
        </w:tc>
        <w:tc>
          <w:tcPr>
            <w:tcW w:w="1449" w:type="dxa"/>
          </w:tcPr>
          <w:p w14:paraId="2AA8DAA6" w14:textId="77777777" w:rsidR="00EE1194" w:rsidRPr="00E1691D" w:rsidRDefault="00EE1194" w:rsidP="00EE1194">
            <w:pPr>
              <w:rPr>
                <w:rFonts w:ascii="Calibri" w:hAnsi="Calibri" w:cs="Calibri"/>
                <w:sz w:val="20"/>
                <w:szCs w:val="20"/>
              </w:rPr>
            </w:pPr>
          </w:p>
        </w:tc>
      </w:tr>
      <w:tr w:rsidR="00EE1194" w:rsidRPr="004B785A" w14:paraId="4A832BDD" w14:textId="77777777" w:rsidTr="00185CCE">
        <w:tc>
          <w:tcPr>
            <w:tcW w:w="1667" w:type="dxa"/>
          </w:tcPr>
          <w:p w14:paraId="40422F78" w14:textId="695EEFD1" w:rsidR="00EE1194" w:rsidRPr="004B785A" w:rsidRDefault="00EE1194" w:rsidP="00EE1194">
            <w:pPr>
              <w:rPr>
                <w:sz w:val="20"/>
                <w:szCs w:val="20"/>
              </w:rPr>
            </w:pPr>
            <w:bookmarkStart w:id="1" w:name="_Hlk196816227"/>
            <w:r>
              <w:rPr>
                <w:sz w:val="20"/>
                <w:szCs w:val="20"/>
              </w:rPr>
              <w:t>RFP #</w:t>
            </w:r>
            <w:r w:rsidRPr="004B785A">
              <w:rPr>
                <w:sz w:val="20"/>
                <w:szCs w:val="20"/>
              </w:rPr>
              <w:t>RS-0038-2425-KC</w:t>
            </w:r>
          </w:p>
        </w:tc>
        <w:tc>
          <w:tcPr>
            <w:tcW w:w="3812" w:type="dxa"/>
          </w:tcPr>
          <w:p w14:paraId="4623E9C8" w14:textId="63743188" w:rsidR="00EE1194" w:rsidRPr="00DF20DE" w:rsidRDefault="00EE1194" w:rsidP="00EE1194">
            <w:pPr>
              <w:rPr>
                <w:rFonts w:ascii="Calibri" w:hAnsi="Calibri" w:cs="Calibri"/>
                <w:sz w:val="20"/>
                <w:szCs w:val="20"/>
              </w:rPr>
            </w:pPr>
            <w:r w:rsidRPr="00DF20DE">
              <w:rPr>
                <w:rFonts w:ascii="Calibri" w:hAnsi="Calibri" w:cs="Calibri"/>
                <w:sz w:val="20"/>
                <w:szCs w:val="20"/>
              </w:rPr>
              <w:t>Autonomous Surface Vehicle (</w:t>
            </w:r>
            <w:proofErr w:type="spellStart"/>
            <w:r w:rsidRPr="00DF20DE">
              <w:rPr>
                <w:rFonts w:ascii="Calibri" w:hAnsi="Calibri" w:cs="Calibri"/>
                <w:sz w:val="20"/>
                <w:szCs w:val="20"/>
              </w:rPr>
              <w:t>ASV</w:t>
            </w:r>
            <w:proofErr w:type="spellEnd"/>
            <w:r w:rsidRPr="00DF20DE">
              <w:rPr>
                <w:rFonts w:ascii="Calibri" w:hAnsi="Calibri" w:cs="Calibri"/>
                <w:sz w:val="20"/>
                <w:szCs w:val="20"/>
              </w:rPr>
              <w:t>) with Multibeam and Winch for Ocean Measurements at Glacier Fronts</w:t>
            </w:r>
          </w:p>
        </w:tc>
        <w:tc>
          <w:tcPr>
            <w:tcW w:w="1219" w:type="dxa"/>
          </w:tcPr>
          <w:p w14:paraId="6ACC79AA" w14:textId="333C68CD" w:rsidR="00EE1194" w:rsidRPr="00427AE8" w:rsidRDefault="00EE1194" w:rsidP="00EE1194">
            <w:pPr>
              <w:rPr>
                <w:rFonts w:cstheme="minorHAnsi"/>
                <w:sz w:val="20"/>
                <w:szCs w:val="20"/>
              </w:rPr>
            </w:pPr>
            <w:r w:rsidRPr="00427AE8">
              <w:rPr>
                <w:rFonts w:cstheme="minorHAnsi"/>
                <w:sz w:val="20"/>
                <w:szCs w:val="20"/>
              </w:rPr>
              <w:t>2024-12-11</w:t>
            </w:r>
          </w:p>
        </w:tc>
        <w:tc>
          <w:tcPr>
            <w:tcW w:w="1192" w:type="dxa"/>
          </w:tcPr>
          <w:p w14:paraId="4164710F" w14:textId="1E2B4865" w:rsidR="00EE1194" w:rsidRPr="00427AE8" w:rsidRDefault="00EE1194" w:rsidP="00EE1194">
            <w:pPr>
              <w:rPr>
                <w:rFonts w:cstheme="minorHAnsi"/>
                <w:sz w:val="20"/>
                <w:szCs w:val="20"/>
              </w:rPr>
            </w:pPr>
            <w:r w:rsidRPr="00427AE8">
              <w:rPr>
                <w:rFonts w:cstheme="minorHAnsi"/>
                <w:sz w:val="20"/>
                <w:szCs w:val="20"/>
              </w:rPr>
              <w:t>2025-01-13</w:t>
            </w:r>
          </w:p>
        </w:tc>
        <w:tc>
          <w:tcPr>
            <w:tcW w:w="1121" w:type="dxa"/>
          </w:tcPr>
          <w:p w14:paraId="4552217E" w14:textId="722495F5" w:rsidR="00EE1194" w:rsidRPr="00427AE8" w:rsidRDefault="00EE1194" w:rsidP="00EE1194">
            <w:pPr>
              <w:rPr>
                <w:rFonts w:cstheme="minorHAnsi"/>
                <w:sz w:val="20"/>
                <w:szCs w:val="20"/>
              </w:rPr>
            </w:pPr>
            <w:r w:rsidRPr="00427AE8">
              <w:rPr>
                <w:rFonts w:cstheme="minorHAnsi"/>
                <w:sz w:val="20"/>
                <w:szCs w:val="20"/>
              </w:rPr>
              <w:t>2025-03-28</w:t>
            </w:r>
          </w:p>
        </w:tc>
        <w:tc>
          <w:tcPr>
            <w:tcW w:w="1608" w:type="dxa"/>
          </w:tcPr>
          <w:p w14:paraId="7ADBBED4" w14:textId="16021BAC" w:rsidR="00EE1194" w:rsidRPr="00427AE8" w:rsidRDefault="00EE1194" w:rsidP="00EE1194">
            <w:pPr>
              <w:rPr>
                <w:rFonts w:cstheme="minorHAnsi"/>
                <w:sz w:val="20"/>
                <w:szCs w:val="20"/>
              </w:rPr>
            </w:pPr>
            <w:r w:rsidRPr="00427AE8">
              <w:rPr>
                <w:rFonts w:cstheme="minorHAnsi"/>
                <w:sz w:val="20"/>
                <w:szCs w:val="20"/>
              </w:rPr>
              <w:t>2025-04-30</w:t>
            </w:r>
          </w:p>
        </w:tc>
        <w:tc>
          <w:tcPr>
            <w:tcW w:w="2374" w:type="dxa"/>
          </w:tcPr>
          <w:p w14:paraId="5B34C5F9" w14:textId="71AFC2B3" w:rsidR="00EE1194" w:rsidRPr="00427AE8" w:rsidRDefault="00EE1194" w:rsidP="00EE1194">
            <w:pPr>
              <w:rPr>
                <w:rFonts w:ascii="Calibri" w:hAnsi="Calibri" w:cs="Calibri"/>
                <w:sz w:val="20"/>
                <w:szCs w:val="20"/>
              </w:rPr>
            </w:pPr>
            <w:r w:rsidRPr="00427AE8">
              <w:rPr>
                <w:rFonts w:ascii="Calibri" w:hAnsi="Calibri" w:cs="Calibri"/>
                <w:sz w:val="20"/>
                <w:szCs w:val="20"/>
              </w:rPr>
              <w:t>Integrated Coastal Solutions LLC</w:t>
            </w:r>
            <w:r w:rsidRPr="00427AE8">
              <w:rPr>
                <w:rFonts w:ascii="Calibri" w:hAnsi="Calibri" w:cs="Calibri"/>
                <w:sz w:val="20"/>
                <w:szCs w:val="20"/>
              </w:rPr>
              <w:br/>
              <w:t>197 Palmer Ave</w:t>
            </w:r>
            <w:r w:rsidRPr="00427AE8">
              <w:rPr>
                <w:rFonts w:ascii="Calibri" w:hAnsi="Calibri" w:cs="Calibri"/>
                <w:sz w:val="20"/>
                <w:szCs w:val="20"/>
              </w:rPr>
              <w:br/>
              <w:t>Falmouth, MA 02540</w:t>
            </w:r>
            <w:r w:rsidRPr="00427AE8">
              <w:rPr>
                <w:rFonts w:ascii="Calibri" w:hAnsi="Calibri" w:cs="Calibri"/>
                <w:sz w:val="20"/>
                <w:szCs w:val="20"/>
              </w:rPr>
              <w:br/>
              <w:t>United States</w:t>
            </w:r>
          </w:p>
        </w:tc>
        <w:tc>
          <w:tcPr>
            <w:tcW w:w="1974"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8"/>
            </w:tblGrid>
            <w:tr w:rsidR="00EE1194" w:rsidRPr="007D475D" w14:paraId="5AB3C853" w14:textId="77777777" w:rsidTr="004B785A">
              <w:trPr>
                <w:tblCellSpacing w:w="15" w:type="dxa"/>
              </w:trPr>
              <w:tc>
                <w:tcPr>
                  <w:tcW w:w="1000" w:type="pct"/>
                  <w:hideMark/>
                </w:tcPr>
                <w:p w14:paraId="52A3384D" w14:textId="77777777" w:rsidR="00EE1194" w:rsidRPr="007D475D" w:rsidRDefault="00EE1194" w:rsidP="00EE1194">
                  <w:pPr>
                    <w:spacing w:after="0" w:line="240" w:lineRule="auto"/>
                    <w:rPr>
                      <w:rFonts w:ascii="Calibri" w:hAnsi="Calibri" w:cs="Calibri"/>
                      <w:sz w:val="20"/>
                      <w:szCs w:val="20"/>
                    </w:rPr>
                  </w:pPr>
                  <w:r w:rsidRPr="007D475D">
                    <w:rPr>
                      <w:rFonts w:ascii="Calibri" w:hAnsi="Calibri" w:cs="Calibri"/>
                      <w:sz w:val="20"/>
                      <w:szCs w:val="20"/>
                    </w:rPr>
                    <w:t>$111,015.18 CAD</w:t>
                  </w:r>
                </w:p>
              </w:tc>
            </w:tr>
          </w:tbl>
          <w:p w14:paraId="129BBE25" w14:textId="77777777" w:rsidR="00EE1194" w:rsidRPr="007D475D" w:rsidRDefault="00EE1194" w:rsidP="00EE1194">
            <w:pPr>
              <w:rPr>
                <w:rFonts w:ascii="Calibri" w:hAnsi="Calibri" w:cs="Calibri"/>
                <w:sz w:val="20"/>
                <w:szCs w:val="20"/>
              </w:rPr>
            </w:pPr>
          </w:p>
        </w:tc>
        <w:tc>
          <w:tcPr>
            <w:tcW w:w="1139" w:type="dxa"/>
          </w:tcPr>
          <w:p w14:paraId="7BDA5F5D" w14:textId="3443B02D" w:rsidR="00EE1194" w:rsidRPr="007D475D" w:rsidRDefault="00EE1194" w:rsidP="00EE1194">
            <w:pPr>
              <w:rPr>
                <w:rFonts w:ascii="Calibri" w:hAnsi="Calibri" w:cs="Calibri"/>
                <w:sz w:val="20"/>
                <w:szCs w:val="20"/>
              </w:rPr>
            </w:pPr>
            <w:r w:rsidRPr="007D475D">
              <w:rPr>
                <w:rFonts w:ascii="Calibri" w:hAnsi="Calibri" w:cs="Calibri"/>
                <w:sz w:val="20"/>
                <w:szCs w:val="20"/>
              </w:rPr>
              <w:t>See note 2.2</w:t>
            </w:r>
          </w:p>
        </w:tc>
        <w:tc>
          <w:tcPr>
            <w:tcW w:w="1449" w:type="dxa"/>
          </w:tcPr>
          <w:p w14:paraId="03896F65" w14:textId="77777777" w:rsidR="00EE1194" w:rsidRPr="007D475D" w:rsidRDefault="00EE1194" w:rsidP="00EE1194">
            <w:pPr>
              <w:rPr>
                <w:rFonts w:ascii="Calibri" w:hAnsi="Calibri" w:cs="Calibri"/>
                <w:sz w:val="20"/>
                <w:szCs w:val="20"/>
              </w:rPr>
            </w:pPr>
          </w:p>
        </w:tc>
      </w:tr>
      <w:bookmarkEnd w:id="1"/>
      <w:tr w:rsidR="00EE1194" w:rsidRPr="00596571" w14:paraId="0443842A" w14:textId="77777777" w:rsidTr="00185CCE">
        <w:tc>
          <w:tcPr>
            <w:tcW w:w="1667" w:type="dxa"/>
          </w:tcPr>
          <w:p w14:paraId="14961EAF" w14:textId="3E55C9BD" w:rsidR="00EE1194" w:rsidRPr="00596571" w:rsidRDefault="00EE1194" w:rsidP="00EE1194">
            <w:pPr>
              <w:rPr>
                <w:rFonts w:cstheme="minorHAnsi"/>
                <w:sz w:val="20"/>
                <w:szCs w:val="20"/>
              </w:rPr>
            </w:pPr>
            <w:r w:rsidRPr="00596571">
              <w:rPr>
                <w:rFonts w:cstheme="minorHAnsi"/>
                <w:sz w:val="20"/>
                <w:szCs w:val="20"/>
              </w:rPr>
              <w:t>CBWR-RS</w:t>
            </w:r>
          </w:p>
        </w:tc>
        <w:tc>
          <w:tcPr>
            <w:tcW w:w="3812" w:type="dxa"/>
          </w:tcPr>
          <w:p w14:paraId="107D2B31" w14:textId="7F13D73E" w:rsidR="00EE1194" w:rsidRPr="00DF20DE" w:rsidRDefault="00EE1194" w:rsidP="00EE1194">
            <w:pPr>
              <w:rPr>
                <w:rFonts w:ascii="Calibri" w:hAnsi="Calibri" w:cs="Calibri"/>
                <w:sz w:val="20"/>
                <w:szCs w:val="20"/>
              </w:rPr>
            </w:pPr>
            <w:r w:rsidRPr="00DF20DE">
              <w:rPr>
                <w:rFonts w:ascii="Calibri" w:hAnsi="Calibri" w:cs="Calibri"/>
                <w:sz w:val="20"/>
                <w:szCs w:val="20"/>
              </w:rPr>
              <w:t xml:space="preserve">Micro Bioreactor Glass 2L </w:t>
            </w:r>
          </w:p>
          <w:p w14:paraId="5E23DAFE" w14:textId="7058141A" w:rsidR="00EE1194" w:rsidRPr="00DF20DE" w:rsidRDefault="00EE1194" w:rsidP="00EE1194">
            <w:pPr>
              <w:rPr>
                <w:rFonts w:ascii="Calibri" w:hAnsi="Calibri" w:cs="Calibri"/>
                <w:sz w:val="20"/>
                <w:szCs w:val="20"/>
              </w:rPr>
            </w:pPr>
          </w:p>
        </w:tc>
        <w:tc>
          <w:tcPr>
            <w:tcW w:w="1219" w:type="dxa"/>
          </w:tcPr>
          <w:p w14:paraId="20951DB0" w14:textId="08023C81" w:rsidR="00EE1194" w:rsidRPr="00427AE8" w:rsidRDefault="00EE1194" w:rsidP="00EE1194">
            <w:pPr>
              <w:rPr>
                <w:rFonts w:cstheme="minorHAnsi"/>
                <w:sz w:val="20"/>
                <w:szCs w:val="20"/>
              </w:rPr>
            </w:pPr>
            <w:r w:rsidRPr="00427AE8">
              <w:rPr>
                <w:rFonts w:cstheme="minorHAnsi"/>
                <w:sz w:val="20"/>
                <w:szCs w:val="20"/>
              </w:rPr>
              <w:t>N/A</w:t>
            </w:r>
          </w:p>
        </w:tc>
        <w:tc>
          <w:tcPr>
            <w:tcW w:w="1192" w:type="dxa"/>
          </w:tcPr>
          <w:p w14:paraId="13A0B37F" w14:textId="6D8AF441" w:rsidR="00EE1194" w:rsidRPr="00427AE8" w:rsidRDefault="00EE1194" w:rsidP="00EE1194">
            <w:pPr>
              <w:rPr>
                <w:rFonts w:cstheme="minorHAnsi"/>
                <w:sz w:val="20"/>
                <w:szCs w:val="20"/>
              </w:rPr>
            </w:pPr>
            <w:r w:rsidRPr="00427AE8">
              <w:rPr>
                <w:rFonts w:cstheme="minorHAnsi"/>
                <w:sz w:val="20"/>
                <w:szCs w:val="20"/>
              </w:rPr>
              <w:t>N/A</w:t>
            </w:r>
          </w:p>
        </w:tc>
        <w:tc>
          <w:tcPr>
            <w:tcW w:w="1121" w:type="dxa"/>
          </w:tcPr>
          <w:p w14:paraId="1712B85A" w14:textId="25A40BFA" w:rsidR="00EE1194" w:rsidRPr="00427AE8" w:rsidRDefault="00EE1194" w:rsidP="00EE1194">
            <w:pPr>
              <w:rPr>
                <w:rFonts w:cstheme="minorHAnsi"/>
                <w:sz w:val="20"/>
                <w:szCs w:val="20"/>
              </w:rPr>
            </w:pPr>
            <w:r w:rsidRPr="00427AE8">
              <w:rPr>
                <w:rFonts w:cstheme="minorHAnsi"/>
                <w:sz w:val="20"/>
                <w:szCs w:val="20"/>
              </w:rPr>
              <w:t>2025-03-27</w:t>
            </w:r>
          </w:p>
        </w:tc>
        <w:tc>
          <w:tcPr>
            <w:tcW w:w="1608" w:type="dxa"/>
          </w:tcPr>
          <w:p w14:paraId="4437046D" w14:textId="24A13B68" w:rsidR="00EE1194" w:rsidRPr="00427AE8" w:rsidRDefault="00EE1194" w:rsidP="00EE1194">
            <w:pPr>
              <w:rPr>
                <w:rFonts w:cstheme="minorHAnsi"/>
                <w:sz w:val="20"/>
                <w:szCs w:val="20"/>
              </w:rPr>
            </w:pPr>
            <w:r w:rsidRPr="00427AE8">
              <w:rPr>
                <w:rFonts w:cstheme="minorHAnsi"/>
                <w:sz w:val="20"/>
                <w:szCs w:val="20"/>
              </w:rPr>
              <w:t>2025-04-30</w:t>
            </w:r>
          </w:p>
        </w:tc>
        <w:tc>
          <w:tcPr>
            <w:tcW w:w="2374" w:type="dxa"/>
          </w:tcPr>
          <w:p w14:paraId="0DB19820" w14:textId="1D37533F" w:rsidR="00EE1194" w:rsidRPr="00427AE8" w:rsidRDefault="00EE1194" w:rsidP="00EE1194">
            <w:pPr>
              <w:rPr>
                <w:rFonts w:ascii="Calibri" w:hAnsi="Calibri" w:cs="Calibri"/>
                <w:sz w:val="20"/>
                <w:szCs w:val="20"/>
              </w:rPr>
            </w:pPr>
            <w:r w:rsidRPr="00427AE8">
              <w:rPr>
                <w:rFonts w:ascii="Calibri" w:hAnsi="Calibri" w:cs="Calibri"/>
                <w:sz w:val="20"/>
                <w:szCs w:val="20"/>
              </w:rPr>
              <w:t>Sartorius Stedim North America Inc (</w:t>
            </w:r>
            <w:proofErr w:type="spellStart"/>
            <w:r w:rsidRPr="00427AE8">
              <w:rPr>
                <w:rFonts w:ascii="Calibri" w:hAnsi="Calibri" w:cs="Calibri"/>
                <w:sz w:val="20"/>
                <w:szCs w:val="20"/>
              </w:rPr>
              <w:t>CDN</w:t>
            </w:r>
            <w:proofErr w:type="spellEnd"/>
            <w:r w:rsidRPr="00427AE8">
              <w:rPr>
                <w:rFonts w:ascii="Calibri" w:hAnsi="Calibri" w:cs="Calibri"/>
                <w:sz w:val="20"/>
                <w:szCs w:val="20"/>
              </w:rPr>
              <w:t>)</w:t>
            </w:r>
            <w:r w:rsidRPr="00427AE8">
              <w:rPr>
                <w:rFonts w:ascii="Calibri" w:hAnsi="Calibri" w:cs="Calibri"/>
                <w:sz w:val="20"/>
                <w:szCs w:val="20"/>
              </w:rPr>
              <w:br/>
              <w:t>545-1 Johnson Ave</w:t>
            </w:r>
            <w:r w:rsidRPr="00427AE8">
              <w:rPr>
                <w:rFonts w:ascii="Calibri" w:hAnsi="Calibri" w:cs="Calibri"/>
                <w:sz w:val="20"/>
                <w:szCs w:val="20"/>
              </w:rPr>
              <w:br/>
            </w:r>
            <w:r w:rsidRPr="00427AE8">
              <w:rPr>
                <w:rFonts w:ascii="Calibri" w:hAnsi="Calibri" w:cs="Calibri"/>
                <w:sz w:val="20"/>
                <w:szCs w:val="20"/>
              </w:rPr>
              <w:lastRenderedPageBreak/>
              <w:t>Bohemia, NY 11716</w:t>
            </w:r>
            <w:r w:rsidRPr="00427AE8">
              <w:rPr>
                <w:rFonts w:ascii="Calibri" w:hAnsi="Calibri" w:cs="Calibri"/>
                <w:sz w:val="20"/>
                <w:szCs w:val="20"/>
              </w:rPr>
              <w:br/>
              <w:t>United States</w:t>
            </w:r>
          </w:p>
        </w:tc>
        <w:tc>
          <w:tcPr>
            <w:tcW w:w="1974"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8"/>
            </w:tblGrid>
            <w:tr w:rsidR="00EE1194" w:rsidRPr="007D475D" w14:paraId="600C45AC" w14:textId="77777777" w:rsidTr="00773680">
              <w:trPr>
                <w:tblCellSpacing w:w="15" w:type="dxa"/>
              </w:trPr>
              <w:tc>
                <w:tcPr>
                  <w:tcW w:w="1000" w:type="pct"/>
                  <w:hideMark/>
                </w:tcPr>
                <w:p w14:paraId="305C4D3F" w14:textId="77777777" w:rsidR="00EE1194" w:rsidRPr="007D475D" w:rsidRDefault="00EE1194" w:rsidP="00EE1194">
                  <w:pPr>
                    <w:spacing w:after="0" w:line="240" w:lineRule="auto"/>
                    <w:rPr>
                      <w:rFonts w:ascii="Calibri" w:hAnsi="Calibri" w:cs="Calibri"/>
                      <w:sz w:val="20"/>
                      <w:szCs w:val="20"/>
                    </w:rPr>
                  </w:pPr>
                  <w:r w:rsidRPr="007D475D">
                    <w:rPr>
                      <w:rFonts w:ascii="Calibri" w:hAnsi="Calibri" w:cs="Calibri"/>
                      <w:sz w:val="20"/>
                      <w:szCs w:val="20"/>
                    </w:rPr>
                    <w:lastRenderedPageBreak/>
                    <w:t>$329,898.24 CAD</w:t>
                  </w:r>
                </w:p>
              </w:tc>
            </w:tr>
          </w:tbl>
          <w:p w14:paraId="7125C4E3" w14:textId="77777777" w:rsidR="00EE1194" w:rsidRPr="007D475D" w:rsidRDefault="00EE1194" w:rsidP="00EE1194">
            <w:pPr>
              <w:rPr>
                <w:rFonts w:ascii="Calibri" w:hAnsi="Calibri" w:cs="Calibri"/>
                <w:sz w:val="20"/>
                <w:szCs w:val="20"/>
              </w:rPr>
            </w:pPr>
          </w:p>
        </w:tc>
        <w:tc>
          <w:tcPr>
            <w:tcW w:w="1139" w:type="dxa"/>
          </w:tcPr>
          <w:p w14:paraId="50FF1A52" w14:textId="77777777" w:rsidR="00EE1194" w:rsidRPr="007D475D" w:rsidRDefault="00EE1194" w:rsidP="00EE1194">
            <w:pPr>
              <w:rPr>
                <w:rFonts w:ascii="Calibri" w:hAnsi="Calibri" w:cs="Calibri"/>
                <w:sz w:val="20"/>
                <w:szCs w:val="20"/>
              </w:rPr>
            </w:pPr>
          </w:p>
        </w:tc>
        <w:tc>
          <w:tcPr>
            <w:tcW w:w="1449" w:type="dxa"/>
          </w:tcPr>
          <w:p w14:paraId="65A19E51" w14:textId="51856261" w:rsidR="00EE1194" w:rsidRPr="007D475D" w:rsidRDefault="00EE1194" w:rsidP="00EE1194">
            <w:pPr>
              <w:rPr>
                <w:rFonts w:ascii="Calibri" w:hAnsi="Calibri" w:cs="Calibri"/>
                <w:sz w:val="20"/>
                <w:szCs w:val="20"/>
              </w:rPr>
            </w:pPr>
            <w:r w:rsidRPr="007D475D">
              <w:rPr>
                <w:rFonts w:ascii="Calibri" w:hAnsi="Calibri" w:cs="Calibri"/>
                <w:sz w:val="20"/>
                <w:szCs w:val="20"/>
              </w:rPr>
              <w:t>See code LT-7-A, LT-9 &amp; LT-13-A</w:t>
            </w:r>
          </w:p>
        </w:tc>
      </w:tr>
      <w:tr w:rsidR="00EE1194" w:rsidRPr="00CC3E1A" w14:paraId="4BF096AA" w14:textId="77777777" w:rsidTr="00185CCE">
        <w:tc>
          <w:tcPr>
            <w:tcW w:w="1667" w:type="dxa"/>
          </w:tcPr>
          <w:p w14:paraId="369DE2B6" w14:textId="576BFF30" w:rsidR="00EE1194" w:rsidRPr="00CC3E1A" w:rsidRDefault="00EE1194" w:rsidP="00EE1194">
            <w:pPr>
              <w:rPr>
                <w:rFonts w:ascii="Calibri" w:hAnsi="Calibri" w:cs="Calibri"/>
                <w:sz w:val="20"/>
                <w:szCs w:val="20"/>
              </w:rPr>
            </w:pPr>
            <w:r w:rsidRPr="00CC3E1A">
              <w:rPr>
                <w:rFonts w:ascii="Calibri" w:hAnsi="Calibri" w:cs="Calibri"/>
                <w:sz w:val="20"/>
                <w:szCs w:val="20"/>
              </w:rPr>
              <w:t>CBWR-RS</w:t>
            </w:r>
          </w:p>
        </w:tc>
        <w:tc>
          <w:tcPr>
            <w:tcW w:w="3812" w:type="dxa"/>
          </w:tcPr>
          <w:p w14:paraId="34BB8B37" w14:textId="77777777" w:rsidR="00EE1194" w:rsidRPr="00DF20DE" w:rsidRDefault="00EE1194" w:rsidP="00EE1194">
            <w:pPr>
              <w:rPr>
                <w:rFonts w:ascii="Calibri" w:hAnsi="Calibri" w:cs="Calibri"/>
                <w:sz w:val="20"/>
                <w:szCs w:val="20"/>
              </w:rPr>
            </w:pPr>
            <w:r w:rsidRPr="00DF20DE">
              <w:rPr>
                <w:rFonts w:ascii="Calibri" w:hAnsi="Calibri" w:cs="Calibri"/>
                <w:sz w:val="20"/>
                <w:szCs w:val="20"/>
              </w:rPr>
              <w:t xml:space="preserve">Micro Bioreactor Glass 2L </w:t>
            </w:r>
          </w:p>
          <w:p w14:paraId="620F4079" w14:textId="07F9FD07" w:rsidR="00EE1194" w:rsidRPr="00080AED" w:rsidRDefault="00EE1194" w:rsidP="00EE1194">
            <w:pPr>
              <w:rPr>
                <w:rFonts w:ascii="Calibri" w:hAnsi="Calibri" w:cs="Calibri"/>
                <w:sz w:val="20"/>
                <w:szCs w:val="20"/>
              </w:rPr>
            </w:pPr>
            <w:r w:rsidRPr="511897F3">
              <w:rPr>
                <w:rFonts w:ascii="Calibri" w:hAnsi="Calibri" w:cs="Calibri"/>
                <w:sz w:val="20"/>
                <w:szCs w:val="20"/>
              </w:rPr>
              <w:t>Warranty</w:t>
            </w:r>
          </w:p>
        </w:tc>
        <w:tc>
          <w:tcPr>
            <w:tcW w:w="1219" w:type="dxa"/>
          </w:tcPr>
          <w:p w14:paraId="7E29526C" w14:textId="513295DA" w:rsidR="00EE1194" w:rsidRPr="00427AE8" w:rsidRDefault="00EE1194" w:rsidP="00EE1194">
            <w:pPr>
              <w:rPr>
                <w:rFonts w:cstheme="minorHAnsi"/>
                <w:sz w:val="20"/>
                <w:szCs w:val="20"/>
              </w:rPr>
            </w:pPr>
            <w:r w:rsidRPr="00427AE8">
              <w:rPr>
                <w:rFonts w:cstheme="minorHAnsi"/>
                <w:sz w:val="20"/>
                <w:szCs w:val="20"/>
              </w:rPr>
              <w:t>N/A</w:t>
            </w:r>
          </w:p>
        </w:tc>
        <w:tc>
          <w:tcPr>
            <w:tcW w:w="1192" w:type="dxa"/>
          </w:tcPr>
          <w:p w14:paraId="124BEBBA" w14:textId="1012DCE6" w:rsidR="00EE1194" w:rsidRPr="00427AE8" w:rsidRDefault="00EE1194" w:rsidP="00EE1194">
            <w:pPr>
              <w:rPr>
                <w:rFonts w:cstheme="minorHAnsi"/>
                <w:sz w:val="20"/>
                <w:szCs w:val="20"/>
              </w:rPr>
            </w:pPr>
            <w:r w:rsidRPr="00427AE8">
              <w:rPr>
                <w:rFonts w:cstheme="minorHAnsi"/>
                <w:sz w:val="20"/>
                <w:szCs w:val="20"/>
              </w:rPr>
              <w:t>N/A</w:t>
            </w:r>
          </w:p>
        </w:tc>
        <w:tc>
          <w:tcPr>
            <w:tcW w:w="1121" w:type="dxa"/>
          </w:tcPr>
          <w:p w14:paraId="059F0708" w14:textId="7B69D718" w:rsidR="00EE1194" w:rsidRPr="00427AE8" w:rsidRDefault="00EE1194" w:rsidP="00EE1194">
            <w:pPr>
              <w:rPr>
                <w:rFonts w:cstheme="minorHAnsi"/>
                <w:sz w:val="20"/>
                <w:szCs w:val="20"/>
              </w:rPr>
            </w:pPr>
            <w:r w:rsidRPr="00427AE8">
              <w:rPr>
                <w:rFonts w:cstheme="minorHAnsi"/>
                <w:sz w:val="20"/>
                <w:szCs w:val="20"/>
              </w:rPr>
              <w:t>2025-03-27</w:t>
            </w:r>
          </w:p>
        </w:tc>
        <w:tc>
          <w:tcPr>
            <w:tcW w:w="1608" w:type="dxa"/>
          </w:tcPr>
          <w:p w14:paraId="40DD63D2" w14:textId="1347B584" w:rsidR="00EE1194" w:rsidRPr="00427AE8" w:rsidRDefault="00EE1194" w:rsidP="00EE1194">
            <w:pPr>
              <w:rPr>
                <w:rFonts w:cstheme="minorHAnsi"/>
                <w:sz w:val="20"/>
                <w:szCs w:val="20"/>
              </w:rPr>
            </w:pPr>
            <w:r w:rsidRPr="00427AE8">
              <w:rPr>
                <w:rFonts w:cstheme="minorHAnsi"/>
                <w:sz w:val="20"/>
                <w:szCs w:val="20"/>
              </w:rPr>
              <w:t>2025-04-30</w:t>
            </w:r>
          </w:p>
        </w:tc>
        <w:tc>
          <w:tcPr>
            <w:tcW w:w="2374" w:type="dxa"/>
          </w:tcPr>
          <w:p w14:paraId="084B45AF" w14:textId="02E04E8B" w:rsidR="00EE1194" w:rsidRPr="00CC3E1A" w:rsidRDefault="00EE1194" w:rsidP="00EE1194">
            <w:pPr>
              <w:rPr>
                <w:rFonts w:ascii="Calibri" w:hAnsi="Calibri" w:cs="Calibri"/>
                <w:sz w:val="20"/>
                <w:szCs w:val="20"/>
              </w:rPr>
            </w:pPr>
            <w:r w:rsidRPr="00427AE8">
              <w:rPr>
                <w:rFonts w:ascii="Calibri" w:hAnsi="Calibri" w:cs="Calibri"/>
                <w:sz w:val="20"/>
                <w:szCs w:val="20"/>
              </w:rPr>
              <w:t>Sartorius Stedim North America Inc (</w:t>
            </w:r>
            <w:proofErr w:type="spellStart"/>
            <w:r w:rsidRPr="00427AE8">
              <w:rPr>
                <w:rFonts w:ascii="Calibri" w:hAnsi="Calibri" w:cs="Calibri"/>
                <w:sz w:val="20"/>
                <w:szCs w:val="20"/>
              </w:rPr>
              <w:t>CDN</w:t>
            </w:r>
            <w:proofErr w:type="spellEnd"/>
            <w:r w:rsidRPr="00427AE8">
              <w:rPr>
                <w:rFonts w:ascii="Calibri" w:hAnsi="Calibri" w:cs="Calibri"/>
                <w:sz w:val="20"/>
                <w:szCs w:val="20"/>
              </w:rPr>
              <w:t>)</w:t>
            </w:r>
            <w:r w:rsidRPr="00427AE8">
              <w:rPr>
                <w:rFonts w:ascii="Calibri" w:hAnsi="Calibri" w:cs="Calibri"/>
                <w:sz w:val="20"/>
                <w:szCs w:val="20"/>
              </w:rPr>
              <w:br/>
              <w:t>545-1 Johnson Ave</w:t>
            </w:r>
            <w:r w:rsidRPr="00427AE8">
              <w:rPr>
                <w:rFonts w:ascii="Calibri" w:hAnsi="Calibri" w:cs="Calibri"/>
                <w:sz w:val="20"/>
                <w:szCs w:val="20"/>
              </w:rPr>
              <w:br/>
              <w:t>Bohemia, NY 11716</w:t>
            </w:r>
            <w:r w:rsidRPr="00427AE8">
              <w:rPr>
                <w:rFonts w:ascii="Calibri" w:hAnsi="Calibri" w:cs="Calibri"/>
                <w:sz w:val="20"/>
                <w:szCs w:val="20"/>
              </w:rPr>
              <w:br/>
              <w:t>United States</w:t>
            </w:r>
          </w:p>
        </w:tc>
        <w:tc>
          <w:tcPr>
            <w:tcW w:w="1974" w:type="dxa"/>
          </w:tcPr>
          <w:p w14:paraId="1018EC98" w14:textId="77777777" w:rsidR="00EE1194" w:rsidRPr="007D475D" w:rsidRDefault="00EE1194" w:rsidP="00EE1194">
            <w:pPr>
              <w:rPr>
                <w:rFonts w:ascii="Calibri" w:hAnsi="Calibri" w:cs="Calibri"/>
                <w:sz w:val="20"/>
                <w:szCs w:val="20"/>
              </w:rPr>
            </w:pPr>
            <w:r w:rsidRPr="007D475D">
              <w:rPr>
                <w:rFonts w:ascii="Calibri" w:hAnsi="Calibri" w:cs="Calibri"/>
                <w:sz w:val="20"/>
                <w:szCs w:val="20"/>
              </w:rPr>
              <w:t>$77,707.00 CAD</w:t>
            </w:r>
          </w:p>
          <w:p w14:paraId="4ABD0E9C" w14:textId="77777777" w:rsidR="00EE1194" w:rsidRPr="007D475D" w:rsidRDefault="00EE1194" w:rsidP="00EE1194">
            <w:pPr>
              <w:rPr>
                <w:rFonts w:ascii="Calibri" w:hAnsi="Calibri" w:cs="Calibri"/>
                <w:sz w:val="20"/>
                <w:szCs w:val="20"/>
              </w:rPr>
            </w:pPr>
          </w:p>
        </w:tc>
        <w:tc>
          <w:tcPr>
            <w:tcW w:w="1139" w:type="dxa"/>
          </w:tcPr>
          <w:p w14:paraId="51E64DD0" w14:textId="77777777" w:rsidR="00EE1194" w:rsidRPr="007D475D" w:rsidRDefault="00EE1194" w:rsidP="00EE1194">
            <w:pPr>
              <w:rPr>
                <w:rFonts w:ascii="Calibri" w:hAnsi="Calibri" w:cs="Calibri"/>
                <w:sz w:val="20"/>
                <w:szCs w:val="20"/>
              </w:rPr>
            </w:pPr>
          </w:p>
        </w:tc>
        <w:tc>
          <w:tcPr>
            <w:tcW w:w="1449" w:type="dxa"/>
          </w:tcPr>
          <w:p w14:paraId="0B4407EC" w14:textId="1AFE73E8" w:rsidR="00EE1194" w:rsidRPr="007D475D" w:rsidRDefault="00EE1194" w:rsidP="00EE1194">
            <w:pPr>
              <w:rPr>
                <w:rFonts w:ascii="Calibri" w:hAnsi="Calibri" w:cs="Calibri"/>
                <w:sz w:val="20"/>
                <w:szCs w:val="20"/>
              </w:rPr>
            </w:pPr>
            <w:r w:rsidRPr="007D475D">
              <w:rPr>
                <w:rFonts w:ascii="Calibri" w:hAnsi="Calibri" w:cs="Calibri"/>
                <w:sz w:val="20"/>
                <w:szCs w:val="20"/>
              </w:rPr>
              <w:t>See code LT-7-A, LT-9 &amp; LT-13-A</w:t>
            </w:r>
          </w:p>
        </w:tc>
      </w:tr>
      <w:tr w:rsidR="00EE1194" w:rsidRPr="00596571" w14:paraId="1B65E17B" w14:textId="77777777" w:rsidTr="00185CCE">
        <w:tc>
          <w:tcPr>
            <w:tcW w:w="1667" w:type="dxa"/>
          </w:tcPr>
          <w:p w14:paraId="3BC458F0" w14:textId="4DDF2E07" w:rsidR="00EE1194" w:rsidRPr="00596571" w:rsidRDefault="00EE1194" w:rsidP="00EE1194">
            <w:pPr>
              <w:rPr>
                <w:rFonts w:cstheme="minorHAnsi"/>
                <w:sz w:val="20"/>
                <w:szCs w:val="20"/>
              </w:rPr>
            </w:pPr>
            <w:r w:rsidRPr="00596571">
              <w:rPr>
                <w:rFonts w:cstheme="minorHAnsi"/>
                <w:sz w:val="20"/>
                <w:szCs w:val="20"/>
              </w:rPr>
              <w:t>CBWR-RS</w:t>
            </w:r>
          </w:p>
        </w:tc>
        <w:tc>
          <w:tcPr>
            <w:tcW w:w="3812" w:type="dxa"/>
          </w:tcPr>
          <w:p w14:paraId="7694D529" w14:textId="0030F6D6" w:rsidR="00EE1194" w:rsidRPr="00DF20DE" w:rsidRDefault="00EE1194" w:rsidP="00EE1194">
            <w:pPr>
              <w:rPr>
                <w:rFonts w:ascii="Calibri" w:hAnsi="Calibri" w:cs="Calibri"/>
                <w:sz w:val="20"/>
                <w:szCs w:val="20"/>
              </w:rPr>
            </w:pPr>
            <w:r w:rsidRPr="00DF20DE">
              <w:rPr>
                <w:rFonts w:ascii="Calibri" w:hAnsi="Calibri" w:cs="Calibri"/>
                <w:sz w:val="20"/>
                <w:szCs w:val="20"/>
              </w:rPr>
              <w:t>MESO </w:t>
            </w:r>
            <w:proofErr w:type="spellStart"/>
            <w:r w:rsidRPr="00DF20DE">
              <w:rPr>
                <w:rFonts w:ascii="Calibri" w:hAnsi="Calibri" w:cs="Calibri"/>
                <w:sz w:val="20"/>
                <w:szCs w:val="20"/>
              </w:rPr>
              <w:t>QuickPlex</w:t>
            </w:r>
            <w:proofErr w:type="spellEnd"/>
            <w:r w:rsidRPr="00DF20DE">
              <w:rPr>
                <w:rFonts w:ascii="Calibri" w:hAnsi="Calibri" w:cs="Calibri"/>
                <w:sz w:val="20"/>
                <w:szCs w:val="20"/>
              </w:rPr>
              <w:t> Q 60MM Instrument</w:t>
            </w:r>
          </w:p>
        </w:tc>
        <w:tc>
          <w:tcPr>
            <w:tcW w:w="1219" w:type="dxa"/>
          </w:tcPr>
          <w:p w14:paraId="46C28E44" w14:textId="7C5DD9AB" w:rsidR="00EE1194" w:rsidRPr="00427AE8" w:rsidRDefault="00EE1194" w:rsidP="00EE1194">
            <w:pPr>
              <w:rPr>
                <w:rFonts w:cstheme="minorHAnsi"/>
                <w:sz w:val="20"/>
                <w:szCs w:val="20"/>
              </w:rPr>
            </w:pPr>
            <w:r w:rsidRPr="00427AE8">
              <w:rPr>
                <w:rFonts w:cstheme="minorHAnsi"/>
                <w:sz w:val="20"/>
                <w:szCs w:val="20"/>
              </w:rPr>
              <w:t>N/A</w:t>
            </w:r>
          </w:p>
        </w:tc>
        <w:tc>
          <w:tcPr>
            <w:tcW w:w="1192" w:type="dxa"/>
          </w:tcPr>
          <w:p w14:paraId="30D890A9" w14:textId="269A8B5C" w:rsidR="00EE1194" w:rsidRPr="00427AE8" w:rsidRDefault="00EE1194" w:rsidP="00EE1194">
            <w:pPr>
              <w:rPr>
                <w:rFonts w:cstheme="minorHAnsi"/>
                <w:sz w:val="20"/>
                <w:szCs w:val="20"/>
              </w:rPr>
            </w:pPr>
            <w:r w:rsidRPr="00427AE8">
              <w:rPr>
                <w:rFonts w:cstheme="minorHAnsi"/>
                <w:sz w:val="20"/>
                <w:szCs w:val="20"/>
              </w:rPr>
              <w:t>N/A</w:t>
            </w:r>
          </w:p>
        </w:tc>
        <w:tc>
          <w:tcPr>
            <w:tcW w:w="1121" w:type="dxa"/>
          </w:tcPr>
          <w:p w14:paraId="7F326195" w14:textId="675378EC" w:rsidR="00EE1194" w:rsidRPr="00427AE8" w:rsidRDefault="00EE1194" w:rsidP="00EE1194">
            <w:pPr>
              <w:rPr>
                <w:rFonts w:cstheme="minorHAnsi"/>
                <w:sz w:val="20"/>
                <w:szCs w:val="20"/>
              </w:rPr>
            </w:pPr>
            <w:r w:rsidRPr="00427AE8">
              <w:rPr>
                <w:rFonts w:cstheme="minorHAnsi"/>
                <w:sz w:val="20"/>
                <w:szCs w:val="20"/>
              </w:rPr>
              <w:t>2025-03-26</w:t>
            </w:r>
          </w:p>
        </w:tc>
        <w:tc>
          <w:tcPr>
            <w:tcW w:w="1608" w:type="dxa"/>
          </w:tcPr>
          <w:p w14:paraId="4AD68831" w14:textId="339B5ADB" w:rsidR="00EE1194" w:rsidRPr="00427AE8" w:rsidRDefault="00EE1194" w:rsidP="00EE1194">
            <w:pPr>
              <w:rPr>
                <w:rFonts w:cstheme="minorHAnsi"/>
                <w:sz w:val="20"/>
                <w:szCs w:val="20"/>
              </w:rPr>
            </w:pPr>
            <w:r w:rsidRPr="00427AE8">
              <w:rPr>
                <w:rFonts w:cstheme="minorHAnsi"/>
                <w:sz w:val="20"/>
                <w:szCs w:val="20"/>
              </w:rPr>
              <w:t>2025-04-30</w:t>
            </w:r>
          </w:p>
        </w:tc>
        <w:tc>
          <w:tcPr>
            <w:tcW w:w="2374" w:type="dxa"/>
          </w:tcPr>
          <w:p w14:paraId="23338B68" w14:textId="20178286" w:rsidR="00EE1194" w:rsidRPr="00427AE8" w:rsidRDefault="00EE1194" w:rsidP="00EE1194">
            <w:pPr>
              <w:rPr>
                <w:rFonts w:ascii="Calibri" w:hAnsi="Calibri" w:cs="Calibri"/>
                <w:sz w:val="20"/>
                <w:szCs w:val="20"/>
              </w:rPr>
            </w:pPr>
            <w:proofErr w:type="spellStart"/>
            <w:r w:rsidRPr="00427AE8">
              <w:rPr>
                <w:rFonts w:ascii="Calibri" w:hAnsi="Calibri" w:cs="Calibri"/>
                <w:sz w:val="20"/>
                <w:szCs w:val="20"/>
              </w:rPr>
              <w:t>Meso</w:t>
            </w:r>
            <w:proofErr w:type="spellEnd"/>
            <w:r w:rsidRPr="00427AE8">
              <w:rPr>
                <w:rFonts w:ascii="Calibri" w:hAnsi="Calibri" w:cs="Calibri"/>
                <w:sz w:val="20"/>
                <w:szCs w:val="20"/>
              </w:rPr>
              <w:t xml:space="preserve"> Scale Discovery</w:t>
            </w:r>
            <w:r w:rsidRPr="00427AE8">
              <w:rPr>
                <w:rFonts w:ascii="Calibri" w:hAnsi="Calibri" w:cs="Calibri"/>
                <w:sz w:val="20"/>
                <w:szCs w:val="20"/>
              </w:rPr>
              <w:br/>
            </w:r>
            <w:proofErr w:type="spellStart"/>
            <w:r w:rsidRPr="00427AE8">
              <w:rPr>
                <w:rFonts w:ascii="Calibri" w:hAnsi="Calibri" w:cs="Calibri"/>
                <w:sz w:val="20"/>
                <w:szCs w:val="20"/>
              </w:rPr>
              <w:t>Meso</w:t>
            </w:r>
            <w:proofErr w:type="spellEnd"/>
            <w:r w:rsidRPr="00427AE8">
              <w:rPr>
                <w:rFonts w:ascii="Calibri" w:hAnsi="Calibri" w:cs="Calibri"/>
                <w:sz w:val="20"/>
                <w:szCs w:val="20"/>
              </w:rPr>
              <w:t xml:space="preserve"> Scale Diagnostics PO Box 75112 Accounts Receivable</w:t>
            </w:r>
            <w:r w:rsidRPr="00427AE8">
              <w:rPr>
                <w:rFonts w:ascii="Calibri" w:hAnsi="Calibri" w:cs="Calibri"/>
                <w:sz w:val="20"/>
                <w:szCs w:val="20"/>
              </w:rPr>
              <w:br/>
              <w:t>Baltimore, MD 212755112</w:t>
            </w:r>
            <w:r w:rsidRPr="00427AE8">
              <w:rPr>
                <w:rFonts w:ascii="Calibri" w:hAnsi="Calibri" w:cs="Calibri"/>
                <w:sz w:val="20"/>
                <w:szCs w:val="20"/>
              </w:rPr>
              <w:br/>
              <w:t>United States</w:t>
            </w:r>
          </w:p>
        </w:tc>
        <w:tc>
          <w:tcPr>
            <w:tcW w:w="1974"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8"/>
            </w:tblGrid>
            <w:tr w:rsidR="00EE1194" w:rsidRPr="007D475D" w14:paraId="6DF198D1" w14:textId="77777777" w:rsidTr="00CC3E1A">
              <w:trPr>
                <w:tblCellSpacing w:w="15" w:type="dxa"/>
              </w:trPr>
              <w:tc>
                <w:tcPr>
                  <w:tcW w:w="1000" w:type="pct"/>
                  <w:hideMark/>
                </w:tcPr>
                <w:p w14:paraId="607119A4" w14:textId="77777777" w:rsidR="00EE1194" w:rsidRPr="007D475D" w:rsidRDefault="00EE1194" w:rsidP="00EE1194">
                  <w:pPr>
                    <w:spacing w:after="0" w:line="240" w:lineRule="auto"/>
                    <w:rPr>
                      <w:rFonts w:ascii="Calibri" w:hAnsi="Calibri" w:cs="Calibri"/>
                      <w:sz w:val="20"/>
                      <w:szCs w:val="20"/>
                    </w:rPr>
                  </w:pPr>
                  <w:r w:rsidRPr="007D475D">
                    <w:rPr>
                      <w:rFonts w:ascii="Calibri" w:hAnsi="Calibri" w:cs="Calibri"/>
                      <w:sz w:val="20"/>
                      <w:szCs w:val="20"/>
                    </w:rPr>
                    <w:t>$79,635.01 USD</w:t>
                  </w:r>
                </w:p>
              </w:tc>
            </w:tr>
          </w:tbl>
          <w:p w14:paraId="0B77D2D3" w14:textId="77777777" w:rsidR="00EE1194" w:rsidRPr="007D475D" w:rsidRDefault="00EE1194" w:rsidP="00EE1194">
            <w:pPr>
              <w:rPr>
                <w:rFonts w:ascii="Calibri" w:hAnsi="Calibri" w:cs="Calibri"/>
                <w:sz w:val="20"/>
                <w:szCs w:val="20"/>
              </w:rPr>
            </w:pPr>
          </w:p>
        </w:tc>
        <w:tc>
          <w:tcPr>
            <w:tcW w:w="1139" w:type="dxa"/>
          </w:tcPr>
          <w:p w14:paraId="0EDFAB6B" w14:textId="77777777" w:rsidR="00EE1194" w:rsidRPr="007D475D" w:rsidRDefault="00EE1194" w:rsidP="00EE1194">
            <w:pPr>
              <w:rPr>
                <w:rFonts w:ascii="Calibri" w:hAnsi="Calibri" w:cs="Calibri"/>
                <w:sz w:val="20"/>
                <w:szCs w:val="20"/>
              </w:rPr>
            </w:pPr>
          </w:p>
        </w:tc>
        <w:tc>
          <w:tcPr>
            <w:tcW w:w="1449" w:type="dxa"/>
          </w:tcPr>
          <w:p w14:paraId="35BFD547" w14:textId="5477CFDB" w:rsidR="00EE1194" w:rsidRPr="007D475D" w:rsidRDefault="00EE1194" w:rsidP="00EE1194">
            <w:pPr>
              <w:rPr>
                <w:rFonts w:ascii="Calibri" w:hAnsi="Calibri" w:cs="Calibri"/>
                <w:sz w:val="20"/>
                <w:szCs w:val="20"/>
              </w:rPr>
            </w:pPr>
            <w:r w:rsidRPr="007D475D">
              <w:rPr>
                <w:rFonts w:ascii="Calibri" w:hAnsi="Calibri" w:cs="Calibri"/>
                <w:sz w:val="20"/>
                <w:szCs w:val="20"/>
              </w:rPr>
              <w:t>See code LT-7-A</w:t>
            </w:r>
          </w:p>
        </w:tc>
      </w:tr>
      <w:tr w:rsidR="00EE1194" w:rsidRPr="00596571" w14:paraId="2AD2A915" w14:textId="77777777" w:rsidTr="00185CCE">
        <w:tc>
          <w:tcPr>
            <w:tcW w:w="1667" w:type="dxa"/>
          </w:tcPr>
          <w:p w14:paraId="7D5B4B13" w14:textId="158669CA" w:rsidR="00EE1194" w:rsidRPr="00596571" w:rsidRDefault="00EE1194" w:rsidP="00EE1194">
            <w:pPr>
              <w:rPr>
                <w:rFonts w:ascii="Calibri" w:hAnsi="Calibri" w:cs="Calibri"/>
                <w:sz w:val="20"/>
                <w:szCs w:val="20"/>
              </w:rPr>
            </w:pPr>
            <w:r w:rsidRPr="00596571">
              <w:rPr>
                <w:rFonts w:ascii="Calibri" w:hAnsi="Calibri" w:cs="Calibri"/>
                <w:sz w:val="20"/>
                <w:szCs w:val="20"/>
              </w:rPr>
              <w:t>CBWR-RS</w:t>
            </w:r>
          </w:p>
        </w:tc>
        <w:tc>
          <w:tcPr>
            <w:tcW w:w="3812" w:type="dxa"/>
          </w:tcPr>
          <w:p w14:paraId="325C0560" w14:textId="30B2CE75" w:rsidR="00EE1194" w:rsidRPr="00080AED" w:rsidRDefault="00EE1194" w:rsidP="00EE1194">
            <w:pPr>
              <w:rPr>
                <w:rFonts w:ascii="Calibri" w:hAnsi="Calibri" w:cs="Calibri"/>
                <w:sz w:val="20"/>
                <w:szCs w:val="20"/>
              </w:rPr>
            </w:pPr>
            <w:r w:rsidRPr="00DF20DE">
              <w:rPr>
                <w:rFonts w:ascii="Calibri" w:hAnsi="Calibri" w:cs="Calibri"/>
                <w:sz w:val="20"/>
                <w:szCs w:val="20"/>
              </w:rPr>
              <w:t>Cytek Aurora 5 Laser Flow cytometer system</w:t>
            </w:r>
          </w:p>
        </w:tc>
        <w:tc>
          <w:tcPr>
            <w:tcW w:w="1219" w:type="dxa"/>
          </w:tcPr>
          <w:p w14:paraId="0F46F5E4" w14:textId="0630C49F" w:rsidR="00EE1194" w:rsidRPr="00427AE8" w:rsidRDefault="00EE1194" w:rsidP="00EE1194">
            <w:pPr>
              <w:rPr>
                <w:rFonts w:cstheme="minorHAnsi"/>
                <w:sz w:val="20"/>
                <w:szCs w:val="20"/>
              </w:rPr>
            </w:pPr>
            <w:r w:rsidRPr="00427AE8">
              <w:rPr>
                <w:rFonts w:cstheme="minorHAnsi"/>
                <w:sz w:val="20"/>
                <w:szCs w:val="20"/>
              </w:rPr>
              <w:t>N/A</w:t>
            </w:r>
          </w:p>
        </w:tc>
        <w:tc>
          <w:tcPr>
            <w:tcW w:w="1192" w:type="dxa"/>
          </w:tcPr>
          <w:p w14:paraId="3053E047" w14:textId="2A7F4D28" w:rsidR="00EE1194" w:rsidRPr="00427AE8" w:rsidRDefault="00EE1194" w:rsidP="00EE1194">
            <w:pPr>
              <w:rPr>
                <w:rFonts w:cstheme="minorHAnsi"/>
                <w:sz w:val="20"/>
                <w:szCs w:val="20"/>
              </w:rPr>
            </w:pPr>
            <w:r w:rsidRPr="00427AE8">
              <w:rPr>
                <w:rFonts w:cstheme="minorHAnsi"/>
                <w:sz w:val="20"/>
                <w:szCs w:val="20"/>
              </w:rPr>
              <w:t>N/A</w:t>
            </w:r>
          </w:p>
        </w:tc>
        <w:tc>
          <w:tcPr>
            <w:tcW w:w="1121" w:type="dxa"/>
          </w:tcPr>
          <w:p w14:paraId="1CCFE354" w14:textId="161AAF5D" w:rsidR="00EE1194" w:rsidRPr="00427AE8" w:rsidRDefault="00EE1194" w:rsidP="00EE1194">
            <w:pPr>
              <w:rPr>
                <w:rFonts w:cstheme="minorHAnsi"/>
                <w:sz w:val="20"/>
                <w:szCs w:val="20"/>
              </w:rPr>
            </w:pPr>
            <w:r w:rsidRPr="00427AE8">
              <w:rPr>
                <w:rFonts w:cstheme="minorHAnsi"/>
                <w:sz w:val="20"/>
                <w:szCs w:val="20"/>
              </w:rPr>
              <w:t>2025-03-25</w:t>
            </w:r>
          </w:p>
        </w:tc>
        <w:tc>
          <w:tcPr>
            <w:tcW w:w="1608" w:type="dxa"/>
          </w:tcPr>
          <w:p w14:paraId="6E50D7B1" w14:textId="5ACB0990" w:rsidR="00EE1194" w:rsidRPr="00427AE8" w:rsidRDefault="00EE1194" w:rsidP="00EE1194">
            <w:pPr>
              <w:rPr>
                <w:rFonts w:cstheme="minorHAnsi"/>
                <w:sz w:val="20"/>
                <w:szCs w:val="20"/>
              </w:rPr>
            </w:pPr>
            <w:r w:rsidRPr="00427AE8">
              <w:rPr>
                <w:rFonts w:cstheme="minorHAnsi"/>
                <w:sz w:val="20"/>
                <w:szCs w:val="20"/>
              </w:rPr>
              <w:t>2025-04-30</w:t>
            </w:r>
          </w:p>
        </w:tc>
        <w:tc>
          <w:tcPr>
            <w:tcW w:w="2374" w:type="dxa"/>
          </w:tcPr>
          <w:p w14:paraId="2E6F9AC3" w14:textId="0C061BE6" w:rsidR="00EE1194" w:rsidRPr="00596571" w:rsidRDefault="00EE1194" w:rsidP="00EE1194">
            <w:pPr>
              <w:rPr>
                <w:rFonts w:ascii="Calibri" w:hAnsi="Calibri" w:cs="Calibri"/>
                <w:sz w:val="20"/>
                <w:szCs w:val="20"/>
              </w:rPr>
            </w:pPr>
            <w:r w:rsidRPr="00427AE8">
              <w:rPr>
                <w:rFonts w:ascii="Calibri" w:hAnsi="Calibri" w:cs="Calibri"/>
                <w:sz w:val="20"/>
                <w:szCs w:val="20"/>
              </w:rPr>
              <w:t>Cytek Biosciences Inc</w:t>
            </w:r>
            <w:r w:rsidRPr="00427AE8">
              <w:rPr>
                <w:rFonts w:ascii="Calibri" w:hAnsi="Calibri" w:cs="Calibri"/>
                <w:sz w:val="20"/>
                <w:szCs w:val="20"/>
              </w:rPr>
              <w:br/>
              <w:t>46107 Landing Parkway</w:t>
            </w:r>
            <w:r w:rsidRPr="00427AE8">
              <w:rPr>
                <w:rFonts w:ascii="Calibri" w:hAnsi="Calibri" w:cs="Calibri"/>
                <w:sz w:val="20"/>
                <w:szCs w:val="20"/>
              </w:rPr>
              <w:br/>
              <w:t>Fremont, CA 94538</w:t>
            </w:r>
            <w:r w:rsidRPr="00427AE8">
              <w:rPr>
                <w:rFonts w:ascii="Calibri" w:hAnsi="Calibri" w:cs="Calibri"/>
                <w:sz w:val="20"/>
                <w:szCs w:val="20"/>
              </w:rPr>
              <w:br/>
              <w:t>United States</w:t>
            </w:r>
          </w:p>
        </w:tc>
        <w:tc>
          <w:tcPr>
            <w:tcW w:w="1974"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8"/>
            </w:tblGrid>
            <w:tr w:rsidR="00EE1194" w:rsidRPr="007D475D" w14:paraId="224B32E0" w14:textId="77777777" w:rsidTr="00F81C1F">
              <w:trPr>
                <w:tblCellSpacing w:w="15" w:type="dxa"/>
              </w:trPr>
              <w:tc>
                <w:tcPr>
                  <w:tcW w:w="1000" w:type="pct"/>
                  <w:hideMark/>
                </w:tcPr>
                <w:p w14:paraId="2F9C829B" w14:textId="77777777" w:rsidR="00EE1194" w:rsidRPr="007D475D" w:rsidRDefault="00EE1194" w:rsidP="00EE1194">
                  <w:pPr>
                    <w:spacing w:after="0" w:line="240" w:lineRule="auto"/>
                    <w:rPr>
                      <w:rFonts w:ascii="Calibri" w:hAnsi="Calibri" w:cs="Calibri"/>
                      <w:sz w:val="20"/>
                      <w:szCs w:val="20"/>
                    </w:rPr>
                  </w:pPr>
                  <w:r w:rsidRPr="007D475D">
                    <w:rPr>
                      <w:rFonts w:ascii="Calibri" w:hAnsi="Calibri" w:cs="Calibri"/>
                      <w:sz w:val="20"/>
                      <w:szCs w:val="20"/>
                    </w:rPr>
                    <w:t>$496,366.60 CAD</w:t>
                  </w:r>
                </w:p>
              </w:tc>
            </w:tr>
          </w:tbl>
          <w:p w14:paraId="0A90EF41" w14:textId="77777777" w:rsidR="00EE1194" w:rsidRPr="007D475D" w:rsidRDefault="00EE1194" w:rsidP="00EE1194">
            <w:pPr>
              <w:rPr>
                <w:rFonts w:ascii="Calibri" w:hAnsi="Calibri" w:cs="Calibri"/>
                <w:sz w:val="20"/>
                <w:szCs w:val="20"/>
              </w:rPr>
            </w:pPr>
          </w:p>
        </w:tc>
        <w:tc>
          <w:tcPr>
            <w:tcW w:w="1139" w:type="dxa"/>
          </w:tcPr>
          <w:p w14:paraId="75373DDE" w14:textId="77777777" w:rsidR="00EE1194" w:rsidRPr="007D475D" w:rsidRDefault="00EE1194" w:rsidP="00EE1194">
            <w:pPr>
              <w:rPr>
                <w:rFonts w:ascii="Calibri" w:hAnsi="Calibri" w:cs="Calibri"/>
                <w:sz w:val="20"/>
                <w:szCs w:val="20"/>
              </w:rPr>
            </w:pPr>
          </w:p>
        </w:tc>
        <w:tc>
          <w:tcPr>
            <w:tcW w:w="1449" w:type="dxa"/>
          </w:tcPr>
          <w:p w14:paraId="634D62C2" w14:textId="4B396265" w:rsidR="00EE1194" w:rsidRPr="007D475D" w:rsidRDefault="00EE1194" w:rsidP="00EE1194">
            <w:pPr>
              <w:rPr>
                <w:rFonts w:ascii="Calibri" w:hAnsi="Calibri" w:cs="Calibri"/>
                <w:sz w:val="20"/>
                <w:szCs w:val="20"/>
              </w:rPr>
            </w:pPr>
            <w:r w:rsidRPr="007D475D">
              <w:rPr>
                <w:rFonts w:ascii="Calibri" w:hAnsi="Calibri" w:cs="Calibri"/>
                <w:sz w:val="20"/>
                <w:szCs w:val="20"/>
              </w:rPr>
              <w:t>See code LT-7-A, LT-7-B, LT-9, LT-13A &amp; LT-13B</w:t>
            </w:r>
          </w:p>
        </w:tc>
      </w:tr>
      <w:tr w:rsidR="00EE1194" w:rsidRPr="00F81C1F" w14:paraId="05676566" w14:textId="77777777" w:rsidTr="00185CCE">
        <w:tc>
          <w:tcPr>
            <w:tcW w:w="1667" w:type="dxa"/>
          </w:tcPr>
          <w:p w14:paraId="072A4036" w14:textId="29E48DCA" w:rsidR="00EE1194" w:rsidRPr="00F81C1F" w:rsidRDefault="00EE1194" w:rsidP="00EE1194">
            <w:pPr>
              <w:rPr>
                <w:rFonts w:cstheme="minorHAnsi"/>
                <w:sz w:val="20"/>
                <w:szCs w:val="20"/>
              </w:rPr>
            </w:pPr>
            <w:r w:rsidRPr="00F81C1F">
              <w:rPr>
                <w:rFonts w:cstheme="minorHAnsi"/>
                <w:sz w:val="20"/>
                <w:szCs w:val="20"/>
              </w:rPr>
              <w:t>CBWR-RS</w:t>
            </w:r>
          </w:p>
        </w:tc>
        <w:tc>
          <w:tcPr>
            <w:tcW w:w="3812" w:type="dxa"/>
          </w:tcPr>
          <w:p w14:paraId="7AEE0FA9" w14:textId="32E08033" w:rsidR="00EE1194" w:rsidRPr="00DF20DE" w:rsidRDefault="00EE1194" w:rsidP="00EE1194">
            <w:pPr>
              <w:rPr>
                <w:rFonts w:ascii="Calibri" w:hAnsi="Calibri" w:cs="Calibri"/>
                <w:sz w:val="20"/>
                <w:szCs w:val="20"/>
              </w:rPr>
            </w:pPr>
            <w:r w:rsidRPr="00DF20DE">
              <w:rPr>
                <w:rFonts w:ascii="Calibri" w:hAnsi="Calibri" w:cs="Calibri"/>
                <w:sz w:val="20"/>
                <w:szCs w:val="20"/>
              </w:rPr>
              <w:t>Cytek Automated Sample Loader (ASL) 2.0 (N7-00021) warranty</w:t>
            </w:r>
          </w:p>
        </w:tc>
        <w:tc>
          <w:tcPr>
            <w:tcW w:w="1219" w:type="dxa"/>
          </w:tcPr>
          <w:p w14:paraId="19DBC181" w14:textId="5FADFDD1" w:rsidR="00EE1194" w:rsidRPr="00427AE8" w:rsidRDefault="00EE1194" w:rsidP="00EE1194">
            <w:pPr>
              <w:rPr>
                <w:rFonts w:cstheme="minorHAnsi"/>
                <w:sz w:val="20"/>
                <w:szCs w:val="20"/>
              </w:rPr>
            </w:pPr>
            <w:r w:rsidRPr="00427AE8">
              <w:rPr>
                <w:rFonts w:cstheme="minorHAnsi"/>
                <w:sz w:val="20"/>
                <w:szCs w:val="20"/>
              </w:rPr>
              <w:t>N/A</w:t>
            </w:r>
          </w:p>
        </w:tc>
        <w:tc>
          <w:tcPr>
            <w:tcW w:w="1192" w:type="dxa"/>
          </w:tcPr>
          <w:p w14:paraId="1E9B3620" w14:textId="1FD81EA6" w:rsidR="00EE1194" w:rsidRPr="00427AE8" w:rsidRDefault="00EE1194" w:rsidP="00EE1194">
            <w:pPr>
              <w:rPr>
                <w:rFonts w:cstheme="minorHAnsi"/>
                <w:sz w:val="20"/>
                <w:szCs w:val="20"/>
              </w:rPr>
            </w:pPr>
            <w:r w:rsidRPr="00427AE8">
              <w:rPr>
                <w:rFonts w:cstheme="minorHAnsi"/>
                <w:sz w:val="20"/>
                <w:szCs w:val="20"/>
              </w:rPr>
              <w:t>N/A</w:t>
            </w:r>
          </w:p>
        </w:tc>
        <w:tc>
          <w:tcPr>
            <w:tcW w:w="1121" w:type="dxa"/>
          </w:tcPr>
          <w:p w14:paraId="43782F4F" w14:textId="281BC8D8" w:rsidR="00EE1194" w:rsidRPr="00427AE8" w:rsidRDefault="00EE1194" w:rsidP="00EE1194">
            <w:pPr>
              <w:rPr>
                <w:rFonts w:cstheme="minorHAnsi"/>
                <w:sz w:val="20"/>
                <w:szCs w:val="20"/>
              </w:rPr>
            </w:pPr>
            <w:r w:rsidRPr="00427AE8">
              <w:rPr>
                <w:rFonts w:cstheme="minorHAnsi"/>
                <w:sz w:val="20"/>
                <w:szCs w:val="20"/>
              </w:rPr>
              <w:t>2025-03-25</w:t>
            </w:r>
          </w:p>
        </w:tc>
        <w:tc>
          <w:tcPr>
            <w:tcW w:w="1608" w:type="dxa"/>
          </w:tcPr>
          <w:p w14:paraId="74BBC0B0" w14:textId="6ECE42AA" w:rsidR="00EE1194" w:rsidRPr="00427AE8" w:rsidRDefault="00EE1194" w:rsidP="00EE1194">
            <w:pPr>
              <w:rPr>
                <w:rFonts w:cstheme="minorHAnsi"/>
                <w:sz w:val="20"/>
                <w:szCs w:val="20"/>
              </w:rPr>
            </w:pPr>
            <w:r w:rsidRPr="00427AE8">
              <w:rPr>
                <w:rFonts w:cstheme="minorHAnsi"/>
                <w:sz w:val="20"/>
                <w:szCs w:val="20"/>
              </w:rPr>
              <w:t>2025-04-30</w:t>
            </w:r>
          </w:p>
        </w:tc>
        <w:tc>
          <w:tcPr>
            <w:tcW w:w="2374" w:type="dxa"/>
          </w:tcPr>
          <w:p w14:paraId="61DC1BB8" w14:textId="535ACCB3" w:rsidR="00EE1194" w:rsidRPr="00427AE8" w:rsidRDefault="00EE1194" w:rsidP="00EE1194">
            <w:pPr>
              <w:rPr>
                <w:rFonts w:ascii="Calibri" w:hAnsi="Calibri" w:cs="Calibri"/>
                <w:sz w:val="20"/>
                <w:szCs w:val="20"/>
              </w:rPr>
            </w:pPr>
            <w:r w:rsidRPr="00427AE8">
              <w:rPr>
                <w:rFonts w:ascii="Calibri" w:hAnsi="Calibri" w:cs="Calibri"/>
                <w:sz w:val="20"/>
                <w:szCs w:val="20"/>
              </w:rPr>
              <w:t>Cytek Biosciences Inc</w:t>
            </w:r>
            <w:r w:rsidRPr="00427AE8">
              <w:rPr>
                <w:rFonts w:ascii="Calibri" w:hAnsi="Calibri" w:cs="Calibri"/>
                <w:sz w:val="20"/>
                <w:szCs w:val="20"/>
              </w:rPr>
              <w:br/>
              <w:t>46107 Landing Parkway</w:t>
            </w:r>
            <w:r w:rsidRPr="00427AE8">
              <w:rPr>
                <w:rFonts w:ascii="Calibri" w:hAnsi="Calibri" w:cs="Calibri"/>
                <w:sz w:val="20"/>
                <w:szCs w:val="20"/>
              </w:rPr>
              <w:br/>
              <w:t>Fremont, CA 94538</w:t>
            </w:r>
            <w:r w:rsidRPr="00427AE8">
              <w:rPr>
                <w:rFonts w:ascii="Calibri" w:hAnsi="Calibri" w:cs="Calibri"/>
                <w:sz w:val="20"/>
                <w:szCs w:val="20"/>
              </w:rPr>
              <w:br/>
              <w:t>United States</w:t>
            </w:r>
          </w:p>
        </w:tc>
        <w:tc>
          <w:tcPr>
            <w:tcW w:w="1974"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8"/>
            </w:tblGrid>
            <w:tr w:rsidR="00EE1194" w:rsidRPr="007D475D" w14:paraId="2FF059C6" w14:textId="77777777" w:rsidTr="00F81C1F">
              <w:trPr>
                <w:tblCellSpacing w:w="15" w:type="dxa"/>
              </w:trPr>
              <w:tc>
                <w:tcPr>
                  <w:tcW w:w="1000" w:type="pct"/>
                  <w:hideMark/>
                </w:tcPr>
                <w:p w14:paraId="79E70D26" w14:textId="77777777" w:rsidR="00EE1194" w:rsidRPr="007D475D" w:rsidRDefault="00EE1194" w:rsidP="00EE1194">
                  <w:pPr>
                    <w:spacing w:after="0" w:line="240" w:lineRule="auto"/>
                    <w:rPr>
                      <w:rFonts w:ascii="Calibri" w:hAnsi="Calibri" w:cs="Calibri"/>
                      <w:sz w:val="20"/>
                      <w:szCs w:val="20"/>
                    </w:rPr>
                  </w:pPr>
                  <w:r w:rsidRPr="007D475D">
                    <w:rPr>
                      <w:rFonts w:ascii="Calibri" w:hAnsi="Calibri" w:cs="Calibri"/>
                      <w:sz w:val="20"/>
                      <w:szCs w:val="20"/>
                    </w:rPr>
                    <w:t>$179,491.90 CAD</w:t>
                  </w:r>
                </w:p>
              </w:tc>
            </w:tr>
          </w:tbl>
          <w:p w14:paraId="54203E61" w14:textId="77777777" w:rsidR="00EE1194" w:rsidRPr="007D475D" w:rsidRDefault="00EE1194" w:rsidP="00EE1194">
            <w:pPr>
              <w:rPr>
                <w:rFonts w:ascii="Calibri" w:hAnsi="Calibri" w:cs="Calibri"/>
                <w:sz w:val="20"/>
                <w:szCs w:val="20"/>
              </w:rPr>
            </w:pPr>
          </w:p>
        </w:tc>
        <w:tc>
          <w:tcPr>
            <w:tcW w:w="1139" w:type="dxa"/>
          </w:tcPr>
          <w:p w14:paraId="7405F596" w14:textId="77777777" w:rsidR="00EE1194" w:rsidRPr="007D475D" w:rsidRDefault="00EE1194" w:rsidP="00EE1194">
            <w:pPr>
              <w:rPr>
                <w:rFonts w:ascii="Calibri" w:hAnsi="Calibri" w:cs="Calibri"/>
                <w:sz w:val="20"/>
                <w:szCs w:val="20"/>
              </w:rPr>
            </w:pPr>
          </w:p>
        </w:tc>
        <w:tc>
          <w:tcPr>
            <w:tcW w:w="1449" w:type="dxa"/>
          </w:tcPr>
          <w:p w14:paraId="23AB8058" w14:textId="3C7542ED" w:rsidR="00EE1194" w:rsidRPr="007D475D" w:rsidRDefault="00EE1194" w:rsidP="00EE1194">
            <w:pPr>
              <w:rPr>
                <w:rFonts w:ascii="Calibri" w:hAnsi="Calibri" w:cs="Calibri"/>
                <w:sz w:val="20"/>
                <w:szCs w:val="20"/>
              </w:rPr>
            </w:pPr>
            <w:r w:rsidRPr="007D475D">
              <w:rPr>
                <w:rFonts w:ascii="Calibri" w:hAnsi="Calibri" w:cs="Calibri"/>
                <w:sz w:val="20"/>
                <w:szCs w:val="20"/>
              </w:rPr>
              <w:t>See code LT-7-A, LT-7-B, LT-9, LT-13A &amp; LT-13B</w:t>
            </w:r>
          </w:p>
        </w:tc>
      </w:tr>
      <w:tr w:rsidR="00EE1194" w:rsidRPr="003B772C" w14:paraId="628266C2" w14:textId="77777777" w:rsidTr="00185CCE">
        <w:tc>
          <w:tcPr>
            <w:tcW w:w="1667" w:type="dxa"/>
          </w:tcPr>
          <w:p w14:paraId="6A461F70" w14:textId="409E5344" w:rsidR="00EE1194" w:rsidRPr="003B772C" w:rsidRDefault="00EE1194" w:rsidP="00EE1194">
            <w:pPr>
              <w:rPr>
                <w:rFonts w:cstheme="minorHAnsi"/>
                <w:sz w:val="20"/>
                <w:szCs w:val="20"/>
              </w:rPr>
            </w:pPr>
            <w:bookmarkStart w:id="2" w:name="_Hlk200533816"/>
            <w:r w:rsidRPr="003B772C">
              <w:rPr>
                <w:rFonts w:cstheme="minorHAnsi"/>
                <w:sz w:val="20"/>
                <w:szCs w:val="20"/>
              </w:rPr>
              <w:t>CBWR-RS</w:t>
            </w:r>
          </w:p>
        </w:tc>
        <w:tc>
          <w:tcPr>
            <w:tcW w:w="3812" w:type="dxa"/>
          </w:tcPr>
          <w:p w14:paraId="1F30EED2" w14:textId="3DAAC0BF" w:rsidR="00EE1194" w:rsidRPr="00DF20DE" w:rsidRDefault="00EE1194" w:rsidP="00EE1194">
            <w:pPr>
              <w:rPr>
                <w:rFonts w:ascii="Calibri" w:hAnsi="Calibri" w:cs="Calibri"/>
                <w:sz w:val="20"/>
                <w:szCs w:val="20"/>
              </w:rPr>
            </w:pPr>
            <w:r w:rsidRPr="00DF20DE">
              <w:rPr>
                <w:rFonts w:ascii="Calibri" w:hAnsi="Calibri" w:cs="Calibri"/>
                <w:sz w:val="20"/>
                <w:szCs w:val="20"/>
              </w:rPr>
              <w:t xml:space="preserve">1 - AKTA Pure 25 T </w:t>
            </w:r>
            <w:proofErr w:type="spellStart"/>
            <w:r w:rsidRPr="00DF20DE">
              <w:rPr>
                <w:rFonts w:ascii="Calibri" w:hAnsi="Calibri" w:cs="Calibri"/>
                <w:sz w:val="20"/>
                <w:szCs w:val="20"/>
              </w:rPr>
              <w:t>FPLC</w:t>
            </w:r>
            <w:proofErr w:type="spellEnd"/>
            <w:r w:rsidRPr="00DF20DE">
              <w:rPr>
                <w:rFonts w:ascii="Calibri" w:hAnsi="Calibri" w:cs="Calibri"/>
                <w:sz w:val="20"/>
                <w:szCs w:val="20"/>
              </w:rPr>
              <w:t xml:space="preserve"> – Lab Scale Low Flow Preparative Chromatography unit and AKTA Go </w:t>
            </w:r>
            <w:proofErr w:type="spellStart"/>
            <w:r w:rsidRPr="00DF20DE">
              <w:rPr>
                <w:rFonts w:ascii="Calibri" w:hAnsi="Calibri" w:cs="Calibri"/>
                <w:sz w:val="20"/>
                <w:szCs w:val="20"/>
              </w:rPr>
              <w:t>FLPC</w:t>
            </w:r>
            <w:proofErr w:type="spellEnd"/>
            <w:r w:rsidRPr="00DF20DE">
              <w:rPr>
                <w:rFonts w:ascii="Calibri" w:hAnsi="Calibri" w:cs="Calibri"/>
                <w:sz w:val="20"/>
                <w:szCs w:val="20"/>
              </w:rPr>
              <w:t xml:space="preserve"> – Lab Scale Low Flow Chromatography unit </w:t>
            </w:r>
          </w:p>
        </w:tc>
        <w:tc>
          <w:tcPr>
            <w:tcW w:w="1219" w:type="dxa"/>
          </w:tcPr>
          <w:p w14:paraId="3346ADAE" w14:textId="7EB137F0" w:rsidR="00EE1194" w:rsidRPr="00427AE8" w:rsidRDefault="00EE1194" w:rsidP="00EE1194">
            <w:pPr>
              <w:rPr>
                <w:rFonts w:cstheme="minorHAnsi"/>
                <w:sz w:val="20"/>
                <w:szCs w:val="20"/>
              </w:rPr>
            </w:pPr>
            <w:r w:rsidRPr="00427AE8">
              <w:rPr>
                <w:rFonts w:cstheme="minorHAnsi"/>
                <w:sz w:val="20"/>
                <w:szCs w:val="20"/>
              </w:rPr>
              <w:t>N/A</w:t>
            </w:r>
          </w:p>
        </w:tc>
        <w:tc>
          <w:tcPr>
            <w:tcW w:w="1192" w:type="dxa"/>
          </w:tcPr>
          <w:p w14:paraId="3981B950" w14:textId="022E2ACB" w:rsidR="00EE1194" w:rsidRPr="00427AE8" w:rsidRDefault="00EE1194" w:rsidP="00EE1194">
            <w:pPr>
              <w:rPr>
                <w:rFonts w:cstheme="minorHAnsi"/>
                <w:sz w:val="20"/>
                <w:szCs w:val="20"/>
              </w:rPr>
            </w:pPr>
            <w:r w:rsidRPr="00427AE8">
              <w:rPr>
                <w:rFonts w:cstheme="minorHAnsi"/>
                <w:sz w:val="20"/>
                <w:szCs w:val="20"/>
              </w:rPr>
              <w:t>N/A</w:t>
            </w:r>
          </w:p>
        </w:tc>
        <w:tc>
          <w:tcPr>
            <w:tcW w:w="1121" w:type="dxa"/>
          </w:tcPr>
          <w:p w14:paraId="40AF0861" w14:textId="0822535D" w:rsidR="00EE1194" w:rsidRPr="00427AE8" w:rsidRDefault="00EE1194" w:rsidP="00EE1194">
            <w:pPr>
              <w:rPr>
                <w:rFonts w:cstheme="minorHAnsi"/>
                <w:sz w:val="20"/>
                <w:szCs w:val="20"/>
              </w:rPr>
            </w:pPr>
            <w:r w:rsidRPr="00427AE8">
              <w:rPr>
                <w:rFonts w:cstheme="minorHAnsi"/>
                <w:sz w:val="20"/>
                <w:szCs w:val="20"/>
              </w:rPr>
              <w:t>2025-03-25</w:t>
            </w:r>
          </w:p>
        </w:tc>
        <w:tc>
          <w:tcPr>
            <w:tcW w:w="1608" w:type="dxa"/>
          </w:tcPr>
          <w:p w14:paraId="15E154AC" w14:textId="0B604648" w:rsidR="00EE1194" w:rsidRPr="00427AE8" w:rsidRDefault="00EE1194" w:rsidP="00EE1194">
            <w:pPr>
              <w:rPr>
                <w:rFonts w:cstheme="minorHAnsi"/>
                <w:sz w:val="20"/>
                <w:szCs w:val="20"/>
              </w:rPr>
            </w:pPr>
            <w:r w:rsidRPr="00427AE8">
              <w:rPr>
                <w:rFonts w:cstheme="minorHAnsi"/>
                <w:sz w:val="20"/>
                <w:szCs w:val="20"/>
              </w:rPr>
              <w:t>2025-04-30</w:t>
            </w:r>
          </w:p>
        </w:tc>
        <w:tc>
          <w:tcPr>
            <w:tcW w:w="2374" w:type="dxa"/>
          </w:tcPr>
          <w:p w14:paraId="0079FF63" w14:textId="6F4D00F8" w:rsidR="00EE1194" w:rsidRPr="00427AE8" w:rsidRDefault="00EE1194" w:rsidP="00EE1194">
            <w:pPr>
              <w:rPr>
                <w:rFonts w:ascii="Calibri" w:hAnsi="Calibri" w:cs="Calibri"/>
                <w:sz w:val="20"/>
                <w:szCs w:val="20"/>
              </w:rPr>
            </w:pPr>
            <w:r w:rsidRPr="00427AE8">
              <w:rPr>
                <w:rFonts w:ascii="Calibri" w:hAnsi="Calibri" w:cs="Calibri"/>
                <w:sz w:val="20"/>
                <w:szCs w:val="20"/>
              </w:rPr>
              <w:t xml:space="preserve">Global Life Sciences Solutions Canada </w:t>
            </w:r>
            <w:proofErr w:type="spellStart"/>
            <w:r w:rsidRPr="00427AE8">
              <w:rPr>
                <w:rFonts w:ascii="Calibri" w:hAnsi="Calibri" w:cs="Calibri"/>
                <w:sz w:val="20"/>
                <w:szCs w:val="20"/>
              </w:rPr>
              <w:t>ULC</w:t>
            </w:r>
            <w:proofErr w:type="spellEnd"/>
            <w:r w:rsidRPr="00427AE8">
              <w:rPr>
                <w:rFonts w:ascii="Calibri" w:hAnsi="Calibri" w:cs="Calibri"/>
                <w:sz w:val="20"/>
                <w:szCs w:val="20"/>
              </w:rPr>
              <w:t xml:space="preserve"> (</w:t>
            </w:r>
            <w:proofErr w:type="spellStart"/>
            <w:r w:rsidRPr="00427AE8">
              <w:rPr>
                <w:rFonts w:ascii="Calibri" w:hAnsi="Calibri" w:cs="Calibri"/>
                <w:sz w:val="20"/>
                <w:szCs w:val="20"/>
              </w:rPr>
              <w:t>CDN</w:t>
            </w:r>
            <w:proofErr w:type="spellEnd"/>
            <w:r w:rsidRPr="00427AE8">
              <w:rPr>
                <w:rFonts w:ascii="Calibri" w:hAnsi="Calibri" w:cs="Calibri"/>
                <w:sz w:val="20"/>
                <w:szCs w:val="20"/>
              </w:rPr>
              <w:t>)</w:t>
            </w:r>
            <w:r w:rsidRPr="00427AE8">
              <w:rPr>
                <w:rFonts w:ascii="Calibri" w:hAnsi="Calibri" w:cs="Calibri"/>
                <w:sz w:val="20"/>
                <w:szCs w:val="20"/>
              </w:rPr>
              <w:br/>
              <w:t>250 Howe Street Suite 1400-C</w:t>
            </w:r>
            <w:r w:rsidRPr="00427AE8">
              <w:rPr>
                <w:rFonts w:ascii="Calibri" w:hAnsi="Calibri" w:cs="Calibri"/>
                <w:sz w:val="20"/>
                <w:szCs w:val="20"/>
              </w:rPr>
              <w:br/>
              <w:t>Vancouver BC V6C3S7</w:t>
            </w:r>
            <w:r w:rsidRPr="00427AE8">
              <w:rPr>
                <w:rFonts w:ascii="Calibri" w:hAnsi="Calibri" w:cs="Calibri"/>
                <w:sz w:val="20"/>
                <w:szCs w:val="20"/>
              </w:rPr>
              <w:br/>
              <w:t>Canada</w:t>
            </w:r>
          </w:p>
        </w:tc>
        <w:tc>
          <w:tcPr>
            <w:tcW w:w="1974"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8"/>
            </w:tblGrid>
            <w:tr w:rsidR="00EE1194" w:rsidRPr="007D475D" w14:paraId="7DBFA824" w14:textId="77777777" w:rsidTr="003B772C">
              <w:trPr>
                <w:tblCellSpacing w:w="15" w:type="dxa"/>
              </w:trPr>
              <w:tc>
                <w:tcPr>
                  <w:tcW w:w="1000" w:type="pct"/>
                  <w:hideMark/>
                </w:tcPr>
                <w:p w14:paraId="32BFA8E8" w14:textId="77777777" w:rsidR="00EE1194" w:rsidRPr="007D475D" w:rsidRDefault="00EE1194" w:rsidP="00EE1194">
                  <w:pPr>
                    <w:spacing w:after="0" w:line="240" w:lineRule="auto"/>
                    <w:rPr>
                      <w:rFonts w:ascii="Calibri" w:hAnsi="Calibri" w:cs="Calibri"/>
                      <w:sz w:val="20"/>
                      <w:szCs w:val="20"/>
                    </w:rPr>
                  </w:pPr>
                  <w:r w:rsidRPr="007D475D">
                    <w:rPr>
                      <w:rFonts w:ascii="Calibri" w:hAnsi="Calibri" w:cs="Calibri"/>
                      <w:sz w:val="20"/>
                      <w:szCs w:val="20"/>
                    </w:rPr>
                    <w:t>$171,165.95 CAD</w:t>
                  </w:r>
                </w:p>
              </w:tc>
            </w:tr>
          </w:tbl>
          <w:p w14:paraId="63473594" w14:textId="77777777" w:rsidR="00EE1194" w:rsidRPr="007D475D" w:rsidRDefault="00EE1194" w:rsidP="00EE1194">
            <w:pPr>
              <w:rPr>
                <w:rFonts w:ascii="Calibri" w:hAnsi="Calibri" w:cs="Calibri"/>
                <w:sz w:val="20"/>
                <w:szCs w:val="20"/>
              </w:rPr>
            </w:pPr>
          </w:p>
        </w:tc>
        <w:tc>
          <w:tcPr>
            <w:tcW w:w="1139" w:type="dxa"/>
          </w:tcPr>
          <w:p w14:paraId="3DDF6CF2" w14:textId="77777777" w:rsidR="00EE1194" w:rsidRPr="007D475D" w:rsidRDefault="00EE1194" w:rsidP="00EE1194">
            <w:pPr>
              <w:rPr>
                <w:rFonts w:ascii="Calibri" w:hAnsi="Calibri" w:cs="Calibri"/>
                <w:sz w:val="20"/>
                <w:szCs w:val="20"/>
              </w:rPr>
            </w:pPr>
          </w:p>
        </w:tc>
        <w:tc>
          <w:tcPr>
            <w:tcW w:w="1449" w:type="dxa"/>
          </w:tcPr>
          <w:p w14:paraId="3159F5AA" w14:textId="77777777" w:rsidR="00EE1194" w:rsidRPr="007D475D" w:rsidRDefault="00EE1194" w:rsidP="00EE1194">
            <w:pPr>
              <w:rPr>
                <w:rFonts w:ascii="Calibri" w:hAnsi="Calibri" w:cs="Calibri"/>
                <w:sz w:val="20"/>
                <w:szCs w:val="20"/>
              </w:rPr>
            </w:pPr>
            <w:r w:rsidRPr="007D475D">
              <w:rPr>
                <w:rFonts w:ascii="Calibri" w:hAnsi="Calibri" w:cs="Calibri"/>
                <w:sz w:val="20"/>
                <w:szCs w:val="20"/>
              </w:rPr>
              <w:t>See code LT-9 &amp; LT-13-A</w:t>
            </w:r>
          </w:p>
          <w:p w14:paraId="3F6360B9" w14:textId="77777777" w:rsidR="00EE1194" w:rsidRPr="007D475D" w:rsidRDefault="00EE1194" w:rsidP="00EE1194">
            <w:pPr>
              <w:rPr>
                <w:rFonts w:ascii="Calibri" w:hAnsi="Calibri" w:cs="Calibri"/>
                <w:sz w:val="20"/>
                <w:szCs w:val="20"/>
              </w:rPr>
            </w:pPr>
          </w:p>
        </w:tc>
      </w:tr>
      <w:bookmarkEnd w:id="2"/>
      <w:tr w:rsidR="00EE1194" w:rsidRPr="00710D67" w14:paraId="3C3E735C" w14:textId="77777777" w:rsidTr="00185CCE">
        <w:tc>
          <w:tcPr>
            <w:tcW w:w="1667" w:type="dxa"/>
          </w:tcPr>
          <w:p w14:paraId="43779654" w14:textId="77777777" w:rsidR="00EE1194" w:rsidRPr="00710D67" w:rsidRDefault="00EE1194" w:rsidP="00EE1194">
            <w:pPr>
              <w:rPr>
                <w:sz w:val="20"/>
                <w:szCs w:val="20"/>
              </w:rPr>
            </w:pPr>
            <w:r w:rsidRPr="00710D67">
              <w:rPr>
                <w:rFonts w:cstheme="minorHAnsi"/>
                <w:sz w:val="20"/>
                <w:szCs w:val="20"/>
              </w:rPr>
              <w:t>CBWR-RS</w:t>
            </w:r>
          </w:p>
        </w:tc>
        <w:tc>
          <w:tcPr>
            <w:tcW w:w="3812" w:type="dxa"/>
          </w:tcPr>
          <w:p w14:paraId="5DCEEF07" w14:textId="77777777" w:rsidR="00EE1194" w:rsidRPr="00DF20DE" w:rsidRDefault="00EE1194" w:rsidP="00EE1194">
            <w:pPr>
              <w:rPr>
                <w:rFonts w:ascii="Calibri" w:hAnsi="Calibri" w:cs="Calibri"/>
                <w:sz w:val="20"/>
                <w:szCs w:val="20"/>
              </w:rPr>
            </w:pPr>
            <w:r w:rsidRPr="00DF20DE">
              <w:rPr>
                <w:rFonts w:ascii="Calibri" w:hAnsi="Calibri" w:cs="Calibri"/>
                <w:sz w:val="20"/>
                <w:szCs w:val="20"/>
              </w:rPr>
              <w:t>Evaluation of 4R Nitrogen Management and High Nitrogen-Efficient Potato Variety for Sustainable Potato Production in</w:t>
            </w:r>
          </w:p>
          <w:p w14:paraId="66B4C991" w14:textId="77777777" w:rsidR="00EE1194" w:rsidRPr="00DF20DE" w:rsidRDefault="00EE1194" w:rsidP="00EE1194">
            <w:pPr>
              <w:rPr>
                <w:rFonts w:ascii="Calibri" w:hAnsi="Calibri" w:cs="Calibri"/>
                <w:sz w:val="20"/>
                <w:szCs w:val="20"/>
              </w:rPr>
            </w:pPr>
            <w:r w:rsidRPr="00DF20DE">
              <w:rPr>
                <w:rFonts w:ascii="Calibri" w:hAnsi="Calibri" w:cs="Calibri"/>
                <w:sz w:val="20"/>
                <w:szCs w:val="20"/>
              </w:rPr>
              <w:t>Manitoba.</w:t>
            </w:r>
          </w:p>
        </w:tc>
        <w:tc>
          <w:tcPr>
            <w:tcW w:w="1219" w:type="dxa"/>
          </w:tcPr>
          <w:p w14:paraId="40A59A57" w14:textId="77777777" w:rsidR="00EE1194" w:rsidRPr="00427AE8" w:rsidRDefault="00EE1194" w:rsidP="00EE1194">
            <w:pPr>
              <w:rPr>
                <w:rFonts w:cstheme="minorHAnsi"/>
                <w:sz w:val="20"/>
                <w:szCs w:val="20"/>
              </w:rPr>
            </w:pPr>
            <w:r w:rsidRPr="00427AE8">
              <w:rPr>
                <w:rFonts w:cstheme="minorHAnsi"/>
                <w:sz w:val="20"/>
                <w:szCs w:val="20"/>
              </w:rPr>
              <w:t>N/A</w:t>
            </w:r>
          </w:p>
        </w:tc>
        <w:tc>
          <w:tcPr>
            <w:tcW w:w="1192" w:type="dxa"/>
          </w:tcPr>
          <w:p w14:paraId="2C1ECD34" w14:textId="77777777" w:rsidR="00EE1194" w:rsidRPr="00427AE8" w:rsidRDefault="00EE1194" w:rsidP="00EE1194">
            <w:pPr>
              <w:rPr>
                <w:rFonts w:cstheme="minorHAnsi"/>
                <w:sz w:val="20"/>
                <w:szCs w:val="20"/>
              </w:rPr>
            </w:pPr>
            <w:r w:rsidRPr="00427AE8">
              <w:rPr>
                <w:rFonts w:cstheme="minorHAnsi"/>
                <w:sz w:val="20"/>
                <w:szCs w:val="20"/>
              </w:rPr>
              <w:t>N/A</w:t>
            </w:r>
          </w:p>
        </w:tc>
        <w:tc>
          <w:tcPr>
            <w:tcW w:w="1121" w:type="dxa"/>
          </w:tcPr>
          <w:p w14:paraId="34B31650" w14:textId="77777777" w:rsidR="00EE1194" w:rsidRPr="00427AE8" w:rsidRDefault="00EE1194" w:rsidP="00EE1194">
            <w:pPr>
              <w:rPr>
                <w:rFonts w:cstheme="minorHAnsi"/>
                <w:sz w:val="20"/>
                <w:szCs w:val="20"/>
              </w:rPr>
            </w:pPr>
            <w:r w:rsidRPr="00427AE8">
              <w:rPr>
                <w:rFonts w:cstheme="minorHAnsi"/>
                <w:sz w:val="20"/>
                <w:szCs w:val="20"/>
              </w:rPr>
              <w:t>2025-03-13</w:t>
            </w:r>
          </w:p>
        </w:tc>
        <w:tc>
          <w:tcPr>
            <w:tcW w:w="1608" w:type="dxa"/>
          </w:tcPr>
          <w:p w14:paraId="556BCD68" w14:textId="10B5DFF9" w:rsidR="00EE1194" w:rsidRPr="00427AE8" w:rsidRDefault="00EE1194" w:rsidP="00EE1194">
            <w:pPr>
              <w:rPr>
                <w:rFonts w:cstheme="minorHAnsi"/>
                <w:sz w:val="20"/>
                <w:szCs w:val="20"/>
              </w:rPr>
            </w:pPr>
            <w:r w:rsidRPr="00427AE8">
              <w:rPr>
                <w:rFonts w:cstheme="minorHAnsi"/>
                <w:sz w:val="20"/>
                <w:szCs w:val="20"/>
              </w:rPr>
              <w:t>2025-04-30</w:t>
            </w:r>
          </w:p>
        </w:tc>
        <w:tc>
          <w:tcPr>
            <w:tcW w:w="2374" w:type="dxa"/>
          </w:tcPr>
          <w:p w14:paraId="23B40086" w14:textId="77777777" w:rsidR="00EE1194" w:rsidRPr="00710D67" w:rsidRDefault="00EE1194" w:rsidP="00EE1194">
            <w:pPr>
              <w:rPr>
                <w:rFonts w:ascii="Calibri" w:hAnsi="Calibri" w:cs="Calibri"/>
                <w:sz w:val="20"/>
                <w:szCs w:val="20"/>
              </w:rPr>
            </w:pPr>
            <w:r w:rsidRPr="00710D67">
              <w:rPr>
                <w:rFonts w:ascii="Calibri" w:hAnsi="Calibri" w:cs="Calibri"/>
                <w:sz w:val="20"/>
                <w:szCs w:val="20"/>
              </w:rPr>
              <w:t>Gaia Consulting Ltd.</w:t>
            </w:r>
            <w:r w:rsidRPr="00427AE8">
              <w:rPr>
                <w:rFonts w:ascii="Calibri" w:hAnsi="Calibri" w:cs="Calibri"/>
                <w:sz w:val="20"/>
                <w:szCs w:val="20"/>
              </w:rPr>
              <w:t xml:space="preserve"> </w:t>
            </w:r>
            <w:r w:rsidRPr="00710D67">
              <w:rPr>
                <w:rFonts w:ascii="Calibri" w:hAnsi="Calibri" w:cs="Calibri"/>
                <w:sz w:val="20"/>
                <w:szCs w:val="20"/>
              </w:rPr>
              <w:t xml:space="preserve">Consulting 62128 Road 27 </w:t>
            </w:r>
            <w:proofErr w:type="spellStart"/>
            <w:r w:rsidRPr="00710D67">
              <w:rPr>
                <w:rFonts w:ascii="Calibri" w:hAnsi="Calibri" w:cs="Calibri"/>
                <w:sz w:val="20"/>
                <w:szCs w:val="20"/>
              </w:rPr>
              <w:t>WPO</w:t>
            </w:r>
            <w:proofErr w:type="spellEnd"/>
            <w:r w:rsidRPr="00710D67">
              <w:rPr>
                <w:rFonts w:ascii="Calibri" w:hAnsi="Calibri" w:cs="Calibri"/>
                <w:sz w:val="20"/>
                <w:szCs w:val="20"/>
              </w:rPr>
              <w:t xml:space="preserve"> Box 1004 Newton Siding MB Canada</w:t>
            </w:r>
          </w:p>
          <w:p w14:paraId="4B84E42E" w14:textId="77777777" w:rsidR="00EE1194" w:rsidRPr="00427AE8" w:rsidRDefault="00EE1194" w:rsidP="00EE1194">
            <w:pPr>
              <w:rPr>
                <w:rFonts w:ascii="Calibri" w:hAnsi="Calibri" w:cs="Calibri"/>
                <w:sz w:val="20"/>
                <w:szCs w:val="20"/>
              </w:rPr>
            </w:pPr>
            <w:r w:rsidRPr="00710D67">
              <w:rPr>
                <w:rFonts w:ascii="Calibri" w:hAnsi="Calibri" w:cs="Calibri"/>
                <w:sz w:val="20"/>
                <w:szCs w:val="20"/>
              </w:rPr>
              <w:t>R0H 0X0</w:t>
            </w:r>
          </w:p>
        </w:tc>
        <w:tc>
          <w:tcPr>
            <w:tcW w:w="1974" w:type="dxa"/>
          </w:tcPr>
          <w:p w14:paraId="12A6D446" w14:textId="1ED18F72" w:rsidR="00EE1194" w:rsidRPr="007D475D" w:rsidRDefault="00EE1194" w:rsidP="00EE1194">
            <w:pPr>
              <w:rPr>
                <w:rFonts w:ascii="Calibri" w:hAnsi="Calibri" w:cs="Calibri"/>
                <w:sz w:val="20"/>
                <w:szCs w:val="20"/>
              </w:rPr>
            </w:pPr>
            <w:r w:rsidRPr="007D475D">
              <w:rPr>
                <w:rFonts w:ascii="Calibri" w:hAnsi="Calibri" w:cs="Calibri"/>
                <w:sz w:val="20"/>
                <w:szCs w:val="20"/>
              </w:rPr>
              <w:t>$129,751.00 CAD</w:t>
            </w:r>
          </w:p>
          <w:p w14:paraId="443287D6" w14:textId="49AD2665" w:rsidR="00EE1194" w:rsidRPr="007D475D" w:rsidRDefault="00EE1194" w:rsidP="00EE1194">
            <w:pPr>
              <w:rPr>
                <w:rFonts w:ascii="Calibri" w:hAnsi="Calibri" w:cs="Calibri"/>
                <w:sz w:val="20"/>
                <w:szCs w:val="20"/>
              </w:rPr>
            </w:pPr>
          </w:p>
        </w:tc>
        <w:tc>
          <w:tcPr>
            <w:tcW w:w="1139" w:type="dxa"/>
          </w:tcPr>
          <w:p w14:paraId="6191EF63" w14:textId="77777777" w:rsidR="00EE1194" w:rsidRPr="007D475D" w:rsidRDefault="00EE1194" w:rsidP="00EE1194">
            <w:pPr>
              <w:rPr>
                <w:rFonts w:ascii="Calibri" w:hAnsi="Calibri" w:cs="Calibri"/>
                <w:sz w:val="20"/>
                <w:szCs w:val="20"/>
              </w:rPr>
            </w:pPr>
          </w:p>
        </w:tc>
        <w:tc>
          <w:tcPr>
            <w:tcW w:w="1449" w:type="dxa"/>
          </w:tcPr>
          <w:p w14:paraId="36999038" w14:textId="77777777" w:rsidR="00EE1194" w:rsidRPr="007D475D" w:rsidRDefault="00EE1194" w:rsidP="00EE1194">
            <w:pPr>
              <w:rPr>
                <w:rFonts w:ascii="Calibri" w:hAnsi="Calibri" w:cs="Calibri"/>
                <w:sz w:val="20"/>
                <w:szCs w:val="20"/>
              </w:rPr>
            </w:pPr>
            <w:r w:rsidRPr="007D475D">
              <w:rPr>
                <w:rFonts w:ascii="Calibri" w:hAnsi="Calibri" w:cs="Calibri"/>
                <w:sz w:val="20"/>
                <w:szCs w:val="20"/>
              </w:rPr>
              <w:t>See code LT-7-A</w:t>
            </w:r>
          </w:p>
        </w:tc>
      </w:tr>
      <w:tr w:rsidR="00EE1194" w:rsidRPr="00322F86" w14:paraId="7E58EAED" w14:textId="77777777" w:rsidTr="00185CCE">
        <w:tc>
          <w:tcPr>
            <w:tcW w:w="1667" w:type="dxa"/>
          </w:tcPr>
          <w:p w14:paraId="0B5D95B8" w14:textId="10D7E92E" w:rsidR="00EE1194" w:rsidRPr="00322F86" w:rsidRDefault="00EE1194" w:rsidP="00EE1194">
            <w:pPr>
              <w:rPr>
                <w:rFonts w:ascii="Calibri" w:hAnsi="Calibri" w:cs="Calibri"/>
                <w:sz w:val="20"/>
                <w:szCs w:val="20"/>
              </w:rPr>
            </w:pPr>
            <w:r w:rsidRPr="00322F86">
              <w:rPr>
                <w:rFonts w:ascii="Calibri" w:hAnsi="Calibri" w:cs="Calibri"/>
                <w:sz w:val="20"/>
                <w:szCs w:val="20"/>
              </w:rPr>
              <w:t>CBWR-RS</w:t>
            </w:r>
          </w:p>
        </w:tc>
        <w:tc>
          <w:tcPr>
            <w:tcW w:w="3812" w:type="dxa"/>
          </w:tcPr>
          <w:p w14:paraId="20457C01" w14:textId="6A69BFFB" w:rsidR="00EE1194" w:rsidRPr="00080AED" w:rsidRDefault="00EE1194" w:rsidP="00EE1194">
            <w:pPr>
              <w:rPr>
                <w:rFonts w:ascii="Calibri" w:hAnsi="Calibri" w:cs="Calibri"/>
                <w:sz w:val="20"/>
                <w:szCs w:val="20"/>
              </w:rPr>
            </w:pPr>
            <w:r w:rsidRPr="00DF20DE">
              <w:rPr>
                <w:rFonts w:ascii="Calibri" w:hAnsi="Calibri" w:cs="Calibri"/>
                <w:sz w:val="20"/>
                <w:szCs w:val="20"/>
              </w:rPr>
              <w:t>Chromium X &amp; Accessory Kit,</w:t>
            </w:r>
          </w:p>
        </w:tc>
        <w:tc>
          <w:tcPr>
            <w:tcW w:w="1219" w:type="dxa"/>
          </w:tcPr>
          <w:p w14:paraId="24B2E2C5" w14:textId="4B398890" w:rsidR="00EE1194" w:rsidRPr="00427AE8" w:rsidRDefault="00EE1194" w:rsidP="00EE1194">
            <w:pPr>
              <w:rPr>
                <w:rFonts w:cstheme="minorHAnsi"/>
                <w:sz w:val="20"/>
                <w:szCs w:val="20"/>
              </w:rPr>
            </w:pPr>
            <w:r w:rsidRPr="00427AE8">
              <w:rPr>
                <w:rFonts w:cstheme="minorHAnsi"/>
                <w:sz w:val="20"/>
                <w:szCs w:val="20"/>
              </w:rPr>
              <w:t>N/A</w:t>
            </w:r>
          </w:p>
        </w:tc>
        <w:tc>
          <w:tcPr>
            <w:tcW w:w="1192" w:type="dxa"/>
          </w:tcPr>
          <w:p w14:paraId="7DB26014" w14:textId="0737587D" w:rsidR="00EE1194" w:rsidRPr="00427AE8" w:rsidRDefault="00EE1194" w:rsidP="00EE1194">
            <w:pPr>
              <w:rPr>
                <w:rFonts w:cstheme="minorHAnsi"/>
                <w:sz w:val="20"/>
                <w:szCs w:val="20"/>
              </w:rPr>
            </w:pPr>
            <w:r w:rsidRPr="00427AE8">
              <w:rPr>
                <w:rFonts w:cstheme="minorHAnsi"/>
                <w:sz w:val="20"/>
                <w:szCs w:val="20"/>
              </w:rPr>
              <w:t>N/A</w:t>
            </w:r>
          </w:p>
        </w:tc>
        <w:tc>
          <w:tcPr>
            <w:tcW w:w="1121" w:type="dxa"/>
          </w:tcPr>
          <w:p w14:paraId="3F1CC82A" w14:textId="5BB094A7" w:rsidR="00EE1194" w:rsidRPr="00427AE8" w:rsidRDefault="00EE1194" w:rsidP="00EE1194">
            <w:pPr>
              <w:rPr>
                <w:rFonts w:cstheme="minorHAnsi"/>
                <w:sz w:val="20"/>
                <w:szCs w:val="20"/>
              </w:rPr>
            </w:pPr>
            <w:r w:rsidRPr="00427AE8">
              <w:rPr>
                <w:rFonts w:cstheme="minorHAnsi"/>
                <w:sz w:val="20"/>
                <w:szCs w:val="20"/>
              </w:rPr>
              <w:t>2025-03-07</w:t>
            </w:r>
          </w:p>
        </w:tc>
        <w:tc>
          <w:tcPr>
            <w:tcW w:w="1608" w:type="dxa"/>
          </w:tcPr>
          <w:p w14:paraId="4E37D87C" w14:textId="61242967" w:rsidR="00EE1194" w:rsidRPr="00427AE8" w:rsidRDefault="00EE1194" w:rsidP="00EE1194">
            <w:pPr>
              <w:rPr>
                <w:rFonts w:cstheme="minorHAnsi"/>
                <w:sz w:val="20"/>
                <w:szCs w:val="20"/>
              </w:rPr>
            </w:pPr>
            <w:r w:rsidRPr="00427AE8">
              <w:rPr>
                <w:rFonts w:cstheme="minorHAnsi"/>
                <w:sz w:val="20"/>
                <w:szCs w:val="20"/>
              </w:rPr>
              <w:t>2025-04-30</w:t>
            </w:r>
          </w:p>
        </w:tc>
        <w:tc>
          <w:tcPr>
            <w:tcW w:w="2374" w:type="dxa"/>
          </w:tcPr>
          <w:p w14:paraId="4F78F619" w14:textId="59783AAA" w:rsidR="00EE1194" w:rsidRPr="00322F86" w:rsidRDefault="00EE1194" w:rsidP="00EE1194">
            <w:pPr>
              <w:rPr>
                <w:rFonts w:ascii="Calibri" w:hAnsi="Calibri" w:cs="Calibri"/>
                <w:sz w:val="20"/>
                <w:szCs w:val="20"/>
              </w:rPr>
            </w:pPr>
            <w:r w:rsidRPr="00427AE8">
              <w:rPr>
                <w:rFonts w:ascii="Calibri" w:hAnsi="Calibri" w:cs="Calibri"/>
                <w:sz w:val="20"/>
                <w:szCs w:val="20"/>
              </w:rPr>
              <w:t>10x Genomics</w:t>
            </w:r>
            <w:r w:rsidRPr="00427AE8">
              <w:rPr>
                <w:rFonts w:ascii="Calibri" w:hAnsi="Calibri" w:cs="Calibri"/>
                <w:sz w:val="20"/>
                <w:szCs w:val="20"/>
              </w:rPr>
              <w:br/>
              <w:t>6230 Stoneridge Mall Road</w:t>
            </w:r>
            <w:r w:rsidRPr="00427AE8">
              <w:rPr>
                <w:rFonts w:ascii="Calibri" w:hAnsi="Calibri" w:cs="Calibri"/>
                <w:sz w:val="20"/>
                <w:szCs w:val="20"/>
              </w:rPr>
              <w:br/>
              <w:t>Pleasanton, CA 94588-3260</w:t>
            </w:r>
            <w:r w:rsidRPr="00427AE8">
              <w:rPr>
                <w:rFonts w:ascii="Calibri" w:hAnsi="Calibri" w:cs="Calibri"/>
                <w:sz w:val="20"/>
                <w:szCs w:val="20"/>
              </w:rPr>
              <w:br/>
              <w:t>United States</w:t>
            </w:r>
          </w:p>
        </w:tc>
        <w:tc>
          <w:tcPr>
            <w:tcW w:w="1974"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8"/>
            </w:tblGrid>
            <w:tr w:rsidR="00EE1194" w:rsidRPr="007D475D" w14:paraId="67A2DEB8" w14:textId="77777777" w:rsidTr="00322F86">
              <w:trPr>
                <w:tblCellSpacing w:w="15" w:type="dxa"/>
              </w:trPr>
              <w:tc>
                <w:tcPr>
                  <w:tcW w:w="1000" w:type="pct"/>
                  <w:hideMark/>
                </w:tcPr>
                <w:p w14:paraId="0FAFD59F" w14:textId="77777777" w:rsidR="00EE1194" w:rsidRPr="007D475D" w:rsidRDefault="00EE1194" w:rsidP="00EE1194">
                  <w:pPr>
                    <w:spacing w:after="0" w:line="240" w:lineRule="auto"/>
                    <w:rPr>
                      <w:rFonts w:ascii="Calibri" w:hAnsi="Calibri" w:cs="Calibri"/>
                      <w:sz w:val="20"/>
                      <w:szCs w:val="20"/>
                    </w:rPr>
                  </w:pPr>
                  <w:r w:rsidRPr="007D475D">
                    <w:rPr>
                      <w:rFonts w:ascii="Calibri" w:hAnsi="Calibri" w:cs="Calibri"/>
                      <w:sz w:val="20"/>
                      <w:szCs w:val="20"/>
                    </w:rPr>
                    <w:t>$80,100.00 USD</w:t>
                  </w:r>
                </w:p>
              </w:tc>
            </w:tr>
          </w:tbl>
          <w:p w14:paraId="6E85E9E2" w14:textId="77777777" w:rsidR="00EE1194" w:rsidRPr="007D475D" w:rsidRDefault="00EE1194" w:rsidP="00EE1194">
            <w:pPr>
              <w:rPr>
                <w:rFonts w:ascii="Calibri" w:hAnsi="Calibri" w:cs="Calibri"/>
                <w:sz w:val="20"/>
                <w:szCs w:val="20"/>
              </w:rPr>
            </w:pPr>
          </w:p>
        </w:tc>
        <w:tc>
          <w:tcPr>
            <w:tcW w:w="1139" w:type="dxa"/>
          </w:tcPr>
          <w:p w14:paraId="226A63E9" w14:textId="77777777" w:rsidR="00EE1194" w:rsidRPr="007D475D" w:rsidRDefault="00EE1194" w:rsidP="00EE1194">
            <w:pPr>
              <w:rPr>
                <w:rFonts w:ascii="Calibri" w:hAnsi="Calibri" w:cs="Calibri"/>
                <w:sz w:val="20"/>
                <w:szCs w:val="20"/>
              </w:rPr>
            </w:pPr>
          </w:p>
        </w:tc>
        <w:tc>
          <w:tcPr>
            <w:tcW w:w="1449" w:type="dxa"/>
          </w:tcPr>
          <w:p w14:paraId="6687AF31" w14:textId="1D441F77" w:rsidR="00EE1194" w:rsidRPr="007D475D" w:rsidRDefault="00EE1194" w:rsidP="00EE1194">
            <w:pPr>
              <w:rPr>
                <w:rFonts w:ascii="Calibri" w:hAnsi="Calibri" w:cs="Calibri"/>
                <w:sz w:val="20"/>
                <w:szCs w:val="20"/>
              </w:rPr>
            </w:pPr>
            <w:r w:rsidRPr="007D475D">
              <w:rPr>
                <w:rFonts w:ascii="Calibri" w:hAnsi="Calibri" w:cs="Calibri"/>
                <w:sz w:val="20"/>
                <w:szCs w:val="20"/>
              </w:rPr>
              <w:t>See code LT-7-A, LT-9 &amp; LT-13-A</w:t>
            </w:r>
          </w:p>
        </w:tc>
      </w:tr>
      <w:tr w:rsidR="00EE1194" w:rsidRPr="009E3159" w14:paraId="2EEB3ADE" w14:textId="77777777" w:rsidTr="00185CCE">
        <w:tc>
          <w:tcPr>
            <w:tcW w:w="1667" w:type="dxa"/>
          </w:tcPr>
          <w:p w14:paraId="760BD878" w14:textId="269669B7" w:rsidR="00EE1194" w:rsidRPr="009E3159" w:rsidRDefault="00EE1194" w:rsidP="00EE1194">
            <w:pPr>
              <w:rPr>
                <w:rFonts w:ascii="Calibri" w:hAnsi="Calibri" w:cs="Calibri"/>
                <w:sz w:val="20"/>
                <w:szCs w:val="20"/>
              </w:rPr>
            </w:pPr>
            <w:r w:rsidRPr="009E3159">
              <w:rPr>
                <w:rFonts w:ascii="Calibri" w:hAnsi="Calibri" w:cs="Calibri"/>
                <w:sz w:val="20"/>
                <w:szCs w:val="20"/>
              </w:rPr>
              <w:t>CBWR-RS</w:t>
            </w:r>
          </w:p>
        </w:tc>
        <w:tc>
          <w:tcPr>
            <w:tcW w:w="3812" w:type="dxa"/>
          </w:tcPr>
          <w:p w14:paraId="3F7C59F2" w14:textId="323C69F9" w:rsidR="00EE1194" w:rsidRPr="00080AED" w:rsidRDefault="00EE1194" w:rsidP="00EE1194">
            <w:pPr>
              <w:rPr>
                <w:rFonts w:ascii="Calibri" w:hAnsi="Calibri" w:cs="Calibri"/>
                <w:sz w:val="20"/>
                <w:szCs w:val="20"/>
              </w:rPr>
            </w:pPr>
            <w:r w:rsidRPr="00DF20DE">
              <w:rPr>
                <w:rFonts w:ascii="Calibri" w:hAnsi="Calibri" w:cs="Calibri"/>
                <w:sz w:val="20"/>
                <w:szCs w:val="20"/>
              </w:rPr>
              <w:t>EM Imaging Lab Service Contract for USI System Upgrade</w:t>
            </w:r>
          </w:p>
        </w:tc>
        <w:tc>
          <w:tcPr>
            <w:tcW w:w="1219" w:type="dxa"/>
          </w:tcPr>
          <w:p w14:paraId="2093778D" w14:textId="74BF9EDE" w:rsidR="00EE1194" w:rsidRPr="00427AE8" w:rsidRDefault="00EE1194" w:rsidP="00EE1194">
            <w:pPr>
              <w:rPr>
                <w:rFonts w:cstheme="minorHAnsi"/>
                <w:sz w:val="20"/>
                <w:szCs w:val="20"/>
              </w:rPr>
            </w:pPr>
            <w:r w:rsidRPr="00427AE8">
              <w:rPr>
                <w:rFonts w:cstheme="minorHAnsi"/>
                <w:sz w:val="20"/>
                <w:szCs w:val="20"/>
              </w:rPr>
              <w:t>N/A</w:t>
            </w:r>
          </w:p>
        </w:tc>
        <w:tc>
          <w:tcPr>
            <w:tcW w:w="1192" w:type="dxa"/>
          </w:tcPr>
          <w:p w14:paraId="545E1F82" w14:textId="67A22669" w:rsidR="00EE1194" w:rsidRPr="00427AE8" w:rsidRDefault="00EE1194" w:rsidP="00EE1194">
            <w:pPr>
              <w:rPr>
                <w:rFonts w:cstheme="minorHAnsi"/>
                <w:sz w:val="20"/>
                <w:szCs w:val="20"/>
              </w:rPr>
            </w:pPr>
            <w:r w:rsidRPr="00427AE8">
              <w:rPr>
                <w:rFonts w:cstheme="minorHAnsi"/>
                <w:sz w:val="20"/>
                <w:szCs w:val="20"/>
              </w:rPr>
              <w:t>N/A</w:t>
            </w:r>
          </w:p>
        </w:tc>
        <w:tc>
          <w:tcPr>
            <w:tcW w:w="1121" w:type="dxa"/>
          </w:tcPr>
          <w:p w14:paraId="39EB9C6A" w14:textId="224A84E6" w:rsidR="00EE1194" w:rsidRPr="00427AE8" w:rsidRDefault="00EE1194" w:rsidP="00EE1194">
            <w:pPr>
              <w:outlineLvl w:val="2"/>
              <w:rPr>
                <w:rFonts w:cstheme="minorHAnsi"/>
                <w:sz w:val="20"/>
                <w:szCs w:val="20"/>
              </w:rPr>
            </w:pPr>
            <w:r w:rsidRPr="00427AE8">
              <w:rPr>
                <w:rFonts w:cstheme="minorHAnsi"/>
                <w:sz w:val="20"/>
                <w:szCs w:val="20"/>
              </w:rPr>
              <w:t>2025-03-07</w:t>
            </w:r>
          </w:p>
        </w:tc>
        <w:tc>
          <w:tcPr>
            <w:tcW w:w="1608" w:type="dxa"/>
          </w:tcPr>
          <w:p w14:paraId="1EDC4E59" w14:textId="705F461C" w:rsidR="00EE1194" w:rsidRPr="00427AE8" w:rsidRDefault="00EE1194" w:rsidP="00EE1194">
            <w:pPr>
              <w:rPr>
                <w:rFonts w:cstheme="minorHAnsi"/>
                <w:sz w:val="20"/>
                <w:szCs w:val="20"/>
              </w:rPr>
            </w:pPr>
            <w:r w:rsidRPr="00427AE8">
              <w:rPr>
                <w:rFonts w:cstheme="minorHAnsi"/>
                <w:sz w:val="20"/>
                <w:szCs w:val="20"/>
              </w:rPr>
              <w:t>2025-04-30</w:t>
            </w:r>
          </w:p>
        </w:tc>
        <w:tc>
          <w:tcPr>
            <w:tcW w:w="2374" w:type="dxa"/>
          </w:tcPr>
          <w:p w14:paraId="04B67CE2" w14:textId="78F10B04" w:rsidR="00EE1194" w:rsidRPr="009E3159" w:rsidRDefault="00EE1194" w:rsidP="00EE1194">
            <w:pPr>
              <w:rPr>
                <w:rFonts w:ascii="Calibri" w:hAnsi="Calibri" w:cs="Calibri"/>
                <w:sz w:val="20"/>
                <w:szCs w:val="20"/>
              </w:rPr>
            </w:pPr>
            <w:proofErr w:type="spellStart"/>
            <w:r w:rsidRPr="00427AE8">
              <w:rPr>
                <w:rFonts w:ascii="Calibri" w:hAnsi="Calibri" w:cs="Calibri"/>
                <w:sz w:val="20"/>
                <w:szCs w:val="20"/>
              </w:rPr>
              <w:t>TerraWave</w:t>
            </w:r>
            <w:proofErr w:type="spellEnd"/>
            <w:r w:rsidRPr="00427AE8">
              <w:rPr>
                <w:rFonts w:ascii="Calibri" w:hAnsi="Calibri" w:cs="Calibri"/>
                <w:sz w:val="20"/>
                <w:szCs w:val="20"/>
              </w:rPr>
              <w:t xml:space="preserve"> Radar Solutions Inc</w:t>
            </w:r>
            <w:r w:rsidRPr="00427AE8">
              <w:rPr>
                <w:rFonts w:ascii="Calibri" w:hAnsi="Calibri" w:cs="Calibri"/>
                <w:sz w:val="20"/>
                <w:szCs w:val="20"/>
              </w:rPr>
              <w:br/>
              <w:t>231 Beauchemin Rd</w:t>
            </w:r>
            <w:r w:rsidRPr="00427AE8">
              <w:rPr>
                <w:rFonts w:ascii="Calibri" w:hAnsi="Calibri" w:cs="Calibri"/>
                <w:sz w:val="20"/>
                <w:szCs w:val="20"/>
              </w:rPr>
              <w:br/>
              <w:t xml:space="preserve">Grande Pointe MB R5A </w:t>
            </w:r>
            <w:r w:rsidRPr="00427AE8">
              <w:rPr>
                <w:rFonts w:ascii="Calibri" w:hAnsi="Calibri" w:cs="Calibri"/>
                <w:sz w:val="20"/>
                <w:szCs w:val="20"/>
              </w:rPr>
              <w:lastRenderedPageBreak/>
              <w:t>1H8</w:t>
            </w:r>
            <w:r w:rsidRPr="00427AE8">
              <w:rPr>
                <w:rFonts w:ascii="Calibri" w:hAnsi="Calibri" w:cs="Calibri"/>
                <w:sz w:val="20"/>
                <w:szCs w:val="20"/>
              </w:rPr>
              <w:br/>
              <w:t>Canada</w:t>
            </w:r>
          </w:p>
        </w:tc>
        <w:tc>
          <w:tcPr>
            <w:tcW w:w="1974" w:type="dxa"/>
          </w:tcPr>
          <w:p w14:paraId="6F3195EB" w14:textId="77777777" w:rsidR="00EE1194" w:rsidRPr="007D475D" w:rsidRDefault="00EE1194" w:rsidP="00EE1194">
            <w:pPr>
              <w:rPr>
                <w:rFonts w:ascii="Calibri" w:hAnsi="Calibri" w:cs="Calibri"/>
                <w:sz w:val="20"/>
                <w:szCs w:val="20"/>
              </w:rPr>
            </w:pPr>
            <w:r w:rsidRPr="007D475D">
              <w:rPr>
                <w:rFonts w:ascii="Calibri" w:hAnsi="Calibri" w:cs="Calibri"/>
                <w:sz w:val="20"/>
                <w:szCs w:val="20"/>
              </w:rPr>
              <w:lastRenderedPageBreak/>
              <w:t>$95,128.00 CAD</w:t>
            </w:r>
          </w:p>
          <w:p w14:paraId="67E1A7B1" w14:textId="77777777" w:rsidR="00EE1194" w:rsidRPr="007D475D" w:rsidRDefault="00EE1194" w:rsidP="00EE1194">
            <w:pPr>
              <w:rPr>
                <w:rFonts w:ascii="Calibri" w:hAnsi="Calibri" w:cs="Calibri"/>
                <w:sz w:val="20"/>
                <w:szCs w:val="20"/>
              </w:rPr>
            </w:pPr>
          </w:p>
        </w:tc>
        <w:tc>
          <w:tcPr>
            <w:tcW w:w="1139" w:type="dxa"/>
          </w:tcPr>
          <w:p w14:paraId="56EB16FA" w14:textId="77777777" w:rsidR="00EE1194" w:rsidRPr="007D475D" w:rsidRDefault="00EE1194" w:rsidP="00EE1194">
            <w:pPr>
              <w:rPr>
                <w:rFonts w:ascii="Calibri" w:hAnsi="Calibri" w:cs="Calibri"/>
                <w:sz w:val="20"/>
                <w:szCs w:val="20"/>
              </w:rPr>
            </w:pPr>
          </w:p>
        </w:tc>
        <w:tc>
          <w:tcPr>
            <w:tcW w:w="1449" w:type="dxa"/>
          </w:tcPr>
          <w:p w14:paraId="13DD6152" w14:textId="74239751" w:rsidR="00EE1194" w:rsidRPr="007D475D" w:rsidRDefault="00EE1194" w:rsidP="00EE1194">
            <w:pPr>
              <w:rPr>
                <w:rFonts w:ascii="Calibri" w:hAnsi="Calibri" w:cs="Calibri"/>
                <w:sz w:val="20"/>
                <w:szCs w:val="20"/>
              </w:rPr>
            </w:pPr>
            <w:r w:rsidRPr="007D475D">
              <w:rPr>
                <w:rFonts w:ascii="Calibri" w:hAnsi="Calibri" w:cs="Calibri"/>
                <w:sz w:val="20"/>
                <w:szCs w:val="20"/>
              </w:rPr>
              <w:t>See code LT-7-A</w:t>
            </w:r>
          </w:p>
        </w:tc>
      </w:tr>
      <w:tr w:rsidR="00EE1194" w:rsidRPr="007C4C18" w14:paraId="691167B5" w14:textId="77777777" w:rsidTr="00185CCE">
        <w:tc>
          <w:tcPr>
            <w:tcW w:w="1667" w:type="dxa"/>
          </w:tcPr>
          <w:p w14:paraId="00D9729E" w14:textId="7242CA06" w:rsidR="00EE1194" w:rsidRPr="007C4C18" w:rsidRDefault="00EE1194" w:rsidP="00EE1194">
            <w:pPr>
              <w:rPr>
                <w:rFonts w:ascii="Calibri" w:hAnsi="Calibri" w:cs="Calibri"/>
                <w:sz w:val="20"/>
                <w:szCs w:val="20"/>
              </w:rPr>
            </w:pPr>
            <w:bookmarkStart w:id="3" w:name="_Hlk196814481"/>
            <w:r w:rsidRPr="007C4C18">
              <w:rPr>
                <w:rFonts w:ascii="Calibri" w:hAnsi="Calibri" w:cs="Calibri"/>
                <w:sz w:val="20"/>
                <w:szCs w:val="20"/>
              </w:rPr>
              <w:t>CBWR-RS</w:t>
            </w:r>
          </w:p>
        </w:tc>
        <w:tc>
          <w:tcPr>
            <w:tcW w:w="3812" w:type="dxa"/>
          </w:tcPr>
          <w:p w14:paraId="310ED0F2" w14:textId="105A0437" w:rsidR="00EE1194" w:rsidRPr="00080AED" w:rsidRDefault="00EE1194" w:rsidP="00EE1194">
            <w:pPr>
              <w:rPr>
                <w:rFonts w:ascii="Calibri" w:hAnsi="Calibri" w:cs="Calibri"/>
                <w:sz w:val="20"/>
                <w:szCs w:val="20"/>
              </w:rPr>
            </w:pPr>
            <w:proofErr w:type="spellStart"/>
            <w:r w:rsidRPr="00DF20DE">
              <w:rPr>
                <w:rFonts w:ascii="Calibri" w:hAnsi="Calibri" w:cs="Calibri"/>
                <w:sz w:val="20"/>
                <w:szCs w:val="20"/>
              </w:rPr>
              <w:t>Shadowsizing</w:t>
            </w:r>
            <w:proofErr w:type="spellEnd"/>
            <w:r w:rsidRPr="00DF20DE">
              <w:rPr>
                <w:rFonts w:ascii="Calibri" w:hAnsi="Calibri" w:cs="Calibri"/>
                <w:sz w:val="20"/>
                <w:szCs w:val="20"/>
              </w:rPr>
              <w:t xml:space="preserve"> System. </w:t>
            </w:r>
            <w:proofErr w:type="spellStart"/>
            <w:r w:rsidRPr="00DF20DE">
              <w:rPr>
                <w:rFonts w:ascii="Calibri" w:hAnsi="Calibri" w:cs="Calibri"/>
                <w:sz w:val="20"/>
                <w:szCs w:val="20"/>
              </w:rPr>
              <w:t>SpeedSense</w:t>
            </w:r>
            <w:proofErr w:type="spellEnd"/>
            <w:r w:rsidRPr="00DF20DE">
              <w:rPr>
                <w:rFonts w:ascii="Calibri" w:hAnsi="Calibri" w:cs="Calibri"/>
                <w:sz w:val="20"/>
                <w:szCs w:val="20"/>
              </w:rPr>
              <w:t xml:space="preserve"> VEO 640 and accessories.</w:t>
            </w:r>
          </w:p>
        </w:tc>
        <w:tc>
          <w:tcPr>
            <w:tcW w:w="1219" w:type="dxa"/>
          </w:tcPr>
          <w:p w14:paraId="20729A93" w14:textId="2CB3C937" w:rsidR="00EE1194" w:rsidRPr="00427AE8" w:rsidRDefault="00EE1194" w:rsidP="00EE1194">
            <w:pPr>
              <w:rPr>
                <w:rFonts w:cstheme="minorHAnsi"/>
                <w:sz w:val="20"/>
                <w:szCs w:val="20"/>
              </w:rPr>
            </w:pPr>
            <w:r w:rsidRPr="00427AE8">
              <w:rPr>
                <w:rFonts w:cstheme="minorHAnsi"/>
                <w:sz w:val="20"/>
                <w:szCs w:val="20"/>
              </w:rPr>
              <w:t>N/A</w:t>
            </w:r>
          </w:p>
        </w:tc>
        <w:tc>
          <w:tcPr>
            <w:tcW w:w="1192" w:type="dxa"/>
          </w:tcPr>
          <w:p w14:paraId="67A0C364" w14:textId="2F18F842" w:rsidR="00EE1194" w:rsidRPr="00427AE8" w:rsidRDefault="00EE1194" w:rsidP="00EE1194">
            <w:pPr>
              <w:rPr>
                <w:rFonts w:cstheme="minorHAnsi"/>
                <w:sz w:val="20"/>
                <w:szCs w:val="20"/>
              </w:rPr>
            </w:pPr>
            <w:r w:rsidRPr="00427AE8">
              <w:rPr>
                <w:rFonts w:cstheme="minorHAnsi"/>
                <w:sz w:val="20"/>
                <w:szCs w:val="20"/>
              </w:rPr>
              <w:t>N/A</w:t>
            </w:r>
          </w:p>
        </w:tc>
        <w:tc>
          <w:tcPr>
            <w:tcW w:w="1121" w:type="dxa"/>
          </w:tcPr>
          <w:p w14:paraId="1D74CE8D" w14:textId="36B29AAD" w:rsidR="00EE1194" w:rsidRPr="00427AE8" w:rsidRDefault="00EE1194" w:rsidP="00EE1194">
            <w:pPr>
              <w:rPr>
                <w:rFonts w:cstheme="minorHAnsi"/>
                <w:sz w:val="20"/>
                <w:szCs w:val="20"/>
              </w:rPr>
            </w:pPr>
            <w:r w:rsidRPr="00427AE8">
              <w:rPr>
                <w:rFonts w:cstheme="minorHAnsi"/>
                <w:sz w:val="20"/>
                <w:szCs w:val="20"/>
              </w:rPr>
              <w:t>2025-02-28</w:t>
            </w:r>
          </w:p>
        </w:tc>
        <w:tc>
          <w:tcPr>
            <w:tcW w:w="1608" w:type="dxa"/>
          </w:tcPr>
          <w:p w14:paraId="2524B2B8" w14:textId="45992865" w:rsidR="00EE1194" w:rsidRPr="00427AE8" w:rsidRDefault="00EE1194" w:rsidP="00EE1194">
            <w:pPr>
              <w:rPr>
                <w:rFonts w:cstheme="minorHAnsi"/>
                <w:sz w:val="20"/>
                <w:szCs w:val="20"/>
              </w:rPr>
            </w:pPr>
            <w:r w:rsidRPr="00427AE8">
              <w:rPr>
                <w:rFonts w:cstheme="minorHAnsi"/>
                <w:sz w:val="20"/>
                <w:szCs w:val="20"/>
              </w:rPr>
              <w:t>2025-04-30</w:t>
            </w:r>
          </w:p>
        </w:tc>
        <w:tc>
          <w:tcPr>
            <w:tcW w:w="2374" w:type="dxa"/>
          </w:tcPr>
          <w:p w14:paraId="0BE8F8DD" w14:textId="720C3420" w:rsidR="00EE1194" w:rsidRPr="007C4C18" w:rsidRDefault="00EE1194" w:rsidP="00EE1194">
            <w:pPr>
              <w:rPr>
                <w:rFonts w:ascii="Calibri" w:hAnsi="Calibri" w:cs="Calibri"/>
                <w:sz w:val="20"/>
                <w:szCs w:val="20"/>
              </w:rPr>
            </w:pPr>
            <w:proofErr w:type="spellStart"/>
            <w:r w:rsidRPr="00427AE8">
              <w:rPr>
                <w:rFonts w:ascii="Calibri" w:hAnsi="Calibri" w:cs="Calibri"/>
                <w:sz w:val="20"/>
                <w:szCs w:val="20"/>
              </w:rPr>
              <w:t>Dantec</w:t>
            </w:r>
            <w:proofErr w:type="spellEnd"/>
            <w:r w:rsidRPr="00427AE8">
              <w:rPr>
                <w:rFonts w:ascii="Calibri" w:hAnsi="Calibri" w:cs="Calibri"/>
                <w:sz w:val="20"/>
                <w:szCs w:val="20"/>
              </w:rPr>
              <w:t xml:space="preserve"> Dynamics Inc</w:t>
            </w:r>
            <w:r w:rsidRPr="00427AE8">
              <w:rPr>
                <w:rFonts w:ascii="Calibri" w:hAnsi="Calibri" w:cs="Calibri"/>
                <w:sz w:val="20"/>
                <w:szCs w:val="20"/>
              </w:rPr>
              <w:br/>
              <w:t>300 Innovative Way Suite 222</w:t>
            </w:r>
            <w:r w:rsidRPr="00427AE8">
              <w:rPr>
                <w:rFonts w:ascii="Calibri" w:hAnsi="Calibri" w:cs="Calibri"/>
                <w:sz w:val="20"/>
                <w:szCs w:val="20"/>
              </w:rPr>
              <w:br/>
              <w:t>Nashua, NH 03062</w:t>
            </w:r>
            <w:r w:rsidRPr="00427AE8">
              <w:rPr>
                <w:rFonts w:ascii="Calibri" w:hAnsi="Calibri" w:cs="Calibri"/>
                <w:sz w:val="20"/>
                <w:szCs w:val="20"/>
              </w:rPr>
              <w:br/>
              <w:t>United States</w:t>
            </w:r>
          </w:p>
        </w:tc>
        <w:tc>
          <w:tcPr>
            <w:tcW w:w="1974"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8"/>
            </w:tblGrid>
            <w:tr w:rsidR="00EE1194" w:rsidRPr="007D475D" w14:paraId="48BED551" w14:textId="77777777" w:rsidTr="009E3159">
              <w:trPr>
                <w:tblCellSpacing w:w="15" w:type="dxa"/>
              </w:trPr>
              <w:tc>
                <w:tcPr>
                  <w:tcW w:w="1000" w:type="pct"/>
                  <w:hideMark/>
                </w:tcPr>
                <w:p w14:paraId="72949256" w14:textId="77777777" w:rsidR="00EE1194" w:rsidRPr="007D475D" w:rsidRDefault="00EE1194" w:rsidP="00EE1194">
                  <w:pPr>
                    <w:spacing w:after="0" w:line="240" w:lineRule="auto"/>
                    <w:rPr>
                      <w:rFonts w:ascii="Calibri" w:hAnsi="Calibri" w:cs="Calibri"/>
                      <w:sz w:val="20"/>
                      <w:szCs w:val="20"/>
                    </w:rPr>
                  </w:pPr>
                  <w:r w:rsidRPr="007D475D">
                    <w:rPr>
                      <w:rFonts w:ascii="Calibri" w:hAnsi="Calibri" w:cs="Calibri"/>
                      <w:sz w:val="20"/>
                      <w:szCs w:val="20"/>
                    </w:rPr>
                    <w:t>$123,448.62 CAD</w:t>
                  </w:r>
                </w:p>
              </w:tc>
            </w:tr>
          </w:tbl>
          <w:p w14:paraId="039FFCB9" w14:textId="77777777" w:rsidR="00EE1194" w:rsidRPr="007D475D" w:rsidRDefault="00EE1194" w:rsidP="00EE1194">
            <w:pPr>
              <w:rPr>
                <w:rFonts w:ascii="Calibri" w:hAnsi="Calibri" w:cs="Calibri"/>
                <w:sz w:val="20"/>
                <w:szCs w:val="20"/>
              </w:rPr>
            </w:pPr>
          </w:p>
        </w:tc>
        <w:tc>
          <w:tcPr>
            <w:tcW w:w="1139" w:type="dxa"/>
          </w:tcPr>
          <w:p w14:paraId="2BAEEECB" w14:textId="77777777" w:rsidR="00EE1194" w:rsidRPr="007D475D" w:rsidRDefault="00EE1194" w:rsidP="00EE1194">
            <w:pPr>
              <w:rPr>
                <w:rFonts w:ascii="Calibri" w:hAnsi="Calibri" w:cs="Calibri"/>
                <w:sz w:val="20"/>
                <w:szCs w:val="20"/>
              </w:rPr>
            </w:pPr>
          </w:p>
        </w:tc>
        <w:tc>
          <w:tcPr>
            <w:tcW w:w="1449" w:type="dxa"/>
          </w:tcPr>
          <w:p w14:paraId="7229E16B" w14:textId="77777777" w:rsidR="00EE1194" w:rsidRPr="007D475D" w:rsidRDefault="00EE1194" w:rsidP="00EE1194">
            <w:pPr>
              <w:rPr>
                <w:rFonts w:ascii="Calibri" w:hAnsi="Calibri" w:cs="Calibri"/>
                <w:sz w:val="20"/>
                <w:szCs w:val="20"/>
              </w:rPr>
            </w:pPr>
            <w:r w:rsidRPr="007D475D">
              <w:rPr>
                <w:rFonts w:ascii="Calibri" w:hAnsi="Calibri" w:cs="Calibri"/>
                <w:sz w:val="20"/>
                <w:szCs w:val="20"/>
              </w:rPr>
              <w:t>See code LT-9 &amp; LT-13-A</w:t>
            </w:r>
          </w:p>
          <w:p w14:paraId="710BB450" w14:textId="77777777" w:rsidR="00EE1194" w:rsidRPr="007D475D" w:rsidRDefault="00EE1194" w:rsidP="00EE1194">
            <w:pPr>
              <w:rPr>
                <w:rFonts w:ascii="Calibri" w:hAnsi="Calibri" w:cs="Calibri"/>
                <w:sz w:val="20"/>
                <w:szCs w:val="20"/>
              </w:rPr>
            </w:pPr>
          </w:p>
        </w:tc>
      </w:tr>
      <w:bookmarkEnd w:id="3"/>
      <w:tr w:rsidR="00EE1194" w:rsidRPr="00725231" w14:paraId="3AB8887A" w14:textId="77777777" w:rsidTr="00185CCE">
        <w:tc>
          <w:tcPr>
            <w:tcW w:w="1667" w:type="dxa"/>
          </w:tcPr>
          <w:p w14:paraId="324DA58D" w14:textId="205FBAD1" w:rsidR="00EE1194" w:rsidRPr="00725231" w:rsidRDefault="00EE1194" w:rsidP="00EE1194">
            <w:pPr>
              <w:rPr>
                <w:rFonts w:cstheme="minorHAnsi"/>
                <w:sz w:val="20"/>
                <w:szCs w:val="20"/>
              </w:rPr>
            </w:pPr>
            <w:r w:rsidRPr="00725231">
              <w:rPr>
                <w:rFonts w:cstheme="minorHAnsi"/>
                <w:sz w:val="20"/>
                <w:szCs w:val="20"/>
              </w:rPr>
              <w:t>RFP #RS-0039-2425-GS</w:t>
            </w:r>
          </w:p>
        </w:tc>
        <w:tc>
          <w:tcPr>
            <w:tcW w:w="3812" w:type="dxa"/>
          </w:tcPr>
          <w:p w14:paraId="67D4D236" w14:textId="6AD41319" w:rsidR="00EE1194" w:rsidRPr="00DF20DE" w:rsidRDefault="00EE1194" w:rsidP="00EE1194">
            <w:pPr>
              <w:rPr>
                <w:rFonts w:ascii="Calibri" w:hAnsi="Calibri" w:cs="Calibri"/>
                <w:sz w:val="20"/>
                <w:szCs w:val="20"/>
              </w:rPr>
            </w:pPr>
            <w:r w:rsidRPr="00DF20DE">
              <w:rPr>
                <w:rFonts w:ascii="Calibri" w:hAnsi="Calibri" w:cs="Calibri"/>
                <w:sz w:val="20"/>
                <w:szCs w:val="20"/>
              </w:rPr>
              <w:t>Spectral Flow Cytometry Analyzer</w:t>
            </w:r>
          </w:p>
        </w:tc>
        <w:tc>
          <w:tcPr>
            <w:tcW w:w="1219" w:type="dxa"/>
          </w:tcPr>
          <w:p w14:paraId="6A914019" w14:textId="2C4DFD6E" w:rsidR="00EE1194" w:rsidRPr="00427AE8" w:rsidRDefault="00EE1194" w:rsidP="00EE1194">
            <w:pPr>
              <w:rPr>
                <w:rFonts w:cstheme="minorHAnsi"/>
                <w:sz w:val="20"/>
                <w:szCs w:val="20"/>
              </w:rPr>
            </w:pPr>
            <w:r w:rsidRPr="00427AE8">
              <w:rPr>
                <w:rFonts w:cstheme="minorHAnsi"/>
                <w:sz w:val="20"/>
                <w:szCs w:val="20"/>
              </w:rPr>
              <w:t>2025-01-08</w:t>
            </w:r>
          </w:p>
        </w:tc>
        <w:tc>
          <w:tcPr>
            <w:tcW w:w="1192" w:type="dxa"/>
          </w:tcPr>
          <w:p w14:paraId="61550128" w14:textId="15B1F5ED" w:rsidR="00EE1194" w:rsidRPr="00427AE8" w:rsidRDefault="00EE1194" w:rsidP="00EE1194">
            <w:pPr>
              <w:rPr>
                <w:rFonts w:cstheme="minorHAnsi"/>
                <w:sz w:val="20"/>
                <w:szCs w:val="20"/>
              </w:rPr>
            </w:pPr>
            <w:r w:rsidRPr="00427AE8">
              <w:rPr>
                <w:rFonts w:cstheme="minorHAnsi"/>
                <w:sz w:val="20"/>
                <w:szCs w:val="20"/>
              </w:rPr>
              <w:t>2025-02-03</w:t>
            </w:r>
          </w:p>
        </w:tc>
        <w:tc>
          <w:tcPr>
            <w:tcW w:w="1121" w:type="dxa"/>
          </w:tcPr>
          <w:p w14:paraId="151A41F6" w14:textId="7CC3D112" w:rsidR="00EE1194" w:rsidRPr="00427AE8" w:rsidRDefault="00EE1194" w:rsidP="00EE1194">
            <w:pPr>
              <w:rPr>
                <w:rFonts w:cstheme="minorHAnsi"/>
                <w:sz w:val="20"/>
                <w:szCs w:val="20"/>
              </w:rPr>
            </w:pPr>
            <w:r w:rsidRPr="00427AE8">
              <w:rPr>
                <w:rFonts w:cstheme="minorHAnsi"/>
                <w:sz w:val="20"/>
                <w:szCs w:val="20"/>
              </w:rPr>
              <w:t>2025-02-27</w:t>
            </w:r>
          </w:p>
        </w:tc>
        <w:tc>
          <w:tcPr>
            <w:tcW w:w="1608" w:type="dxa"/>
          </w:tcPr>
          <w:p w14:paraId="2B613975" w14:textId="7F4A2A71" w:rsidR="00EE1194" w:rsidRPr="00427AE8" w:rsidRDefault="00EE1194" w:rsidP="00EE1194">
            <w:pPr>
              <w:rPr>
                <w:rFonts w:cstheme="minorHAnsi"/>
                <w:sz w:val="20"/>
                <w:szCs w:val="20"/>
              </w:rPr>
            </w:pPr>
            <w:r w:rsidRPr="00427AE8">
              <w:rPr>
                <w:rFonts w:cstheme="minorHAnsi"/>
                <w:sz w:val="20"/>
                <w:szCs w:val="20"/>
              </w:rPr>
              <w:t>2025-04-30</w:t>
            </w:r>
          </w:p>
        </w:tc>
        <w:tc>
          <w:tcPr>
            <w:tcW w:w="2374" w:type="dxa"/>
          </w:tcPr>
          <w:p w14:paraId="4BE61518" w14:textId="5C2852F2" w:rsidR="00EE1194" w:rsidRPr="00427AE8" w:rsidRDefault="00EE1194" w:rsidP="00EE1194">
            <w:pPr>
              <w:rPr>
                <w:rFonts w:ascii="Calibri" w:hAnsi="Calibri" w:cs="Calibri"/>
                <w:sz w:val="20"/>
                <w:szCs w:val="20"/>
              </w:rPr>
            </w:pPr>
            <w:r w:rsidRPr="00427AE8">
              <w:rPr>
                <w:rFonts w:ascii="Calibri" w:hAnsi="Calibri" w:cs="Calibri"/>
                <w:sz w:val="20"/>
                <w:szCs w:val="20"/>
              </w:rPr>
              <w:t>Cytek Biosciences Inc</w:t>
            </w:r>
            <w:r w:rsidRPr="00427AE8">
              <w:rPr>
                <w:rFonts w:ascii="Calibri" w:hAnsi="Calibri" w:cs="Calibri"/>
                <w:sz w:val="20"/>
                <w:szCs w:val="20"/>
              </w:rPr>
              <w:br/>
              <w:t>46107 Landing Parkway</w:t>
            </w:r>
            <w:r w:rsidRPr="00427AE8">
              <w:rPr>
                <w:rFonts w:ascii="Calibri" w:hAnsi="Calibri" w:cs="Calibri"/>
                <w:sz w:val="20"/>
                <w:szCs w:val="20"/>
              </w:rPr>
              <w:br/>
              <w:t>Fremont, CA 94538</w:t>
            </w:r>
            <w:r w:rsidRPr="00427AE8">
              <w:rPr>
                <w:rFonts w:ascii="Calibri" w:hAnsi="Calibri" w:cs="Calibri"/>
                <w:sz w:val="20"/>
                <w:szCs w:val="20"/>
              </w:rPr>
              <w:br/>
              <w:t>United States</w:t>
            </w:r>
          </w:p>
        </w:tc>
        <w:tc>
          <w:tcPr>
            <w:tcW w:w="1974" w:type="dxa"/>
          </w:tcPr>
          <w:p w14:paraId="6BB0C95A" w14:textId="77777777" w:rsidR="00EE1194" w:rsidRPr="007D475D" w:rsidRDefault="00EE1194" w:rsidP="00EE1194">
            <w:pPr>
              <w:rPr>
                <w:rFonts w:ascii="Calibri" w:hAnsi="Calibri" w:cs="Calibri"/>
                <w:sz w:val="20"/>
                <w:szCs w:val="20"/>
              </w:rPr>
            </w:pPr>
            <w:r w:rsidRPr="007D475D">
              <w:rPr>
                <w:rFonts w:ascii="Calibri" w:hAnsi="Calibri" w:cs="Calibri"/>
                <w:sz w:val="20"/>
                <w:szCs w:val="20"/>
              </w:rPr>
              <w:t>$434,052.20 CAD</w:t>
            </w:r>
          </w:p>
          <w:p w14:paraId="54C42085" w14:textId="77777777" w:rsidR="00EE1194" w:rsidRPr="007D475D" w:rsidRDefault="00EE1194" w:rsidP="00EE1194">
            <w:pPr>
              <w:rPr>
                <w:rFonts w:ascii="Calibri" w:hAnsi="Calibri" w:cs="Calibri"/>
                <w:sz w:val="20"/>
                <w:szCs w:val="20"/>
              </w:rPr>
            </w:pPr>
          </w:p>
        </w:tc>
        <w:tc>
          <w:tcPr>
            <w:tcW w:w="1139" w:type="dxa"/>
          </w:tcPr>
          <w:p w14:paraId="03207040" w14:textId="62A71C5F" w:rsidR="00EE1194" w:rsidRPr="007D475D" w:rsidRDefault="00EE1194" w:rsidP="00EE1194">
            <w:pPr>
              <w:rPr>
                <w:rFonts w:ascii="Calibri" w:hAnsi="Calibri" w:cs="Calibri"/>
                <w:sz w:val="20"/>
                <w:szCs w:val="20"/>
              </w:rPr>
            </w:pPr>
            <w:r w:rsidRPr="007D475D">
              <w:rPr>
                <w:rFonts w:ascii="Calibri" w:hAnsi="Calibri" w:cs="Calibri"/>
                <w:sz w:val="20"/>
                <w:szCs w:val="20"/>
              </w:rPr>
              <w:t>See note 2.2</w:t>
            </w:r>
          </w:p>
        </w:tc>
        <w:tc>
          <w:tcPr>
            <w:tcW w:w="1449" w:type="dxa"/>
          </w:tcPr>
          <w:p w14:paraId="0E7F0A3D" w14:textId="77777777" w:rsidR="00EE1194" w:rsidRPr="007D475D" w:rsidRDefault="00EE1194" w:rsidP="00EE1194">
            <w:pPr>
              <w:rPr>
                <w:rFonts w:ascii="Calibri" w:hAnsi="Calibri" w:cs="Calibri"/>
                <w:sz w:val="20"/>
                <w:szCs w:val="20"/>
              </w:rPr>
            </w:pPr>
          </w:p>
        </w:tc>
      </w:tr>
      <w:tr w:rsidR="00EE1194" w:rsidRPr="003348C1" w14:paraId="59A749A5" w14:textId="77777777" w:rsidTr="00185CCE">
        <w:tc>
          <w:tcPr>
            <w:tcW w:w="1667" w:type="dxa"/>
          </w:tcPr>
          <w:p w14:paraId="017CD315" w14:textId="0AF848AE" w:rsidR="00EE1194" w:rsidRPr="003348C1" w:rsidRDefault="00EE1194" w:rsidP="00EE1194">
            <w:pPr>
              <w:rPr>
                <w:rFonts w:cstheme="minorHAnsi"/>
                <w:sz w:val="20"/>
                <w:szCs w:val="20"/>
              </w:rPr>
            </w:pPr>
            <w:r w:rsidRPr="003348C1">
              <w:rPr>
                <w:rFonts w:cstheme="minorHAnsi"/>
                <w:sz w:val="20"/>
                <w:szCs w:val="20"/>
              </w:rPr>
              <w:t>CBWR-RS</w:t>
            </w:r>
          </w:p>
        </w:tc>
        <w:tc>
          <w:tcPr>
            <w:tcW w:w="3812" w:type="dxa"/>
          </w:tcPr>
          <w:p w14:paraId="2CBA7923" w14:textId="2D4DC3A9" w:rsidR="00EE1194" w:rsidRPr="00DF20DE" w:rsidRDefault="00EE1194" w:rsidP="00EE1194">
            <w:pPr>
              <w:rPr>
                <w:rFonts w:ascii="Calibri" w:hAnsi="Calibri" w:cs="Calibri"/>
                <w:sz w:val="20"/>
                <w:szCs w:val="20"/>
              </w:rPr>
            </w:pPr>
            <w:r w:rsidRPr="00DF20DE">
              <w:rPr>
                <w:rFonts w:ascii="Calibri" w:hAnsi="Calibri" w:cs="Calibri"/>
                <w:sz w:val="20"/>
                <w:szCs w:val="20"/>
              </w:rPr>
              <w:t xml:space="preserve">Flow Sense </w:t>
            </w:r>
            <w:proofErr w:type="spellStart"/>
            <w:r w:rsidRPr="00DF20DE">
              <w:rPr>
                <w:rFonts w:ascii="Calibri" w:hAnsi="Calibri" w:cs="Calibri"/>
                <w:sz w:val="20"/>
                <w:szCs w:val="20"/>
              </w:rPr>
              <w:t>FCX</w:t>
            </w:r>
            <w:proofErr w:type="spellEnd"/>
            <w:r w:rsidRPr="00DF20DE">
              <w:rPr>
                <w:rFonts w:ascii="Calibri" w:hAnsi="Calibri" w:cs="Calibri"/>
                <w:sz w:val="20"/>
                <w:szCs w:val="20"/>
              </w:rPr>
              <w:t xml:space="preserve"> 24M-30 Camera 5320*4600px 30fps</w:t>
            </w:r>
          </w:p>
        </w:tc>
        <w:tc>
          <w:tcPr>
            <w:tcW w:w="1219" w:type="dxa"/>
          </w:tcPr>
          <w:p w14:paraId="08C60983" w14:textId="0B47AF11" w:rsidR="00EE1194" w:rsidRPr="00427AE8" w:rsidRDefault="00EE1194" w:rsidP="00EE1194">
            <w:pPr>
              <w:rPr>
                <w:rFonts w:cstheme="minorHAnsi"/>
                <w:sz w:val="20"/>
                <w:szCs w:val="20"/>
              </w:rPr>
            </w:pPr>
            <w:r w:rsidRPr="00427AE8">
              <w:rPr>
                <w:rFonts w:cstheme="minorHAnsi"/>
                <w:sz w:val="20"/>
                <w:szCs w:val="20"/>
              </w:rPr>
              <w:t>N/A</w:t>
            </w:r>
          </w:p>
        </w:tc>
        <w:tc>
          <w:tcPr>
            <w:tcW w:w="1192" w:type="dxa"/>
          </w:tcPr>
          <w:p w14:paraId="3067A4BF" w14:textId="135EDFC8" w:rsidR="00EE1194" w:rsidRPr="00427AE8" w:rsidRDefault="00EE1194" w:rsidP="00EE1194">
            <w:pPr>
              <w:rPr>
                <w:rFonts w:cstheme="minorHAnsi"/>
                <w:sz w:val="20"/>
                <w:szCs w:val="20"/>
              </w:rPr>
            </w:pPr>
            <w:r w:rsidRPr="00427AE8">
              <w:rPr>
                <w:rFonts w:cstheme="minorHAnsi"/>
                <w:sz w:val="20"/>
                <w:szCs w:val="20"/>
              </w:rPr>
              <w:t>N/A</w:t>
            </w:r>
          </w:p>
        </w:tc>
        <w:tc>
          <w:tcPr>
            <w:tcW w:w="1121" w:type="dxa"/>
          </w:tcPr>
          <w:p w14:paraId="1327ED6C" w14:textId="7B771899" w:rsidR="00EE1194" w:rsidRPr="00427AE8" w:rsidRDefault="00EE1194" w:rsidP="00EE1194">
            <w:pPr>
              <w:rPr>
                <w:rFonts w:cstheme="minorHAnsi"/>
                <w:sz w:val="20"/>
                <w:szCs w:val="20"/>
              </w:rPr>
            </w:pPr>
            <w:r w:rsidRPr="00427AE8">
              <w:rPr>
                <w:rFonts w:cstheme="minorHAnsi"/>
                <w:sz w:val="20"/>
                <w:szCs w:val="20"/>
              </w:rPr>
              <w:t>2025-02-20</w:t>
            </w:r>
          </w:p>
        </w:tc>
        <w:tc>
          <w:tcPr>
            <w:tcW w:w="1608" w:type="dxa"/>
          </w:tcPr>
          <w:p w14:paraId="7DCC02A3" w14:textId="79225252" w:rsidR="00EE1194" w:rsidRPr="00427AE8" w:rsidRDefault="00EE1194" w:rsidP="00EE1194">
            <w:pPr>
              <w:rPr>
                <w:rFonts w:cstheme="minorHAnsi"/>
                <w:sz w:val="20"/>
                <w:szCs w:val="20"/>
              </w:rPr>
            </w:pPr>
            <w:r w:rsidRPr="00427AE8">
              <w:rPr>
                <w:rFonts w:cstheme="minorHAnsi"/>
                <w:sz w:val="20"/>
                <w:szCs w:val="20"/>
              </w:rPr>
              <w:t>2025-04-30</w:t>
            </w:r>
          </w:p>
        </w:tc>
        <w:tc>
          <w:tcPr>
            <w:tcW w:w="2374" w:type="dxa"/>
          </w:tcPr>
          <w:p w14:paraId="168E2AD4" w14:textId="44973CA5" w:rsidR="00EE1194" w:rsidRPr="00427AE8" w:rsidRDefault="00EE1194" w:rsidP="00EE1194">
            <w:pPr>
              <w:rPr>
                <w:rFonts w:ascii="Calibri" w:hAnsi="Calibri" w:cs="Calibri"/>
                <w:sz w:val="20"/>
                <w:szCs w:val="20"/>
              </w:rPr>
            </w:pPr>
            <w:proofErr w:type="spellStart"/>
            <w:r w:rsidRPr="00427AE8">
              <w:rPr>
                <w:rFonts w:ascii="Calibri" w:hAnsi="Calibri" w:cs="Calibri"/>
                <w:sz w:val="20"/>
                <w:szCs w:val="20"/>
              </w:rPr>
              <w:t>Dantec</w:t>
            </w:r>
            <w:proofErr w:type="spellEnd"/>
            <w:r w:rsidRPr="00427AE8">
              <w:rPr>
                <w:rFonts w:ascii="Calibri" w:hAnsi="Calibri" w:cs="Calibri"/>
                <w:sz w:val="20"/>
                <w:szCs w:val="20"/>
              </w:rPr>
              <w:t xml:space="preserve"> Dynamics Inc</w:t>
            </w:r>
            <w:r w:rsidRPr="00427AE8">
              <w:rPr>
                <w:rFonts w:ascii="Calibri" w:hAnsi="Calibri" w:cs="Calibri"/>
                <w:sz w:val="20"/>
                <w:szCs w:val="20"/>
              </w:rPr>
              <w:br/>
              <w:t>750 Blue Point Road</w:t>
            </w:r>
            <w:r w:rsidRPr="00427AE8">
              <w:rPr>
                <w:rFonts w:ascii="Calibri" w:hAnsi="Calibri" w:cs="Calibri"/>
                <w:sz w:val="20"/>
                <w:szCs w:val="20"/>
              </w:rPr>
              <w:br/>
              <w:t>Holtsville, NY 11742</w:t>
            </w:r>
            <w:r w:rsidRPr="00427AE8">
              <w:rPr>
                <w:rFonts w:ascii="Calibri" w:hAnsi="Calibri" w:cs="Calibri"/>
                <w:sz w:val="20"/>
                <w:szCs w:val="20"/>
              </w:rPr>
              <w:br/>
              <w:t>United States</w:t>
            </w:r>
          </w:p>
        </w:tc>
        <w:tc>
          <w:tcPr>
            <w:tcW w:w="1974" w:type="dxa"/>
          </w:tcPr>
          <w:p w14:paraId="64311B4E" w14:textId="77777777" w:rsidR="00EE1194" w:rsidRPr="007D475D" w:rsidRDefault="00EE1194" w:rsidP="00EE1194">
            <w:pPr>
              <w:rPr>
                <w:rFonts w:ascii="Calibri" w:hAnsi="Calibri" w:cs="Calibri"/>
                <w:sz w:val="20"/>
                <w:szCs w:val="20"/>
              </w:rPr>
            </w:pPr>
            <w:r w:rsidRPr="007D475D">
              <w:rPr>
                <w:rFonts w:ascii="Calibri" w:hAnsi="Calibri" w:cs="Calibri"/>
                <w:sz w:val="20"/>
                <w:szCs w:val="20"/>
              </w:rPr>
              <w:t>$137,341.80 CAD</w:t>
            </w:r>
          </w:p>
          <w:p w14:paraId="670DCFC5" w14:textId="77777777" w:rsidR="00EE1194" w:rsidRPr="007D475D" w:rsidRDefault="00EE1194" w:rsidP="00EE1194">
            <w:pPr>
              <w:rPr>
                <w:rFonts w:ascii="Calibri" w:hAnsi="Calibri" w:cs="Calibri"/>
                <w:sz w:val="20"/>
                <w:szCs w:val="20"/>
              </w:rPr>
            </w:pPr>
          </w:p>
        </w:tc>
        <w:tc>
          <w:tcPr>
            <w:tcW w:w="1139" w:type="dxa"/>
          </w:tcPr>
          <w:p w14:paraId="17E8A0B8" w14:textId="77777777" w:rsidR="00EE1194" w:rsidRPr="007D475D" w:rsidRDefault="00EE1194" w:rsidP="00EE1194">
            <w:pPr>
              <w:rPr>
                <w:rFonts w:ascii="Calibri" w:hAnsi="Calibri" w:cs="Calibri"/>
                <w:sz w:val="20"/>
                <w:szCs w:val="20"/>
              </w:rPr>
            </w:pPr>
          </w:p>
        </w:tc>
        <w:tc>
          <w:tcPr>
            <w:tcW w:w="1449" w:type="dxa"/>
          </w:tcPr>
          <w:p w14:paraId="328940EF" w14:textId="77777777" w:rsidR="00EE1194" w:rsidRPr="007D475D" w:rsidRDefault="00EE1194" w:rsidP="00EE1194">
            <w:pPr>
              <w:rPr>
                <w:rFonts w:ascii="Calibri" w:hAnsi="Calibri" w:cs="Calibri"/>
                <w:sz w:val="20"/>
                <w:szCs w:val="20"/>
              </w:rPr>
            </w:pPr>
            <w:r w:rsidRPr="007D475D">
              <w:rPr>
                <w:rFonts w:ascii="Calibri" w:hAnsi="Calibri" w:cs="Calibri"/>
                <w:sz w:val="20"/>
                <w:szCs w:val="20"/>
              </w:rPr>
              <w:t>See code LT-9 &amp; LT-13-A</w:t>
            </w:r>
          </w:p>
          <w:p w14:paraId="526A78C0" w14:textId="77777777" w:rsidR="00EE1194" w:rsidRPr="007D475D" w:rsidRDefault="00EE1194" w:rsidP="00EE1194">
            <w:pPr>
              <w:rPr>
                <w:rFonts w:ascii="Calibri" w:hAnsi="Calibri" w:cs="Calibri"/>
                <w:sz w:val="20"/>
                <w:szCs w:val="20"/>
              </w:rPr>
            </w:pPr>
          </w:p>
        </w:tc>
      </w:tr>
      <w:tr w:rsidR="00EE1194" w:rsidRPr="00710D67" w14:paraId="2880F60A" w14:textId="77777777" w:rsidTr="00185CCE">
        <w:tc>
          <w:tcPr>
            <w:tcW w:w="1667" w:type="dxa"/>
          </w:tcPr>
          <w:p w14:paraId="0966F756" w14:textId="4FB893B3" w:rsidR="00EE1194" w:rsidRPr="00710D67" w:rsidRDefault="00EE1194" w:rsidP="00EE1194">
            <w:pPr>
              <w:rPr>
                <w:rFonts w:ascii="Calibri" w:hAnsi="Calibri" w:cs="Calibri"/>
                <w:sz w:val="20"/>
                <w:szCs w:val="20"/>
              </w:rPr>
            </w:pPr>
            <w:bookmarkStart w:id="4" w:name="_Hlk196815932"/>
            <w:r w:rsidRPr="00710D67">
              <w:rPr>
                <w:rFonts w:ascii="Calibri" w:hAnsi="Calibri" w:cs="Calibri"/>
                <w:sz w:val="20"/>
                <w:szCs w:val="20"/>
              </w:rPr>
              <w:t>CBWR-RS</w:t>
            </w:r>
          </w:p>
        </w:tc>
        <w:tc>
          <w:tcPr>
            <w:tcW w:w="3812" w:type="dxa"/>
          </w:tcPr>
          <w:p w14:paraId="4E2B41E8" w14:textId="0683DF43" w:rsidR="00EE1194" w:rsidRPr="00080AED" w:rsidRDefault="00EE1194" w:rsidP="00EE1194">
            <w:pPr>
              <w:rPr>
                <w:rFonts w:ascii="Calibri" w:hAnsi="Calibri" w:cs="Calibri"/>
                <w:sz w:val="20"/>
                <w:szCs w:val="20"/>
              </w:rPr>
            </w:pPr>
            <w:r w:rsidRPr="00DF20DE">
              <w:rPr>
                <w:rFonts w:ascii="Calibri" w:hAnsi="Calibri" w:cs="Calibri"/>
                <w:sz w:val="20"/>
                <w:szCs w:val="20"/>
              </w:rPr>
              <w:t xml:space="preserve">Constrained Drop </w:t>
            </w:r>
            <w:proofErr w:type="spellStart"/>
            <w:r w:rsidRPr="00DF20DE">
              <w:rPr>
                <w:rFonts w:ascii="Calibri" w:hAnsi="Calibri" w:cs="Calibri"/>
                <w:sz w:val="20"/>
                <w:szCs w:val="20"/>
              </w:rPr>
              <w:t>Surfactometer</w:t>
            </w:r>
            <w:proofErr w:type="spellEnd"/>
            <w:r w:rsidRPr="00DF20DE">
              <w:rPr>
                <w:rFonts w:ascii="Calibri" w:hAnsi="Calibri" w:cs="Calibri"/>
                <w:sz w:val="20"/>
                <w:szCs w:val="20"/>
              </w:rPr>
              <w:t xml:space="preserve"> (CDS), Model # CDS-III</w:t>
            </w:r>
          </w:p>
        </w:tc>
        <w:tc>
          <w:tcPr>
            <w:tcW w:w="1219" w:type="dxa"/>
          </w:tcPr>
          <w:p w14:paraId="6C8C4CCD" w14:textId="097D9319" w:rsidR="00EE1194" w:rsidRPr="00427AE8" w:rsidRDefault="00EE1194" w:rsidP="00EE1194">
            <w:pPr>
              <w:rPr>
                <w:rFonts w:cstheme="minorHAnsi"/>
                <w:sz w:val="20"/>
                <w:szCs w:val="20"/>
              </w:rPr>
            </w:pPr>
            <w:r w:rsidRPr="00427AE8">
              <w:rPr>
                <w:rFonts w:cstheme="minorHAnsi"/>
                <w:sz w:val="20"/>
                <w:szCs w:val="20"/>
              </w:rPr>
              <w:t>N/A</w:t>
            </w:r>
          </w:p>
        </w:tc>
        <w:tc>
          <w:tcPr>
            <w:tcW w:w="1192" w:type="dxa"/>
          </w:tcPr>
          <w:p w14:paraId="5D6B4769" w14:textId="0EBF8346" w:rsidR="00EE1194" w:rsidRPr="00427AE8" w:rsidRDefault="00EE1194" w:rsidP="00EE1194">
            <w:pPr>
              <w:rPr>
                <w:rFonts w:cstheme="minorHAnsi"/>
                <w:sz w:val="20"/>
                <w:szCs w:val="20"/>
              </w:rPr>
            </w:pPr>
            <w:r w:rsidRPr="00427AE8">
              <w:rPr>
                <w:rFonts w:cstheme="minorHAnsi"/>
                <w:sz w:val="20"/>
                <w:szCs w:val="20"/>
              </w:rPr>
              <w:t>N/A</w:t>
            </w:r>
          </w:p>
        </w:tc>
        <w:tc>
          <w:tcPr>
            <w:tcW w:w="1121" w:type="dxa"/>
          </w:tcPr>
          <w:p w14:paraId="779F798F" w14:textId="019FE70F" w:rsidR="00EE1194" w:rsidRPr="00427AE8" w:rsidRDefault="00EE1194" w:rsidP="00EE1194">
            <w:pPr>
              <w:rPr>
                <w:rFonts w:cstheme="minorHAnsi"/>
                <w:sz w:val="20"/>
                <w:szCs w:val="20"/>
              </w:rPr>
            </w:pPr>
            <w:r w:rsidRPr="00427AE8">
              <w:rPr>
                <w:rFonts w:cstheme="minorHAnsi"/>
                <w:sz w:val="20"/>
                <w:szCs w:val="20"/>
              </w:rPr>
              <w:t>2025-02-06</w:t>
            </w:r>
          </w:p>
        </w:tc>
        <w:tc>
          <w:tcPr>
            <w:tcW w:w="1608" w:type="dxa"/>
          </w:tcPr>
          <w:p w14:paraId="3C074ACD" w14:textId="09245E1B" w:rsidR="00EE1194" w:rsidRPr="00427AE8" w:rsidRDefault="00EE1194" w:rsidP="00EE1194">
            <w:pPr>
              <w:rPr>
                <w:rFonts w:cstheme="minorHAnsi"/>
                <w:sz w:val="20"/>
                <w:szCs w:val="20"/>
              </w:rPr>
            </w:pPr>
            <w:r w:rsidRPr="00427AE8">
              <w:rPr>
                <w:rFonts w:cstheme="minorHAnsi"/>
                <w:sz w:val="20"/>
                <w:szCs w:val="20"/>
              </w:rPr>
              <w:t>2025-04-30</w:t>
            </w:r>
          </w:p>
        </w:tc>
        <w:tc>
          <w:tcPr>
            <w:tcW w:w="2374" w:type="dxa"/>
          </w:tcPr>
          <w:p w14:paraId="7ECD6B04" w14:textId="02DA0CAB" w:rsidR="00EE1194" w:rsidRPr="00710D67" w:rsidRDefault="00EE1194" w:rsidP="00EE1194">
            <w:pPr>
              <w:rPr>
                <w:rFonts w:ascii="Calibri" w:hAnsi="Calibri" w:cs="Calibri"/>
                <w:sz w:val="20"/>
                <w:szCs w:val="20"/>
              </w:rPr>
            </w:pPr>
            <w:proofErr w:type="spellStart"/>
            <w:r w:rsidRPr="00427AE8">
              <w:rPr>
                <w:rFonts w:ascii="Calibri" w:hAnsi="Calibri" w:cs="Calibri"/>
                <w:sz w:val="20"/>
                <w:szCs w:val="20"/>
              </w:rPr>
              <w:t>BioSurface</w:t>
            </w:r>
            <w:proofErr w:type="spellEnd"/>
            <w:r w:rsidRPr="00427AE8">
              <w:rPr>
                <w:rFonts w:ascii="Calibri" w:hAnsi="Calibri" w:cs="Calibri"/>
                <w:sz w:val="20"/>
                <w:szCs w:val="20"/>
              </w:rPr>
              <w:t xml:space="preserve"> Instruments</w:t>
            </w:r>
            <w:r w:rsidRPr="00427AE8">
              <w:rPr>
                <w:rFonts w:ascii="Calibri" w:hAnsi="Calibri" w:cs="Calibri"/>
                <w:sz w:val="20"/>
                <w:szCs w:val="20"/>
              </w:rPr>
              <w:br/>
              <w:t>888 Kapiolani Blvd, Unit 1108</w:t>
            </w:r>
            <w:r w:rsidRPr="00427AE8">
              <w:rPr>
                <w:rFonts w:ascii="Calibri" w:hAnsi="Calibri" w:cs="Calibri"/>
                <w:sz w:val="20"/>
                <w:szCs w:val="20"/>
              </w:rPr>
              <w:br/>
              <w:t>Honolulu, HI 96813</w:t>
            </w:r>
            <w:r w:rsidRPr="00427AE8">
              <w:rPr>
                <w:rFonts w:ascii="Calibri" w:hAnsi="Calibri" w:cs="Calibri"/>
                <w:sz w:val="20"/>
                <w:szCs w:val="20"/>
              </w:rPr>
              <w:br/>
              <w:t>United States</w:t>
            </w:r>
          </w:p>
        </w:tc>
        <w:tc>
          <w:tcPr>
            <w:tcW w:w="1974"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8"/>
            </w:tblGrid>
            <w:tr w:rsidR="00EE1194" w:rsidRPr="007D475D" w14:paraId="44F324F3" w14:textId="77777777" w:rsidTr="003348C1">
              <w:trPr>
                <w:tblCellSpacing w:w="15" w:type="dxa"/>
              </w:trPr>
              <w:tc>
                <w:tcPr>
                  <w:tcW w:w="1000" w:type="pct"/>
                  <w:hideMark/>
                </w:tcPr>
                <w:p w14:paraId="479F4A53" w14:textId="77777777" w:rsidR="00EE1194" w:rsidRPr="007D475D" w:rsidRDefault="00EE1194" w:rsidP="00EE1194">
                  <w:pPr>
                    <w:spacing w:after="0" w:line="240" w:lineRule="auto"/>
                    <w:rPr>
                      <w:rFonts w:ascii="Calibri" w:hAnsi="Calibri" w:cs="Calibri"/>
                      <w:sz w:val="20"/>
                      <w:szCs w:val="20"/>
                    </w:rPr>
                  </w:pPr>
                  <w:r w:rsidRPr="007D475D">
                    <w:rPr>
                      <w:rFonts w:ascii="Calibri" w:hAnsi="Calibri" w:cs="Calibri"/>
                      <w:sz w:val="20"/>
                      <w:szCs w:val="20"/>
                    </w:rPr>
                    <w:t>$137,500.00 USD</w:t>
                  </w:r>
                </w:p>
              </w:tc>
            </w:tr>
          </w:tbl>
          <w:p w14:paraId="298F82C6" w14:textId="77777777" w:rsidR="00EE1194" w:rsidRPr="007D475D" w:rsidRDefault="00EE1194" w:rsidP="00EE1194">
            <w:pPr>
              <w:rPr>
                <w:rFonts w:ascii="Calibri" w:hAnsi="Calibri" w:cs="Calibri"/>
                <w:sz w:val="20"/>
                <w:szCs w:val="20"/>
              </w:rPr>
            </w:pPr>
          </w:p>
        </w:tc>
        <w:tc>
          <w:tcPr>
            <w:tcW w:w="1139" w:type="dxa"/>
          </w:tcPr>
          <w:p w14:paraId="0198A566" w14:textId="77777777" w:rsidR="00EE1194" w:rsidRPr="007D475D" w:rsidRDefault="00EE1194" w:rsidP="00EE1194">
            <w:pPr>
              <w:rPr>
                <w:rFonts w:ascii="Calibri" w:hAnsi="Calibri" w:cs="Calibri"/>
                <w:sz w:val="20"/>
                <w:szCs w:val="20"/>
              </w:rPr>
            </w:pPr>
          </w:p>
        </w:tc>
        <w:tc>
          <w:tcPr>
            <w:tcW w:w="1449" w:type="dxa"/>
          </w:tcPr>
          <w:p w14:paraId="580DE7C3" w14:textId="1B053623" w:rsidR="00EE1194" w:rsidRPr="007D475D" w:rsidRDefault="00EE1194" w:rsidP="00EE1194">
            <w:pPr>
              <w:rPr>
                <w:rFonts w:ascii="Calibri" w:hAnsi="Calibri" w:cs="Calibri"/>
                <w:sz w:val="20"/>
                <w:szCs w:val="20"/>
              </w:rPr>
            </w:pPr>
            <w:r w:rsidRPr="007D475D">
              <w:rPr>
                <w:rFonts w:ascii="Calibri" w:hAnsi="Calibri" w:cs="Calibri"/>
                <w:sz w:val="20"/>
                <w:szCs w:val="20"/>
              </w:rPr>
              <w:t>See code LT-7-A</w:t>
            </w:r>
          </w:p>
        </w:tc>
      </w:tr>
      <w:bookmarkEnd w:id="4"/>
      <w:tr w:rsidR="00EE1194" w:rsidRPr="00563DC9" w14:paraId="5856CAD3" w14:textId="77777777" w:rsidTr="00185CCE">
        <w:tc>
          <w:tcPr>
            <w:tcW w:w="1667" w:type="dxa"/>
          </w:tcPr>
          <w:p w14:paraId="1D400DB2" w14:textId="77777777" w:rsidR="00EE1194" w:rsidRPr="00563DC9" w:rsidRDefault="00EE1194" w:rsidP="00EE1194">
            <w:pPr>
              <w:rPr>
                <w:rFonts w:ascii="Calibri" w:hAnsi="Calibri" w:cs="Calibri"/>
                <w:sz w:val="20"/>
                <w:szCs w:val="20"/>
              </w:rPr>
            </w:pPr>
            <w:r w:rsidRPr="00563DC9">
              <w:rPr>
                <w:rFonts w:ascii="Calibri" w:hAnsi="Calibri" w:cs="Calibri"/>
                <w:sz w:val="20"/>
                <w:szCs w:val="20"/>
              </w:rPr>
              <w:t>CBWR-RS</w:t>
            </w:r>
          </w:p>
        </w:tc>
        <w:tc>
          <w:tcPr>
            <w:tcW w:w="3812" w:type="dxa"/>
          </w:tcPr>
          <w:p w14:paraId="3D5A2727" w14:textId="77777777" w:rsidR="00EE1194" w:rsidRPr="00563DC9" w:rsidRDefault="00EE1194" w:rsidP="00EE1194">
            <w:pPr>
              <w:rPr>
                <w:rFonts w:ascii="Calibri" w:hAnsi="Calibri" w:cs="Calibri"/>
                <w:sz w:val="20"/>
                <w:szCs w:val="20"/>
              </w:rPr>
            </w:pPr>
            <w:r w:rsidRPr="00563DC9">
              <w:rPr>
                <w:rFonts w:ascii="Calibri" w:hAnsi="Calibri" w:cs="Calibri"/>
                <w:sz w:val="20"/>
                <w:szCs w:val="20"/>
              </w:rPr>
              <w:t>Compact inhalation exposure systems, 2 exposure site packages, extended warranty</w:t>
            </w:r>
          </w:p>
        </w:tc>
        <w:tc>
          <w:tcPr>
            <w:tcW w:w="1219" w:type="dxa"/>
          </w:tcPr>
          <w:p w14:paraId="469CD391" w14:textId="77777777" w:rsidR="00EE1194" w:rsidRPr="00563DC9" w:rsidRDefault="00EE1194" w:rsidP="00EE1194">
            <w:pPr>
              <w:rPr>
                <w:rFonts w:ascii="Calibri" w:hAnsi="Calibri" w:cs="Calibri"/>
                <w:sz w:val="20"/>
                <w:szCs w:val="20"/>
              </w:rPr>
            </w:pPr>
            <w:r>
              <w:rPr>
                <w:rFonts w:ascii="Calibri" w:hAnsi="Calibri" w:cs="Calibri"/>
                <w:sz w:val="20"/>
                <w:szCs w:val="20"/>
              </w:rPr>
              <w:t>N/A</w:t>
            </w:r>
          </w:p>
        </w:tc>
        <w:tc>
          <w:tcPr>
            <w:tcW w:w="1192" w:type="dxa"/>
          </w:tcPr>
          <w:p w14:paraId="096D37B2" w14:textId="77777777" w:rsidR="00EE1194" w:rsidRPr="00563DC9" w:rsidRDefault="00EE1194" w:rsidP="00EE1194">
            <w:pPr>
              <w:rPr>
                <w:rFonts w:ascii="Calibri" w:hAnsi="Calibri" w:cs="Calibri"/>
                <w:sz w:val="20"/>
                <w:szCs w:val="20"/>
              </w:rPr>
            </w:pPr>
            <w:r>
              <w:rPr>
                <w:rFonts w:ascii="Calibri" w:hAnsi="Calibri" w:cs="Calibri"/>
                <w:sz w:val="20"/>
                <w:szCs w:val="20"/>
              </w:rPr>
              <w:t>N/A</w:t>
            </w:r>
          </w:p>
        </w:tc>
        <w:tc>
          <w:tcPr>
            <w:tcW w:w="1121" w:type="dxa"/>
          </w:tcPr>
          <w:p w14:paraId="3DFE6F39" w14:textId="77777777" w:rsidR="00EE1194" w:rsidRPr="00563DC9" w:rsidRDefault="00EE1194" w:rsidP="00EE1194">
            <w:pPr>
              <w:rPr>
                <w:rFonts w:ascii="Calibri" w:hAnsi="Calibri" w:cs="Calibri"/>
                <w:sz w:val="20"/>
                <w:szCs w:val="20"/>
              </w:rPr>
            </w:pPr>
            <w:r w:rsidRPr="00563DC9">
              <w:rPr>
                <w:rFonts w:ascii="Calibri" w:hAnsi="Calibri" w:cs="Calibri"/>
                <w:sz w:val="20"/>
                <w:szCs w:val="20"/>
              </w:rPr>
              <w:t>2025-01-30</w:t>
            </w:r>
          </w:p>
        </w:tc>
        <w:tc>
          <w:tcPr>
            <w:tcW w:w="1608" w:type="dxa"/>
          </w:tcPr>
          <w:p w14:paraId="64FDA317" w14:textId="77777777" w:rsidR="00EE1194" w:rsidRPr="00563DC9"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71668AD6" w14:textId="77777777" w:rsidR="00EE1194" w:rsidRPr="00563DC9" w:rsidRDefault="00EE1194" w:rsidP="00EE1194">
            <w:pPr>
              <w:rPr>
                <w:rFonts w:ascii="Calibri" w:hAnsi="Calibri" w:cs="Calibri"/>
                <w:sz w:val="20"/>
                <w:szCs w:val="20"/>
              </w:rPr>
            </w:pPr>
            <w:r w:rsidRPr="00563DC9">
              <w:rPr>
                <w:rFonts w:ascii="Calibri" w:hAnsi="Calibri" w:cs="Calibri"/>
                <w:color w:val="000000"/>
                <w:sz w:val="20"/>
                <w:szCs w:val="20"/>
              </w:rPr>
              <w:t>Scireq Scientific Respiratory Equipment Inc</w:t>
            </w:r>
            <w:r w:rsidRPr="00563DC9">
              <w:rPr>
                <w:rFonts w:ascii="Calibri" w:hAnsi="Calibri" w:cs="Calibri"/>
                <w:color w:val="000000"/>
                <w:sz w:val="20"/>
                <w:szCs w:val="20"/>
              </w:rPr>
              <w:br/>
              <w:t>6600 St Urbain Street Suite 300</w:t>
            </w:r>
            <w:r w:rsidRPr="00563DC9">
              <w:rPr>
                <w:rFonts w:ascii="Calibri" w:hAnsi="Calibri" w:cs="Calibri"/>
                <w:color w:val="000000"/>
                <w:sz w:val="20"/>
                <w:szCs w:val="20"/>
              </w:rPr>
              <w:br/>
              <w:t>Montreal QC H2S3G8</w:t>
            </w:r>
            <w:r w:rsidRPr="00563DC9">
              <w:rPr>
                <w:rFonts w:ascii="Calibri" w:hAnsi="Calibri" w:cs="Calibri"/>
                <w:color w:val="000000"/>
                <w:sz w:val="20"/>
                <w:szCs w:val="20"/>
              </w:rPr>
              <w:br/>
              <w:t>Canada</w:t>
            </w:r>
          </w:p>
        </w:tc>
        <w:tc>
          <w:tcPr>
            <w:tcW w:w="1974" w:type="dxa"/>
          </w:tcPr>
          <w:p w14:paraId="5A89A9FA" w14:textId="4184A163" w:rsidR="00EE1194" w:rsidRPr="00563DC9" w:rsidRDefault="00EE1194" w:rsidP="00EE1194">
            <w:pPr>
              <w:rPr>
                <w:rFonts w:ascii="Calibri" w:hAnsi="Calibri" w:cs="Calibri"/>
                <w:sz w:val="20"/>
                <w:szCs w:val="20"/>
              </w:rPr>
            </w:pPr>
            <w:r w:rsidRPr="00563DC9">
              <w:rPr>
                <w:rFonts w:ascii="Calibri" w:hAnsi="Calibri" w:cs="Calibri"/>
                <w:color w:val="000000"/>
                <w:sz w:val="20"/>
                <w:szCs w:val="20"/>
              </w:rPr>
              <w:t>$100,351.00 CAD</w:t>
            </w:r>
          </w:p>
        </w:tc>
        <w:tc>
          <w:tcPr>
            <w:tcW w:w="1139" w:type="dxa"/>
          </w:tcPr>
          <w:p w14:paraId="6E4AD042" w14:textId="77777777" w:rsidR="00EE1194" w:rsidRPr="00563DC9" w:rsidRDefault="00EE1194" w:rsidP="00EE1194">
            <w:pPr>
              <w:rPr>
                <w:rFonts w:ascii="Calibri" w:hAnsi="Calibri" w:cs="Calibri"/>
                <w:sz w:val="20"/>
                <w:szCs w:val="20"/>
              </w:rPr>
            </w:pPr>
          </w:p>
        </w:tc>
        <w:tc>
          <w:tcPr>
            <w:tcW w:w="1449" w:type="dxa"/>
          </w:tcPr>
          <w:p w14:paraId="47245828" w14:textId="77777777" w:rsidR="00EE1194" w:rsidRPr="00563DC9" w:rsidRDefault="00EE1194" w:rsidP="00EE1194">
            <w:pPr>
              <w:rPr>
                <w:rFonts w:ascii="Calibri" w:hAnsi="Calibri" w:cs="Calibri"/>
                <w:sz w:val="20"/>
                <w:szCs w:val="20"/>
              </w:rPr>
            </w:pPr>
            <w:r w:rsidRPr="00453B71">
              <w:rPr>
                <w:rFonts w:cstheme="minorHAnsi"/>
                <w:sz w:val="20"/>
                <w:szCs w:val="20"/>
              </w:rPr>
              <w:t>See code LT-7-A, LT-9 &amp; LT-13-A</w:t>
            </w:r>
          </w:p>
        </w:tc>
      </w:tr>
      <w:tr w:rsidR="00EE1194" w:rsidRPr="00563DC9" w14:paraId="304C99E2" w14:textId="77777777" w:rsidTr="00185CCE">
        <w:tc>
          <w:tcPr>
            <w:tcW w:w="1667" w:type="dxa"/>
          </w:tcPr>
          <w:p w14:paraId="6AD29268" w14:textId="36F089C2" w:rsidR="00EE1194" w:rsidRPr="00563DC9" w:rsidRDefault="00EE1194" w:rsidP="00EE1194">
            <w:pPr>
              <w:rPr>
                <w:rFonts w:ascii="Calibri" w:hAnsi="Calibri" w:cs="Calibri"/>
                <w:sz w:val="20"/>
                <w:szCs w:val="20"/>
              </w:rPr>
            </w:pPr>
            <w:bookmarkStart w:id="5" w:name="_Hlk196745047"/>
            <w:r w:rsidRPr="00563DC9">
              <w:rPr>
                <w:rFonts w:ascii="Calibri" w:hAnsi="Calibri" w:cs="Calibri"/>
                <w:sz w:val="20"/>
                <w:szCs w:val="20"/>
              </w:rPr>
              <w:t>CBWR-RS</w:t>
            </w:r>
          </w:p>
        </w:tc>
        <w:tc>
          <w:tcPr>
            <w:tcW w:w="3812" w:type="dxa"/>
          </w:tcPr>
          <w:p w14:paraId="2B478D7A" w14:textId="390AD686" w:rsidR="00EE1194" w:rsidRPr="00563DC9" w:rsidRDefault="00EE1194" w:rsidP="00EE1194">
            <w:pPr>
              <w:rPr>
                <w:rFonts w:ascii="Calibri" w:hAnsi="Calibri" w:cs="Calibri"/>
                <w:sz w:val="20"/>
                <w:szCs w:val="20"/>
              </w:rPr>
            </w:pPr>
            <w:r w:rsidRPr="00563DC9">
              <w:rPr>
                <w:rFonts w:ascii="Calibri" w:hAnsi="Calibri" w:cs="Calibri"/>
                <w:sz w:val="20"/>
                <w:szCs w:val="20"/>
              </w:rPr>
              <w:t>Compact inhalation exposure systems, 2 exposure site packages, extended warranty</w:t>
            </w:r>
          </w:p>
        </w:tc>
        <w:tc>
          <w:tcPr>
            <w:tcW w:w="1219" w:type="dxa"/>
          </w:tcPr>
          <w:p w14:paraId="730B5829" w14:textId="55BB3C00" w:rsidR="00EE1194" w:rsidRPr="00563DC9" w:rsidRDefault="00EE1194" w:rsidP="00EE1194">
            <w:pPr>
              <w:rPr>
                <w:rFonts w:ascii="Calibri" w:hAnsi="Calibri" w:cs="Calibri"/>
                <w:sz w:val="20"/>
                <w:szCs w:val="20"/>
              </w:rPr>
            </w:pPr>
            <w:r>
              <w:rPr>
                <w:rFonts w:ascii="Calibri" w:hAnsi="Calibri" w:cs="Calibri"/>
                <w:sz w:val="20"/>
                <w:szCs w:val="20"/>
              </w:rPr>
              <w:t>N/A</w:t>
            </w:r>
          </w:p>
        </w:tc>
        <w:tc>
          <w:tcPr>
            <w:tcW w:w="1192" w:type="dxa"/>
          </w:tcPr>
          <w:p w14:paraId="15420ABE" w14:textId="0C566D67" w:rsidR="00EE1194" w:rsidRPr="00563DC9" w:rsidRDefault="00EE1194" w:rsidP="00EE1194">
            <w:pPr>
              <w:rPr>
                <w:rFonts w:ascii="Calibri" w:hAnsi="Calibri" w:cs="Calibri"/>
                <w:sz w:val="20"/>
                <w:szCs w:val="20"/>
              </w:rPr>
            </w:pPr>
            <w:r>
              <w:rPr>
                <w:rFonts w:ascii="Calibri" w:hAnsi="Calibri" w:cs="Calibri"/>
                <w:sz w:val="20"/>
                <w:szCs w:val="20"/>
              </w:rPr>
              <w:t>N/A</w:t>
            </w:r>
          </w:p>
        </w:tc>
        <w:tc>
          <w:tcPr>
            <w:tcW w:w="1121" w:type="dxa"/>
          </w:tcPr>
          <w:p w14:paraId="21A2D997" w14:textId="48139216" w:rsidR="00EE1194" w:rsidRPr="00563DC9" w:rsidRDefault="00EE1194" w:rsidP="00EE1194">
            <w:pPr>
              <w:rPr>
                <w:rFonts w:ascii="Calibri" w:hAnsi="Calibri" w:cs="Calibri"/>
                <w:sz w:val="20"/>
                <w:szCs w:val="20"/>
              </w:rPr>
            </w:pPr>
            <w:r w:rsidRPr="00563DC9">
              <w:rPr>
                <w:rFonts w:ascii="Calibri" w:hAnsi="Calibri" w:cs="Calibri"/>
                <w:sz w:val="20"/>
                <w:szCs w:val="20"/>
              </w:rPr>
              <w:t>2025-01-30</w:t>
            </w:r>
          </w:p>
        </w:tc>
        <w:tc>
          <w:tcPr>
            <w:tcW w:w="1608" w:type="dxa"/>
          </w:tcPr>
          <w:p w14:paraId="7F824307" w14:textId="60B17E86" w:rsidR="00EE1194" w:rsidRPr="00563DC9"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43526731" w14:textId="571E483A" w:rsidR="00EE1194" w:rsidRPr="00563DC9" w:rsidRDefault="00EE1194" w:rsidP="00EE1194">
            <w:pPr>
              <w:rPr>
                <w:rFonts w:ascii="Calibri" w:hAnsi="Calibri" w:cs="Calibri"/>
                <w:sz w:val="20"/>
                <w:szCs w:val="20"/>
              </w:rPr>
            </w:pPr>
            <w:r w:rsidRPr="00563DC9">
              <w:rPr>
                <w:rFonts w:ascii="Calibri" w:hAnsi="Calibri" w:cs="Calibri"/>
                <w:color w:val="000000"/>
                <w:sz w:val="20"/>
                <w:szCs w:val="20"/>
              </w:rPr>
              <w:t>Scireq Scientific Respiratory Equipment Inc</w:t>
            </w:r>
            <w:r w:rsidRPr="00563DC9">
              <w:rPr>
                <w:rFonts w:ascii="Calibri" w:hAnsi="Calibri" w:cs="Calibri"/>
                <w:color w:val="000000"/>
                <w:sz w:val="20"/>
                <w:szCs w:val="20"/>
              </w:rPr>
              <w:br/>
              <w:t>6600 St Urbain Street Suite 300</w:t>
            </w:r>
            <w:r w:rsidRPr="00563DC9">
              <w:rPr>
                <w:rFonts w:ascii="Calibri" w:hAnsi="Calibri" w:cs="Calibri"/>
                <w:color w:val="000000"/>
                <w:sz w:val="20"/>
                <w:szCs w:val="20"/>
              </w:rPr>
              <w:br/>
              <w:t>Montreal QC H2S3G8</w:t>
            </w:r>
            <w:r w:rsidRPr="00563DC9">
              <w:rPr>
                <w:rFonts w:ascii="Calibri" w:hAnsi="Calibri" w:cs="Calibri"/>
                <w:color w:val="000000"/>
                <w:sz w:val="20"/>
                <w:szCs w:val="20"/>
              </w:rPr>
              <w:br/>
              <w:t>Canada</w:t>
            </w:r>
          </w:p>
        </w:tc>
        <w:tc>
          <w:tcPr>
            <w:tcW w:w="1974" w:type="dxa"/>
          </w:tcPr>
          <w:p w14:paraId="081DD17D" w14:textId="68FADB90" w:rsidR="00EE1194" w:rsidRPr="00563DC9" w:rsidRDefault="00EE1194" w:rsidP="00EE1194">
            <w:pPr>
              <w:rPr>
                <w:rFonts w:ascii="Calibri" w:hAnsi="Calibri" w:cs="Calibri"/>
                <w:color w:val="000000"/>
                <w:sz w:val="20"/>
                <w:szCs w:val="20"/>
              </w:rPr>
            </w:pPr>
            <w:r w:rsidRPr="00563DC9">
              <w:rPr>
                <w:rFonts w:ascii="Calibri" w:hAnsi="Calibri" w:cs="Calibri"/>
                <w:color w:val="000000"/>
                <w:sz w:val="20"/>
                <w:szCs w:val="20"/>
              </w:rPr>
              <w:t>$100,351.00 CAD</w:t>
            </w:r>
          </w:p>
          <w:p w14:paraId="4B4DA22F" w14:textId="77777777" w:rsidR="00EE1194" w:rsidRPr="00563DC9" w:rsidRDefault="00EE1194" w:rsidP="00EE1194">
            <w:pPr>
              <w:rPr>
                <w:rFonts w:ascii="Calibri" w:hAnsi="Calibri" w:cs="Calibri"/>
                <w:sz w:val="20"/>
                <w:szCs w:val="20"/>
              </w:rPr>
            </w:pPr>
          </w:p>
        </w:tc>
        <w:tc>
          <w:tcPr>
            <w:tcW w:w="1139" w:type="dxa"/>
          </w:tcPr>
          <w:p w14:paraId="7C53C7AD" w14:textId="77777777" w:rsidR="00EE1194" w:rsidRPr="00563DC9" w:rsidRDefault="00EE1194" w:rsidP="00EE1194">
            <w:pPr>
              <w:rPr>
                <w:rFonts w:ascii="Calibri" w:hAnsi="Calibri" w:cs="Calibri"/>
                <w:sz w:val="20"/>
                <w:szCs w:val="20"/>
              </w:rPr>
            </w:pPr>
          </w:p>
        </w:tc>
        <w:tc>
          <w:tcPr>
            <w:tcW w:w="1449" w:type="dxa"/>
          </w:tcPr>
          <w:p w14:paraId="3520398D" w14:textId="4B30070C" w:rsidR="00EE1194" w:rsidRPr="00563DC9" w:rsidRDefault="00EE1194" w:rsidP="00EE1194">
            <w:pPr>
              <w:rPr>
                <w:rFonts w:ascii="Calibri" w:hAnsi="Calibri" w:cs="Calibri"/>
                <w:sz w:val="20"/>
                <w:szCs w:val="20"/>
              </w:rPr>
            </w:pPr>
            <w:r w:rsidRPr="00453B71">
              <w:rPr>
                <w:rFonts w:cstheme="minorHAnsi"/>
                <w:sz w:val="20"/>
                <w:szCs w:val="20"/>
              </w:rPr>
              <w:t>See code LT-7-A, LT-9 &amp; LT-13-A</w:t>
            </w:r>
          </w:p>
        </w:tc>
      </w:tr>
      <w:bookmarkEnd w:id="5"/>
      <w:tr w:rsidR="00EE1194" w:rsidRPr="00563DC9" w14:paraId="782AAC31" w14:textId="77777777" w:rsidTr="00185CCE">
        <w:tc>
          <w:tcPr>
            <w:tcW w:w="1667" w:type="dxa"/>
          </w:tcPr>
          <w:p w14:paraId="002AA2C0" w14:textId="1E90824D" w:rsidR="00EE1194" w:rsidRPr="00563DC9" w:rsidRDefault="00EE1194" w:rsidP="00EE1194">
            <w:pPr>
              <w:rPr>
                <w:rFonts w:ascii="Calibri" w:hAnsi="Calibri" w:cs="Calibri"/>
                <w:sz w:val="20"/>
                <w:szCs w:val="20"/>
              </w:rPr>
            </w:pPr>
            <w:r w:rsidRPr="00563DC9">
              <w:rPr>
                <w:rFonts w:ascii="Calibri" w:hAnsi="Calibri" w:cs="Calibri"/>
                <w:sz w:val="20"/>
                <w:szCs w:val="20"/>
              </w:rPr>
              <w:t>CBWR-RS</w:t>
            </w:r>
          </w:p>
        </w:tc>
        <w:tc>
          <w:tcPr>
            <w:tcW w:w="3812" w:type="dxa"/>
          </w:tcPr>
          <w:p w14:paraId="7EB24E34" w14:textId="6C5A2375" w:rsidR="00EE1194" w:rsidRPr="00563DC9" w:rsidRDefault="00EE1194" w:rsidP="00EE1194">
            <w:pPr>
              <w:rPr>
                <w:rFonts w:ascii="Calibri" w:hAnsi="Calibri" w:cs="Calibri"/>
                <w:sz w:val="20"/>
                <w:szCs w:val="20"/>
              </w:rPr>
            </w:pPr>
            <w:r w:rsidRPr="00563DC9">
              <w:rPr>
                <w:rFonts w:ascii="Calibri" w:hAnsi="Calibri" w:cs="Calibri"/>
                <w:sz w:val="20"/>
                <w:szCs w:val="20"/>
              </w:rPr>
              <w:t>Compact inhalation exposure systems, two exposure site packages, one generator package, extended warranty</w:t>
            </w:r>
          </w:p>
        </w:tc>
        <w:tc>
          <w:tcPr>
            <w:tcW w:w="1219" w:type="dxa"/>
          </w:tcPr>
          <w:p w14:paraId="196F1269" w14:textId="0DD17E3B" w:rsidR="00EE1194" w:rsidRPr="00563DC9" w:rsidRDefault="00EE1194" w:rsidP="00EE1194">
            <w:pPr>
              <w:rPr>
                <w:rFonts w:ascii="Calibri" w:hAnsi="Calibri" w:cs="Calibri"/>
                <w:sz w:val="20"/>
                <w:szCs w:val="20"/>
              </w:rPr>
            </w:pPr>
            <w:r>
              <w:rPr>
                <w:rFonts w:ascii="Calibri" w:hAnsi="Calibri" w:cs="Calibri"/>
                <w:sz w:val="20"/>
                <w:szCs w:val="20"/>
              </w:rPr>
              <w:t>N/A</w:t>
            </w:r>
          </w:p>
        </w:tc>
        <w:tc>
          <w:tcPr>
            <w:tcW w:w="1192" w:type="dxa"/>
          </w:tcPr>
          <w:p w14:paraId="55220F33" w14:textId="6D61F383" w:rsidR="00EE1194" w:rsidRPr="00563DC9" w:rsidRDefault="00EE1194" w:rsidP="00EE1194">
            <w:pPr>
              <w:rPr>
                <w:rFonts w:ascii="Calibri" w:hAnsi="Calibri" w:cs="Calibri"/>
                <w:sz w:val="20"/>
                <w:szCs w:val="20"/>
              </w:rPr>
            </w:pPr>
            <w:r>
              <w:rPr>
                <w:rFonts w:ascii="Calibri" w:hAnsi="Calibri" w:cs="Calibri"/>
                <w:sz w:val="20"/>
                <w:szCs w:val="20"/>
              </w:rPr>
              <w:t>N/A</w:t>
            </w:r>
          </w:p>
        </w:tc>
        <w:tc>
          <w:tcPr>
            <w:tcW w:w="1121" w:type="dxa"/>
          </w:tcPr>
          <w:p w14:paraId="16ADF531" w14:textId="0C8A2137" w:rsidR="00EE1194" w:rsidRPr="00563DC9" w:rsidRDefault="00EE1194" w:rsidP="00EE1194">
            <w:pPr>
              <w:rPr>
                <w:rFonts w:ascii="Calibri" w:hAnsi="Calibri" w:cs="Calibri"/>
                <w:sz w:val="20"/>
                <w:szCs w:val="20"/>
              </w:rPr>
            </w:pPr>
            <w:r w:rsidRPr="00563DC9">
              <w:rPr>
                <w:rFonts w:ascii="Calibri" w:hAnsi="Calibri" w:cs="Calibri"/>
                <w:sz w:val="20"/>
                <w:szCs w:val="20"/>
              </w:rPr>
              <w:t>2025-01-30</w:t>
            </w:r>
          </w:p>
        </w:tc>
        <w:tc>
          <w:tcPr>
            <w:tcW w:w="1608" w:type="dxa"/>
          </w:tcPr>
          <w:p w14:paraId="2AA40E3A" w14:textId="70810DCB" w:rsidR="00EE1194" w:rsidRPr="00563DC9"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72C28E19" w14:textId="7E785E5D" w:rsidR="00EE1194" w:rsidRPr="00563DC9" w:rsidRDefault="00EE1194" w:rsidP="00EE1194">
            <w:pPr>
              <w:rPr>
                <w:rFonts w:ascii="Calibri" w:hAnsi="Calibri" w:cs="Calibri"/>
                <w:sz w:val="20"/>
                <w:szCs w:val="20"/>
              </w:rPr>
            </w:pPr>
            <w:r w:rsidRPr="00563DC9">
              <w:rPr>
                <w:rFonts w:ascii="Calibri" w:hAnsi="Calibri" w:cs="Calibri"/>
                <w:color w:val="000000"/>
                <w:sz w:val="20"/>
                <w:szCs w:val="20"/>
              </w:rPr>
              <w:t>Scireq Scientific Respiratory Equipment Inc</w:t>
            </w:r>
            <w:r w:rsidRPr="00563DC9">
              <w:rPr>
                <w:rFonts w:ascii="Calibri" w:hAnsi="Calibri" w:cs="Calibri"/>
                <w:color w:val="000000"/>
                <w:sz w:val="20"/>
                <w:szCs w:val="20"/>
              </w:rPr>
              <w:br/>
              <w:t>6600 St Urbain Street Suite 300</w:t>
            </w:r>
            <w:r w:rsidRPr="00563DC9">
              <w:rPr>
                <w:rFonts w:ascii="Calibri" w:hAnsi="Calibri" w:cs="Calibri"/>
                <w:color w:val="000000"/>
                <w:sz w:val="20"/>
                <w:szCs w:val="20"/>
              </w:rPr>
              <w:br/>
              <w:t>Montreal QC H2S3G8</w:t>
            </w:r>
            <w:r w:rsidRPr="00563DC9">
              <w:rPr>
                <w:rFonts w:ascii="Calibri" w:hAnsi="Calibri" w:cs="Calibri"/>
                <w:color w:val="000000"/>
                <w:sz w:val="20"/>
                <w:szCs w:val="20"/>
              </w:rPr>
              <w:br/>
              <w:t>Canada</w:t>
            </w:r>
          </w:p>
        </w:tc>
        <w:tc>
          <w:tcPr>
            <w:tcW w:w="1974" w:type="dxa"/>
          </w:tcPr>
          <w:p w14:paraId="2CD25CC7" w14:textId="6A0BFD21" w:rsidR="00EE1194" w:rsidRPr="00563DC9" w:rsidRDefault="00EE1194" w:rsidP="00EE1194">
            <w:pPr>
              <w:rPr>
                <w:rFonts w:ascii="Calibri" w:hAnsi="Calibri" w:cs="Calibri"/>
                <w:color w:val="000000"/>
                <w:sz w:val="20"/>
                <w:szCs w:val="20"/>
              </w:rPr>
            </w:pPr>
            <w:r w:rsidRPr="00563DC9">
              <w:rPr>
                <w:rFonts w:ascii="Calibri" w:hAnsi="Calibri" w:cs="Calibri"/>
                <w:color w:val="000000"/>
                <w:sz w:val="20"/>
                <w:szCs w:val="20"/>
              </w:rPr>
              <w:t>$175,460.00 CAD</w:t>
            </w:r>
          </w:p>
        </w:tc>
        <w:tc>
          <w:tcPr>
            <w:tcW w:w="1139" w:type="dxa"/>
          </w:tcPr>
          <w:p w14:paraId="1D3E1656" w14:textId="77777777" w:rsidR="00EE1194" w:rsidRPr="00563DC9" w:rsidRDefault="00EE1194" w:rsidP="00EE1194">
            <w:pPr>
              <w:rPr>
                <w:rFonts w:ascii="Calibri" w:hAnsi="Calibri" w:cs="Calibri"/>
                <w:sz w:val="20"/>
                <w:szCs w:val="20"/>
              </w:rPr>
            </w:pPr>
          </w:p>
        </w:tc>
        <w:tc>
          <w:tcPr>
            <w:tcW w:w="1449" w:type="dxa"/>
          </w:tcPr>
          <w:p w14:paraId="71EBA520" w14:textId="57BC1D03" w:rsidR="00EE1194" w:rsidRPr="00563DC9" w:rsidRDefault="00EE1194" w:rsidP="00EE1194">
            <w:pPr>
              <w:rPr>
                <w:rFonts w:ascii="Calibri" w:hAnsi="Calibri" w:cs="Calibri"/>
                <w:sz w:val="20"/>
                <w:szCs w:val="20"/>
              </w:rPr>
            </w:pPr>
            <w:r w:rsidRPr="00453B71">
              <w:rPr>
                <w:rFonts w:cstheme="minorHAnsi"/>
                <w:sz w:val="20"/>
                <w:szCs w:val="20"/>
              </w:rPr>
              <w:t>See code LT-7-A, LT-9 &amp; LT-13-A</w:t>
            </w:r>
          </w:p>
        </w:tc>
      </w:tr>
      <w:tr w:rsidR="00EE1194" w:rsidRPr="001325E2" w14:paraId="4ABD72B2" w14:textId="77777777" w:rsidTr="00185CCE">
        <w:tc>
          <w:tcPr>
            <w:tcW w:w="1667" w:type="dxa"/>
          </w:tcPr>
          <w:p w14:paraId="5448D985" w14:textId="3DA5F7B2" w:rsidR="00EE1194" w:rsidRPr="001325E2" w:rsidRDefault="00EE1194" w:rsidP="00EE1194">
            <w:pPr>
              <w:rPr>
                <w:rFonts w:ascii="Calibri" w:hAnsi="Calibri" w:cs="Calibri"/>
                <w:sz w:val="20"/>
                <w:szCs w:val="20"/>
              </w:rPr>
            </w:pPr>
            <w:bookmarkStart w:id="6" w:name="_Hlk191045369"/>
            <w:r w:rsidRPr="001325E2">
              <w:rPr>
                <w:rFonts w:ascii="Calibri" w:hAnsi="Calibri" w:cs="Calibri"/>
                <w:sz w:val="20"/>
                <w:szCs w:val="20"/>
              </w:rPr>
              <w:t>CBWR-RS</w:t>
            </w:r>
          </w:p>
        </w:tc>
        <w:tc>
          <w:tcPr>
            <w:tcW w:w="3812" w:type="dxa"/>
          </w:tcPr>
          <w:p w14:paraId="09CDA2B4" w14:textId="77777777" w:rsidR="00EE1194" w:rsidRPr="001325E2" w:rsidRDefault="00EE1194" w:rsidP="00EE1194">
            <w:pPr>
              <w:rPr>
                <w:rFonts w:ascii="Calibri" w:hAnsi="Calibri" w:cs="Calibri"/>
                <w:sz w:val="20"/>
                <w:szCs w:val="20"/>
              </w:rPr>
            </w:pPr>
            <w:r w:rsidRPr="001325E2">
              <w:rPr>
                <w:color w:val="000000"/>
                <w:sz w:val="20"/>
                <w:szCs w:val="20"/>
              </w:rPr>
              <w:t>Ten Ultimate Human Physiology Teaching Kits, and 24 Exercise Electrodes for ROAM Wireless ECG/EMG.</w:t>
            </w:r>
          </w:p>
        </w:tc>
        <w:tc>
          <w:tcPr>
            <w:tcW w:w="1219" w:type="dxa"/>
          </w:tcPr>
          <w:p w14:paraId="30E78FA2" w14:textId="77777777" w:rsidR="00EE1194" w:rsidRPr="001325E2" w:rsidRDefault="00EE1194" w:rsidP="00EE1194">
            <w:pPr>
              <w:rPr>
                <w:rFonts w:ascii="Calibri" w:hAnsi="Calibri" w:cs="Calibri"/>
                <w:sz w:val="20"/>
                <w:szCs w:val="20"/>
              </w:rPr>
            </w:pPr>
            <w:r>
              <w:rPr>
                <w:rFonts w:ascii="Calibri" w:hAnsi="Calibri" w:cs="Calibri"/>
                <w:sz w:val="20"/>
                <w:szCs w:val="20"/>
              </w:rPr>
              <w:t>N/A</w:t>
            </w:r>
          </w:p>
        </w:tc>
        <w:tc>
          <w:tcPr>
            <w:tcW w:w="1192" w:type="dxa"/>
          </w:tcPr>
          <w:p w14:paraId="3E7E1531" w14:textId="77777777" w:rsidR="00EE1194" w:rsidRPr="001325E2" w:rsidRDefault="00EE1194" w:rsidP="00EE1194">
            <w:pPr>
              <w:rPr>
                <w:rFonts w:ascii="Calibri" w:hAnsi="Calibri" w:cs="Calibri"/>
                <w:sz w:val="20"/>
                <w:szCs w:val="20"/>
              </w:rPr>
            </w:pPr>
            <w:r>
              <w:rPr>
                <w:rFonts w:ascii="Calibri" w:hAnsi="Calibri" w:cs="Calibri"/>
                <w:sz w:val="20"/>
                <w:szCs w:val="20"/>
              </w:rPr>
              <w:t>N/A</w:t>
            </w:r>
          </w:p>
        </w:tc>
        <w:tc>
          <w:tcPr>
            <w:tcW w:w="1121" w:type="dxa"/>
          </w:tcPr>
          <w:p w14:paraId="05FFBC64" w14:textId="77777777" w:rsidR="00EE1194" w:rsidRPr="001325E2" w:rsidRDefault="00EE1194" w:rsidP="00EE1194">
            <w:pPr>
              <w:rPr>
                <w:rFonts w:ascii="Calibri" w:hAnsi="Calibri" w:cs="Calibri"/>
                <w:sz w:val="20"/>
                <w:szCs w:val="20"/>
              </w:rPr>
            </w:pPr>
            <w:r w:rsidRPr="001325E2">
              <w:rPr>
                <w:rFonts w:ascii="Calibri" w:hAnsi="Calibri" w:cs="Calibri"/>
                <w:sz w:val="20"/>
                <w:szCs w:val="20"/>
              </w:rPr>
              <w:t>2025-01-13</w:t>
            </w:r>
          </w:p>
        </w:tc>
        <w:tc>
          <w:tcPr>
            <w:tcW w:w="1608" w:type="dxa"/>
          </w:tcPr>
          <w:p w14:paraId="3EEAF5A9" w14:textId="393B81D1" w:rsidR="00EE1194" w:rsidRPr="001325E2"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56DF2A1D" w14:textId="77777777" w:rsidR="00EE1194" w:rsidRPr="001325E2" w:rsidRDefault="00EE1194" w:rsidP="00EE1194">
            <w:pPr>
              <w:rPr>
                <w:rFonts w:ascii="Calibri" w:hAnsi="Calibri" w:cs="Calibri"/>
                <w:sz w:val="20"/>
                <w:szCs w:val="20"/>
              </w:rPr>
            </w:pPr>
            <w:proofErr w:type="spellStart"/>
            <w:r w:rsidRPr="001325E2">
              <w:rPr>
                <w:color w:val="000000"/>
                <w:sz w:val="21"/>
                <w:szCs w:val="21"/>
              </w:rPr>
              <w:t>iWorx</w:t>
            </w:r>
            <w:proofErr w:type="spellEnd"/>
            <w:r w:rsidRPr="001325E2">
              <w:rPr>
                <w:color w:val="000000"/>
                <w:sz w:val="21"/>
                <w:szCs w:val="21"/>
              </w:rPr>
              <w:t xml:space="preserve"> Systems Inc</w:t>
            </w:r>
            <w:r w:rsidRPr="001325E2">
              <w:rPr>
                <w:color w:val="000000"/>
                <w:sz w:val="21"/>
                <w:szCs w:val="21"/>
              </w:rPr>
              <w:br/>
              <w:t>62 Littleworth Rd</w:t>
            </w:r>
            <w:r w:rsidRPr="001325E2">
              <w:rPr>
                <w:color w:val="000000"/>
                <w:sz w:val="21"/>
                <w:szCs w:val="21"/>
              </w:rPr>
              <w:br/>
              <w:t>Dover, NH 03820</w:t>
            </w:r>
            <w:r w:rsidRPr="001325E2">
              <w:rPr>
                <w:color w:val="000000"/>
                <w:sz w:val="21"/>
                <w:szCs w:val="21"/>
              </w:rPr>
              <w:br/>
              <w:t>United States</w:t>
            </w:r>
          </w:p>
        </w:tc>
        <w:tc>
          <w:tcPr>
            <w:tcW w:w="1974" w:type="dxa"/>
          </w:tcPr>
          <w:p w14:paraId="4A5F6C95" w14:textId="77777777" w:rsidR="00EE1194" w:rsidRPr="001325E2" w:rsidRDefault="00EE1194" w:rsidP="00EE1194">
            <w:pPr>
              <w:rPr>
                <w:rFonts w:ascii="Calibri" w:hAnsi="Calibri" w:cs="Calibri"/>
                <w:color w:val="000000"/>
                <w:sz w:val="20"/>
                <w:szCs w:val="20"/>
              </w:rPr>
            </w:pPr>
            <w:r w:rsidRPr="001325E2">
              <w:rPr>
                <w:rFonts w:ascii="Calibri" w:hAnsi="Calibri" w:cs="Calibri"/>
                <w:color w:val="000000"/>
                <w:sz w:val="20"/>
                <w:szCs w:val="20"/>
              </w:rPr>
              <w:t>$66,535.00 USD</w:t>
            </w:r>
          </w:p>
          <w:p w14:paraId="49D565FF" w14:textId="77777777" w:rsidR="00EE1194" w:rsidRPr="001325E2" w:rsidRDefault="00EE1194" w:rsidP="00EE1194">
            <w:pPr>
              <w:rPr>
                <w:rFonts w:ascii="Calibri" w:hAnsi="Calibri" w:cs="Calibri"/>
                <w:sz w:val="20"/>
                <w:szCs w:val="20"/>
                <w:highlight w:val="yellow"/>
              </w:rPr>
            </w:pPr>
          </w:p>
        </w:tc>
        <w:tc>
          <w:tcPr>
            <w:tcW w:w="1139" w:type="dxa"/>
          </w:tcPr>
          <w:p w14:paraId="1AB6C79F" w14:textId="77777777" w:rsidR="00EE1194" w:rsidRPr="001325E2" w:rsidRDefault="00EE1194" w:rsidP="00EE1194">
            <w:pPr>
              <w:rPr>
                <w:rFonts w:ascii="Calibri" w:hAnsi="Calibri" w:cs="Calibri"/>
                <w:sz w:val="20"/>
                <w:szCs w:val="20"/>
              </w:rPr>
            </w:pPr>
          </w:p>
        </w:tc>
        <w:tc>
          <w:tcPr>
            <w:tcW w:w="1449" w:type="dxa"/>
          </w:tcPr>
          <w:p w14:paraId="7114EC62" w14:textId="77777777" w:rsidR="00EE1194" w:rsidRPr="001325E2" w:rsidRDefault="00EE1194" w:rsidP="00EE1194">
            <w:pPr>
              <w:rPr>
                <w:rFonts w:ascii="Calibri" w:hAnsi="Calibri" w:cs="Calibri"/>
                <w:sz w:val="20"/>
                <w:szCs w:val="20"/>
              </w:rPr>
            </w:pPr>
            <w:r w:rsidRPr="001325E2">
              <w:rPr>
                <w:rFonts w:cstheme="minorHAnsi"/>
                <w:sz w:val="20"/>
                <w:szCs w:val="20"/>
              </w:rPr>
              <w:t>See code LT-7-A, LT-9 &amp; LT-13-A</w:t>
            </w:r>
          </w:p>
        </w:tc>
      </w:tr>
      <w:bookmarkEnd w:id="6"/>
      <w:tr w:rsidR="00EE1194" w:rsidRPr="00605196" w14:paraId="34D33F8A" w14:textId="77777777" w:rsidTr="00185CCE">
        <w:tc>
          <w:tcPr>
            <w:tcW w:w="1667" w:type="dxa"/>
          </w:tcPr>
          <w:p w14:paraId="09EF5F6E" w14:textId="0B1B854B" w:rsidR="00EE1194" w:rsidRPr="00605196" w:rsidRDefault="00EE1194" w:rsidP="00EE1194">
            <w:pPr>
              <w:rPr>
                <w:rFonts w:ascii="Calibri" w:hAnsi="Calibri" w:cs="Calibri"/>
                <w:sz w:val="20"/>
                <w:szCs w:val="20"/>
              </w:rPr>
            </w:pPr>
            <w:r>
              <w:rPr>
                <w:rFonts w:ascii="Calibri" w:hAnsi="Calibri" w:cs="Calibri"/>
                <w:sz w:val="20"/>
                <w:szCs w:val="20"/>
              </w:rPr>
              <w:lastRenderedPageBreak/>
              <w:t>CBWR-RS</w:t>
            </w:r>
          </w:p>
        </w:tc>
        <w:tc>
          <w:tcPr>
            <w:tcW w:w="3812" w:type="dxa"/>
          </w:tcPr>
          <w:p w14:paraId="3F2CB463" w14:textId="724ABAFE" w:rsidR="00EE1194" w:rsidRPr="00605196" w:rsidRDefault="00EE1194" w:rsidP="00EE1194">
            <w:pPr>
              <w:rPr>
                <w:rFonts w:ascii="Calibri" w:hAnsi="Calibri" w:cs="Calibri"/>
                <w:sz w:val="20"/>
                <w:szCs w:val="20"/>
              </w:rPr>
            </w:pPr>
            <w:r w:rsidRPr="00605196">
              <w:rPr>
                <w:color w:val="000000"/>
                <w:sz w:val="20"/>
                <w:szCs w:val="20"/>
              </w:rPr>
              <w:t>SCIEX 7500+ system</w:t>
            </w:r>
          </w:p>
        </w:tc>
        <w:tc>
          <w:tcPr>
            <w:tcW w:w="1219" w:type="dxa"/>
          </w:tcPr>
          <w:p w14:paraId="31110100" w14:textId="190EC997" w:rsidR="00EE1194" w:rsidRPr="00605196" w:rsidRDefault="00EE1194" w:rsidP="00EE1194">
            <w:pPr>
              <w:rPr>
                <w:rFonts w:ascii="Calibri" w:hAnsi="Calibri" w:cs="Calibri"/>
                <w:sz w:val="20"/>
                <w:szCs w:val="20"/>
              </w:rPr>
            </w:pPr>
            <w:r>
              <w:rPr>
                <w:rFonts w:ascii="Calibri" w:hAnsi="Calibri" w:cs="Calibri"/>
                <w:sz w:val="20"/>
                <w:szCs w:val="20"/>
              </w:rPr>
              <w:t>N/A</w:t>
            </w:r>
          </w:p>
        </w:tc>
        <w:tc>
          <w:tcPr>
            <w:tcW w:w="1192" w:type="dxa"/>
          </w:tcPr>
          <w:p w14:paraId="746017F7" w14:textId="1C6A238D" w:rsidR="00EE1194" w:rsidRPr="00605196" w:rsidRDefault="00EE1194" w:rsidP="00EE1194">
            <w:pPr>
              <w:rPr>
                <w:rFonts w:ascii="Calibri" w:hAnsi="Calibri" w:cs="Calibri"/>
                <w:sz w:val="20"/>
                <w:szCs w:val="20"/>
              </w:rPr>
            </w:pPr>
            <w:r>
              <w:rPr>
                <w:rFonts w:ascii="Calibri" w:hAnsi="Calibri" w:cs="Calibri"/>
                <w:sz w:val="20"/>
                <w:szCs w:val="20"/>
              </w:rPr>
              <w:t>N/A</w:t>
            </w:r>
          </w:p>
        </w:tc>
        <w:tc>
          <w:tcPr>
            <w:tcW w:w="1121" w:type="dxa"/>
          </w:tcPr>
          <w:p w14:paraId="25845D10" w14:textId="21990DEF" w:rsidR="00EE1194" w:rsidRPr="00605196" w:rsidRDefault="00EE1194" w:rsidP="00EE1194">
            <w:pPr>
              <w:rPr>
                <w:rFonts w:ascii="Calibri" w:hAnsi="Calibri" w:cs="Calibri"/>
                <w:sz w:val="20"/>
                <w:szCs w:val="20"/>
              </w:rPr>
            </w:pPr>
            <w:r w:rsidRPr="00605196">
              <w:rPr>
                <w:rFonts w:ascii="Calibri" w:hAnsi="Calibri" w:cs="Calibri"/>
                <w:sz w:val="20"/>
                <w:szCs w:val="20"/>
              </w:rPr>
              <w:t>2025-01-03</w:t>
            </w:r>
          </w:p>
        </w:tc>
        <w:tc>
          <w:tcPr>
            <w:tcW w:w="1608" w:type="dxa"/>
          </w:tcPr>
          <w:p w14:paraId="61F2EBE1" w14:textId="5337282F" w:rsidR="00EE1194" w:rsidRPr="00605196"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3F4FF200" w14:textId="0656AF82" w:rsidR="00EE1194" w:rsidRPr="00605196" w:rsidRDefault="00EE1194" w:rsidP="00EE1194">
            <w:pPr>
              <w:rPr>
                <w:rFonts w:ascii="Calibri" w:hAnsi="Calibri" w:cs="Calibri"/>
                <w:sz w:val="20"/>
                <w:szCs w:val="20"/>
              </w:rPr>
            </w:pPr>
            <w:r w:rsidRPr="00605196">
              <w:rPr>
                <w:color w:val="000000"/>
                <w:sz w:val="20"/>
                <w:szCs w:val="20"/>
              </w:rPr>
              <w:t>AB Sciex LP</w:t>
            </w:r>
            <w:r w:rsidRPr="00605196">
              <w:rPr>
                <w:color w:val="000000"/>
                <w:sz w:val="20"/>
                <w:szCs w:val="20"/>
              </w:rPr>
              <w:br/>
              <w:t>AB Sciex Sales LP c/o AB Sciex LLC 1201 Radio Road</w:t>
            </w:r>
            <w:r w:rsidRPr="00605196">
              <w:rPr>
                <w:color w:val="000000"/>
                <w:sz w:val="20"/>
                <w:szCs w:val="20"/>
              </w:rPr>
              <w:br/>
              <w:t>Redwood City, CA 94065</w:t>
            </w:r>
            <w:r w:rsidRPr="00605196">
              <w:rPr>
                <w:color w:val="000000"/>
                <w:sz w:val="20"/>
                <w:szCs w:val="20"/>
              </w:rPr>
              <w:br/>
              <w:t>United States</w:t>
            </w:r>
          </w:p>
        </w:tc>
        <w:tc>
          <w:tcPr>
            <w:tcW w:w="1974" w:type="dxa"/>
          </w:tcPr>
          <w:p w14:paraId="4E9D6606" w14:textId="4CD23ECD" w:rsidR="00EE1194" w:rsidRPr="00605196" w:rsidRDefault="00EE1194" w:rsidP="00EE1194">
            <w:pPr>
              <w:rPr>
                <w:rFonts w:ascii="Calibri" w:hAnsi="Calibri" w:cs="Calibri"/>
                <w:color w:val="000000"/>
                <w:sz w:val="20"/>
                <w:szCs w:val="20"/>
              </w:rPr>
            </w:pPr>
            <w:r w:rsidRPr="00605196">
              <w:rPr>
                <w:rFonts w:ascii="Calibri" w:hAnsi="Calibri" w:cs="Calibri"/>
                <w:color w:val="000000"/>
                <w:sz w:val="20"/>
                <w:szCs w:val="20"/>
              </w:rPr>
              <w:t>$735,748.98 CAD</w:t>
            </w:r>
          </w:p>
          <w:p w14:paraId="7903CCFA" w14:textId="77777777" w:rsidR="00EE1194" w:rsidRPr="00605196" w:rsidRDefault="00EE1194" w:rsidP="00EE1194">
            <w:pPr>
              <w:rPr>
                <w:rFonts w:ascii="Calibri" w:hAnsi="Calibri" w:cs="Calibri"/>
                <w:sz w:val="20"/>
                <w:szCs w:val="20"/>
              </w:rPr>
            </w:pPr>
          </w:p>
        </w:tc>
        <w:tc>
          <w:tcPr>
            <w:tcW w:w="1139" w:type="dxa"/>
          </w:tcPr>
          <w:p w14:paraId="21DB9100" w14:textId="77777777" w:rsidR="00EE1194" w:rsidRPr="00605196" w:rsidRDefault="00EE1194" w:rsidP="00EE1194">
            <w:pPr>
              <w:rPr>
                <w:rFonts w:ascii="Calibri" w:hAnsi="Calibri" w:cs="Calibri"/>
                <w:sz w:val="20"/>
                <w:szCs w:val="20"/>
              </w:rPr>
            </w:pPr>
          </w:p>
        </w:tc>
        <w:tc>
          <w:tcPr>
            <w:tcW w:w="1449" w:type="dxa"/>
          </w:tcPr>
          <w:p w14:paraId="7F568257" w14:textId="623C10FD" w:rsidR="00EE1194" w:rsidRPr="00605196" w:rsidRDefault="00EE1194" w:rsidP="00EE1194">
            <w:pPr>
              <w:rPr>
                <w:rFonts w:ascii="Calibri" w:hAnsi="Calibri" w:cs="Calibri"/>
                <w:sz w:val="20"/>
                <w:szCs w:val="20"/>
              </w:rPr>
            </w:pPr>
            <w:r w:rsidRPr="001914F3">
              <w:rPr>
                <w:rFonts w:cstheme="minorHAnsi"/>
                <w:sz w:val="20"/>
                <w:szCs w:val="20"/>
              </w:rPr>
              <w:t>See code LT-7-A, LT-7-B, LT-9, LT-13A &amp; LT-13B</w:t>
            </w:r>
          </w:p>
        </w:tc>
      </w:tr>
      <w:tr w:rsidR="00EE1194" w:rsidRPr="00605196" w14:paraId="6F4531CA" w14:textId="77777777" w:rsidTr="00185CCE">
        <w:tc>
          <w:tcPr>
            <w:tcW w:w="1667" w:type="dxa"/>
          </w:tcPr>
          <w:p w14:paraId="19D2CCF0" w14:textId="456C8633" w:rsidR="00EE1194" w:rsidRPr="00605196" w:rsidRDefault="00EE1194" w:rsidP="00EE1194">
            <w:pPr>
              <w:rPr>
                <w:rFonts w:cstheme="minorHAnsi"/>
                <w:sz w:val="20"/>
                <w:szCs w:val="20"/>
              </w:rPr>
            </w:pPr>
            <w:r>
              <w:rPr>
                <w:rFonts w:cstheme="minorHAnsi"/>
                <w:sz w:val="20"/>
                <w:szCs w:val="20"/>
              </w:rPr>
              <w:t>RFP RS-0036-2425-KC</w:t>
            </w:r>
          </w:p>
        </w:tc>
        <w:tc>
          <w:tcPr>
            <w:tcW w:w="3812" w:type="dxa"/>
          </w:tcPr>
          <w:p w14:paraId="489108C1" w14:textId="5C4BBCF0" w:rsidR="00EE1194" w:rsidRDefault="00EE1194" w:rsidP="00EE1194">
            <w:pPr>
              <w:rPr>
                <w:rFonts w:cstheme="minorHAnsi"/>
                <w:color w:val="000000"/>
                <w:sz w:val="20"/>
                <w:szCs w:val="20"/>
              </w:rPr>
            </w:pPr>
            <w:r>
              <w:rPr>
                <w:rFonts w:cstheme="minorHAnsi"/>
                <w:color w:val="000000"/>
                <w:sz w:val="20"/>
                <w:szCs w:val="20"/>
              </w:rPr>
              <w:t xml:space="preserve">Rapid Kinetics Stopped-Flow system, </w:t>
            </w:r>
            <w:r w:rsidRPr="00605196">
              <w:rPr>
                <w:rFonts w:cstheme="minorHAnsi"/>
                <w:color w:val="000000"/>
                <w:sz w:val="20"/>
                <w:szCs w:val="20"/>
              </w:rPr>
              <w:t>SX20/</w:t>
            </w:r>
            <w:proofErr w:type="spellStart"/>
            <w:r w:rsidRPr="00605196">
              <w:rPr>
                <w:rFonts w:cstheme="minorHAnsi"/>
                <w:color w:val="000000"/>
                <w:sz w:val="20"/>
                <w:szCs w:val="20"/>
              </w:rPr>
              <w:t>SQXSYS</w:t>
            </w:r>
            <w:proofErr w:type="spellEnd"/>
            <w:r w:rsidRPr="00605196">
              <w:rPr>
                <w:rFonts w:cstheme="minorHAnsi"/>
                <w:color w:val="000000"/>
                <w:sz w:val="20"/>
                <w:szCs w:val="20"/>
              </w:rPr>
              <w:t xml:space="preserve"> SX20 sequential mixing system</w:t>
            </w:r>
          </w:p>
          <w:p w14:paraId="2EDF5848" w14:textId="77777777" w:rsidR="00EE1194" w:rsidRDefault="00EE1194" w:rsidP="00EE1194">
            <w:pPr>
              <w:rPr>
                <w:rFonts w:cstheme="minorHAnsi"/>
                <w:color w:val="000000"/>
                <w:sz w:val="20"/>
                <w:szCs w:val="20"/>
              </w:rPr>
            </w:pPr>
          </w:p>
          <w:p w14:paraId="4E9FD3B0" w14:textId="77777777" w:rsidR="00EE1194" w:rsidRDefault="00EE1194" w:rsidP="00EE1194">
            <w:pPr>
              <w:rPr>
                <w:rFonts w:cstheme="minorHAnsi"/>
                <w:color w:val="000000"/>
                <w:sz w:val="20"/>
                <w:szCs w:val="20"/>
              </w:rPr>
            </w:pPr>
          </w:p>
          <w:p w14:paraId="470CCCCF" w14:textId="763174FD" w:rsidR="00EE1194" w:rsidRPr="00605196" w:rsidRDefault="00EE1194" w:rsidP="00EE1194">
            <w:pPr>
              <w:rPr>
                <w:rFonts w:cstheme="minorHAnsi"/>
                <w:sz w:val="20"/>
                <w:szCs w:val="20"/>
              </w:rPr>
            </w:pPr>
          </w:p>
        </w:tc>
        <w:tc>
          <w:tcPr>
            <w:tcW w:w="1219" w:type="dxa"/>
          </w:tcPr>
          <w:p w14:paraId="5119EED3" w14:textId="117F3242" w:rsidR="00EE1194" w:rsidRPr="00BA14DD" w:rsidRDefault="00EE1194" w:rsidP="00EE1194">
            <w:pPr>
              <w:rPr>
                <w:rFonts w:cstheme="minorHAnsi"/>
                <w:sz w:val="20"/>
                <w:szCs w:val="20"/>
              </w:rPr>
            </w:pPr>
            <w:r w:rsidRPr="00BA14DD">
              <w:rPr>
                <w:rFonts w:cstheme="minorHAnsi"/>
                <w:sz w:val="20"/>
                <w:szCs w:val="20"/>
              </w:rPr>
              <w:t>2024-10-22</w:t>
            </w:r>
          </w:p>
        </w:tc>
        <w:tc>
          <w:tcPr>
            <w:tcW w:w="1192" w:type="dxa"/>
          </w:tcPr>
          <w:p w14:paraId="6AEBF562" w14:textId="55785656" w:rsidR="00EE1194" w:rsidRPr="00605196" w:rsidRDefault="00EE1194" w:rsidP="00EE1194">
            <w:pPr>
              <w:rPr>
                <w:rFonts w:cstheme="minorHAnsi"/>
                <w:sz w:val="20"/>
                <w:szCs w:val="20"/>
              </w:rPr>
            </w:pPr>
            <w:r>
              <w:rPr>
                <w:rFonts w:cstheme="minorHAnsi"/>
                <w:sz w:val="20"/>
                <w:szCs w:val="20"/>
              </w:rPr>
              <w:t>2024-11-13</w:t>
            </w:r>
          </w:p>
        </w:tc>
        <w:tc>
          <w:tcPr>
            <w:tcW w:w="1121" w:type="dxa"/>
          </w:tcPr>
          <w:p w14:paraId="79319D8B" w14:textId="239D82EB" w:rsidR="00EE1194" w:rsidRPr="00605196" w:rsidRDefault="00EE1194" w:rsidP="00EE1194">
            <w:pPr>
              <w:rPr>
                <w:rFonts w:cstheme="minorHAnsi"/>
                <w:sz w:val="20"/>
                <w:szCs w:val="20"/>
              </w:rPr>
            </w:pPr>
            <w:r w:rsidRPr="00605196">
              <w:rPr>
                <w:rFonts w:cstheme="minorHAnsi"/>
                <w:sz w:val="20"/>
                <w:szCs w:val="20"/>
              </w:rPr>
              <w:t>2025-01-02</w:t>
            </w:r>
          </w:p>
        </w:tc>
        <w:tc>
          <w:tcPr>
            <w:tcW w:w="1608" w:type="dxa"/>
          </w:tcPr>
          <w:p w14:paraId="7F75E1E4" w14:textId="4B7A05CB" w:rsidR="00EE1194" w:rsidRPr="00605196" w:rsidRDefault="00EE1194" w:rsidP="00EE1194">
            <w:pPr>
              <w:rPr>
                <w:rFonts w:cstheme="minorHAnsi"/>
                <w:sz w:val="20"/>
                <w:szCs w:val="20"/>
              </w:rPr>
            </w:pPr>
            <w:r>
              <w:rPr>
                <w:rFonts w:ascii="Calibri" w:hAnsi="Calibri" w:cs="Calibri"/>
                <w:sz w:val="20"/>
                <w:szCs w:val="20"/>
              </w:rPr>
              <w:t>2025-02-24</w:t>
            </w:r>
          </w:p>
        </w:tc>
        <w:tc>
          <w:tcPr>
            <w:tcW w:w="2374" w:type="dxa"/>
          </w:tcPr>
          <w:p w14:paraId="6867E688" w14:textId="680B992D" w:rsidR="00EE1194" w:rsidRPr="00605196" w:rsidRDefault="00EE1194" w:rsidP="00EE1194">
            <w:pPr>
              <w:rPr>
                <w:rFonts w:cstheme="minorHAnsi"/>
                <w:sz w:val="20"/>
                <w:szCs w:val="20"/>
              </w:rPr>
            </w:pPr>
            <w:r w:rsidRPr="00605196">
              <w:rPr>
                <w:rFonts w:cstheme="minorHAnsi"/>
                <w:color w:val="000000"/>
                <w:sz w:val="21"/>
                <w:szCs w:val="21"/>
              </w:rPr>
              <w:t>Delta Photonics</w:t>
            </w:r>
            <w:r w:rsidRPr="00605196">
              <w:rPr>
                <w:rFonts w:cstheme="minorHAnsi"/>
                <w:color w:val="000000"/>
                <w:sz w:val="21"/>
                <w:szCs w:val="21"/>
              </w:rPr>
              <w:br/>
              <w:t>First Floor A6-2285 St. Laurent Boulevard</w:t>
            </w:r>
            <w:r w:rsidRPr="00605196">
              <w:rPr>
                <w:rFonts w:cstheme="minorHAnsi"/>
                <w:color w:val="000000"/>
                <w:sz w:val="21"/>
                <w:szCs w:val="21"/>
              </w:rPr>
              <w:br/>
              <w:t>Ottawa ON K1G 4Z4</w:t>
            </w:r>
            <w:r w:rsidRPr="00605196">
              <w:rPr>
                <w:rFonts w:cstheme="minorHAnsi"/>
                <w:color w:val="000000"/>
                <w:sz w:val="21"/>
                <w:szCs w:val="21"/>
              </w:rPr>
              <w:br/>
              <w:t>Canada</w:t>
            </w:r>
          </w:p>
        </w:tc>
        <w:tc>
          <w:tcPr>
            <w:tcW w:w="1974" w:type="dxa"/>
          </w:tcPr>
          <w:p w14:paraId="135F824F" w14:textId="312E20A5" w:rsidR="00EE1194" w:rsidRPr="00605196" w:rsidRDefault="00EE1194" w:rsidP="00EE1194">
            <w:pPr>
              <w:rPr>
                <w:rFonts w:cstheme="minorHAnsi"/>
                <w:color w:val="000000"/>
                <w:sz w:val="20"/>
                <w:szCs w:val="20"/>
              </w:rPr>
            </w:pPr>
            <w:r w:rsidRPr="00605196">
              <w:rPr>
                <w:rFonts w:cstheme="minorHAnsi"/>
                <w:color w:val="000000"/>
                <w:sz w:val="20"/>
                <w:szCs w:val="20"/>
              </w:rPr>
              <w:t>$109,990.00</w:t>
            </w:r>
            <w:r>
              <w:rPr>
                <w:rFonts w:cstheme="minorHAnsi"/>
                <w:color w:val="000000"/>
                <w:sz w:val="20"/>
                <w:szCs w:val="20"/>
              </w:rPr>
              <w:t xml:space="preserve"> CAD</w:t>
            </w:r>
          </w:p>
          <w:p w14:paraId="7503CF3D" w14:textId="77777777" w:rsidR="00EE1194" w:rsidRPr="00605196" w:rsidRDefault="00EE1194" w:rsidP="00EE1194">
            <w:pPr>
              <w:rPr>
                <w:rFonts w:cstheme="minorHAnsi"/>
                <w:sz w:val="20"/>
                <w:szCs w:val="20"/>
              </w:rPr>
            </w:pPr>
          </w:p>
        </w:tc>
        <w:tc>
          <w:tcPr>
            <w:tcW w:w="1139" w:type="dxa"/>
          </w:tcPr>
          <w:p w14:paraId="2E323D37" w14:textId="16CA12B2" w:rsidR="00EE1194" w:rsidRPr="00605196" w:rsidRDefault="00EE1194" w:rsidP="00EE1194">
            <w:pPr>
              <w:rPr>
                <w:rFonts w:cstheme="minorHAnsi"/>
                <w:sz w:val="20"/>
                <w:szCs w:val="20"/>
              </w:rPr>
            </w:pPr>
            <w:r w:rsidRPr="001914F3">
              <w:rPr>
                <w:rFonts w:cstheme="minorHAnsi"/>
                <w:sz w:val="20"/>
                <w:szCs w:val="20"/>
              </w:rPr>
              <w:t>See note 2.2</w:t>
            </w:r>
          </w:p>
        </w:tc>
        <w:tc>
          <w:tcPr>
            <w:tcW w:w="1449" w:type="dxa"/>
          </w:tcPr>
          <w:p w14:paraId="586329BE" w14:textId="77777777" w:rsidR="00EE1194" w:rsidRPr="00605196" w:rsidRDefault="00EE1194" w:rsidP="00EE1194">
            <w:pPr>
              <w:rPr>
                <w:rFonts w:cstheme="minorHAnsi"/>
                <w:sz w:val="20"/>
                <w:szCs w:val="20"/>
              </w:rPr>
            </w:pPr>
          </w:p>
        </w:tc>
      </w:tr>
      <w:tr w:rsidR="00EE1194" w:rsidRPr="0066664E" w14:paraId="2FC8931F" w14:textId="77777777" w:rsidTr="00185CCE">
        <w:tc>
          <w:tcPr>
            <w:tcW w:w="1667" w:type="dxa"/>
          </w:tcPr>
          <w:p w14:paraId="26497089" w14:textId="150B1EDA" w:rsidR="00EE1194" w:rsidRPr="0066664E" w:rsidRDefault="00EE1194" w:rsidP="00EE1194">
            <w:pPr>
              <w:rPr>
                <w:rFonts w:ascii="Calibri" w:hAnsi="Calibri" w:cs="Calibri"/>
                <w:sz w:val="20"/>
                <w:szCs w:val="20"/>
              </w:rPr>
            </w:pPr>
            <w:r>
              <w:rPr>
                <w:rFonts w:ascii="Calibri" w:hAnsi="Calibri" w:cs="Calibri"/>
                <w:sz w:val="20"/>
                <w:szCs w:val="20"/>
              </w:rPr>
              <w:t>CBWR-RS</w:t>
            </w:r>
          </w:p>
        </w:tc>
        <w:tc>
          <w:tcPr>
            <w:tcW w:w="3812" w:type="dxa"/>
          </w:tcPr>
          <w:p w14:paraId="6A6F08FD" w14:textId="1CF1F823" w:rsidR="00EE1194" w:rsidRPr="0066664E" w:rsidRDefault="00EE1194" w:rsidP="00EE1194">
            <w:pPr>
              <w:rPr>
                <w:rFonts w:ascii="Calibri" w:hAnsi="Calibri" w:cs="Calibri"/>
                <w:sz w:val="20"/>
                <w:szCs w:val="20"/>
              </w:rPr>
            </w:pPr>
            <w:r>
              <w:rPr>
                <w:rFonts w:ascii="Calibri" w:hAnsi="Calibri" w:cs="Calibri"/>
                <w:sz w:val="20"/>
                <w:szCs w:val="20"/>
              </w:rPr>
              <w:t>1260 Infinity II HPLC</w:t>
            </w:r>
          </w:p>
        </w:tc>
        <w:tc>
          <w:tcPr>
            <w:tcW w:w="1219" w:type="dxa"/>
          </w:tcPr>
          <w:p w14:paraId="40B8CE37" w14:textId="63043A51" w:rsidR="00EE1194" w:rsidRPr="0066664E" w:rsidRDefault="00EE1194" w:rsidP="00EE1194">
            <w:pPr>
              <w:rPr>
                <w:rFonts w:ascii="Calibri" w:hAnsi="Calibri" w:cs="Calibri"/>
                <w:sz w:val="20"/>
                <w:szCs w:val="20"/>
              </w:rPr>
            </w:pPr>
            <w:r>
              <w:rPr>
                <w:rFonts w:ascii="Calibri" w:hAnsi="Calibri" w:cs="Calibri"/>
                <w:sz w:val="20"/>
                <w:szCs w:val="20"/>
              </w:rPr>
              <w:t>N/A</w:t>
            </w:r>
          </w:p>
        </w:tc>
        <w:tc>
          <w:tcPr>
            <w:tcW w:w="1192" w:type="dxa"/>
          </w:tcPr>
          <w:p w14:paraId="0CCBFAEF" w14:textId="0DA79860" w:rsidR="00EE1194" w:rsidRPr="0066664E" w:rsidRDefault="00EE1194" w:rsidP="00EE1194">
            <w:pPr>
              <w:rPr>
                <w:rFonts w:ascii="Calibri" w:hAnsi="Calibri" w:cs="Calibri"/>
                <w:sz w:val="20"/>
                <w:szCs w:val="20"/>
              </w:rPr>
            </w:pPr>
            <w:r>
              <w:rPr>
                <w:rFonts w:ascii="Calibri" w:hAnsi="Calibri" w:cs="Calibri"/>
                <w:sz w:val="20"/>
                <w:szCs w:val="20"/>
              </w:rPr>
              <w:t>N/A</w:t>
            </w:r>
          </w:p>
        </w:tc>
        <w:tc>
          <w:tcPr>
            <w:tcW w:w="1121" w:type="dxa"/>
          </w:tcPr>
          <w:p w14:paraId="08666C55" w14:textId="389D10A9" w:rsidR="00EE1194" w:rsidRPr="0066664E" w:rsidRDefault="00EE1194" w:rsidP="00EE1194">
            <w:pPr>
              <w:rPr>
                <w:rFonts w:ascii="Calibri" w:hAnsi="Calibri" w:cs="Calibri"/>
                <w:sz w:val="20"/>
                <w:szCs w:val="20"/>
              </w:rPr>
            </w:pPr>
            <w:r w:rsidRPr="0066664E">
              <w:rPr>
                <w:rFonts w:ascii="Calibri" w:hAnsi="Calibri" w:cs="Calibri"/>
                <w:sz w:val="20"/>
                <w:szCs w:val="20"/>
              </w:rPr>
              <w:t>2024-12-18</w:t>
            </w:r>
          </w:p>
        </w:tc>
        <w:tc>
          <w:tcPr>
            <w:tcW w:w="1608" w:type="dxa"/>
          </w:tcPr>
          <w:p w14:paraId="5C56B39F" w14:textId="78FFF104" w:rsidR="00EE1194" w:rsidRPr="0066664E"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0535C431" w14:textId="30BAB16F" w:rsidR="00EE1194" w:rsidRPr="0066664E" w:rsidRDefault="00EE1194" w:rsidP="00EE1194">
            <w:pPr>
              <w:rPr>
                <w:rFonts w:ascii="Calibri" w:hAnsi="Calibri" w:cs="Calibri"/>
                <w:sz w:val="20"/>
                <w:szCs w:val="20"/>
              </w:rPr>
            </w:pPr>
            <w:r w:rsidRPr="0066664E">
              <w:rPr>
                <w:color w:val="000000"/>
                <w:sz w:val="20"/>
                <w:szCs w:val="20"/>
              </w:rPr>
              <w:t>Agilent Technologies Canada Inc</w:t>
            </w:r>
            <w:r w:rsidRPr="0066664E">
              <w:rPr>
                <w:color w:val="000000"/>
                <w:sz w:val="20"/>
                <w:szCs w:val="20"/>
              </w:rPr>
              <w:br/>
              <w:t xml:space="preserve">6705 </w:t>
            </w:r>
            <w:proofErr w:type="spellStart"/>
            <w:r w:rsidRPr="0066664E">
              <w:rPr>
                <w:color w:val="000000"/>
                <w:sz w:val="20"/>
                <w:szCs w:val="20"/>
              </w:rPr>
              <w:t>Millcrook</w:t>
            </w:r>
            <w:proofErr w:type="spellEnd"/>
            <w:r w:rsidRPr="0066664E">
              <w:rPr>
                <w:color w:val="000000"/>
                <w:sz w:val="20"/>
                <w:szCs w:val="20"/>
              </w:rPr>
              <w:t xml:space="preserve"> Drive Unit 5</w:t>
            </w:r>
            <w:r w:rsidRPr="0066664E">
              <w:rPr>
                <w:color w:val="000000"/>
                <w:sz w:val="20"/>
                <w:szCs w:val="20"/>
              </w:rPr>
              <w:br/>
              <w:t>Mississauga ON L5N 5M4</w:t>
            </w:r>
            <w:r w:rsidRPr="0066664E">
              <w:rPr>
                <w:color w:val="000000"/>
                <w:sz w:val="20"/>
                <w:szCs w:val="20"/>
              </w:rPr>
              <w:br/>
              <w:t>Canada</w:t>
            </w:r>
          </w:p>
        </w:tc>
        <w:tc>
          <w:tcPr>
            <w:tcW w:w="1974" w:type="dxa"/>
          </w:tcPr>
          <w:p w14:paraId="7AB42EB7" w14:textId="04EC4A31" w:rsidR="00EE1194" w:rsidRPr="0066664E" w:rsidRDefault="00EE1194" w:rsidP="00EE1194">
            <w:pPr>
              <w:rPr>
                <w:rFonts w:ascii="Calibri" w:hAnsi="Calibri" w:cs="Calibri"/>
                <w:color w:val="000000"/>
                <w:sz w:val="20"/>
                <w:szCs w:val="20"/>
              </w:rPr>
            </w:pPr>
            <w:r w:rsidRPr="0066664E">
              <w:rPr>
                <w:rFonts w:ascii="Calibri" w:hAnsi="Calibri" w:cs="Calibri"/>
                <w:color w:val="000000"/>
                <w:sz w:val="20"/>
                <w:szCs w:val="20"/>
              </w:rPr>
              <w:t>$187,178.28 CAD</w:t>
            </w:r>
          </w:p>
        </w:tc>
        <w:tc>
          <w:tcPr>
            <w:tcW w:w="1139" w:type="dxa"/>
          </w:tcPr>
          <w:p w14:paraId="6D71150B" w14:textId="77777777" w:rsidR="00EE1194" w:rsidRPr="0066664E" w:rsidRDefault="00EE1194" w:rsidP="00EE1194">
            <w:pPr>
              <w:rPr>
                <w:rFonts w:ascii="Calibri" w:hAnsi="Calibri" w:cs="Calibri"/>
                <w:sz w:val="20"/>
                <w:szCs w:val="20"/>
              </w:rPr>
            </w:pPr>
          </w:p>
        </w:tc>
        <w:tc>
          <w:tcPr>
            <w:tcW w:w="1449" w:type="dxa"/>
          </w:tcPr>
          <w:p w14:paraId="26413CDC" w14:textId="1DFE4D71" w:rsidR="00EE1194" w:rsidRPr="0066664E" w:rsidRDefault="00EE1194" w:rsidP="00EE1194">
            <w:pPr>
              <w:rPr>
                <w:rFonts w:ascii="Calibri" w:hAnsi="Calibri" w:cs="Calibri"/>
                <w:sz w:val="20"/>
                <w:szCs w:val="20"/>
              </w:rPr>
            </w:pPr>
            <w:r w:rsidRPr="00453B71">
              <w:rPr>
                <w:rFonts w:cstheme="minorHAnsi"/>
                <w:sz w:val="20"/>
                <w:szCs w:val="20"/>
              </w:rPr>
              <w:t>See code LT-7-A, LT-9 &amp; LT-13-A</w:t>
            </w:r>
          </w:p>
        </w:tc>
      </w:tr>
      <w:tr w:rsidR="00EE1194" w:rsidRPr="002407D1" w14:paraId="51BD168D" w14:textId="77777777" w:rsidTr="00185CCE">
        <w:tc>
          <w:tcPr>
            <w:tcW w:w="1667" w:type="dxa"/>
          </w:tcPr>
          <w:p w14:paraId="62555E8D" w14:textId="55FFEEED" w:rsidR="00EE1194" w:rsidRPr="002407D1" w:rsidRDefault="00EE1194" w:rsidP="00EE1194">
            <w:pPr>
              <w:rPr>
                <w:rFonts w:ascii="Calibri" w:hAnsi="Calibri" w:cs="Calibri"/>
                <w:sz w:val="20"/>
                <w:szCs w:val="20"/>
              </w:rPr>
            </w:pPr>
            <w:r>
              <w:rPr>
                <w:rFonts w:ascii="Calibri" w:hAnsi="Calibri" w:cs="Calibri"/>
                <w:sz w:val="20"/>
                <w:szCs w:val="20"/>
              </w:rPr>
              <w:t>CBWR-RS</w:t>
            </w:r>
          </w:p>
        </w:tc>
        <w:tc>
          <w:tcPr>
            <w:tcW w:w="3812" w:type="dxa"/>
          </w:tcPr>
          <w:p w14:paraId="0019451B" w14:textId="1E275050" w:rsidR="00EE1194" w:rsidRPr="002407D1" w:rsidRDefault="00EE1194" w:rsidP="00EE1194">
            <w:pPr>
              <w:rPr>
                <w:rFonts w:ascii="Calibri" w:hAnsi="Calibri" w:cs="Calibri"/>
                <w:sz w:val="20"/>
                <w:szCs w:val="20"/>
              </w:rPr>
            </w:pPr>
            <w:r>
              <w:rPr>
                <w:color w:val="000000"/>
                <w:sz w:val="20"/>
                <w:szCs w:val="20"/>
              </w:rPr>
              <w:t xml:space="preserve">Agilent Technologies </w:t>
            </w:r>
            <w:proofErr w:type="spellStart"/>
            <w:r>
              <w:rPr>
                <w:color w:val="000000"/>
                <w:sz w:val="20"/>
                <w:szCs w:val="20"/>
              </w:rPr>
              <w:t>Cytation</w:t>
            </w:r>
            <w:proofErr w:type="spellEnd"/>
            <w:r>
              <w:rPr>
                <w:color w:val="000000"/>
                <w:sz w:val="20"/>
                <w:szCs w:val="20"/>
              </w:rPr>
              <w:t xml:space="preserve"> C10 with Water Immersion</w:t>
            </w:r>
          </w:p>
        </w:tc>
        <w:tc>
          <w:tcPr>
            <w:tcW w:w="1219" w:type="dxa"/>
          </w:tcPr>
          <w:p w14:paraId="647CD647" w14:textId="7DCF8605" w:rsidR="00EE1194" w:rsidRPr="002407D1" w:rsidRDefault="00EE1194" w:rsidP="00EE1194">
            <w:pPr>
              <w:rPr>
                <w:rFonts w:ascii="Calibri" w:hAnsi="Calibri" w:cs="Calibri"/>
                <w:sz w:val="20"/>
                <w:szCs w:val="20"/>
              </w:rPr>
            </w:pPr>
            <w:r>
              <w:rPr>
                <w:rFonts w:ascii="Calibri" w:hAnsi="Calibri" w:cs="Calibri"/>
                <w:sz w:val="20"/>
                <w:szCs w:val="20"/>
              </w:rPr>
              <w:t>N/A</w:t>
            </w:r>
          </w:p>
        </w:tc>
        <w:tc>
          <w:tcPr>
            <w:tcW w:w="1192" w:type="dxa"/>
          </w:tcPr>
          <w:p w14:paraId="243547D9" w14:textId="323EDFC3" w:rsidR="00EE1194" w:rsidRPr="002407D1" w:rsidRDefault="00EE1194" w:rsidP="00EE1194">
            <w:pPr>
              <w:rPr>
                <w:rFonts w:ascii="Calibri" w:hAnsi="Calibri" w:cs="Calibri"/>
                <w:sz w:val="20"/>
                <w:szCs w:val="20"/>
              </w:rPr>
            </w:pPr>
            <w:r>
              <w:rPr>
                <w:rFonts w:ascii="Calibri" w:hAnsi="Calibri" w:cs="Calibri"/>
                <w:sz w:val="20"/>
                <w:szCs w:val="20"/>
              </w:rPr>
              <w:t>N/A</w:t>
            </w:r>
          </w:p>
        </w:tc>
        <w:tc>
          <w:tcPr>
            <w:tcW w:w="1121" w:type="dxa"/>
          </w:tcPr>
          <w:p w14:paraId="2B122015" w14:textId="4EE3C648" w:rsidR="00EE1194" w:rsidRPr="002407D1" w:rsidRDefault="00EE1194" w:rsidP="00EE1194">
            <w:pPr>
              <w:rPr>
                <w:rFonts w:ascii="Calibri" w:hAnsi="Calibri" w:cs="Calibri"/>
                <w:sz w:val="20"/>
                <w:szCs w:val="20"/>
              </w:rPr>
            </w:pPr>
            <w:r w:rsidRPr="002407D1">
              <w:rPr>
                <w:rFonts w:ascii="Calibri" w:hAnsi="Calibri" w:cs="Calibri"/>
                <w:sz w:val="20"/>
                <w:szCs w:val="20"/>
              </w:rPr>
              <w:t>2024-12-18</w:t>
            </w:r>
          </w:p>
        </w:tc>
        <w:tc>
          <w:tcPr>
            <w:tcW w:w="1608" w:type="dxa"/>
          </w:tcPr>
          <w:p w14:paraId="71658DB5" w14:textId="36D941C9" w:rsidR="00EE1194" w:rsidRPr="002407D1"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5FFA4EEA" w14:textId="051FC5B2" w:rsidR="00EE1194" w:rsidRPr="002407D1" w:rsidRDefault="00EE1194" w:rsidP="00EE1194">
            <w:pPr>
              <w:rPr>
                <w:rFonts w:ascii="Calibri" w:hAnsi="Calibri" w:cs="Calibri"/>
                <w:sz w:val="20"/>
                <w:szCs w:val="20"/>
              </w:rPr>
            </w:pPr>
            <w:r w:rsidRPr="002407D1">
              <w:rPr>
                <w:color w:val="000000"/>
                <w:sz w:val="20"/>
                <w:szCs w:val="20"/>
              </w:rPr>
              <w:t>Fisher Scientific</w:t>
            </w:r>
            <w:r w:rsidRPr="002407D1">
              <w:rPr>
                <w:color w:val="000000"/>
                <w:sz w:val="20"/>
                <w:szCs w:val="20"/>
              </w:rPr>
              <w:br/>
              <w:t>112 Colonnade Road</w:t>
            </w:r>
            <w:r w:rsidRPr="002407D1">
              <w:rPr>
                <w:color w:val="000000"/>
                <w:sz w:val="20"/>
                <w:szCs w:val="20"/>
              </w:rPr>
              <w:br/>
              <w:t>Nepean ON K2E 7L6</w:t>
            </w:r>
            <w:r w:rsidRPr="002407D1">
              <w:rPr>
                <w:color w:val="000000"/>
                <w:sz w:val="20"/>
                <w:szCs w:val="20"/>
              </w:rPr>
              <w:br/>
              <w:t>Canada</w:t>
            </w:r>
          </w:p>
        </w:tc>
        <w:tc>
          <w:tcPr>
            <w:tcW w:w="1974" w:type="dxa"/>
          </w:tcPr>
          <w:p w14:paraId="20B25215" w14:textId="1CD9638A" w:rsidR="00EE1194" w:rsidRPr="002407D1" w:rsidRDefault="00EE1194" w:rsidP="00EE1194">
            <w:pPr>
              <w:rPr>
                <w:rFonts w:ascii="Calibri" w:hAnsi="Calibri" w:cs="Calibri"/>
                <w:color w:val="000000"/>
                <w:sz w:val="20"/>
                <w:szCs w:val="20"/>
              </w:rPr>
            </w:pPr>
            <w:r w:rsidRPr="002407D1">
              <w:rPr>
                <w:rFonts w:ascii="Calibri" w:hAnsi="Calibri" w:cs="Calibri"/>
                <w:color w:val="000000"/>
                <w:sz w:val="20"/>
                <w:szCs w:val="20"/>
              </w:rPr>
              <w:t>$250,270.94 CAD</w:t>
            </w:r>
          </w:p>
        </w:tc>
        <w:tc>
          <w:tcPr>
            <w:tcW w:w="1139" w:type="dxa"/>
          </w:tcPr>
          <w:p w14:paraId="7403B8C2" w14:textId="613BE68B" w:rsidR="00EE1194" w:rsidRPr="002407D1" w:rsidRDefault="00EE1194" w:rsidP="00EE1194">
            <w:pPr>
              <w:tabs>
                <w:tab w:val="left" w:pos="870"/>
              </w:tabs>
              <w:rPr>
                <w:rFonts w:ascii="Calibri" w:hAnsi="Calibri" w:cs="Calibri"/>
                <w:sz w:val="20"/>
                <w:szCs w:val="20"/>
              </w:rPr>
            </w:pPr>
            <w:r w:rsidRPr="002407D1">
              <w:rPr>
                <w:rFonts w:ascii="Calibri" w:hAnsi="Calibri" w:cs="Calibri"/>
                <w:sz w:val="20"/>
                <w:szCs w:val="20"/>
              </w:rPr>
              <w:tab/>
            </w:r>
          </w:p>
        </w:tc>
        <w:tc>
          <w:tcPr>
            <w:tcW w:w="1449" w:type="dxa"/>
          </w:tcPr>
          <w:p w14:paraId="4DD3CF1B" w14:textId="25CBE29B" w:rsidR="00EE1194" w:rsidRPr="002407D1" w:rsidRDefault="00EE1194" w:rsidP="00EE1194">
            <w:pPr>
              <w:jc w:val="center"/>
              <w:rPr>
                <w:rFonts w:ascii="Calibri" w:hAnsi="Calibri" w:cs="Calibri"/>
                <w:sz w:val="20"/>
                <w:szCs w:val="20"/>
              </w:rPr>
            </w:pPr>
            <w:r w:rsidRPr="00453B71">
              <w:rPr>
                <w:rFonts w:cstheme="minorHAnsi"/>
                <w:sz w:val="20"/>
                <w:szCs w:val="20"/>
              </w:rPr>
              <w:t>See code LT-7-A, LT-9 &amp; LT-13-A</w:t>
            </w:r>
          </w:p>
        </w:tc>
      </w:tr>
      <w:tr w:rsidR="00EE1194" w:rsidRPr="00F520D1" w14:paraId="2D903531" w14:textId="77777777" w:rsidTr="00185CCE">
        <w:tc>
          <w:tcPr>
            <w:tcW w:w="1667" w:type="dxa"/>
          </w:tcPr>
          <w:p w14:paraId="40BD1681" w14:textId="384EC0C9" w:rsidR="00EE1194" w:rsidRPr="00F520D1" w:rsidRDefault="00EE1194" w:rsidP="00EE1194">
            <w:pPr>
              <w:rPr>
                <w:rFonts w:ascii="Calibri" w:hAnsi="Calibri" w:cs="Calibri"/>
                <w:sz w:val="20"/>
                <w:szCs w:val="20"/>
              </w:rPr>
            </w:pPr>
            <w:r w:rsidRPr="00F520D1">
              <w:rPr>
                <w:rFonts w:ascii="Calibri" w:hAnsi="Calibri" w:cs="Calibri"/>
                <w:sz w:val="20"/>
                <w:szCs w:val="20"/>
              </w:rPr>
              <w:t>CBWR-RS</w:t>
            </w:r>
          </w:p>
        </w:tc>
        <w:tc>
          <w:tcPr>
            <w:tcW w:w="3812" w:type="dxa"/>
          </w:tcPr>
          <w:p w14:paraId="31153A0A" w14:textId="5492DED9" w:rsidR="00EE1194" w:rsidRPr="00F520D1" w:rsidRDefault="00EE1194" w:rsidP="00EE1194">
            <w:pPr>
              <w:rPr>
                <w:rFonts w:ascii="Calibri" w:hAnsi="Calibri" w:cs="Calibri"/>
                <w:sz w:val="20"/>
                <w:szCs w:val="20"/>
              </w:rPr>
            </w:pPr>
            <w:r w:rsidRPr="00F520D1">
              <w:rPr>
                <w:color w:val="000000"/>
                <w:sz w:val="20"/>
                <w:szCs w:val="20"/>
              </w:rPr>
              <w:t>Cardiopulmonary Stress Testing System</w:t>
            </w:r>
          </w:p>
        </w:tc>
        <w:tc>
          <w:tcPr>
            <w:tcW w:w="1219" w:type="dxa"/>
          </w:tcPr>
          <w:p w14:paraId="2183FE01" w14:textId="65BE458E" w:rsidR="00EE1194" w:rsidRPr="00F520D1" w:rsidRDefault="00EE1194" w:rsidP="00EE1194">
            <w:pPr>
              <w:rPr>
                <w:rFonts w:ascii="Calibri" w:hAnsi="Calibri" w:cs="Calibri"/>
                <w:sz w:val="20"/>
                <w:szCs w:val="20"/>
              </w:rPr>
            </w:pPr>
            <w:r w:rsidRPr="00F520D1">
              <w:rPr>
                <w:rFonts w:ascii="Calibri" w:hAnsi="Calibri" w:cs="Calibri"/>
                <w:sz w:val="20"/>
                <w:szCs w:val="20"/>
              </w:rPr>
              <w:t>N/A</w:t>
            </w:r>
          </w:p>
          <w:p w14:paraId="1660700C" w14:textId="7E6AA45E" w:rsidR="00EE1194" w:rsidRPr="00F520D1" w:rsidRDefault="00EE1194" w:rsidP="00EE1194">
            <w:pPr>
              <w:rPr>
                <w:rFonts w:ascii="Calibri" w:hAnsi="Calibri" w:cs="Calibri"/>
                <w:sz w:val="20"/>
                <w:szCs w:val="20"/>
              </w:rPr>
            </w:pPr>
          </w:p>
        </w:tc>
        <w:tc>
          <w:tcPr>
            <w:tcW w:w="1192" w:type="dxa"/>
          </w:tcPr>
          <w:p w14:paraId="0CB72ABE" w14:textId="3F979C6E" w:rsidR="00EE1194" w:rsidRPr="00F520D1" w:rsidRDefault="00EE1194" w:rsidP="00EE1194">
            <w:pPr>
              <w:rPr>
                <w:rFonts w:ascii="Calibri" w:hAnsi="Calibri" w:cs="Calibri"/>
                <w:sz w:val="20"/>
                <w:szCs w:val="20"/>
              </w:rPr>
            </w:pPr>
            <w:r w:rsidRPr="00F520D1">
              <w:rPr>
                <w:rFonts w:ascii="Calibri" w:hAnsi="Calibri" w:cs="Calibri"/>
                <w:sz w:val="20"/>
                <w:szCs w:val="20"/>
              </w:rPr>
              <w:t>N/A</w:t>
            </w:r>
          </w:p>
        </w:tc>
        <w:tc>
          <w:tcPr>
            <w:tcW w:w="1121" w:type="dxa"/>
          </w:tcPr>
          <w:p w14:paraId="69EF7F35" w14:textId="2B74E665" w:rsidR="00EE1194" w:rsidRPr="00F520D1" w:rsidRDefault="00EE1194" w:rsidP="00EE1194">
            <w:pPr>
              <w:rPr>
                <w:rFonts w:ascii="Calibri" w:hAnsi="Calibri" w:cs="Calibri"/>
                <w:sz w:val="20"/>
                <w:szCs w:val="20"/>
              </w:rPr>
            </w:pPr>
            <w:r w:rsidRPr="00F520D1">
              <w:rPr>
                <w:rFonts w:ascii="Calibri" w:hAnsi="Calibri" w:cs="Calibri"/>
                <w:sz w:val="20"/>
                <w:szCs w:val="20"/>
              </w:rPr>
              <w:t>2024-12-18</w:t>
            </w:r>
          </w:p>
        </w:tc>
        <w:tc>
          <w:tcPr>
            <w:tcW w:w="1608" w:type="dxa"/>
          </w:tcPr>
          <w:p w14:paraId="23EFF956" w14:textId="4C482BD4" w:rsidR="00EE1194" w:rsidRPr="00F520D1"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483D0CFE" w14:textId="768078CB" w:rsidR="00EE1194" w:rsidRPr="00F520D1" w:rsidRDefault="00EE1194" w:rsidP="00EE1194">
            <w:pPr>
              <w:rPr>
                <w:rFonts w:ascii="Calibri" w:hAnsi="Calibri" w:cs="Calibri"/>
                <w:sz w:val="20"/>
                <w:szCs w:val="20"/>
              </w:rPr>
            </w:pPr>
            <w:r w:rsidRPr="00F520D1">
              <w:rPr>
                <w:color w:val="000000"/>
                <w:sz w:val="20"/>
                <w:szCs w:val="20"/>
              </w:rPr>
              <w:t>Novus Medical Inc</w:t>
            </w:r>
            <w:r w:rsidRPr="00F520D1">
              <w:rPr>
                <w:color w:val="000000"/>
                <w:sz w:val="20"/>
                <w:szCs w:val="20"/>
              </w:rPr>
              <w:br/>
            </w:r>
            <w:proofErr w:type="spellStart"/>
            <w:r w:rsidRPr="00F520D1">
              <w:rPr>
                <w:color w:val="000000"/>
                <w:sz w:val="20"/>
                <w:szCs w:val="20"/>
              </w:rPr>
              <w:t>Headon</w:t>
            </w:r>
            <w:proofErr w:type="spellEnd"/>
            <w:r w:rsidRPr="00F520D1">
              <w:rPr>
                <w:color w:val="000000"/>
                <w:sz w:val="20"/>
                <w:szCs w:val="20"/>
              </w:rPr>
              <w:t xml:space="preserve"> PO Box 93022</w:t>
            </w:r>
            <w:r w:rsidRPr="00F520D1">
              <w:rPr>
                <w:color w:val="000000"/>
                <w:sz w:val="20"/>
                <w:szCs w:val="20"/>
              </w:rPr>
              <w:br/>
              <w:t>Burlington ON L7M4A3</w:t>
            </w:r>
            <w:r w:rsidRPr="00F520D1">
              <w:rPr>
                <w:color w:val="000000"/>
                <w:sz w:val="20"/>
                <w:szCs w:val="20"/>
              </w:rPr>
              <w:br/>
              <w:t>Canada</w:t>
            </w:r>
          </w:p>
        </w:tc>
        <w:tc>
          <w:tcPr>
            <w:tcW w:w="1974" w:type="dxa"/>
          </w:tcPr>
          <w:p w14:paraId="69284151" w14:textId="17BEC1A1" w:rsidR="00EE1194" w:rsidRPr="00F520D1" w:rsidRDefault="00EE1194" w:rsidP="00EE1194">
            <w:pPr>
              <w:rPr>
                <w:rFonts w:ascii="Calibri" w:hAnsi="Calibri" w:cs="Calibri"/>
                <w:color w:val="000000"/>
                <w:sz w:val="20"/>
                <w:szCs w:val="20"/>
              </w:rPr>
            </w:pPr>
            <w:r w:rsidRPr="00F520D1">
              <w:rPr>
                <w:rFonts w:ascii="Calibri" w:hAnsi="Calibri" w:cs="Calibri"/>
                <w:color w:val="000000"/>
                <w:sz w:val="20"/>
                <w:szCs w:val="20"/>
              </w:rPr>
              <w:t>$77,336.00 CAD</w:t>
            </w:r>
          </w:p>
        </w:tc>
        <w:tc>
          <w:tcPr>
            <w:tcW w:w="1139" w:type="dxa"/>
          </w:tcPr>
          <w:p w14:paraId="485EA07C" w14:textId="77777777" w:rsidR="00EE1194" w:rsidRPr="00F520D1" w:rsidRDefault="00EE1194" w:rsidP="00EE1194">
            <w:pPr>
              <w:rPr>
                <w:rFonts w:ascii="Calibri" w:hAnsi="Calibri" w:cs="Calibri"/>
                <w:sz w:val="20"/>
                <w:szCs w:val="20"/>
              </w:rPr>
            </w:pPr>
          </w:p>
        </w:tc>
        <w:tc>
          <w:tcPr>
            <w:tcW w:w="1449" w:type="dxa"/>
          </w:tcPr>
          <w:p w14:paraId="713F89A3" w14:textId="08971DB1" w:rsidR="00EE1194" w:rsidRPr="00F520D1" w:rsidRDefault="00EE1194" w:rsidP="00EE1194">
            <w:pPr>
              <w:rPr>
                <w:rFonts w:ascii="Calibri" w:hAnsi="Calibri" w:cs="Calibri"/>
                <w:sz w:val="20"/>
                <w:szCs w:val="20"/>
              </w:rPr>
            </w:pPr>
            <w:r w:rsidRPr="00453B71">
              <w:rPr>
                <w:rFonts w:cstheme="minorHAnsi"/>
                <w:sz w:val="20"/>
                <w:szCs w:val="20"/>
              </w:rPr>
              <w:t>See code LT-7-A, LT-9 &amp; LT-13-A</w:t>
            </w:r>
          </w:p>
        </w:tc>
      </w:tr>
      <w:tr w:rsidR="00EE1194" w:rsidRPr="00F520D1" w14:paraId="3C6B4545" w14:textId="77777777" w:rsidTr="00185CCE">
        <w:tc>
          <w:tcPr>
            <w:tcW w:w="1667" w:type="dxa"/>
          </w:tcPr>
          <w:p w14:paraId="600B9A46" w14:textId="7387E917" w:rsidR="00EE1194" w:rsidRPr="00F520D1" w:rsidRDefault="00EE1194" w:rsidP="00EE1194">
            <w:pPr>
              <w:rPr>
                <w:rFonts w:ascii="Calibri" w:hAnsi="Calibri" w:cs="Calibri"/>
                <w:sz w:val="20"/>
                <w:szCs w:val="20"/>
              </w:rPr>
            </w:pPr>
            <w:r w:rsidRPr="00F520D1">
              <w:rPr>
                <w:rFonts w:ascii="Calibri" w:hAnsi="Calibri" w:cs="Calibri"/>
                <w:sz w:val="20"/>
                <w:szCs w:val="20"/>
              </w:rPr>
              <w:t>CBWR-RS</w:t>
            </w:r>
          </w:p>
        </w:tc>
        <w:tc>
          <w:tcPr>
            <w:tcW w:w="3812" w:type="dxa"/>
          </w:tcPr>
          <w:p w14:paraId="382A4992" w14:textId="53337F31" w:rsidR="00EE1194" w:rsidRPr="00F520D1" w:rsidRDefault="00EE1194" w:rsidP="00EE1194">
            <w:pPr>
              <w:rPr>
                <w:rFonts w:ascii="Calibri" w:hAnsi="Calibri" w:cs="Calibri"/>
                <w:sz w:val="20"/>
                <w:szCs w:val="20"/>
              </w:rPr>
            </w:pPr>
            <w:proofErr w:type="spellStart"/>
            <w:r w:rsidRPr="00F520D1">
              <w:rPr>
                <w:color w:val="000000"/>
                <w:sz w:val="20"/>
                <w:szCs w:val="20"/>
              </w:rPr>
              <w:t>SimNewB</w:t>
            </w:r>
            <w:proofErr w:type="spellEnd"/>
            <w:r w:rsidRPr="00F520D1">
              <w:rPr>
                <w:color w:val="000000"/>
                <w:sz w:val="20"/>
                <w:szCs w:val="20"/>
              </w:rPr>
              <w:t xml:space="preserve"> </w:t>
            </w:r>
            <w:proofErr w:type="spellStart"/>
            <w:r w:rsidRPr="00F520D1">
              <w:rPr>
                <w:color w:val="000000"/>
                <w:sz w:val="20"/>
                <w:szCs w:val="20"/>
              </w:rPr>
              <w:t>Tetherless</w:t>
            </w:r>
            <w:proofErr w:type="spellEnd"/>
            <w:r w:rsidRPr="00F520D1">
              <w:rPr>
                <w:color w:val="000000"/>
                <w:sz w:val="20"/>
                <w:szCs w:val="20"/>
              </w:rPr>
              <w:t xml:space="preserve"> Manikin</w:t>
            </w:r>
          </w:p>
        </w:tc>
        <w:tc>
          <w:tcPr>
            <w:tcW w:w="1219" w:type="dxa"/>
          </w:tcPr>
          <w:p w14:paraId="49552D38" w14:textId="6E2C09FC" w:rsidR="00EE1194" w:rsidRPr="00F520D1" w:rsidRDefault="00EE1194" w:rsidP="00EE1194">
            <w:pPr>
              <w:rPr>
                <w:rFonts w:ascii="Calibri" w:hAnsi="Calibri" w:cs="Calibri"/>
                <w:sz w:val="20"/>
                <w:szCs w:val="20"/>
              </w:rPr>
            </w:pPr>
            <w:r w:rsidRPr="00F520D1">
              <w:rPr>
                <w:rFonts w:ascii="Calibri" w:hAnsi="Calibri" w:cs="Calibri"/>
                <w:sz w:val="20"/>
                <w:szCs w:val="20"/>
              </w:rPr>
              <w:t>N/A</w:t>
            </w:r>
          </w:p>
        </w:tc>
        <w:tc>
          <w:tcPr>
            <w:tcW w:w="1192" w:type="dxa"/>
          </w:tcPr>
          <w:p w14:paraId="63B4AC9C" w14:textId="632DCC06" w:rsidR="00EE1194" w:rsidRPr="00F520D1" w:rsidRDefault="00EE1194" w:rsidP="00EE1194">
            <w:pPr>
              <w:rPr>
                <w:rFonts w:ascii="Calibri" w:hAnsi="Calibri" w:cs="Calibri"/>
                <w:sz w:val="20"/>
                <w:szCs w:val="20"/>
              </w:rPr>
            </w:pPr>
            <w:r w:rsidRPr="00F520D1">
              <w:rPr>
                <w:rFonts w:ascii="Calibri" w:hAnsi="Calibri" w:cs="Calibri"/>
                <w:sz w:val="20"/>
                <w:szCs w:val="20"/>
              </w:rPr>
              <w:t>N/A</w:t>
            </w:r>
          </w:p>
        </w:tc>
        <w:tc>
          <w:tcPr>
            <w:tcW w:w="1121" w:type="dxa"/>
          </w:tcPr>
          <w:p w14:paraId="254ED2C3" w14:textId="713BE13F" w:rsidR="00EE1194" w:rsidRPr="00F520D1" w:rsidRDefault="00EE1194" w:rsidP="00EE1194">
            <w:pPr>
              <w:rPr>
                <w:rFonts w:ascii="Calibri" w:hAnsi="Calibri" w:cs="Calibri"/>
                <w:sz w:val="20"/>
                <w:szCs w:val="20"/>
              </w:rPr>
            </w:pPr>
            <w:r w:rsidRPr="00F520D1">
              <w:rPr>
                <w:rFonts w:ascii="Calibri" w:hAnsi="Calibri" w:cs="Calibri"/>
                <w:sz w:val="20"/>
                <w:szCs w:val="20"/>
              </w:rPr>
              <w:t>2024-12-17</w:t>
            </w:r>
          </w:p>
        </w:tc>
        <w:tc>
          <w:tcPr>
            <w:tcW w:w="1608" w:type="dxa"/>
          </w:tcPr>
          <w:p w14:paraId="5BF84081" w14:textId="5EAC84C9" w:rsidR="00EE1194" w:rsidRPr="00F520D1"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5DCF8182" w14:textId="74734523" w:rsidR="00EE1194" w:rsidRPr="00F520D1" w:rsidRDefault="00EE1194" w:rsidP="00EE1194">
            <w:pPr>
              <w:rPr>
                <w:rFonts w:ascii="Calibri" w:hAnsi="Calibri" w:cs="Calibri"/>
                <w:sz w:val="20"/>
                <w:szCs w:val="20"/>
              </w:rPr>
            </w:pPr>
            <w:r w:rsidRPr="00F520D1">
              <w:rPr>
                <w:color w:val="000000"/>
                <w:sz w:val="20"/>
                <w:szCs w:val="20"/>
              </w:rPr>
              <w:t>Laerdal Medical Canada Ltd</w:t>
            </w:r>
            <w:r w:rsidRPr="00F520D1">
              <w:rPr>
                <w:color w:val="000000"/>
                <w:sz w:val="20"/>
                <w:szCs w:val="20"/>
              </w:rPr>
              <w:br/>
              <w:t>305 Milner Ave Suite 703</w:t>
            </w:r>
            <w:r w:rsidRPr="00F520D1">
              <w:rPr>
                <w:color w:val="000000"/>
                <w:sz w:val="20"/>
                <w:szCs w:val="20"/>
              </w:rPr>
              <w:br/>
              <w:t>Toronto ON M1B3V4</w:t>
            </w:r>
            <w:r w:rsidRPr="00F520D1">
              <w:rPr>
                <w:color w:val="000000"/>
                <w:sz w:val="20"/>
                <w:szCs w:val="20"/>
              </w:rPr>
              <w:br/>
              <w:t>Canada</w:t>
            </w:r>
          </w:p>
        </w:tc>
        <w:tc>
          <w:tcPr>
            <w:tcW w:w="1974" w:type="dxa"/>
          </w:tcPr>
          <w:p w14:paraId="7CA84099" w14:textId="0A9C6C1F" w:rsidR="00EE1194" w:rsidRPr="00F520D1" w:rsidRDefault="00EE1194" w:rsidP="00EE1194">
            <w:pPr>
              <w:rPr>
                <w:rFonts w:ascii="Calibri" w:hAnsi="Calibri" w:cs="Calibri"/>
                <w:color w:val="000000"/>
                <w:sz w:val="20"/>
                <w:szCs w:val="20"/>
              </w:rPr>
            </w:pPr>
            <w:r w:rsidRPr="00F520D1">
              <w:rPr>
                <w:rFonts w:ascii="Calibri" w:hAnsi="Calibri" w:cs="Calibri"/>
                <w:color w:val="000000"/>
                <w:sz w:val="20"/>
                <w:szCs w:val="20"/>
              </w:rPr>
              <w:t>$75,144.93 CAD</w:t>
            </w:r>
          </w:p>
        </w:tc>
        <w:tc>
          <w:tcPr>
            <w:tcW w:w="1139" w:type="dxa"/>
          </w:tcPr>
          <w:p w14:paraId="5DC32EC2" w14:textId="77777777" w:rsidR="00EE1194" w:rsidRPr="00F520D1" w:rsidRDefault="00EE1194" w:rsidP="00EE1194">
            <w:pPr>
              <w:rPr>
                <w:rFonts w:ascii="Calibri" w:hAnsi="Calibri" w:cs="Calibri"/>
                <w:sz w:val="20"/>
                <w:szCs w:val="20"/>
              </w:rPr>
            </w:pPr>
          </w:p>
        </w:tc>
        <w:tc>
          <w:tcPr>
            <w:tcW w:w="1449" w:type="dxa"/>
          </w:tcPr>
          <w:p w14:paraId="2C4451DA" w14:textId="77777777" w:rsidR="00EE1194" w:rsidRPr="00EC2616" w:rsidRDefault="00EE1194" w:rsidP="00EE1194">
            <w:pPr>
              <w:rPr>
                <w:rFonts w:cstheme="minorHAnsi"/>
                <w:color w:val="000000"/>
                <w:sz w:val="20"/>
                <w:szCs w:val="20"/>
              </w:rPr>
            </w:pPr>
            <w:r w:rsidRPr="00EC2616">
              <w:rPr>
                <w:rFonts w:cstheme="minorHAnsi"/>
                <w:color w:val="000000"/>
                <w:sz w:val="20"/>
                <w:szCs w:val="20"/>
              </w:rPr>
              <w:t>See code LT-9 &amp; LT-13-A</w:t>
            </w:r>
          </w:p>
          <w:p w14:paraId="23E5A803" w14:textId="77777777" w:rsidR="00EE1194" w:rsidRPr="00F520D1" w:rsidRDefault="00EE1194" w:rsidP="00EE1194">
            <w:pPr>
              <w:rPr>
                <w:rFonts w:ascii="Calibri" w:hAnsi="Calibri" w:cs="Calibri"/>
                <w:sz w:val="20"/>
                <w:szCs w:val="20"/>
              </w:rPr>
            </w:pPr>
          </w:p>
        </w:tc>
      </w:tr>
      <w:tr w:rsidR="00EE1194" w:rsidRPr="00530FE3" w14:paraId="09042834" w14:textId="77777777" w:rsidTr="00185CCE">
        <w:tc>
          <w:tcPr>
            <w:tcW w:w="1667" w:type="dxa"/>
          </w:tcPr>
          <w:p w14:paraId="78A7D483" w14:textId="46048C36" w:rsidR="00EE1194" w:rsidRPr="00530FE3" w:rsidRDefault="00EE1194" w:rsidP="00EE1194">
            <w:pPr>
              <w:rPr>
                <w:rFonts w:ascii="Calibri" w:hAnsi="Calibri" w:cs="Calibri"/>
                <w:sz w:val="20"/>
                <w:szCs w:val="20"/>
              </w:rPr>
            </w:pPr>
            <w:r w:rsidRPr="00530FE3">
              <w:rPr>
                <w:rFonts w:ascii="Calibri" w:hAnsi="Calibri" w:cs="Calibri"/>
                <w:sz w:val="20"/>
                <w:szCs w:val="20"/>
              </w:rPr>
              <w:t>CBWR-RS</w:t>
            </w:r>
          </w:p>
        </w:tc>
        <w:tc>
          <w:tcPr>
            <w:tcW w:w="3812" w:type="dxa"/>
          </w:tcPr>
          <w:p w14:paraId="59908B91" w14:textId="2591470E" w:rsidR="00EE1194" w:rsidRPr="00530FE3" w:rsidRDefault="00EE1194" w:rsidP="00EE1194">
            <w:pPr>
              <w:rPr>
                <w:rFonts w:ascii="Calibri" w:hAnsi="Calibri" w:cs="Calibri"/>
                <w:sz w:val="20"/>
                <w:szCs w:val="20"/>
              </w:rPr>
            </w:pPr>
            <w:r>
              <w:rPr>
                <w:rFonts w:ascii="Calibri" w:hAnsi="Calibri" w:cs="Calibri"/>
                <w:sz w:val="20"/>
                <w:szCs w:val="20"/>
              </w:rPr>
              <w:t>E</w:t>
            </w:r>
            <w:r w:rsidRPr="00530FE3">
              <w:rPr>
                <w:rFonts w:ascii="Calibri" w:hAnsi="Calibri" w:cs="Calibri"/>
                <w:sz w:val="20"/>
                <w:szCs w:val="20"/>
              </w:rPr>
              <w:t>asy TEL Telemetry system for 16 mice</w:t>
            </w:r>
          </w:p>
        </w:tc>
        <w:tc>
          <w:tcPr>
            <w:tcW w:w="1219" w:type="dxa"/>
          </w:tcPr>
          <w:p w14:paraId="19471BC2" w14:textId="22890000" w:rsidR="00EE1194" w:rsidRPr="00530FE3" w:rsidRDefault="00EE1194" w:rsidP="00EE1194">
            <w:pPr>
              <w:rPr>
                <w:rFonts w:ascii="Calibri" w:hAnsi="Calibri" w:cs="Calibri"/>
                <w:sz w:val="20"/>
                <w:szCs w:val="20"/>
              </w:rPr>
            </w:pPr>
            <w:r w:rsidRPr="00530FE3">
              <w:rPr>
                <w:rFonts w:ascii="Calibri" w:hAnsi="Calibri" w:cs="Calibri"/>
                <w:sz w:val="20"/>
                <w:szCs w:val="20"/>
              </w:rPr>
              <w:t>N/A</w:t>
            </w:r>
          </w:p>
        </w:tc>
        <w:tc>
          <w:tcPr>
            <w:tcW w:w="1192" w:type="dxa"/>
          </w:tcPr>
          <w:p w14:paraId="5800B266" w14:textId="69E98521" w:rsidR="00EE1194" w:rsidRPr="00530FE3" w:rsidRDefault="00EE1194" w:rsidP="00EE1194">
            <w:pPr>
              <w:rPr>
                <w:rFonts w:ascii="Calibri" w:hAnsi="Calibri" w:cs="Calibri"/>
                <w:sz w:val="20"/>
                <w:szCs w:val="20"/>
              </w:rPr>
            </w:pPr>
            <w:r w:rsidRPr="00530FE3">
              <w:rPr>
                <w:rFonts w:ascii="Calibri" w:hAnsi="Calibri" w:cs="Calibri"/>
                <w:sz w:val="20"/>
                <w:szCs w:val="20"/>
              </w:rPr>
              <w:t>N/A</w:t>
            </w:r>
          </w:p>
        </w:tc>
        <w:tc>
          <w:tcPr>
            <w:tcW w:w="1121" w:type="dxa"/>
          </w:tcPr>
          <w:p w14:paraId="2DC8D37D" w14:textId="79450587" w:rsidR="00EE1194" w:rsidRPr="00530FE3" w:rsidRDefault="00EE1194" w:rsidP="00EE1194">
            <w:pPr>
              <w:rPr>
                <w:rFonts w:ascii="Calibri" w:hAnsi="Calibri" w:cs="Calibri"/>
                <w:sz w:val="20"/>
                <w:szCs w:val="20"/>
              </w:rPr>
            </w:pPr>
            <w:r w:rsidRPr="00530FE3">
              <w:rPr>
                <w:rFonts w:ascii="Calibri" w:hAnsi="Calibri" w:cs="Calibri"/>
                <w:sz w:val="20"/>
                <w:szCs w:val="20"/>
              </w:rPr>
              <w:t>2024-12-17</w:t>
            </w:r>
          </w:p>
        </w:tc>
        <w:tc>
          <w:tcPr>
            <w:tcW w:w="1608" w:type="dxa"/>
          </w:tcPr>
          <w:p w14:paraId="0C66337C" w14:textId="0ACC16BA" w:rsidR="00EE1194" w:rsidRPr="00530FE3"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47D1E40E" w14:textId="10A50DDF" w:rsidR="00EE1194" w:rsidRPr="00530FE3" w:rsidRDefault="00EE1194" w:rsidP="00EE1194">
            <w:pPr>
              <w:rPr>
                <w:rFonts w:ascii="Calibri" w:hAnsi="Calibri" w:cs="Calibri"/>
                <w:sz w:val="20"/>
                <w:szCs w:val="20"/>
              </w:rPr>
            </w:pPr>
            <w:r w:rsidRPr="00530FE3">
              <w:rPr>
                <w:rFonts w:ascii="Calibri" w:hAnsi="Calibri" w:cs="Calibri"/>
                <w:color w:val="000000"/>
                <w:sz w:val="20"/>
                <w:szCs w:val="20"/>
              </w:rPr>
              <w:t>Scireq Scientific Respiratory Equipment Inc</w:t>
            </w:r>
            <w:r w:rsidRPr="00530FE3">
              <w:rPr>
                <w:rFonts w:ascii="Calibri" w:hAnsi="Calibri" w:cs="Calibri"/>
                <w:color w:val="000000"/>
                <w:sz w:val="20"/>
                <w:szCs w:val="20"/>
              </w:rPr>
              <w:br/>
              <w:t>6600 St Urbain Street Suite 300</w:t>
            </w:r>
            <w:r w:rsidRPr="00530FE3">
              <w:rPr>
                <w:rFonts w:ascii="Calibri" w:hAnsi="Calibri" w:cs="Calibri"/>
                <w:color w:val="000000"/>
                <w:sz w:val="20"/>
                <w:szCs w:val="20"/>
              </w:rPr>
              <w:br/>
              <w:t>Montreal QC H2S3G8</w:t>
            </w:r>
            <w:r w:rsidRPr="00530FE3">
              <w:rPr>
                <w:rFonts w:ascii="Calibri" w:hAnsi="Calibri" w:cs="Calibri"/>
                <w:color w:val="000000"/>
                <w:sz w:val="20"/>
                <w:szCs w:val="20"/>
              </w:rPr>
              <w:br/>
              <w:t>Canada</w:t>
            </w:r>
          </w:p>
        </w:tc>
        <w:tc>
          <w:tcPr>
            <w:tcW w:w="1974" w:type="dxa"/>
          </w:tcPr>
          <w:p w14:paraId="5A26B5EA" w14:textId="7EDF69F8" w:rsidR="00EE1194" w:rsidRPr="00530FE3" w:rsidRDefault="00EE1194" w:rsidP="00EE1194">
            <w:pPr>
              <w:rPr>
                <w:rFonts w:ascii="Calibri" w:hAnsi="Calibri" w:cs="Calibri"/>
                <w:color w:val="000000"/>
                <w:sz w:val="20"/>
                <w:szCs w:val="20"/>
              </w:rPr>
            </w:pPr>
            <w:r w:rsidRPr="00530FE3">
              <w:rPr>
                <w:rFonts w:ascii="Calibri" w:hAnsi="Calibri" w:cs="Calibri"/>
                <w:color w:val="000000"/>
                <w:sz w:val="20"/>
                <w:szCs w:val="20"/>
              </w:rPr>
              <w:t>$89,840.00 CAD</w:t>
            </w:r>
          </w:p>
        </w:tc>
        <w:tc>
          <w:tcPr>
            <w:tcW w:w="1139" w:type="dxa"/>
          </w:tcPr>
          <w:p w14:paraId="1A1DC121" w14:textId="77777777" w:rsidR="00EE1194" w:rsidRPr="00530FE3" w:rsidRDefault="00EE1194" w:rsidP="00EE1194">
            <w:pPr>
              <w:rPr>
                <w:rFonts w:ascii="Calibri" w:hAnsi="Calibri" w:cs="Calibri"/>
                <w:sz w:val="20"/>
                <w:szCs w:val="20"/>
              </w:rPr>
            </w:pPr>
          </w:p>
        </w:tc>
        <w:tc>
          <w:tcPr>
            <w:tcW w:w="1449" w:type="dxa"/>
          </w:tcPr>
          <w:p w14:paraId="0286D0C8" w14:textId="2446664C" w:rsidR="00EE1194" w:rsidRPr="00530FE3" w:rsidRDefault="00EE1194" w:rsidP="00EE1194">
            <w:pPr>
              <w:rPr>
                <w:rFonts w:ascii="Calibri" w:hAnsi="Calibri" w:cs="Calibri"/>
                <w:sz w:val="20"/>
                <w:szCs w:val="20"/>
              </w:rPr>
            </w:pPr>
            <w:r w:rsidRPr="00530FE3">
              <w:rPr>
                <w:rFonts w:ascii="Calibri" w:hAnsi="Calibri" w:cs="Calibri"/>
                <w:color w:val="000000"/>
                <w:sz w:val="20"/>
                <w:szCs w:val="20"/>
              </w:rPr>
              <w:t>See code LT-9</w:t>
            </w:r>
          </w:p>
        </w:tc>
      </w:tr>
      <w:tr w:rsidR="00EE1194" w:rsidRPr="00530FE3" w14:paraId="112A7734" w14:textId="77777777" w:rsidTr="00185CCE">
        <w:tc>
          <w:tcPr>
            <w:tcW w:w="1667" w:type="dxa"/>
          </w:tcPr>
          <w:p w14:paraId="1130A2D0" w14:textId="5739E9FE" w:rsidR="00EE1194" w:rsidRPr="00530FE3" w:rsidRDefault="00EE1194" w:rsidP="00EE1194">
            <w:pPr>
              <w:rPr>
                <w:rFonts w:ascii="Calibri" w:hAnsi="Calibri" w:cs="Calibri"/>
                <w:sz w:val="20"/>
                <w:szCs w:val="20"/>
              </w:rPr>
            </w:pPr>
            <w:r w:rsidRPr="00530FE3">
              <w:rPr>
                <w:rFonts w:ascii="Calibri" w:hAnsi="Calibri" w:cs="Calibri"/>
                <w:sz w:val="20"/>
                <w:szCs w:val="20"/>
              </w:rPr>
              <w:t>CBWR-RS</w:t>
            </w:r>
          </w:p>
        </w:tc>
        <w:tc>
          <w:tcPr>
            <w:tcW w:w="3812" w:type="dxa"/>
          </w:tcPr>
          <w:p w14:paraId="11E2CDF2" w14:textId="2F04FFBB" w:rsidR="00EE1194" w:rsidRPr="00530FE3" w:rsidRDefault="00EE1194" w:rsidP="00EE1194">
            <w:pPr>
              <w:rPr>
                <w:rFonts w:ascii="Calibri" w:hAnsi="Calibri" w:cs="Calibri"/>
                <w:sz w:val="20"/>
                <w:szCs w:val="20"/>
              </w:rPr>
            </w:pPr>
            <w:proofErr w:type="spellStart"/>
            <w:r>
              <w:rPr>
                <w:color w:val="000000"/>
                <w:sz w:val="20"/>
                <w:szCs w:val="20"/>
              </w:rPr>
              <w:t>F</w:t>
            </w:r>
            <w:r w:rsidRPr="00530FE3">
              <w:rPr>
                <w:color w:val="000000"/>
                <w:sz w:val="20"/>
                <w:szCs w:val="20"/>
              </w:rPr>
              <w:t>lexiVent</w:t>
            </w:r>
            <w:proofErr w:type="spellEnd"/>
            <w:r w:rsidRPr="00530FE3">
              <w:rPr>
                <w:color w:val="000000"/>
                <w:sz w:val="20"/>
                <w:szCs w:val="20"/>
              </w:rPr>
              <w:t xml:space="preserve"> FX Complete System Solution</w:t>
            </w:r>
          </w:p>
        </w:tc>
        <w:tc>
          <w:tcPr>
            <w:tcW w:w="1219" w:type="dxa"/>
          </w:tcPr>
          <w:p w14:paraId="45038239" w14:textId="0985254C" w:rsidR="00EE1194" w:rsidRPr="00530FE3" w:rsidRDefault="00EE1194" w:rsidP="00EE1194">
            <w:pPr>
              <w:rPr>
                <w:rFonts w:ascii="Calibri" w:hAnsi="Calibri" w:cs="Calibri"/>
                <w:sz w:val="20"/>
                <w:szCs w:val="20"/>
              </w:rPr>
            </w:pPr>
            <w:r>
              <w:rPr>
                <w:rFonts w:ascii="Calibri" w:hAnsi="Calibri" w:cs="Calibri"/>
                <w:sz w:val="20"/>
                <w:szCs w:val="20"/>
              </w:rPr>
              <w:t>N/A</w:t>
            </w:r>
          </w:p>
        </w:tc>
        <w:tc>
          <w:tcPr>
            <w:tcW w:w="1192" w:type="dxa"/>
          </w:tcPr>
          <w:p w14:paraId="32A79F39" w14:textId="12C0039D" w:rsidR="00EE1194" w:rsidRPr="00530FE3" w:rsidRDefault="00EE1194" w:rsidP="00EE1194">
            <w:pPr>
              <w:rPr>
                <w:rFonts w:ascii="Calibri" w:hAnsi="Calibri" w:cs="Calibri"/>
                <w:sz w:val="20"/>
                <w:szCs w:val="20"/>
              </w:rPr>
            </w:pPr>
            <w:r>
              <w:rPr>
                <w:rFonts w:ascii="Calibri" w:hAnsi="Calibri" w:cs="Calibri"/>
                <w:sz w:val="20"/>
                <w:szCs w:val="20"/>
              </w:rPr>
              <w:t>N/A</w:t>
            </w:r>
          </w:p>
        </w:tc>
        <w:tc>
          <w:tcPr>
            <w:tcW w:w="1121" w:type="dxa"/>
          </w:tcPr>
          <w:p w14:paraId="6394115E" w14:textId="3746DF03" w:rsidR="00EE1194" w:rsidRPr="00530FE3" w:rsidRDefault="00EE1194" w:rsidP="00EE1194">
            <w:pPr>
              <w:rPr>
                <w:rFonts w:ascii="Calibri" w:hAnsi="Calibri" w:cs="Calibri"/>
                <w:sz w:val="20"/>
                <w:szCs w:val="20"/>
              </w:rPr>
            </w:pPr>
            <w:r>
              <w:rPr>
                <w:rFonts w:ascii="Calibri" w:hAnsi="Calibri" w:cs="Calibri"/>
                <w:sz w:val="20"/>
                <w:szCs w:val="20"/>
              </w:rPr>
              <w:t>2024-12-17</w:t>
            </w:r>
          </w:p>
        </w:tc>
        <w:tc>
          <w:tcPr>
            <w:tcW w:w="1608" w:type="dxa"/>
          </w:tcPr>
          <w:p w14:paraId="426B1DD0" w14:textId="0CFFC338" w:rsidR="00EE1194" w:rsidRPr="00530FE3"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22638629" w14:textId="48DD8DFF" w:rsidR="00EE1194" w:rsidRPr="00530FE3" w:rsidRDefault="00EE1194" w:rsidP="00EE1194">
            <w:pPr>
              <w:rPr>
                <w:rFonts w:ascii="Calibri" w:hAnsi="Calibri" w:cs="Calibri"/>
                <w:sz w:val="20"/>
                <w:szCs w:val="20"/>
              </w:rPr>
            </w:pPr>
            <w:r w:rsidRPr="00530FE3">
              <w:rPr>
                <w:color w:val="000000"/>
                <w:sz w:val="20"/>
                <w:szCs w:val="20"/>
              </w:rPr>
              <w:t>Scireq Scientific Respiratory Equipment Inc</w:t>
            </w:r>
            <w:r w:rsidRPr="00530FE3">
              <w:rPr>
                <w:color w:val="000000"/>
                <w:sz w:val="20"/>
                <w:szCs w:val="20"/>
              </w:rPr>
              <w:br/>
              <w:t>6600 St Urbain Street Suite 300</w:t>
            </w:r>
            <w:r w:rsidRPr="00530FE3">
              <w:rPr>
                <w:color w:val="000000"/>
                <w:sz w:val="20"/>
                <w:szCs w:val="20"/>
              </w:rPr>
              <w:br/>
              <w:t>Montreal QC H2S3G8</w:t>
            </w:r>
            <w:r w:rsidRPr="00530FE3">
              <w:rPr>
                <w:color w:val="000000"/>
                <w:sz w:val="20"/>
                <w:szCs w:val="20"/>
              </w:rPr>
              <w:br/>
              <w:t>Canada</w:t>
            </w:r>
          </w:p>
        </w:tc>
        <w:tc>
          <w:tcPr>
            <w:tcW w:w="1974" w:type="dxa"/>
          </w:tcPr>
          <w:p w14:paraId="5F1EA550" w14:textId="0FE8F13C" w:rsidR="00EE1194" w:rsidRPr="00530FE3" w:rsidRDefault="00EE1194" w:rsidP="00EE1194">
            <w:pPr>
              <w:rPr>
                <w:rFonts w:ascii="Calibri" w:hAnsi="Calibri" w:cs="Calibri"/>
                <w:color w:val="000000"/>
                <w:sz w:val="20"/>
                <w:szCs w:val="20"/>
              </w:rPr>
            </w:pPr>
            <w:r w:rsidRPr="00530FE3">
              <w:rPr>
                <w:rFonts w:ascii="Calibri" w:hAnsi="Calibri" w:cs="Calibri"/>
                <w:color w:val="000000"/>
                <w:sz w:val="20"/>
                <w:szCs w:val="20"/>
              </w:rPr>
              <w:t>$126,799.50 CAD</w:t>
            </w:r>
          </w:p>
        </w:tc>
        <w:tc>
          <w:tcPr>
            <w:tcW w:w="1139" w:type="dxa"/>
          </w:tcPr>
          <w:p w14:paraId="35B8E6C6" w14:textId="77777777" w:rsidR="00EE1194" w:rsidRPr="00530FE3" w:rsidRDefault="00EE1194" w:rsidP="00EE1194">
            <w:pPr>
              <w:rPr>
                <w:rFonts w:ascii="Calibri" w:hAnsi="Calibri" w:cs="Calibri"/>
                <w:sz w:val="20"/>
                <w:szCs w:val="20"/>
              </w:rPr>
            </w:pPr>
          </w:p>
        </w:tc>
        <w:tc>
          <w:tcPr>
            <w:tcW w:w="1449" w:type="dxa"/>
          </w:tcPr>
          <w:p w14:paraId="117A0550" w14:textId="03ECA9EF" w:rsidR="00EE1194" w:rsidRPr="00530FE3" w:rsidRDefault="00EE1194" w:rsidP="00EE1194">
            <w:pPr>
              <w:rPr>
                <w:rFonts w:ascii="Calibri" w:hAnsi="Calibri" w:cs="Calibri"/>
                <w:sz w:val="20"/>
                <w:szCs w:val="20"/>
              </w:rPr>
            </w:pPr>
            <w:r w:rsidRPr="001914F3">
              <w:rPr>
                <w:rFonts w:cstheme="minorHAnsi"/>
                <w:sz w:val="20"/>
                <w:szCs w:val="20"/>
              </w:rPr>
              <w:t>See code LT-7-A &amp; LT-9</w:t>
            </w:r>
          </w:p>
        </w:tc>
      </w:tr>
      <w:tr w:rsidR="00EE1194" w:rsidRPr="008156DD" w14:paraId="6B56CDBA" w14:textId="77777777" w:rsidTr="00185CCE">
        <w:tc>
          <w:tcPr>
            <w:tcW w:w="1667" w:type="dxa"/>
          </w:tcPr>
          <w:p w14:paraId="423DC64D" w14:textId="21DCE549" w:rsidR="00EE1194" w:rsidRPr="008156DD" w:rsidRDefault="00EE1194" w:rsidP="00EE1194">
            <w:pPr>
              <w:rPr>
                <w:rFonts w:ascii="Calibri" w:hAnsi="Calibri" w:cs="Calibri"/>
                <w:sz w:val="20"/>
                <w:szCs w:val="20"/>
              </w:rPr>
            </w:pPr>
            <w:r w:rsidRPr="008156DD">
              <w:rPr>
                <w:rFonts w:ascii="Calibri" w:hAnsi="Calibri" w:cs="Calibri"/>
                <w:sz w:val="20"/>
                <w:szCs w:val="20"/>
              </w:rPr>
              <w:lastRenderedPageBreak/>
              <w:t>CBWR-RS</w:t>
            </w:r>
          </w:p>
        </w:tc>
        <w:tc>
          <w:tcPr>
            <w:tcW w:w="3812" w:type="dxa"/>
          </w:tcPr>
          <w:p w14:paraId="56ED5050" w14:textId="66275948" w:rsidR="00EE1194" w:rsidRPr="008156DD" w:rsidRDefault="00EE1194" w:rsidP="00EE1194">
            <w:pPr>
              <w:rPr>
                <w:rFonts w:ascii="Calibri" w:hAnsi="Calibri" w:cs="Calibri"/>
                <w:sz w:val="20"/>
                <w:szCs w:val="20"/>
              </w:rPr>
            </w:pPr>
            <w:proofErr w:type="spellStart"/>
            <w:r w:rsidRPr="008156DD">
              <w:rPr>
                <w:color w:val="000000"/>
                <w:sz w:val="20"/>
                <w:szCs w:val="20"/>
              </w:rPr>
              <w:t>VivoFlow</w:t>
            </w:r>
            <w:proofErr w:type="spellEnd"/>
            <w:r w:rsidRPr="008156DD">
              <w:rPr>
                <w:color w:val="000000"/>
                <w:sz w:val="20"/>
                <w:szCs w:val="20"/>
              </w:rPr>
              <w:t xml:space="preserve"> Whole Body Complete System</w:t>
            </w:r>
          </w:p>
        </w:tc>
        <w:tc>
          <w:tcPr>
            <w:tcW w:w="1219" w:type="dxa"/>
          </w:tcPr>
          <w:p w14:paraId="692EECD2" w14:textId="54C7B375" w:rsidR="00EE1194" w:rsidRPr="008156DD" w:rsidRDefault="00EE1194" w:rsidP="00EE1194">
            <w:pPr>
              <w:rPr>
                <w:rFonts w:ascii="Calibri" w:hAnsi="Calibri" w:cs="Calibri"/>
                <w:sz w:val="20"/>
                <w:szCs w:val="20"/>
              </w:rPr>
            </w:pPr>
            <w:r w:rsidRPr="008156DD">
              <w:rPr>
                <w:rFonts w:ascii="Calibri" w:hAnsi="Calibri" w:cs="Calibri"/>
                <w:sz w:val="20"/>
                <w:szCs w:val="20"/>
              </w:rPr>
              <w:t>N/A</w:t>
            </w:r>
          </w:p>
        </w:tc>
        <w:tc>
          <w:tcPr>
            <w:tcW w:w="1192" w:type="dxa"/>
          </w:tcPr>
          <w:p w14:paraId="4840135F" w14:textId="1A7F8EB9" w:rsidR="00EE1194" w:rsidRPr="008156DD" w:rsidRDefault="00EE1194" w:rsidP="00EE1194">
            <w:pPr>
              <w:rPr>
                <w:rFonts w:ascii="Calibri" w:hAnsi="Calibri" w:cs="Calibri"/>
                <w:sz w:val="20"/>
                <w:szCs w:val="20"/>
              </w:rPr>
            </w:pPr>
            <w:r w:rsidRPr="008156DD">
              <w:rPr>
                <w:rFonts w:ascii="Calibri" w:hAnsi="Calibri" w:cs="Calibri"/>
                <w:sz w:val="20"/>
                <w:szCs w:val="20"/>
              </w:rPr>
              <w:t>N/A</w:t>
            </w:r>
          </w:p>
        </w:tc>
        <w:tc>
          <w:tcPr>
            <w:tcW w:w="1121" w:type="dxa"/>
          </w:tcPr>
          <w:p w14:paraId="5D34109B" w14:textId="005C7598" w:rsidR="00EE1194" w:rsidRPr="008156DD" w:rsidRDefault="00EE1194" w:rsidP="00EE1194">
            <w:pPr>
              <w:rPr>
                <w:rFonts w:ascii="Calibri" w:hAnsi="Calibri" w:cs="Calibri"/>
                <w:sz w:val="20"/>
                <w:szCs w:val="20"/>
              </w:rPr>
            </w:pPr>
            <w:r w:rsidRPr="008156DD">
              <w:rPr>
                <w:rFonts w:ascii="Calibri" w:hAnsi="Calibri" w:cs="Calibri"/>
                <w:sz w:val="20"/>
                <w:szCs w:val="20"/>
              </w:rPr>
              <w:t>2024-12-17</w:t>
            </w:r>
          </w:p>
        </w:tc>
        <w:tc>
          <w:tcPr>
            <w:tcW w:w="1608" w:type="dxa"/>
          </w:tcPr>
          <w:p w14:paraId="316DF622" w14:textId="1876DAEC" w:rsidR="00EE1194" w:rsidRPr="008156DD"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62883870" w14:textId="0E63FEB7" w:rsidR="00EE1194" w:rsidRPr="008156DD" w:rsidRDefault="00EE1194" w:rsidP="00EE1194">
            <w:pPr>
              <w:rPr>
                <w:rFonts w:ascii="Calibri" w:hAnsi="Calibri" w:cs="Calibri"/>
                <w:sz w:val="20"/>
                <w:szCs w:val="20"/>
              </w:rPr>
            </w:pPr>
            <w:r w:rsidRPr="008156DD">
              <w:rPr>
                <w:color w:val="000000"/>
                <w:sz w:val="20"/>
                <w:szCs w:val="20"/>
              </w:rPr>
              <w:t>Scireq Scientific Respiratory Equipment Inc</w:t>
            </w:r>
            <w:r w:rsidRPr="008156DD">
              <w:rPr>
                <w:color w:val="000000"/>
                <w:sz w:val="20"/>
                <w:szCs w:val="20"/>
              </w:rPr>
              <w:br/>
              <w:t>6600 St Urbain Street Suite 300</w:t>
            </w:r>
            <w:r w:rsidRPr="008156DD">
              <w:rPr>
                <w:color w:val="000000"/>
                <w:sz w:val="20"/>
                <w:szCs w:val="20"/>
              </w:rPr>
              <w:br/>
              <w:t>Montreal QC H2S3G8</w:t>
            </w:r>
            <w:r w:rsidRPr="008156DD">
              <w:rPr>
                <w:color w:val="000000"/>
                <w:sz w:val="20"/>
                <w:szCs w:val="20"/>
              </w:rPr>
              <w:br/>
              <w:t>Canada</w:t>
            </w:r>
          </w:p>
        </w:tc>
        <w:tc>
          <w:tcPr>
            <w:tcW w:w="1974" w:type="dxa"/>
          </w:tcPr>
          <w:p w14:paraId="1EEA0279" w14:textId="0E970462" w:rsidR="00EE1194" w:rsidRPr="008156DD" w:rsidRDefault="00EE1194" w:rsidP="00EE1194">
            <w:pPr>
              <w:rPr>
                <w:rFonts w:ascii="Calibri" w:hAnsi="Calibri" w:cs="Calibri"/>
                <w:color w:val="000000"/>
                <w:sz w:val="20"/>
                <w:szCs w:val="20"/>
              </w:rPr>
            </w:pPr>
            <w:r w:rsidRPr="008156DD">
              <w:rPr>
                <w:rFonts w:ascii="Calibri" w:hAnsi="Calibri" w:cs="Calibri"/>
                <w:color w:val="000000"/>
                <w:sz w:val="20"/>
                <w:szCs w:val="20"/>
              </w:rPr>
              <w:t>$202,845.00 CAD</w:t>
            </w:r>
          </w:p>
        </w:tc>
        <w:tc>
          <w:tcPr>
            <w:tcW w:w="1139" w:type="dxa"/>
          </w:tcPr>
          <w:p w14:paraId="126D9102" w14:textId="77777777" w:rsidR="00EE1194" w:rsidRPr="008156DD" w:rsidRDefault="00EE1194" w:rsidP="00EE1194">
            <w:pPr>
              <w:rPr>
                <w:rFonts w:ascii="Calibri" w:hAnsi="Calibri" w:cs="Calibri"/>
                <w:sz w:val="20"/>
                <w:szCs w:val="20"/>
              </w:rPr>
            </w:pPr>
          </w:p>
        </w:tc>
        <w:tc>
          <w:tcPr>
            <w:tcW w:w="1449" w:type="dxa"/>
          </w:tcPr>
          <w:p w14:paraId="1060C449" w14:textId="105FA35A" w:rsidR="00EE1194" w:rsidRPr="008156DD" w:rsidRDefault="00EE1194" w:rsidP="00EE1194">
            <w:pPr>
              <w:rPr>
                <w:rFonts w:ascii="Calibri" w:hAnsi="Calibri" w:cs="Calibri"/>
                <w:sz w:val="20"/>
                <w:szCs w:val="20"/>
              </w:rPr>
            </w:pPr>
            <w:r w:rsidRPr="008156DD">
              <w:rPr>
                <w:rFonts w:ascii="Calibri" w:hAnsi="Calibri" w:cs="Calibri"/>
                <w:color w:val="000000"/>
                <w:sz w:val="20"/>
                <w:szCs w:val="20"/>
              </w:rPr>
              <w:t>See code LT-9</w:t>
            </w:r>
          </w:p>
        </w:tc>
      </w:tr>
      <w:tr w:rsidR="00EE1194" w:rsidRPr="00CF4814" w14:paraId="390847EC" w14:textId="77777777" w:rsidTr="00185CCE">
        <w:tc>
          <w:tcPr>
            <w:tcW w:w="1667" w:type="dxa"/>
          </w:tcPr>
          <w:p w14:paraId="326E7ECE" w14:textId="7C25A4AD" w:rsidR="00EE1194" w:rsidRPr="00CF4814" w:rsidRDefault="00EE1194" w:rsidP="00EE1194">
            <w:pPr>
              <w:rPr>
                <w:rFonts w:ascii="Calibri" w:hAnsi="Calibri" w:cs="Calibri"/>
                <w:sz w:val="20"/>
                <w:szCs w:val="20"/>
              </w:rPr>
            </w:pPr>
            <w:r w:rsidRPr="00CF4814">
              <w:rPr>
                <w:rFonts w:ascii="Calibri" w:hAnsi="Calibri" w:cs="Calibri"/>
                <w:sz w:val="20"/>
                <w:szCs w:val="20"/>
              </w:rPr>
              <w:t>CBWR-RS</w:t>
            </w:r>
          </w:p>
        </w:tc>
        <w:tc>
          <w:tcPr>
            <w:tcW w:w="3812" w:type="dxa"/>
          </w:tcPr>
          <w:p w14:paraId="54036C77" w14:textId="374F78B4" w:rsidR="00EE1194" w:rsidRPr="00CF4814" w:rsidRDefault="00EE1194" w:rsidP="00EE1194">
            <w:pPr>
              <w:rPr>
                <w:rFonts w:ascii="Calibri" w:hAnsi="Calibri" w:cs="Calibri"/>
                <w:sz w:val="20"/>
                <w:szCs w:val="20"/>
              </w:rPr>
            </w:pPr>
            <w:r w:rsidRPr="00CF4814">
              <w:rPr>
                <w:color w:val="000000"/>
                <w:sz w:val="20"/>
                <w:szCs w:val="20"/>
              </w:rPr>
              <w:t xml:space="preserve">Multimodal Imaging System. LYZA 7000 modular FTIR spectrometer and </w:t>
            </w:r>
            <w:proofErr w:type="spellStart"/>
            <w:r w:rsidRPr="00CF4814">
              <w:rPr>
                <w:color w:val="000000"/>
                <w:sz w:val="20"/>
                <w:szCs w:val="20"/>
              </w:rPr>
              <w:t>Litesizer</w:t>
            </w:r>
            <w:proofErr w:type="spellEnd"/>
            <w:r w:rsidRPr="00CF4814">
              <w:rPr>
                <w:color w:val="000000"/>
                <w:sz w:val="20"/>
                <w:szCs w:val="20"/>
              </w:rPr>
              <w:t xml:space="preserve"> 700 light scattering instrument.</w:t>
            </w:r>
          </w:p>
        </w:tc>
        <w:tc>
          <w:tcPr>
            <w:tcW w:w="1219" w:type="dxa"/>
          </w:tcPr>
          <w:p w14:paraId="226503F3" w14:textId="32E49EF2" w:rsidR="00EE1194" w:rsidRPr="00CF4814" w:rsidRDefault="00EE1194" w:rsidP="00EE1194">
            <w:pPr>
              <w:rPr>
                <w:rFonts w:ascii="Calibri" w:hAnsi="Calibri" w:cs="Calibri"/>
                <w:sz w:val="20"/>
                <w:szCs w:val="20"/>
              </w:rPr>
            </w:pPr>
            <w:r w:rsidRPr="00CF4814">
              <w:rPr>
                <w:rFonts w:ascii="Calibri" w:hAnsi="Calibri" w:cs="Calibri"/>
                <w:sz w:val="20"/>
                <w:szCs w:val="20"/>
              </w:rPr>
              <w:t>N/A</w:t>
            </w:r>
          </w:p>
        </w:tc>
        <w:tc>
          <w:tcPr>
            <w:tcW w:w="1192" w:type="dxa"/>
          </w:tcPr>
          <w:p w14:paraId="18553847" w14:textId="05C46662" w:rsidR="00EE1194" w:rsidRPr="00CF4814" w:rsidRDefault="00EE1194" w:rsidP="00EE1194">
            <w:pPr>
              <w:rPr>
                <w:rFonts w:ascii="Calibri" w:hAnsi="Calibri" w:cs="Calibri"/>
                <w:sz w:val="20"/>
                <w:szCs w:val="20"/>
              </w:rPr>
            </w:pPr>
            <w:r w:rsidRPr="00CF4814">
              <w:rPr>
                <w:rFonts w:ascii="Calibri" w:hAnsi="Calibri" w:cs="Calibri"/>
                <w:sz w:val="20"/>
                <w:szCs w:val="20"/>
              </w:rPr>
              <w:t>N/A</w:t>
            </w:r>
          </w:p>
        </w:tc>
        <w:tc>
          <w:tcPr>
            <w:tcW w:w="1121" w:type="dxa"/>
          </w:tcPr>
          <w:p w14:paraId="185CBBB6" w14:textId="6F632DEC" w:rsidR="00EE1194" w:rsidRPr="00CF4814" w:rsidRDefault="00EE1194" w:rsidP="00EE1194">
            <w:pPr>
              <w:rPr>
                <w:rFonts w:ascii="Calibri" w:hAnsi="Calibri" w:cs="Calibri"/>
                <w:sz w:val="20"/>
                <w:szCs w:val="20"/>
              </w:rPr>
            </w:pPr>
            <w:r w:rsidRPr="00CF4814">
              <w:rPr>
                <w:rFonts w:ascii="Calibri" w:hAnsi="Calibri" w:cs="Calibri"/>
                <w:sz w:val="20"/>
                <w:szCs w:val="20"/>
              </w:rPr>
              <w:t>2024-12-17</w:t>
            </w:r>
          </w:p>
        </w:tc>
        <w:tc>
          <w:tcPr>
            <w:tcW w:w="1608" w:type="dxa"/>
          </w:tcPr>
          <w:p w14:paraId="3899E645" w14:textId="372C2D9C" w:rsidR="00EE1194" w:rsidRPr="00CF4814"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0323C4E7" w14:textId="4D00C749" w:rsidR="00EE1194" w:rsidRPr="00CF4814" w:rsidRDefault="00EE1194" w:rsidP="00EE1194">
            <w:pPr>
              <w:rPr>
                <w:rFonts w:ascii="Calibri" w:hAnsi="Calibri" w:cs="Calibri"/>
                <w:sz w:val="20"/>
                <w:szCs w:val="20"/>
              </w:rPr>
            </w:pPr>
            <w:r w:rsidRPr="00CF4814">
              <w:rPr>
                <w:color w:val="000000"/>
                <w:sz w:val="20"/>
                <w:szCs w:val="20"/>
              </w:rPr>
              <w:t>Anton Paar Canada Inc</w:t>
            </w:r>
            <w:r w:rsidRPr="00CF4814">
              <w:rPr>
                <w:color w:val="000000"/>
                <w:sz w:val="20"/>
                <w:szCs w:val="20"/>
              </w:rPr>
              <w:br/>
              <w:t xml:space="preserve">2920 Rue de </w:t>
            </w:r>
            <w:proofErr w:type="spellStart"/>
            <w:r w:rsidRPr="00CF4814">
              <w:rPr>
                <w:color w:val="000000"/>
                <w:sz w:val="20"/>
                <w:szCs w:val="20"/>
              </w:rPr>
              <w:t>Miniac</w:t>
            </w:r>
            <w:proofErr w:type="spellEnd"/>
            <w:r w:rsidRPr="00CF4814">
              <w:rPr>
                <w:color w:val="000000"/>
                <w:sz w:val="20"/>
                <w:szCs w:val="20"/>
              </w:rPr>
              <w:br/>
              <w:t>Saint-Laurent QC H4S1N5</w:t>
            </w:r>
            <w:r w:rsidRPr="00CF4814">
              <w:rPr>
                <w:color w:val="000000"/>
                <w:sz w:val="20"/>
                <w:szCs w:val="20"/>
              </w:rPr>
              <w:br/>
              <w:t>Canada</w:t>
            </w:r>
          </w:p>
        </w:tc>
        <w:tc>
          <w:tcPr>
            <w:tcW w:w="1974" w:type="dxa"/>
          </w:tcPr>
          <w:p w14:paraId="0E45919C" w14:textId="16089F53" w:rsidR="00EE1194" w:rsidRPr="00CF4814" w:rsidRDefault="00EE1194" w:rsidP="00EE1194">
            <w:pPr>
              <w:rPr>
                <w:rFonts w:ascii="Calibri" w:hAnsi="Calibri" w:cs="Calibri"/>
                <w:color w:val="000000"/>
                <w:sz w:val="20"/>
                <w:szCs w:val="20"/>
              </w:rPr>
            </w:pPr>
            <w:r w:rsidRPr="00CF4814">
              <w:rPr>
                <w:rFonts w:ascii="Calibri" w:hAnsi="Calibri" w:cs="Calibri"/>
                <w:color w:val="000000"/>
                <w:sz w:val="20"/>
                <w:szCs w:val="20"/>
              </w:rPr>
              <w:t>$116,876.35 CAD</w:t>
            </w:r>
          </w:p>
        </w:tc>
        <w:tc>
          <w:tcPr>
            <w:tcW w:w="1139" w:type="dxa"/>
          </w:tcPr>
          <w:p w14:paraId="1DEFD04A" w14:textId="77777777" w:rsidR="00EE1194" w:rsidRPr="00CF4814" w:rsidRDefault="00EE1194" w:rsidP="00EE1194">
            <w:pPr>
              <w:rPr>
                <w:rFonts w:ascii="Calibri" w:hAnsi="Calibri" w:cs="Calibri"/>
                <w:sz w:val="20"/>
                <w:szCs w:val="20"/>
              </w:rPr>
            </w:pPr>
          </w:p>
        </w:tc>
        <w:tc>
          <w:tcPr>
            <w:tcW w:w="1449" w:type="dxa"/>
          </w:tcPr>
          <w:p w14:paraId="14165D5C" w14:textId="036F4BEB" w:rsidR="00EE1194" w:rsidRPr="00CF4814" w:rsidRDefault="00EE1194" w:rsidP="00EE1194">
            <w:pPr>
              <w:rPr>
                <w:rFonts w:ascii="Calibri" w:hAnsi="Calibri" w:cs="Calibri"/>
                <w:sz w:val="20"/>
                <w:szCs w:val="20"/>
              </w:rPr>
            </w:pPr>
            <w:r w:rsidRPr="001914F3">
              <w:rPr>
                <w:rFonts w:cstheme="minorHAnsi"/>
                <w:sz w:val="20"/>
                <w:szCs w:val="20"/>
              </w:rPr>
              <w:t>See code LT-7-A &amp; LT-9</w:t>
            </w:r>
          </w:p>
        </w:tc>
      </w:tr>
      <w:tr w:rsidR="00EE1194" w:rsidRPr="00F82504" w14:paraId="21AC3320" w14:textId="77777777" w:rsidTr="00185CCE">
        <w:trPr>
          <w:trHeight w:val="233"/>
        </w:trPr>
        <w:tc>
          <w:tcPr>
            <w:tcW w:w="1667" w:type="dxa"/>
          </w:tcPr>
          <w:p w14:paraId="0E399E4C" w14:textId="5D00188B" w:rsidR="00EE1194" w:rsidRPr="00F82504" w:rsidRDefault="00EE1194" w:rsidP="00EE1194">
            <w:pPr>
              <w:rPr>
                <w:rFonts w:cstheme="minorHAnsi"/>
                <w:sz w:val="20"/>
                <w:szCs w:val="20"/>
              </w:rPr>
            </w:pPr>
            <w:r w:rsidRPr="00F82504">
              <w:rPr>
                <w:rFonts w:cstheme="minorHAnsi"/>
                <w:sz w:val="20"/>
                <w:szCs w:val="20"/>
              </w:rPr>
              <w:t>CBWR-RS</w:t>
            </w:r>
          </w:p>
        </w:tc>
        <w:tc>
          <w:tcPr>
            <w:tcW w:w="3812" w:type="dxa"/>
          </w:tcPr>
          <w:p w14:paraId="537A75D1" w14:textId="77777777" w:rsidR="00EE1194" w:rsidRPr="00F82504" w:rsidRDefault="00EE1194" w:rsidP="00EE1194">
            <w:pPr>
              <w:rPr>
                <w:rFonts w:cstheme="minorHAnsi"/>
                <w:sz w:val="20"/>
                <w:szCs w:val="20"/>
              </w:rPr>
            </w:pPr>
            <w:r w:rsidRPr="00F82504">
              <w:rPr>
                <w:rFonts w:cstheme="minorHAnsi"/>
                <w:sz w:val="20"/>
                <w:szCs w:val="20"/>
              </w:rPr>
              <w:t xml:space="preserve">Multimodal Imaging System (Phenom </w:t>
            </w:r>
            <w:proofErr w:type="spellStart"/>
            <w:r w:rsidRPr="00F82504">
              <w:rPr>
                <w:rFonts w:cstheme="minorHAnsi"/>
                <w:sz w:val="20"/>
                <w:szCs w:val="20"/>
              </w:rPr>
              <w:t>ProX</w:t>
            </w:r>
            <w:proofErr w:type="spellEnd"/>
            <w:r w:rsidRPr="00F82504">
              <w:rPr>
                <w:rFonts w:cstheme="minorHAnsi"/>
                <w:sz w:val="20"/>
                <w:szCs w:val="20"/>
              </w:rPr>
              <w:t xml:space="preserve"> G5) custom-built system</w:t>
            </w:r>
          </w:p>
        </w:tc>
        <w:tc>
          <w:tcPr>
            <w:tcW w:w="1219" w:type="dxa"/>
          </w:tcPr>
          <w:p w14:paraId="1C06B336" w14:textId="77777777" w:rsidR="00EE1194" w:rsidRPr="00F82504" w:rsidRDefault="00EE1194" w:rsidP="00EE1194">
            <w:pPr>
              <w:rPr>
                <w:rFonts w:cstheme="minorHAnsi"/>
                <w:color w:val="000000"/>
                <w:sz w:val="20"/>
                <w:szCs w:val="20"/>
              </w:rPr>
            </w:pPr>
            <w:r w:rsidRPr="00F82504">
              <w:rPr>
                <w:rFonts w:cstheme="minorHAnsi"/>
                <w:color w:val="000000"/>
                <w:sz w:val="20"/>
                <w:szCs w:val="20"/>
              </w:rPr>
              <w:t>N/A</w:t>
            </w:r>
          </w:p>
        </w:tc>
        <w:tc>
          <w:tcPr>
            <w:tcW w:w="1192" w:type="dxa"/>
          </w:tcPr>
          <w:p w14:paraId="4815E1C1" w14:textId="77777777" w:rsidR="00EE1194" w:rsidRPr="00F82504" w:rsidRDefault="00EE1194" w:rsidP="00EE1194">
            <w:pPr>
              <w:rPr>
                <w:rFonts w:cstheme="minorHAnsi"/>
                <w:color w:val="000000"/>
                <w:sz w:val="20"/>
                <w:szCs w:val="20"/>
              </w:rPr>
            </w:pPr>
            <w:r w:rsidRPr="00F82504">
              <w:rPr>
                <w:rFonts w:cstheme="minorHAnsi"/>
                <w:color w:val="000000"/>
                <w:sz w:val="20"/>
                <w:szCs w:val="20"/>
              </w:rPr>
              <w:t xml:space="preserve">N/A </w:t>
            </w:r>
          </w:p>
        </w:tc>
        <w:tc>
          <w:tcPr>
            <w:tcW w:w="1121" w:type="dxa"/>
          </w:tcPr>
          <w:p w14:paraId="0A82795D" w14:textId="77777777" w:rsidR="00EE1194" w:rsidRPr="00F82504" w:rsidRDefault="00EE1194" w:rsidP="00EE1194">
            <w:pPr>
              <w:rPr>
                <w:rFonts w:cstheme="minorHAnsi"/>
                <w:sz w:val="20"/>
                <w:szCs w:val="20"/>
              </w:rPr>
            </w:pPr>
            <w:r w:rsidRPr="00F82504">
              <w:rPr>
                <w:rFonts w:cstheme="minorHAnsi"/>
                <w:sz w:val="20"/>
                <w:szCs w:val="20"/>
              </w:rPr>
              <w:t>2024-12-17</w:t>
            </w:r>
          </w:p>
        </w:tc>
        <w:tc>
          <w:tcPr>
            <w:tcW w:w="1608" w:type="dxa"/>
          </w:tcPr>
          <w:p w14:paraId="4A76ACDE" w14:textId="5A1B76C5" w:rsidR="00EE1194" w:rsidRPr="00F82504" w:rsidRDefault="00EE1194" w:rsidP="00EE1194">
            <w:pPr>
              <w:rPr>
                <w:rFonts w:cstheme="minorHAnsi"/>
                <w:sz w:val="20"/>
                <w:szCs w:val="20"/>
              </w:rPr>
            </w:pPr>
            <w:r>
              <w:rPr>
                <w:rFonts w:ascii="Calibri" w:hAnsi="Calibri" w:cs="Calibri"/>
                <w:sz w:val="20"/>
                <w:szCs w:val="20"/>
              </w:rPr>
              <w:t>2025-02-24</w:t>
            </w:r>
          </w:p>
        </w:tc>
        <w:tc>
          <w:tcPr>
            <w:tcW w:w="2374"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58"/>
            </w:tblGrid>
            <w:tr w:rsidR="00EE1194" w:rsidRPr="00654462" w14:paraId="39FC506A" w14:textId="77777777" w:rsidTr="00D94D61">
              <w:trPr>
                <w:tblCellSpacing w:w="15" w:type="dxa"/>
              </w:trPr>
              <w:tc>
                <w:tcPr>
                  <w:tcW w:w="0" w:type="auto"/>
                  <w:hideMark/>
                </w:tcPr>
                <w:p w14:paraId="45D29072" w14:textId="77777777" w:rsidR="00EE1194" w:rsidRPr="00654462" w:rsidRDefault="00EE1194" w:rsidP="00EE1194">
                  <w:pPr>
                    <w:spacing w:after="0" w:line="240" w:lineRule="auto"/>
                    <w:rPr>
                      <w:rFonts w:eastAsia="Times New Roman" w:cstheme="minorHAnsi"/>
                      <w:kern w:val="0"/>
                      <w:sz w:val="20"/>
                      <w:szCs w:val="20"/>
                      <w14:ligatures w14:val="none"/>
                    </w:rPr>
                  </w:pPr>
                  <w:r w:rsidRPr="00654462">
                    <w:rPr>
                      <w:rFonts w:eastAsia="Times New Roman" w:cstheme="minorHAnsi"/>
                      <w:kern w:val="0"/>
                      <w:sz w:val="20"/>
                      <w:szCs w:val="20"/>
                      <w14:ligatures w14:val="none"/>
                    </w:rPr>
                    <w:t>Systems For Research Corp (Sales)</w:t>
                  </w:r>
                  <w:r w:rsidRPr="00654462">
                    <w:rPr>
                      <w:rFonts w:eastAsia="Times New Roman" w:cstheme="minorHAnsi"/>
                      <w:kern w:val="0"/>
                      <w:sz w:val="20"/>
                      <w:szCs w:val="20"/>
                      <w14:ligatures w14:val="none"/>
                    </w:rPr>
                    <w:br/>
                    <w:t>7-4243C Dundas Street West</w:t>
                  </w:r>
                  <w:r w:rsidRPr="00654462">
                    <w:rPr>
                      <w:rFonts w:eastAsia="Times New Roman" w:cstheme="minorHAnsi"/>
                      <w:kern w:val="0"/>
                      <w:sz w:val="20"/>
                      <w:szCs w:val="20"/>
                      <w14:ligatures w14:val="none"/>
                    </w:rPr>
                    <w:br/>
                    <w:t>Etobicoke ON M8X1Y3</w:t>
                  </w:r>
                  <w:r w:rsidRPr="00654462">
                    <w:rPr>
                      <w:rFonts w:eastAsia="Times New Roman" w:cstheme="minorHAnsi"/>
                      <w:kern w:val="0"/>
                      <w:sz w:val="20"/>
                      <w:szCs w:val="20"/>
                      <w14:ligatures w14:val="none"/>
                    </w:rPr>
                    <w:br/>
                    <w:t>Canada</w:t>
                  </w:r>
                  <w:r w:rsidRPr="00654462">
                    <w:rPr>
                      <w:rFonts w:eastAsia="Times New Roman" w:cstheme="minorHAnsi"/>
                      <w:kern w:val="0"/>
                      <w:sz w:val="20"/>
                      <w:szCs w:val="20"/>
                      <w14:ligatures w14:val="none"/>
                    </w:rPr>
                    <w:br/>
                    <w:t>Contact: Systems For Research Corp (Sales)</w:t>
                  </w:r>
                </w:p>
              </w:tc>
            </w:tr>
            <w:tr w:rsidR="00EE1194" w:rsidRPr="00654462" w14:paraId="3310ECDF" w14:textId="77777777" w:rsidTr="00D94D61">
              <w:trPr>
                <w:tblCellSpacing w:w="15" w:type="dxa"/>
              </w:trPr>
              <w:tc>
                <w:tcPr>
                  <w:tcW w:w="0" w:type="auto"/>
                  <w:vAlign w:val="center"/>
                  <w:hideMark/>
                </w:tcPr>
                <w:p w14:paraId="1FA5B4AC" w14:textId="77777777" w:rsidR="00EE1194" w:rsidRPr="00654462" w:rsidRDefault="00EE1194" w:rsidP="00EE1194">
                  <w:pPr>
                    <w:spacing w:after="0" w:line="240" w:lineRule="auto"/>
                    <w:rPr>
                      <w:rFonts w:eastAsia="Times New Roman" w:cstheme="minorHAnsi"/>
                      <w:kern w:val="0"/>
                      <w:sz w:val="20"/>
                      <w:szCs w:val="20"/>
                      <w14:ligatures w14:val="none"/>
                    </w:rPr>
                  </w:pPr>
                </w:p>
              </w:tc>
            </w:tr>
          </w:tbl>
          <w:p w14:paraId="2B5BFE4E" w14:textId="77777777" w:rsidR="00EE1194" w:rsidRPr="00F82504" w:rsidRDefault="00EE1194" w:rsidP="00EE1194">
            <w:pPr>
              <w:rPr>
                <w:rFonts w:cstheme="minorHAnsi"/>
                <w:sz w:val="20"/>
                <w:szCs w:val="20"/>
              </w:rPr>
            </w:pPr>
          </w:p>
        </w:tc>
        <w:tc>
          <w:tcPr>
            <w:tcW w:w="1974" w:type="dxa"/>
          </w:tcPr>
          <w:p w14:paraId="0337C145" w14:textId="77777777" w:rsidR="00EE1194" w:rsidRPr="00F82504" w:rsidRDefault="00EE1194" w:rsidP="00EE1194">
            <w:pPr>
              <w:rPr>
                <w:rFonts w:cstheme="minorHAnsi"/>
                <w:color w:val="000000"/>
                <w:sz w:val="20"/>
                <w:szCs w:val="20"/>
              </w:rPr>
            </w:pPr>
            <w:r w:rsidRPr="00F82504">
              <w:rPr>
                <w:rFonts w:cstheme="minorHAnsi"/>
                <w:color w:val="000000"/>
                <w:sz w:val="20"/>
                <w:szCs w:val="20"/>
              </w:rPr>
              <w:t>$105,000.00 CAD</w:t>
            </w:r>
          </w:p>
        </w:tc>
        <w:tc>
          <w:tcPr>
            <w:tcW w:w="1139" w:type="dxa"/>
          </w:tcPr>
          <w:p w14:paraId="0CFE19C2" w14:textId="77777777" w:rsidR="00EE1194" w:rsidRPr="00F82504" w:rsidRDefault="00EE1194" w:rsidP="00EE1194">
            <w:pPr>
              <w:rPr>
                <w:rFonts w:cstheme="minorHAnsi"/>
                <w:sz w:val="20"/>
                <w:szCs w:val="20"/>
              </w:rPr>
            </w:pPr>
          </w:p>
        </w:tc>
        <w:tc>
          <w:tcPr>
            <w:tcW w:w="1449" w:type="dxa"/>
          </w:tcPr>
          <w:p w14:paraId="0B2EE8F8" w14:textId="77777777" w:rsidR="00EE1194" w:rsidRPr="00F82504" w:rsidRDefault="00EE1194" w:rsidP="00EE1194">
            <w:pPr>
              <w:rPr>
                <w:rFonts w:cstheme="minorHAnsi"/>
                <w:sz w:val="20"/>
                <w:szCs w:val="20"/>
              </w:rPr>
            </w:pPr>
            <w:r w:rsidRPr="00F82504">
              <w:rPr>
                <w:rFonts w:ascii="Calibri" w:hAnsi="Calibri" w:cs="Calibri"/>
                <w:sz w:val="20"/>
                <w:szCs w:val="20"/>
              </w:rPr>
              <w:t>See code LT-7-A &amp; LT-9</w:t>
            </w:r>
          </w:p>
        </w:tc>
      </w:tr>
      <w:tr w:rsidR="00EE1194" w:rsidRPr="001D6B86" w14:paraId="62F38AC0" w14:textId="77777777" w:rsidTr="00185CCE">
        <w:tc>
          <w:tcPr>
            <w:tcW w:w="1667" w:type="dxa"/>
          </w:tcPr>
          <w:p w14:paraId="7ECB11C1" w14:textId="7633D48E" w:rsidR="00EE1194" w:rsidRPr="001D6B86" w:rsidRDefault="00EE1194" w:rsidP="00EE1194">
            <w:pPr>
              <w:rPr>
                <w:rFonts w:ascii="Calibri" w:hAnsi="Calibri" w:cs="Calibri"/>
                <w:sz w:val="20"/>
                <w:szCs w:val="20"/>
              </w:rPr>
            </w:pPr>
            <w:r w:rsidRPr="001D6B86">
              <w:rPr>
                <w:rFonts w:ascii="Calibri" w:hAnsi="Calibri" w:cs="Calibri"/>
                <w:sz w:val="20"/>
                <w:szCs w:val="20"/>
              </w:rPr>
              <w:t>CBWR-RS</w:t>
            </w:r>
          </w:p>
        </w:tc>
        <w:tc>
          <w:tcPr>
            <w:tcW w:w="3812" w:type="dxa"/>
          </w:tcPr>
          <w:p w14:paraId="4F751019" w14:textId="36B871AE" w:rsidR="00EE1194" w:rsidRPr="001D6B86" w:rsidRDefault="00EE1194" w:rsidP="00EE1194">
            <w:pPr>
              <w:rPr>
                <w:rFonts w:ascii="Calibri" w:hAnsi="Calibri" w:cs="Calibri"/>
                <w:sz w:val="20"/>
                <w:szCs w:val="20"/>
              </w:rPr>
            </w:pPr>
            <w:r>
              <w:rPr>
                <w:color w:val="000000"/>
                <w:sz w:val="20"/>
                <w:szCs w:val="20"/>
              </w:rPr>
              <w:t>Multimodal Imaging System. Vivid E95 Cardiovascular Ultrasound.</w:t>
            </w:r>
          </w:p>
        </w:tc>
        <w:tc>
          <w:tcPr>
            <w:tcW w:w="1219" w:type="dxa"/>
          </w:tcPr>
          <w:p w14:paraId="58F77A01" w14:textId="7A44D42C" w:rsidR="00EE1194" w:rsidRPr="001D6B86" w:rsidRDefault="00EE1194" w:rsidP="00EE1194">
            <w:pPr>
              <w:rPr>
                <w:rFonts w:ascii="Calibri" w:hAnsi="Calibri" w:cs="Calibri"/>
                <w:sz w:val="20"/>
                <w:szCs w:val="20"/>
              </w:rPr>
            </w:pPr>
            <w:r w:rsidRPr="001D6B86">
              <w:rPr>
                <w:rFonts w:ascii="Calibri" w:hAnsi="Calibri" w:cs="Calibri"/>
                <w:sz w:val="20"/>
                <w:szCs w:val="20"/>
              </w:rPr>
              <w:t>N/A</w:t>
            </w:r>
          </w:p>
        </w:tc>
        <w:tc>
          <w:tcPr>
            <w:tcW w:w="1192" w:type="dxa"/>
          </w:tcPr>
          <w:p w14:paraId="291059EC" w14:textId="76CCD943" w:rsidR="00EE1194" w:rsidRPr="001D6B86" w:rsidRDefault="00EE1194" w:rsidP="00EE1194">
            <w:pPr>
              <w:rPr>
                <w:rFonts w:ascii="Calibri" w:hAnsi="Calibri" w:cs="Calibri"/>
                <w:sz w:val="20"/>
                <w:szCs w:val="20"/>
              </w:rPr>
            </w:pPr>
            <w:r w:rsidRPr="001D6B86">
              <w:rPr>
                <w:rFonts w:ascii="Calibri" w:hAnsi="Calibri" w:cs="Calibri"/>
                <w:sz w:val="20"/>
                <w:szCs w:val="20"/>
              </w:rPr>
              <w:t>N/A</w:t>
            </w:r>
          </w:p>
        </w:tc>
        <w:tc>
          <w:tcPr>
            <w:tcW w:w="1121" w:type="dxa"/>
          </w:tcPr>
          <w:p w14:paraId="7356793D" w14:textId="4DAA85B3" w:rsidR="00EE1194" w:rsidRPr="001D6B86" w:rsidRDefault="00EE1194" w:rsidP="00EE1194">
            <w:pPr>
              <w:rPr>
                <w:rFonts w:ascii="Calibri" w:hAnsi="Calibri" w:cs="Calibri"/>
                <w:sz w:val="20"/>
                <w:szCs w:val="20"/>
              </w:rPr>
            </w:pPr>
            <w:r w:rsidRPr="001D6B86">
              <w:rPr>
                <w:rFonts w:ascii="Calibri" w:hAnsi="Calibri" w:cs="Calibri"/>
                <w:sz w:val="20"/>
                <w:szCs w:val="20"/>
              </w:rPr>
              <w:t>2024-12-13</w:t>
            </w:r>
          </w:p>
        </w:tc>
        <w:tc>
          <w:tcPr>
            <w:tcW w:w="1608" w:type="dxa"/>
          </w:tcPr>
          <w:p w14:paraId="57761670" w14:textId="53C9EAA2" w:rsidR="00EE1194" w:rsidRPr="001D6B86"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6847BB80" w14:textId="65F15EE3" w:rsidR="00EE1194" w:rsidRPr="001D6B86" w:rsidRDefault="00EE1194" w:rsidP="00EE1194">
            <w:pPr>
              <w:rPr>
                <w:rFonts w:ascii="Calibri" w:hAnsi="Calibri" w:cs="Calibri"/>
                <w:sz w:val="20"/>
                <w:szCs w:val="20"/>
              </w:rPr>
            </w:pPr>
            <w:r w:rsidRPr="001D6B86">
              <w:rPr>
                <w:color w:val="000000"/>
                <w:sz w:val="20"/>
                <w:szCs w:val="20"/>
              </w:rPr>
              <w:t>GE Healthcare Canada</w:t>
            </w:r>
            <w:r w:rsidRPr="001D6B86">
              <w:rPr>
                <w:color w:val="000000"/>
                <w:sz w:val="20"/>
                <w:szCs w:val="20"/>
              </w:rPr>
              <w:br/>
              <w:t>PO Box 9494 Postal Station A</w:t>
            </w:r>
            <w:r w:rsidRPr="001D6B86">
              <w:rPr>
                <w:color w:val="000000"/>
                <w:sz w:val="20"/>
                <w:szCs w:val="20"/>
              </w:rPr>
              <w:br/>
              <w:t>Toronto ON M5W4E1</w:t>
            </w:r>
            <w:r w:rsidRPr="001D6B86">
              <w:rPr>
                <w:color w:val="000000"/>
                <w:sz w:val="20"/>
                <w:szCs w:val="20"/>
              </w:rPr>
              <w:br/>
              <w:t>Canada</w:t>
            </w:r>
          </w:p>
        </w:tc>
        <w:tc>
          <w:tcPr>
            <w:tcW w:w="1974" w:type="dxa"/>
          </w:tcPr>
          <w:p w14:paraId="22F0FE29" w14:textId="5C8B394D" w:rsidR="00EE1194" w:rsidRPr="001D6B86" w:rsidRDefault="00EE1194" w:rsidP="00EE1194">
            <w:pPr>
              <w:rPr>
                <w:rFonts w:ascii="Calibri" w:hAnsi="Calibri" w:cs="Calibri"/>
                <w:color w:val="000000"/>
                <w:sz w:val="20"/>
                <w:szCs w:val="20"/>
              </w:rPr>
            </w:pPr>
            <w:r w:rsidRPr="001D6B86">
              <w:rPr>
                <w:rFonts w:ascii="Calibri" w:hAnsi="Calibri" w:cs="Calibri"/>
                <w:color w:val="000000"/>
                <w:sz w:val="20"/>
                <w:szCs w:val="20"/>
              </w:rPr>
              <w:t>$246,250.00</w:t>
            </w:r>
            <w:r>
              <w:rPr>
                <w:rFonts w:ascii="Calibri" w:hAnsi="Calibri" w:cs="Calibri"/>
                <w:color w:val="000000"/>
                <w:sz w:val="20"/>
                <w:szCs w:val="20"/>
              </w:rPr>
              <w:t xml:space="preserve"> CAD</w:t>
            </w:r>
          </w:p>
        </w:tc>
        <w:tc>
          <w:tcPr>
            <w:tcW w:w="1139" w:type="dxa"/>
          </w:tcPr>
          <w:p w14:paraId="12532A83" w14:textId="77777777" w:rsidR="00EE1194" w:rsidRPr="001D6B86" w:rsidRDefault="00EE1194" w:rsidP="00EE1194">
            <w:pPr>
              <w:rPr>
                <w:rFonts w:ascii="Calibri" w:hAnsi="Calibri" w:cs="Calibri"/>
                <w:sz w:val="20"/>
                <w:szCs w:val="20"/>
              </w:rPr>
            </w:pPr>
          </w:p>
        </w:tc>
        <w:tc>
          <w:tcPr>
            <w:tcW w:w="1449" w:type="dxa"/>
          </w:tcPr>
          <w:p w14:paraId="1B929F3C" w14:textId="000E83E0" w:rsidR="00EE1194" w:rsidRPr="001D6B86" w:rsidRDefault="00EE1194" w:rsidP="00EE1194">
            <w:pPr>
              <w:rPr>
                <w:rFonts w:ascii="Calibri" w:hAnsi="Calibri" w:cs="Calibri"/>
                <w:sz w:val="20"/>
                <w:szCs w:val="20"/>
              </w:rPr>
            </w:pPr>
            <w:r w:rsidRPr="001914F3">
              <w:rPr>
                <w:rFonts w:cstheme="minorHAnsi"/>
                <w:sz w:val="20"/>
                <w:szCs w:val="20"/>
              </w:rPr>
              <w:t>See code LT-7-A</w:t>
            </w:r>
          </w:p>
        </w:tc>
      </w:tr>
      <w:tr w:rsidR="00EE1194" w:rsidRPr="007D1500" w14:paraId="5D7DC584" w14:textId="77777777" w:rsidTr="00185CCE">
        <w:trPr>
          <w:trHeight w:val="233"/>
        </w:trPr>
        <w:tc>
          <w:tcPr>
            <w:tcW w:w="1667" w:type="dxa"/>
          </w:tcPr>
          <w:p w14:paraId="3A7E267E" w14:textId="4BBD31C9" w:rsidR="00EE1194" w:rsidRPr="007D1500" w:rsidRDefault="00EE1194" w:rsidP="00EE1194">
            <w:pPr>
              <w:rPr>
                <w:rFonts w:cstheme="minorHAnsi"/>
                <w:sz w:val="20"/>
                <w:szCs w:val="20"/>
              </w:rPr>
            </w:pPr>
            <w:r w:rsidRPr="007D1500">
              <w:rPr>
                <w:rFonts w:cstheme="minorHAnsi"/>
                <w:sz w:val="20"/>
                <w:szCs w:val="20"/>
              </w:rPr>
              <w:t>CBWR-RS</w:t>
            </w:r>
          </w:p>
        </w:tc>
        <w:tc>
          <w:tcPr>
            <w:tcW w:w="3812" w:type="dxa"/>
          </w:tcPr>
          <w:p w14:paraId="14978CD6" w14:textId="25540700" w:rsidR="00EE1194" w:rsidRPr="007D1500" w:rsidRDefault="00EE1194" w:rsidP="00EE1194">
            <w:pPr>
              <w:rPr>
                <w:rFonts w:cstheme="minorHAnsi"/>
                <w:sz w:val="20"/>
                <w:szCs w:val="20"/>
              </w:rPr>
            </w:pPr>
            <w:proofErr w:type="spellStart"/>
            <w:r w:rsidRPr="007D1500">
              <w:rPr>
                <w:rFonts w:cstheme="minorHAnsi"/>
                <w:sz w:val="20"/>
                <w:szCs w:val="20"/>
              </w:rPr>
              <w:t>BioPac</w:t>
            </w:r>
            <w:proofErr w:type="spellEnd"/>
            <w:r w:rsidRPr="007D1500">
              <w:rPr>
                <w:rFonts w:cstheme="minorHAnsi"/>
                <w:sz w:val="20"/>
                <w:szCs w:val="20"/>
              </w:rPr>
              <w:t xml:space="preserve"> Portable Physiological and Behavioral Measurement System</w:t>
            </w:r>
          </w:p>
        </w:tc>
        <w:tc>
          <w:tcPr>
            <w:tcW w:w="1219" w:type="dxa"/>
          </w:tcPr>
          <w:p w14:paraId="1502B826" w14:textId="5654B1FB" w:rsidR="00EE1194" w:rsidRPr="007D1500" w:rsidRDefault="00EE1194" w:rsidP="00EE1194">
            <w:pPr>
              <w:rPr>
                <w:rFonts w:cstheme="minorHAnsi"/>
                <w:color w:val="000000"/>
                <w:sz w:val="20"/>
                <w:szCs w:val="20"/>
              </w:rPr>
            </w:pPr>
            <w:r w:rsidRPr="007D1500">
              <w:rPr>
                <w:rFonts w:cstheme="minorHAnsi"/>
                <w:color w:val="000000"/>
                <w:sz w:val="20"/>
                <w:szCs w:val="20"/>
              </w:rPr>
              <w:t>N/A</w:t>
            </w:r>
          </w:p>
        </w:tc>
        <w:tc>
          <w:tcPr>
            <w:tcW w:w="1192" w:type="dxa"/>
          </w:tcPr>
          <w:p w14:paraId="245F4B72" w14:textId="10BDFAD7" w:rsidR="00EE1194" w:rsidRPr="007D1500" w:rsidRDefault="00EE1194" w:rsidP="00EE1194">
            <w:pPr>
              <w:rPr>
                <w:rFonts w:cstheme="minorHAnsi"/>
                <w:color w:val="000000"/>
                <w:sz w:val="20"/>
                <w:szCs w:val="20"/>
              </w:rPr>
            </w:pPr>
            <w:r w:rsidRPr="007D1500">
              <w:rPr>
                <w:rFonts w:cstheme="minorHAnsi"/>
                <w:color w:val="000000"/>
                <w:sz w:val="20"/>
                <w:szCs w:val="20"/>
              </w:rPr>
              <w:t>N/A</w:t>
            </w:r>
          </w:p>
        </w:tc>
        <w:tc>
          <w:tcPr>
            <w:tcW w:w="1121" w:type="dxa"/>
          </w:tcPr>
          <w:p w14:paraId="76DE0C62" w14:textId="0EA90EE9" w:rsidR="00EE1194" w:rsidRPr="007D1500" w:rsidRDefault="00EE1194" w:rsidP="00EE1194">
            <w:pPr>
              <w:rPr>
                <w:rFonts w:cstheme="minorHAnsi"/>
                <w:sz w:val="20"/>
                <w:szCs w:val="20"/>
              </w:rPr>
            </w:pPr>
            <w:r w:rsidRPr="007D1500">
              <w:rPr>
                <w:rFonts w:cstheme="minorHAnsi"/>
                <w:sz w:val="20"/>
                <w:szCs w:val="20"/>
              </w:rPr>
              <w:t>2024-12-11</w:t>
            </w:r>
          </w:p>
        </w:tc>
        <w:tc>
          <w:tcPr>
            <w:tcW w:w="1608" w:type="dxa"/>
          </w:tcPr>
          <w:p w14:paraId="3F8DFFBE" w14:textId="6C91C7C1" w:rsidR="00EE1194" w:rsidRPr="007D1500" w:rsidRDefault="00EE1194" w:rsidP="00EE1194">
            <w:pPr>
              <w:rPr>
                <w:rFonts w:cstheme="minorHAnsi"/>
                <w:sz w:val="20"/>
                <w:szCs w:val="20"/>
              </w:rPr>
            </w:pPr>
            <w:r>
              <w:rPr>
                <w:rFonts w:ascii="Calibri" w:hAnsi="Calibri" w:cs="Calibri"/>
                <w:sz w:val="20"/>
                <w:szCs w:val="20"/>
              </w:rPr>
              <w:t>2025-02-24</w:t>
            </w:r>
          </w:p>
        </w:tc>
        <w:tc>
          <w:tcPr>
            <w:tcW w:w="2374" w:type="dxa"/>
          </w:tcPr>
          <w:p w14:paraId="4598E47B" w14:textId="294F73CB" w:rsidR="00EE1194" w:rsidRPr="007D1500" w:rsidRDefault="00EE1194" w:rsidP="00EE1194">
            <w:pPr>
              <w:rPr>
                <w:rFonts w:cstheme="minorHAnsi"/>
                <w:sz w:val="20"/>
                <w:szCs w:val="20"/>
              </w:rPr>
            </w:pPr>
            <w:proofErr w:type="spellStart"/>
            <w:r w:rsidRPr="007D1500">
              <w:rPr>
                <w:rFonts w:cstheme="minorHAnsi"/>
                <w:color w:val="000000"/>
                <w:sz w:val="20"/>
                <w:szCs w:val="20"/>
              </w:rPr>
              <w:t>Biopac</w:t>
            </w:r>
            <w:proofErr w:type="spellEnd"/>
            <w:r w:rsidRPr="007D1500">
              <w:rPr>
                <w:rFonts w:cstheme="minorHAnsi"/>
                <w:color w:val="000000"/>
                <w:sz w:val="20"/>
                <w:szCs w:val="20"/>
              </w:rPr>
              <w:t xml:space="preserve"> Systems Inc</w:t>
            </w:r>
            <w:r w:rsidRPr="007D1500">
              <w:rPr>
                <w:rFonts w:cstheme="minorHAnsi"/>
                <w:color w:val="000000"/>
                <w:sz w:val="20"/>
                <w:szCs w:val="20"/>
              </w:rPr>
              <w:br/>
              <w:t>42 Aero Camino</w:t>
            </w:r>
            <w:r w:rsidRPr="007D1500">
              <w:rPr>
                <w:rFonts w:cstheme="minorHAnsi"/>
                <w:color w:val="000000"/>
                <w:sz w:val="20"/>
                <w:szCs w:val="20"/>
              </w:rPr>
              <w:br/>
              <w:t>Goleta, CA 93117</w:t>
            </w:r>
            <w:r w:rsidRPr="007D1500">
              <w:rPr>
                <w:rFonts w:cstheme="minorHAnsi"/>
                <w:color w:val="000000"/>
                <w:sz w:val="20"/>
                <w:szCs w:val="20"/>
              </w:rPr>
              <w:br/>
              <w:t>United States</w:t>
            </w:r>
          </w:p>
        </w:tc>
        <w:tc>
          <w:tcPr>
            <w:tcW w:w="1974" w:type="dxa"/>
          </w:tcPr>
          <w:p w14:paraId="15820EF7" w14:textId="24D567A1" w:rsidR="00EE1194" w:rsidRPr="007D1500" w:rsidRDefault="00EE1194" w:rsidP="00EE1194">
            <w:pPr>
              <w:rPr>
                <w:rFonts w:cstheme="minorHAnsi"/>
                <w:color w:val="000000"/>
                <w:sz w:val="20"/>
                <w:szCs w:val="20"/>
              </w:rPr>
            </w:pPr>
            <w:r w:rsidRPr="007D1500">
              <w:rPr>
                <w:rFonts w:cstheme="minorHAnsi"/>
                <w:color w:val="000000"/>
                <w:sz w:val="20"/>
                <w:szCs w:val="20"/>
              </w:rPr>
              <w:t>$76,148.60 USD</w:t>
            </w:r>
          </w:p>
        </w:tc>
        <w:tc>
          <w:tcPr>
            <w:tcW w:w="1139" w:type="dxa"/>
          </w:tcPr>
          <w:p w14:paraId="3984C9C3" w14:textId="77777777" w:rsidR="00EE1194" w:rsidRPr="007D1500" w:rsidRDefault="00EE1194" w:rsidP="00EE1194">
            <w:pPr>
              <w:rPr>
                <w:rFonts w:cstheme="minorHAnsi"/>
                <w:sz w:val="20"/>
                <w:szCs w:val="20"/>
              </w:rPr>
            </w:pPr>
          </w:p>
        </w:tc>
        <w:tc>
          <w:tcPr>
            <w:tcW w:w="1449" w:type="dxa"/>
          </w:tcPr>
          <w:p w14:paraId="363D01E0" w14:textId="4CC74558" w:rsidR="00EE1194" w:rsidRPr="007D1500" w:rsidRDefault="00EE1194" w:rsidP="00EE1194">
            <w:pPr>
              <w:rPr>
                <w:rFonts w:cstheme="minorHAnsi"/>
                <w:sz w:val="20"/>
                <w:szCs w:val="20"/>
              </w:rPr>
            </w:pPr>
            <w:r w:rsidRPr="001914F3">
              <w:rPr>
                <w:rFonts w:cstheme="minorHAnsi"/>
                <w:sz w:val="20"/>
                <w:szCs w:val="20"/>
              </w:rPr>
              <w:t>See code LT-7-A</w:t>
            </w:r>
          </w:p>
        </w:tc>
      </w:tr>
      <w:tr w:rsidR="00EE1194" w:rsidRPr="00654462" w14:paraId="20D8DDD7" w14:textId="77777777" w:rsidTr="00185CCE">
        <w:trPr>
          <w:trHeight w:val="233"/>
        </w:trPr>
        <w:tc>
          <w:tcPr>
            <w:tcW w:w="1667" w:type="dxa"/>
          </w:tcPr>
          <w:p w14:paraId="413C2314" w14:textId="10DEDD3D" w:rsidR="00EE1194" w:rsidRPr="00654462" w:rsidRDefault="00EE1194" w:rsidP="00EE1194">
            <w:pPr>
              <w:rPr>
                <w:rFonts w:ascii="Calibri" w:hAnsi="Calibri" w:cs="Calibri"/>
                <w:sz w:val="20"/>
                <w:szCs w:val="20"/>
              </w:rPr>
            </w:pPr>
            <w:r w:rsidRPr="00654462">
              <w:rPr>
                <w:rFonts w:ascii="Calibri" w:hAnsi="Calibri" w:cs="Calibri"/>
                <w:sz w:val="20"/>
                <w:szCs w:val="20"/>
              </w:rPr>
              <w:t>CBWR-RS</w:t>
            </w:r>
          </w:p>
        </w:tc>
        <w:tc>
          <w:tcPr>
            <w:tcW w:w="3812" w:type="dxa"/>
          </w:tcPr>
          <w:p w14:paraId="3B1A9B1F" w14:textId="77777777" w:rsidR="00EE1194" w:rsidRPr="00654462" w:rsidRDefault="00EE1194" w:rsidP="00EE1194">
            <w:pPr>
              <w:rPr>
                <w:rFonts w:ascii="Calibri" w:hAnsi="Calibri" w:cs="Calibri"/>
                <w:sz w:val="20"/>
                <w:szCs w:val="20"/>
              </w:rPr>
            </w:pPr>
            <w:r w:rsidRPr="00654462">
              <w:rPr>
                <w:rFonts w:ascii="Calibri" w:hAnsi="Calibri" w:cs="Calibri"/>
                <w:sz w:val="20"/>
                <w:szCs w:val="20"/>
              </w:rPr>
              <w:t>Rodent Telemetry System</w:t>
            </w:r>
          </w:p>
        </w:tc>
        <w:tc>
          <w:tcPr>
            <w:tcW w:w="1219" w:type="dxa"/>
          </w:tcPr>
          <w:p w14:paraId="06BDBA79" w14:textId="77777777" w:rsidR="00EE1194" w:rsidRPr="00654462" w:rsidRDefault="00EE1194" w:rsidP="00EE1194">
            <w:pPr>
              <w:rPr>
                <w:rFonts w:ascii="Calibri" w:hAnsi="Calibri" w:cs="Calibri"/>
                <w:color w:val="000000"/>
                <w:sz w:val="20"/>
                <w:szCs w:val="20"/>
              </w:rPr>
            </w:pPr>
            <w:r w:rsidRPr="00654462">
              <w:rPr>
                <w:rFonts w:ascii="Calibri" w:hAnsi="Calibri" w:cs="Calibri"/>
                <w:color w:val="000000"/>
                <w:sz w:val="20"/>
                <w:szCs w:val="20"/>
              </w:rPr>
              <w:t>N/A</w:t>
            </w:r>
          </w:p>
        </w:tc>
        <w:tc>
          <w:tcPr>
            <w:tcW w:w="1192" w:type="dxa"/>
          </w:tcPr>
          <w:p w14:paraId="37A76F00" w14:textId="77777777" w:rsidR="00EE1194" w:rsidRPr="00654462" w:rsidRDefault="00EE1194" w:rsidP="00EE1194">
            <w:pPr>
              <w:rPr>
                <w:rFonts w:ascii="Calibri" w:hAnsi="Calibri" w:cs="Calibri"/>
                <w:color w:val="000000"/>
                <w:sz w:val="20"/>
                <w:szCs w:val="20"/>
              </w:rPr>
            </w:pPr>
            <w:r w:rsidRPr="00654462">
              <w:rPr>
                <w:rFonts w:ascii="Calibri" w:hAnsi="Calibri" w:cs="Calibri"/>
                <w:color w:val="000000"/>
                <w:sz w:val="20"/>
                <w:szCs w:val="20"/>
              </w:rPr>
              <w:t>N/A</w:t>
            </w:r>
          </w:p>
        </w:tc>
        <w:tc>
          <w:tcPr>
            <w:tcW w:w="1121" w:type="dxa"/>
          </w:tcPr>
          <w:p w14:paraId="2D5A31F0" w14:textId="77777777" w:rsidR="00EE1194" w:rsidRPr="00654462" w:rsidRDefault="00EE1194" w:rsidP="00EE1194">
            <w:pPr>
              <w:rPr>
                <w:rFonts w:ascii="Calibri" w:hAnsi="Calibri" w:cs="Calibri"/>
                <w:sz w:val="20"/>
                <w:szCs w:val="20"/>
              </w:rPr>
            </w:pPr>
            <w:r w:rsidRPr="00654462">
              <w:rPr>
                <w:rFonts w:ascii="Calibri" w:hAnsi="Calibri" w:cs="Calibri"/>
                <w:sz w:val="20"/>
                <w:szCs w:val="20"/>
              </w:rPr>
              <w:t>2024-12-09</w:t>
            </w:r>
          </w:p>
        </w:tc>
        <w:tc>
          <w:tcPr>
            <w:tcW w:w="1608" w:type="dxa"/>
          </w:tcPr>
          <w:p w14:paraId="783A7CFB" w14:textId="06DEF114" w:rsidR="00EE1194" w:rsidRPr="00654462"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76D99D3F" w14:textId="77777777" w:rsidR="00EE1194" w:rsidRPr="00654462" w:rsidRDefault="00EE1194" w:rsidP="00EE1194">
            <w:pPr>
              <w:rPr>
                <w:rFonts w:ascii="Calibri" w:hAnsi="Calibri" w:cs="Calibri"/>
                <w:sz w:val="20"/>
                <w:szCs w:val="20"/>
              </w:rPr>
            </w:pPr>
            <w:r w:rsidRPr="00654462">
              <w:rPr>
                <w:rFonts w:ascii="Calibri" w:hAnsi="Calibri" w:cs="Calibri"/>
                <w:color w:val="000000"/>
                <w:sz w:val="20"/>
                <w:szCs w:val="20"/>
              </w:rPr>
              <w:t>Data Sciences International</w:t>
            </w:r>
            <w:r w:rsidRPr="00654462">
              <w:rPr>
                <w:rFonts w:ascii="Calibri" w:hAnsi="Calibri" w:cs="Calibri"/>
                <w:color w:val="000000"/>
                <w:sz w:val="20"/>
                <w:szCs w:val="20"/>
              </w:rPr>
              <w:br/>
              <w:t xml:space="preserve">119 14th Street </w:t>
            </w:r>
            <w:proofErr w:type="gramStart"/>
            <w:r w:rsidRPr="00654462">
              <w:rPr>
                <w:rFonts w:ascii="Calibri" w:hAnsi="Calibri" w:cs="Calibri"/>
                <w:color w:val="000000"/>
                <w:sz w:val="20"/>
                <w:szCs w:val="20"/>
              </w:rPr>
              <w:t>North West</w:t>
            </w:r>
            <w:proofErr w:type="gramEnd"/>
            <w:r w:rsidRPr="00654462">
              <w:rPr>
                <w:rFonts w:ascii="Calibri" w:hAnsi="Calibri" w:cs="Calibri"/>
                <w:color w:val="000000"/>
                <w:sz w:val="20"/>
                <w:szCs w:val="20"/>
              </w:rPr>
              <w:br/>
              <w:t>Saint Paul, MN 55112</w:t>
            </w:r>
            <w:r w:rsidRPr="00654462">
              <w:rPr>
                <w:rFonts w:ascii="Calibri" w:hAnsi="Calibri" w:cs="Calibri"/>
                <w:color w:val="000000"/>
                <w:sz w:val="20"/>
                <w:szCs w:val="20"/>
              </w:rPr>
              <w:br/>
              <w:t>United States</w:t>
            </w:r>
          </w:p>
        </w:tc>
        <w:tc>
          <w:tcPr>
            <w:tcW w:w="1974" w:type="dxa"/>
          </w:tcPr>
          <w:p w14:paraId="157261AA" w14:textId="77777777" w:rsidR="00EE1194" w:rsidRPr="00654462" w:rsidRDefault="00EE1194" w:rsidP="00EE1194">
            <w:pPr>
              <w:rPr>
                <w:rFonts w:ascii="Calibri" w:hAnsi="Calibri" w:cs="Calibri"/>
                <w:color w:val="000000"/>
                <w:sz w:val="20"/>
                <w:szCs w:val="20"/>
              </w:rPr>
            </w:pPr>
            <w:r w:rsidRPr="00654462">
              <w:rPr>
                <w:rFonts w:ascii="Calibri" w:hAnsi="Calibri" w:cs="Calibri"/>
                <w:color w:val="000000"/>
                <w:sz w:val="20"/>
                <w:szCs w:val="20"/>
              </w:rPr>
              <w:t>$64,413.41 USD</w:t>
            </w:r>
          </w:p>
        </w:tc>
        <w:tc>
          <w:tcPr>
            <w:tcW w:w="1139" w:type="dxa"/>
          </w:tcPr>
          <w:p w14:paraId="60198043" w14:textId="77777777" w:rsidR="00EE1194" w:rsidRPr="00654462" w:rsidRDefault="00EE1194" w:rsidP="00EE1194">
            <w:pPr>
              <w:rPr>
                <w:rFonts w:ascii="Calibri" w:hAnsi="Calibri" w:cs="Calibri"/>
                <w:sz w:val="20"/>
                <w:szCs w:val="20"/>
              </w:rPr>
            </w:pPr>
          </w:p>
        </w:tc>
        <w:tc>
          <w:tcPr>
            <w:tcW w:w="1449" w:type="dxa"/>
          </w:tcPr>
          <w:p w14:paraId="4D5A6B72" w14:textId="77777777" w:rsidR="00EE1194" w:rsidRPr="00654462" w:rsidRDefault="00EE1194" w:rsidP="00EE1194">
            <w:pPr>
              <w:rPr>
                <w:rFonts w:ascii="Calibri" w:hAnsi="Calibri" w:cs="Calibri"/>
                <w:sz w:val="20"/>
                <w:szCs w:val="20"/>
              </w:rPr>
            </w:pPr>
            <w:r w:rsidRPr="00654462">
              <w:rPr>
                <w:rFonts w:ascii="Calibri" w:hAnsi="Calibri" w:cs="Calibri"/>
                <w:sz w:val="20"/>
                <w:szCs w:val="20"/>
              </w:rPr>
              <w:t>See code LT-7-A &amp; LT-9</w:t>
            </w:r>
          </w:p>
        </w:tc>
      </w:tr>
      <w:tr w:rsidR="00EE1194" w:rsidRPr="00563DC9" w14:paraId="759D9855" w14:textId="77777777" w:rsidTr="00185CCE">
        <w:tc>
          <w:tcPr>
            <w:tcW w:w="1667" w:type="dxa"/>
          </w:tcPr>
          <w:p w14:paraId="4EB35FC9" w14:textId="5E9B16EC" w:rsidR="00EE1194" w:rsidRPr="00563DC9" w:rsidRDefault="00EE1194" w:rsidP="00EE1194">
            <w:pPr>
              <w:rPr>
                <w:rFonts w:ascii="Calibri" w:hAnsi="Calibri" w:cs="Calibri"/>
                <w:sz w:val="20"/>
                <w:szCs w:val="20"/>
              </w:rPr>
            </w:pPr>
            <w:r>
              <w:rPr>
                <w:rFonts w:ascii="Calibri" w:hAnsi="Calibri" w:cs="Calibri"/>
                <w:sz w:val="20"/>
                <w:szCs w:val="20"/>
              </w:rPr>
              <w:t>CBWR-RS</w:t>
            </w:r>
          </w:p>
        </w:tc>
        <w:tc>
          <w:tcPr>
            <w:tcW w:w="3812" w:type="dxa"/>
          </w:tcPr>
          <w:p w14:paraId="526E6F6B" w14:textId="77777777" w:rsidR="00EE1194" w:rsidRPr="00F437A4" w:rsidRDefault="00EE1194" w:rsidP="00EE1194">
            <w:pPr>
              <w:rPr>
                <w:rFonts w:ascii="Calibri" w:hAnsi="Calibri" w:cs="Calibri"/>
                <w:sz w:val="20"/>
                <w:szCs w:val="20"/>
              </w:rPr>
            </w:pPr>
            <w:r w:rsidRPr="00F437A4">
              <w:rPr>
                <w:color w:val="000000"/>
                <w:sz w:val="20"/>
                <w:szCs w:val="20"/>
              </w:rPr>
              <w:t>Brabender Farinograph with mixer measuring head</w:t>
            </w:r>
          </w:p>
        </w:tc>
        <w:tc>
          <w:tcPr>
            <w:tcW w:w="1219" w:type="dxa"/>
          </w:tcPr>
          <w:p w14:paraId="71B54E0F" w14:textId="77777777" w:rsidR="00EE1194" w:rsidRPr="00563DC9" w:rsidRDefault="00EE1194" w:rsidP="00EE1194">
            <w:pPr>
              <w:rPr>
                <w:rFonts w:ascii="Calibri" w:hAnsi="Calibri" w:cs="Calibri"/>
                <w:sz w:val="20"/>
                <w:szCs w:val="20"/>
              </w:rPr>
            </w:pPr>
            <w:r>
              <w:rPr>
                <w:rFonts w:ascii="Calibri" w:hAnsi="Calibri" w:cs="Calibri"/>
                <w:sz w:val="20"/>
                <w:szCs w:val="20"/>
              </w:rPr>
              <w:t>N/A</w:t>
            </w:r>
          </w:p>
        </w:tc>
        <w:tc>
          <w:tcPr>
            <w:tcW w:w="1192" w:type="dxa"/>
          </w:tcPr>
          <w:p w14:paraId="53808EC2" w14:textId="77777777" w:rsidR="00EE1194" w:rsidRPr="00563DC9" w:rsidRDefault="00EE1194" w:rsidP="00EE1194">
            <w:pPr>
              <w:rPr>
                <w:rFonts w:ascii="Calibri" w:hAnsi="Calibri" w:cs="Calibri"/>
                <w:sz w:val="20"/>
                <w:szCs w:val="20"/>
              </w:rPr>
            </w:pPr>
            <w:r>
              <w:rPr>
                <w:rFonts w:ascii="Calibri" w:hAnsi="Calibri" w:cs="Calibri"/>
                <w:sz w:val="20"/>
                <w:szCs w:val="20"/>
              </w:rPr>
              <w:t>N/A</w:t>
            </w:r>
          </w:p>
        </w:tc>
        <w:tc>
          <w:tcPr>
            <w:tcW w:w="1121" w:type="dxa"/>
          </w:tcPr>
          <w:p w14:paraId="05F18551" w14:textId="77777777" w:rsidR="00EE1194" w:rsidRPr="00563DC9" w:rsidRDefault="00EE1194" w:rsidP="00EE1194">
            <w:pPr>
              <w:rPr>
                <w:rFonts w:ascii="Calibri" w:hAnsi="Calibri" w:cs="Calibri"/>
                <w:sz w:val="20"/>
                <w:szCs w:val="20"/>
              </w:rPr>
            </w:pPr>
            <w:r w:rsidRPr="00563DC9">
              <w:rPr>
                <w:rFonts w:ascii="Calibri" w:hAnsi="Calibri" w:cs="Calibri"/>
                <w:sz w:val="20"/>
                <w:szCs w:val="20"/>
              </w:rPr>
              <w:t>2024-12-09</w:t>
            </w:r>
          </w:p>
        </w:tc>
        <w:tc>
          <w:tcPr>
            <w:tcW w:w="1608" w:type="dxa"/>
          </w:tcPr>
          <w:p w14:paraId="1D9429ED" w14:textId="1271B47B" w:rsidR="00EE1194" w:rsidRPr="00563DC9"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58193719" w14:textId="77777777" w:rsidR="00EE1194" w:rsidRPr="00563DC9" w:rsidRDefault="00EE1194" w:rsidP="00EE1194">
            <w:pPr>
              <w:rPr>
                <w:rFonts w:ascii="Calibri" w:hAnsi="Calibri" w:cs="Calibri"/>
                <w:sz w:val="20"/>
                <w:szCs w:val="20"/>
              </w:rPr>
            </w:pPr>
            <w:r w:rsidRPr="00563DC9">
              <w:rPr>
                <w:rFonts w:ascii="Calibri" w:hAnsi="Calibri" w:cs="Calibri"/>
                <w:color w:val="000000"/>
                <w:sz w:val="20"/>
                <w:szCs w:val="20"/>
              </w:rPr>
              <w:t>Anton Paar Canada Inc</w:t>
            </w:r>
            <w:r w:rsidRPr="00563DC9">
              <w:rPr>
                <w:rFonts w:ascii="Calibri" w:hAnsi="Calibri" w:cs="Calibri"/>
                <w:color w:val="000000"/>
                <w:sz w:val="20"/>
                <w:szCs w:val="20"/>
              </w:rPr>
              <w:br/>
              <w:t xml:space="preserve">2920 Rue de </w:t>
            </w:r>
            <w:proofErr w:type="spellStart"/>
            <w:r w:rsidRPr="00563DC9">
              <w:rPr>
                <w:rFonts w:ascii="Calibri" w:hAnsi="Calibri" w:cs="Calibri"/>
                <w:color w:val="000000"/>
                <w:sz w:val="20"/>
                <w:szCs w:val="20"/>
              </w:rPr>
              <w:t>Miniac</w:t>
            </w:r>
            <w:proofErr w:type="spellEnd"/>
            <w:r w:rsidRPr="00563DC9">
              <w:rPr>
                <w:rFonts w:ascii="Calibri" w:hAnsi="Calibri" w:cs="Calibri"/>
                <w:color w:val="000000"/>
                <w:sz w:val="20"/>
                <w:szCs w:val="20"/>
              </w:rPr>
              <w:br/>
              <w:t>Saint-Laurent QC H4S1N5</w:t>
            </w:r>
            <w:r w:rsidRPr="00563DC9">
              <w:rPr>
                <w:rFonts w:ascii="Calibri" w:hAnsi="Calibri" w:cs="Calibri"/>
                <w:color w:val="000000"/>
                <w:sz w:val="20"/>
                <w:szCs w:val="20"/>
              </w:rPr>
              <w:br/>
              <w:t>Canada</w:t>
            </w:r>
          </w:p>
        </w:tc>
        <w:tc>
          <w:tcPr>
            <w:tcW w:w="1974" w:type="dxa"/>
          </w:tcPr>
          <w:p w14:paraId="5A63974B" w14:textId="77777777" w:rsidR="00EE1194" w:rsidRPr="00563DC9" w:rsidRDefault="00EE1194" w:rsidP="00EE1194">
            <w:pPr>
              <w:rPr>
                <w:rFonts w:ascii="Calibri" w:hAnsi="Calibri" w:cs="Calibri"/>
                <w:color w:val="000000"/>
                <w:sz w:val="20"/>
                <w:szCs w:val="20"/>
              </w:rPr>
            </w:pPr>
            <w:r w:rsidRPr="00563DC9">
              <w:rPr>
                <w:rFonts w:ascii="Calibri" w:hAnsi="Calibri" w:cs="Calibri"/>
                <w:color w:val="000000"/>
                <w:sz w:val="20"/>
                <w:szCs w:val="20"/>
              </w:rPr>
              <w:t>$84,082.30 CAD</w:t>
            </w:r>
          </w:p>
        </w:tc>
        <w:tc>
          <w:tcPr>
            <w:tcW w:w="1139" w:type="dxa"/>
          </w:tcPr>
          <w:p w14:paraId="39AFF096" w14:textId="77777777" w:rsidR="00EE1194" w:rsidRPr="00563DC9" w:rsidRDefault="00EE1194" w:rsidP="00EE1194">
            <w:pPr>
              <w:rPr>
                <w:rFonts w:ascii="Calibri" w:hAnsi="Calibri" w:cs="Calibri"/>
                <w:sz w:val="20"/>
                <w:szCs w:val="20"/>
              </w:rPr>
            </w:pPr>
          </w:p>
        </w:tc>
        <w:tc>
          <w:tcPr>
            <w:tcW w:w="1449" w:type="dxa"/>
          </w:tcPr>
          <w:p w14:paraId="2DAD8A41" w14:textId="77777777" w:rsidR="00EE1194" w:rsidRPr="00563DC9" w:rsidRDefault="00EE1194" w:rsidP="00EE1194">
            <w:pPr>
              <w:rPr>
                <w:rFonts w:ascii="Calibri" w:hAnsi="Calibri" w:cs="Calibri"/>
                <w:sz w:val="20"/>
                <w:szCs w:val="20"/>
              </w:rPr>
            </w:pPr>
            <w:r w:rsidRPr="001914F3">
              <w:rPr>
                <w:rFonts w:cstheme="minorHAnsi"/>
                <w:sz w:val="20"/>
                <w:szCs w:val="20"/>
              </w:rPr>
              <w:t>See code LT-7-A</w:t>
            </w:r>
          </w:p>
        </w:tc>
      </w:tr>
      <w:tr w:rsidR="00EE1194" w:rsidRPr="007D1500" w14:paraId="6A0C88AE" w14:textId="77777777" w:rsidTr="00185CCE">
        <w:trPr>
          <w:trHeight w:val="233"/>
        </w:trPr>
        <w:tc>
          <w:tcPr>
            <w:tcW w:w="1667" w:type="dxa"/>
          </w:tcPr>
          <w:p w14:paraId="7FDAA02E" w14:textId="59650570" w:rsidR="00EE1194" w:rsidRPr="007D1500" w:rsidRDefault="00EE1194" w:rsidP="00EE1194">
            <w:pPr>
              <w:rPr>
                <w:rFonts w:ascii="Calibri" w:hAnsi="Calibri" w:cs="Calibri"/>
                <w:sz w:val="20"/>
                <w:szCs w:val="20"/>
              </w:rPr>
            </w:pPr>
            <w:r w:rsidRPr="007D1500">
              <w:rPr>
                <w:rFonts w:ascii="Calibri" w:hAnsi="Calibri" w:cs="Calibri"/>
                <w:sz w:val="20"/>
                <w:szCs w:val="20"/>
              </w:rPr>
              <w:t>CBWR-RS</w:t>
            </w:r>
          </w:p>
        </w:tc>
        <w:tc>
          <w:tcPr>
            <w:tcW w:w="3812" w:type="dxa"/>
          </w:tcPr>
          <w:p w14:paraId="01400FC8" w14:textId="61A19256" w:rsidR="00EE1194" w:rsidRPr="007D1500" w:rsidRDefault="00EE1194" w:rsidP="00EE1194">
            <w:pPr>
              <w:rPr>
                <w:rFonts w:ascii="Calibri" w:hAnsi="Calibri" w:cs="Calibri"/>
                <w:sz w:val="20"/>
                <w:szCs w:val="20"/>
              </w:rPr>
            </w:pPr>
            <w:r w:rsidRPr="007D1500">
              <w:rPr>
                <w:sz w:val="20"/>
                <w:szCs w:val="20"/>
              </w:rPr>
              <w:t>Zeiss Axio Observer 7 (AO7) with Sample Finder</w:t>
            </w:r>
          </w:p>
        </w:tc>
        <w:tc>
          <w:tcPr>
            <w:tcW w:w="1219" w:type="dxa"/>
          </w:tcPr>
          <w:p w14:paraId="11AA23EE" w14:textId="6E37ACA6" w:rsidR="00EE1194" w:rsidRPr="007D1500" w:rsidRDefault="00EE1194" w:rsidP="00EE1194">
            <w:pPr>
              <w:rPr>
                <w:rFonts w:ascii="Calibri" w:hAnsi="Calibri" w:cs="Calibri"/>
                <w:color w:val="000000"/>
                <w:sz w:val="20"/>
                <w:szCs w:val="20"/>
              </w:rPr>
            </w:pPr>
            <w:r>
              <w:rPr>
                <w:rFonts w:ascii="Calibri" w:hAnsi="Calibri" w:cs="Calibri"/>
                <w:color w:val="000000"/>
                <w:sz w:val="20"/>
                <w:szCs w:val="20"/>
              </w:rPr>
              <w:t>N/A</w:t>
            </w:r>
          </w:p>
        </w:tc>
        <w:tc>
          <w:tcPr>
            <w:tcW w:w="1192" w:type="dxa"/>
          </w:tcPr>
          <w:p w14:paraId="473124BF" w14:textId="4AC0B366" w:rsidR="00EE1194" w:rsidRPr="007D1500" w:rsidRDefault="00EE1194" w:rsidP="00EE1194">
            <w:pPr>
              <w:rPr>
                <w:rFonts w:ascii="Calibri" w:hAnsi="Calibri" w:cs="Calibri"/>
                <w:color w:val="000000"/>
                <w:sz w:val="20"/>
                <w:szCs w:val="20"/>
              </w:rPr>
            </w:pPr>
            <w:r>
              <w:rPr>
                <w:rFonts w:ascii="Calibri" w:hAnsi="Calibri" w:cs="Calibri"/>
                <w:color w:val="000000"/>
                <w:sz w:val="20"/>
                <w:szCs w:val="20"/>
              </w:rPr>
              <w:t>N/A</w:t>
            </w:r>
          </w:p>
        </w:tc>
        <w:tc>
          <w:tcPr>
            <w:tcW w:w="1121" w:type="dxa"/>
          </w:tcPr>
          <w:p w14:paraId="435B9D13" w14:textId="7A00A03A" w:rsidR="00EE1194" w:rsidRPr="007D1500" w:rsidRDefault="00EE1194" w:rsidP="00EE1194">
            <w:pPr>
              <w:rPr>
                <w:rFonts w:ascii="Calibri" w:hAnsi="Calibri" w:cs="Calibri"/>
                <w:sz w:val="20"/>
                <w:szCs w:val="20"/>
              </w:rPr>
            </w:pPr>
            <w:r w:rsidRPr="007D1500">
              <w:rPr>
                <w:rFonts w:ascii="Calibri" w:hAnsi="Calibri" w:cs="Calibri"/>
                <w:sz w:val="20"/>
                <w:szCs w:val="20"/>
              </w:rPr>
              <w:t>2024-12-06</w:t>
            </w:r>
          </w:p>
        </w:tc>
        <w:tc>
          <w:tcPr>
            <w:tcW w:w="1608" w:type="dxa"/>
          </w:tcPr>
          <w:p w14:paraId="2CA5B06E" w14:textId="4DD501DA" w:rsidR="00EE1194" w:rsidRPr="007D1500" w:rsidRDefault="00EE1194" w:rsidP="00EE1194">
            <w:pPr>
              <w:rPr>
                <w:rFonts w:ascii="Calibri" w:hAnsi="Calibri" w:cs="Calibri"/>
                <w:sz w:val="20"/>
                <w:szCs w:val="20"/>
              </w:rPr>
            </w:pPr>
            <w:r>
              <w:rPr>
                <w:rFonts w:ascii="Calibri" w:hAnsi="Calibri" w:cs="Calibri"/>
                <w:sz w:val="20"/>
                <w:szCs w:val="20"/>
              </w:rPr>
              <w:t>2025-02-24</w:t>
            </w:r>
          </w:p>
        </w:tc>
        <w:tc>
          <w:tcPr>
            <w:tcW w:w="2374" w:type="dxa"/>
          </w:tcPr>
          <w:p w14:paraId="6B6E2D39" w14:textId="1EAC59F6" w:rsidR="00EE1194" w:rsidRPr="007D1500" w:rsidRDefault="00EE1194" w:rsidP="00EE1194">
            <w:pPr>
              <w:rPr>
                <w:rFonts w:ascii="Calibri" w:hAnsi="Calibri" w:cs="Calibri"/>
                <w:sz w:val="20"/>
                <w:szCs w:val="20"/>
              </w:rPr>
            </w:pPr>
            <w:r w:rsidRPr="007D1500">
              <w:rPr>
                <w:color w:val="000000"/>
                <w:sz w:val="20"/>
                <w:szCs w:val="20"/>
              </w:rPr>
              <w:t>Carl Zeiss Canada Ltd</w:t>
            </w:r>
            <w:r w:rsidRPr="007D1500">
              <w:rPr>
                <w:color w:val="000000"/>
                <w:sz w:val="20"/>
                <w:szCs w:val="20"/>
              </w:rPr>
              <w:br/>
              <w:t xml:space="preserve">45 </w:t>
            </w:r>
            <w:proofErr w:type="spellStart"/>
            <w:r w:rsidRPr="007D1500">
              <w:rPr>
                <w:color w:val="000000"/>
                <w:sz w:val="20"/>
                <w:szCs w:val="20"/>
              </w:rPr>
              <w:t>Valleybrook</w:t>
            </w:r>
            <w:proofErr w:type="spellEnd"/>
            <w:r w:rsidRPr="007D1500">
              <w:rPr>
                <w:color w:val="000000"/>
                <w:sz w:val="20"/>
                <w:szCs w:val="20"/>
              </w:rPr>
              <w:t xml:space="preserve"> Dr</w:t>
            </w:r>
            <w:r w:rsidRPr="007D1500">
              <w:rPr>
                <w:color w:val="000000"/>
                <w:sz w:val="20"/>
                <w:szCs w:val="20"/>
              </w:rPr>
              <w:br/>
              <w:t>Toronto ON M3B 2S6</w:t>
            </w:r>
            <w:r w:rsidRPr="007D1500">
              <w:rPr>
                <w:color w:val="000000"/>
                <w:sz w:val="20"/>
                <w:szCs w:val="20"/>
              </w:rPr>
              <w:br/>
              <w:t>Canada</w:t>
            </w:r>
          </w:p>
        </w:tc>
        <w:tc>
          <w:tcPr>
            <w:tcW w:w="1974" w:type="dxa"/>
          </w:tcPr>
          <w:p w14:paraId="7CC9C58F" w14:textId="37011BBD" w:rsidR="00EE1194" w:rsidRPr="007D1500" w:rsidRDefault="00EE1194" w:rsidP="00EE1194">
            <w:pPr>
              <w:rPr>
                <w:rFonts w:ascii="Calibri" w:hAnsi="Calibri" w:cs="Calibri"/>
                <w:color w:val="000000"/>
                <w:sz w:val="20"/>
                <w:szCs w:val="20"/>
              </w:rPr>
            </w:pPr>
            <w:r w:rsidRPr="007D1500">
              <w:rPr>
                <w:rFonts w:ascii="Calibri" w:hAnsi="Calibri" w:cs="Calibri"/>
                <w:color w:val="000000"/>
                <w:sz w:val="20"/>
                <w:szCs w:val="20"/>
              </w:rPr>
              <w:t>$189,565.20 CAD</w:t>
            </w:r>
          </w:p>
        </w:tc>
        <w:tc>
          <w:tcPr>
            <w:tcW w:w="1139" w:type="dxa"/>
          </w:tcPr>
          <w:p w14:paraId="63AD07D7" w14:textId="77777777" w:rsidR="00EE1194" w:rsidRPr="007D1500" w:rsidRDefault="00EE1194" w:rsidP="00EE1194">
            <w:pPr>
              <w:rPr>
                <w:rFonts w:ascii="Calibri" w:hAnsi="Calibri" w:cs="Calibri"/>
                <w:sz w:val="20"/>
                <w:szCs w:val="20"/>
              </w:rPr>
            </w:pPr>
          </w:p>
        </w:tc>
        <w:tc>
          <w:tcPr>
            <w:tcW w:w="1449" w:type="dxa"/>
          </w:tcPr>
          <w:p w14:paraId="0012BDEB" w14:textId="7446B8C0" w:rsidR="00EE1194" w:rsidRPr="007D1500" w:rsidRDefault="00EE1194" w:rsidP="00EE1194">
            <w:pPr>
              <w:rPr>
                <w:rFonts w:ascii="Calibri" w:hAnsi="Calibri" w:cs="Calibri"/>
                <w:sz w:val="20"/>
                <w:szCs w:val="20"/>
              </w:rPr>
            </w:pPr>
            <w:r w:rsidRPr="001914F3">
              <w:rPr>
                <w:rFonts w:cstheme="minorHAnsi"/>
                <w:sz w:val="20"/>
                <w:szCs w:val="20"/>
              </w:rPr>
              <w:t>See code LT-7-A &amp; LT-9</w:t>
            </w:r>
          </w:p>
        </w:tc>
      </w:tr>
      <w:tr w:rsidR="00EE1194" w:rsidRPr="001914F3" w14:paraId="37F45B10" w14:textId="77777777" w:rsidTr="00185CCE">
        <w:trPr>
          <w:trHeight w:val="233"/>
        </w:trPr>
        <w:tc>
          <w:tcPr>
            <w:tcW w:w="1667" w:type="dxa"/>
          </w:tcPr>
          <w:p w14:paraId="2AD61307" w14:textId="5C7F81DE" w:rsidR="00EE1194" w:rsidRPr="001914F3" w:rsidRDefault="00EE1194" w:rsidP="00EE1194">
            <w:pPr>
              <w:rPr>
                <w:rFonts w:cstheme="minorHAnsi"/>
                <w:sz w:val="20"/>
                <w:szCs w:val="20"/>
              </w:rPr>
            </w:pPr>
            <w:r w:rsidRPr="001914F3">
              <w:rPr>
                <w:rFonts w:cstheme="minorHAnsi"/>
                <w:sz w:val="20"/>
                <w:szCs w:val="20"/>
              </w:rPr>
              <w:lastRenderedPageBreak/>
              <w:t>CBWR-RS</w:t>
            </w:r>
          </w:p>
        </w:tc>
        <w:tc>
          <w:tcPr>
            <w:tcW w:w="3812" w:type="dxa"/>
          </w:tcPr>
          <w:p w14:paraId="71A4B9F9" w14:textId="1DA833F8" w:rsidR="00EE1194" w:rsidRPr="001914F3" w:rsidRDefault="00EE1194" w:rsidP="00EE1194">
            <w:pPr>
              <w:rPr>
                <w:rFonts w:cstheme="minorHAnsi"/>
                <w:sz w:val="20"/>
                <w:szCs w:val="20"/>
              </w:rPr>
            </w:pPr>
            <w:proofErr w:type="spellStart"/>
            <w:r w:rsidRPr="001914F3">
              <w:rPr>
                <w:rFonts w:cstheme="minorHAnsi"/>
                <w:sz w:val="20"/>
                <w:szCs w:val="20"/>
              </w:rPr>
              <w:t>PIXUL</w:t>
            </w:r>
            <w:proofErr w:type="spellEnd"/>
            <w:r w:rsidRPr="001914F3">
              <w:rPr>
                <w:rFonts w:cstheme="minorHAnsi"/>
                <w:sz w:val="20"/>
                <w:szCs w:val="20"/>
              </w:rPr>
              <w:t xml:space="preserve"> Multi-Sample </w:t>
            </w:r>
            <w:proofErr w:type="spellStart"/>
            <w:r w:rsidRPr="001914F3">
              <w:rPr>
                <w:rFonts w:cstheme="minorHAnsi"/>
                <w:sz w:val="20"/>
                <w:szCs w:val="20"/>
              </w:rPr>
              <w:t>Sonicator</w:t>
            </w:r>
            <w:proofErr w:type="spellEnd"/>
            <w:r w:rsidRPr="001914F3">
              <w:rPr>
                <w:rFonts w:cstheme="minorHAnsi"/>
                <w:sz w:val="20"/>
                <w:szCs w:val="20"/>
              </w:rPr>
              <w:t xml:space="preserve"> System with Installation, Training and Extended Service Agreement 1-year</w:t>
            </w:r>
          </w:p>
        </w:tc>
        <w:tc>
          <w:tcPr>
            <w:tcW w:w="1219" w:type="dxa"/>
          </w:tcPr>
          <w:p w14:paraId="577F7BC5" w14:textId="63E61C22" w:rsidR="00EE1194" w:rsidRPr="001914F3" w:rsidRDefault="00EE1194" w:rsidP="00EE1194">
            <w:pPr>
              <w:rPr>
                <w:rFonts w:cstheme="minorHAnsi"/>
                <w:sz w:val="20"/>
                <w:szCs w:val="20"/>
              </w:rPr>
            </w:pPr>
            <w:r w:rsidRPr="001914F3">
              <w:rPr>
                <w:rFonts w:ascii="Calibri" w:hAnsi="Calibri" w:cs="Calibri"/>
                <w:color w:val="000000"/>
                <w:sz w:val="20"/>
                <w:szCs w:val="20"/>
              </w:rPr>
              <w:t>N/A</w:t>
            </w:r>
          </w:p>
        </w:tc>
        <w:tc>
          <w:tcPr>
            <w:tcW w:w="1192" w:type="dxa"/>
          </w:tcPr>
          <w:p w14:paraId="50BC0736" w14:textId="03620F00" w:rsidR="00EE1194" w:rsidRPr="001914F3" w:rsidRDefault="00EE1194" w:rsidP="00EE1194">
            <w:pPr>
              <w:rPr>
                <w:rFonts w:cstheme="minorHAnsi"/>
                <w:sz w:val="20"/>
                <w:szCs w:val="20"/>
              </w:rPr>
            </w:pPr>
            <w:r w:rsidRPr="001914F3">
              <w:rPr>
                <w:rFonts w:ascii="Calibri" w:hAnsi="Calibri" w:cs="Calibri"/>
                <w:color w:val="000000"/>
                <w:sz w:val="20"/>
                <w:szCs w:val="20"/>
              </w:rPr>
              <w:t>N/A</w:t>
            </w:r>
          </w:p>
        </w:tc>
        <w:tc>
          <w:tcPr>
            <w:tcW w:w="1121" w:type="dxa"/>
          </w:tcPr>
          <w:p w14:paraId="586D89DE" w14:textId="6338038E" w:rsidR="00EE1194" w:rsidRPr="001914F3" w:rsidRDefault="00EE1194" w:rsidP="00EE1194">
            <w:pPr>
              <w:rPr>
                <w:rFonts w:cstheme="minorHAnsi"/>
                <w:sz w:val="20"/>
                <w:szCs w:val="20"/>
              </w:rPr>
            </w:pPr>
            <w:r w:rsidRPr="001914F3">
              <w:rPr>
                <w:rFonts w:cstheme="minorHAnsi"/>
                <w:sz w:val="20"/>
                <w:szCs w:val="20"/>
              </w:rPr>
              <w:t>2024-11-29</w:t>
            </w:r>
          </w:p>
        </w:tc>
        <w:tc>
          <w:tcPr>
            <w:tcW w:w="1608" w:type="dxa"/>
          </w:tcPr>
          <w:p w14:paraId="7D4EEF06" w14:textId="765259F9" w:rsidR="00EE1194" w:rsidRPr="001914F3" w:rsidRDefault="00EE1194" w:rsidP="00EE1194">
            <w:pPr>
              <w:rPr>
                <w:rFonts w:cstheme="minorHAnsi"/>
                <w:sz w:val="20"/>
                <w:szCs w:val="20"/>
              </w:rPr>
            </w:pPr>
            <w:r w:rsidRPr="001914F3">
              <w:rPr>
                <w:rFonts w:cstheme="minorHAnsi"/>
                <w:sz w:val="20"/>
                <w:szCs w:val="20"/>
              </w:rPr>
              <w:t>2024-12-17</w:t>
            </w:r>
          </w:p>
        </w:tc>
        <w:tc>
          <w:tcPr>
            <w:tcW w:w="2374" w:type="dxa"/>
          </w:tcPr>
          <w:p w14:paraId="646E929A" w14:textId="77777777" w:rsidR="00EE1194" w:rsidRPr="001914F3" w:rsidRDefault="00EE1194" w:rsidP="00EE1194">
            <w:pPr>
              <w:rPr>
                <w:rFonts w:cstheme="minorHAnsi"/>
                <w:sz w:val="20"/>
                <w:szCs w:val="20"/>
              </w:rPr>
            </w:pPr>
            <w:r w:rsidRPr="001914F3">
              <w:rPr>
                <w:rFonts w:cstheme="minorHAnsi"/>
                <w:sz w:val="20"/>
                <w:szCs w:val="20"/>
              </w:rPr>
              <w:t>Active Motif Inc.</w:t>
            </w:r>
          </w:p>
          <w:p w14:paraId="00FB00C8" w14:textId="77777777" w:rsidR="00EE1194" w:rsidRPr="001914F3" w:rsidRDefault="00EE1194" w:rsidP="00EE1194">
            <w:pPr>
              <w:rPr>
                <w:rFonts w:cstheme="minorHAnsi"/>
                <w:sz w:val="20"/>
                <w:szCs w:val="20"/>
              </w:rPr>
            </w:pPr>
            <w:r w:rsidRPr="001914F3">
              <w:rPr>
                <w:rFonts w:cstheme="minorHAnsi"/>
                <w:sz w:val="20"/>
                <w:szCs w:val="20"/>
              </w:rPr>
              <w:t>150-1914 Palomar Oaks Way</w:t>
            </w:r>
          </w:p>
          <w:p w14:paraId="5834B02A" w14:textId="38599C2C" w:rsidR="00EE1194" w:rsidRPr="001914F3" w:rsidRDefault="00EE1194" w:rsidP="00EE1194">
            <w:pPr>
              <w:rPr>
                <w:rFonts w:cstheme="minorHAnsi"/>
                <w:sz w:val="20"/>
                <w:szCs w:val="20"/>
              </w:rPr>
            </w:pPr>
            <w:r w:rsidRPr="001914F3">
              <w:rPr>
                <w:rFonts w:cstheme="minorHAnsi"/>
                <w:sz w:val="20"/>
                <w:szCs w:val="20"/>
              </w:rPr>
              <w:t>Carlsbad, California USA 92008</w:t>
            </w:r>
          </w:p>
        </w:tc>
        <w:tc>
          <w:tcPr>
            <w:tcW w:w="1974" w:type="dxa"/>
          </w:tcPr>
          <w:p w14:paraId="7857262D" w14:textId="39A7394A" w:rsidR="00EE1194" w:rsidRPr="001914F3" w:rsidRDefault="00EE1194" w:rsidP="00EE1194">
            <w:pPr>
              <w:rPr>
                <w:rFonts w:cstheme="minorHAnsi"/>
                <w:sz w:val="20"/>
                <w:szCs w:val="20"/>
              </w:rPr>
            </w:pPr>
            <w:r w:rsidRPr="001914F3">
              <w:rPr>
                <w:rFonts w:cstheme="minorHAnsi"/>
                <w:sz w:val="20"/>
                <w:szCs w:val="20"/>
              </w:rPr>
              <w:t>$70,550.04 USD</w:t>
            </w:r>
          </w:p>
        </w:tc>
        <w:tc>
          <w:tcPr>
            <w:tcW w:w="1139" w:type="dxa"/>
          </w:tcPr>
          <w:p w14:paraId="42609445" w14:textId="77777777" w:rsidR="00EE1194" w:rsidRPr="001914F3" w:rsidRDefault="00EE1194" w:rsidP="00EE1194">
            <w:pPr>
              <w:rPr>
                <w:rFonts w:cstheme="minorHAnsi"/>
                <w:sz w:val="20"/>
                <w:szCs w:val="20"/>
              </w:rPr>
            </w:pPr>
          </w:p>
        </w:tc>
        <w:tc>
          <w:tcPr>
            <w:tcW w:w="1449" w:type="dxa"/>
          </w:tcPr>
          <w:p w14:paraId="0E24E1BA" w14:textId="1BF74E20" w:rsidR="00EE1194" w:rsidRPr="001914F3" w:rsidRDefault="00EE1194" w:rsidP="00EE1194">
            <w:pPr>
              <w:rPr>
                <w:rFonts w:cstheme="minorHAnsi"/>
                <w:sz w:val="20"/>
                <w:szCs w:val="20"/>
              </w:rPr>
            </w:pPr>
            <w:r w:rsidRPr="001914F3">
              <w:rPr>
                <w:rFonts w:cstheme="minorHAnsi"/>
                <w:sz w:val="20"/>
                <w:szCs w:val="20"/>
              </w:rPr>
              <w:t>See code LT-7-A &amp; LT-9</w:t>
            </w:r>
          </w:p>
        </w:tc>
      </w:tr>
      <w:tr w:rsidR="00EE1194" w:rsidRPr="001914F3" w14:paraId="415558DF" w14:textId="77777777" w:rsidTr="00185CCE">
        <w:trPr>
          <w:trHeight w:val="233"/>
        </w:trPr>
        <w:tc>
          <w:tcPr>
            <w:tcW w:w="1667" w:type="dxa"/>
          </w:tcPr>
          <w:p w14:paraId="10F80295" w14:textId="559F3138" w:rsidR="00EE1194" w:rsidRPr="001914F3" w:rsidRDefault="00EE1194" w:rsidP="00EE1194">
            <w:pPr>
              <w:rPr>
                <w:rFonts w:cstheme="minorHAnsi"/>
                <w:sz w:val="20"/>
                <w:szCs w:val="20"/>
              </w:rPr>
            </w:pPr>
            <w:r w:rsidRPr="001914F3">
              <w:rPr>
                <w:rFonts w:cstheme="minorHAnsi"/>
                <w:sz w:val="20"/>
                <w:szCs w:val="20"/>
              </w:rPr>
              <w:t>RFP #RS-0035-2425-KC</w:t>
            </w:r>
          </w:p>
        </w:tc>
        <w:tc>
          <w:tcPr>
            <w:tcW w:w="3812" w:type="dxa"/>
          </w:tcPr>
          <w:p w14:paraId="1587B7A4" w14:textId="743A8290" w:rsidR="00EE1194" w:rsidRPr="001914F3" w:rsidRDefault="00EE1194" w:rsidP="00EE1194">
            <w:pPr>
              <w:rPr>
                <w:rFonts w:cstheme="minorHAnsi"/>
                <w:sz w:val="20"/>
                <w:szCs w:val="20"/>
              </w:rPr>
            </w:pPr>
            <w:r w:rsidRPr="001914F3">
              <w:rPr>
                <w:rFonts w:cstheme="minorHAnsi"/>
                <w:sz w:val="20"/>
                <w:szCs w:val="20"/>
              </w:rPr>
              <w:t>Walk-in Plant Growth Chamber with Extended Warranty 4-years</w:t>
            </w:r>
          </w:p>
        </w:tc>
        <w:tc>
          <w:tcPr>
            <w:tcW w:w="1219" w:type="dxa"/>
          </w:tcPr>
          <w:p w14:paraId="129CDA2F" w14:textId="700D1A68" w:rsidR="00EE1194" w:rsidRPr="001914F3" w:rsidRDefault="00EE1194" w:rsidP="00EE1194">
            <w:pPr>
              <w:rPr>
                <w:rFonts w:cstheme="minorHAnsi"/>
                <w:sz w:val="20"/>
                <w:szCs w:val="20"/>
              </w:rPr>
            </w:pPr>
            <w:r w:rsidRPr="001914F3">
              <w:rPr>
                <w:rFonts w:cstheme="minorHAnsi"/>
                <w:sz w:val="20"/>
                <w:szCs w:val="20"/>
              </w:rPr>
              <w:t>2024-09-27</w:t>
            </w:r>
          </w:p>
        </w:tc>
        <w:tc>
          <w:tcPr>
            <w:tcW w:w="1192" w:type="dxa"/>
          </w:tcPr>
          <w:p w14:paraId="266AFB1E" w14:textId="3991117E" w:rsidR="00EE1194" w:rsidRPr="001914F3" w:rsidRDefault="00EE1194" w:rsidP="00EE1194">
            <w:pPr>
              <w:rPr>
                <w:rFonts w:cstheme="minorHAnsi"/>
                <w:sz w:val="20"/>
                <w:szCs w:val="20"/>
              </w:rPr>
            </w:pPr>
            <w:r w:rsidRPr="001914F3">
              <w:rPr>
                <w:rFonts w:cstheme="minorHAnsi"/>
                <w:sz w:val="20"/>
                <w:szCs w:val="20"/>
              </w:rPr>
              <w:t>2024-10-22</w:t>
            </w:r>
          </w:p>
        </w:tc>
        <w:tc>
          <w:tcPr>
            <w:tcW w:w="1121" w:type="dxa"/>
          </w:tcPr>
          <w:p w14:paraId="713070A8" w14:textId="302E91B7" w:rsidR="00EE1194" w:rsidRPr="001914F3" w:rsidRDefault="00EE1194" w:rsidP="00EE1194">
            <w:pPr>
              <w:rPr>
                <w:rFonts w:cstheme="minorHAnsi"/>
                <w:sz w:val="20"/>
                <w:szCs w:val="20"/>
              </w:rPr>
            </w:pPr>
            <w:r w:rsidRPr="001914F3">
              <w:rPr>
                <w:rFonts w:cstheme="minorHAnsi"/>
                <w:sz w:val="20"/>
                <w:szCs w:val="20"/>
              </w:rPr>
              <w:t>2024-11-29</w:t>
            </w:r>
          </w:p>
        </w:tc>
        <w:tc>
          <w:tcPr>
            <w:tcW w:w="1608" w:type="dxa"/>
          </w:tcPr>
          <w:p w14:paraId="6A5ED72A" w14:textId="12F651E6" w:rsidR="00EE1194" w:rsidRPr="001914F3" w:rsidRDefault="00EE1194" w:rsidP="00EE1194">
            <w:pPr>
              <w:rPr>
                <w:rFonts w:cstheme="minorHAnsi"/>
                <w:sz w:val="20"/>
                <w:szCs w:val="20"/>
              </w:rPr>
            </w:pPr>
            <w:r w:rsidRPr="001914F3">
              <w:rPr>
                <w:rFonts w:cstheme="minorHAnsi"/>
                <w:sz w:val="20"/>
                <w:szCs w:val="20"/>
              </w:rPr>
              <w:t>2024-12-17</w:t>
            </w:r>
          </w:p>
        </w:tc>
        <w:tc>
          <w:tcPr>
            <w:tcW w:w="2374" w:type="dxa"/>
          </w:tcPr>
          <w:p w14:paraId="2CC402F4" w14:textId="77777777" w:rsidR="00EE1194" w:rsidRPr="001914F3" w:rsidRDefault="00EE1194" w:rsidP="00EE1194">
            <w:pPr>
              <w:rPr>
                <w:rFonts w:cstheme="minorHAnsi"/>
                <w:sz w:val="20"/>
                <w:szCs w:val="20"/>
              </w:rPr>
            </w:pPr>
            <w:proofErr w:type="spellStart"/>
            <w:r w:rsidRPr="001914F3">
              <w:rPr>
                <w:rFonts w:cstheme="minorHAnsi"/>
                <w:sz w:val="20"/>
                <w:szCs w:val="20"/>
              </w:rPr>
              <w:t>Conviron</w:t>
            </w:r>
            <w:proofErr w:type="spellEnd"/>
          </w:p>
          <w:p w14:paraId="76B21724" w14:textId="77777777" w:rsidR="00EE1194" w:rsidRPr="001914F3" w:rsidRDefault="00EE1194" w:rsidP="00EE1194">
            <w:pPr>
              <w:rPr>
                <w:rFonts w:cstheme="minorHAnsi"/>
                <w:sz w:val="20"/>
                <w:szCs w:val="20"/>
              </w:rPr>
            </w:pPr>
            <w:r w:rsidRPr="001914F3">
              <w:rPr>
                <w:rFonts w:cstheme="minorHAnsi"/>
                <w:sz w:val="20"/>
                <w:szCs w:val="20"/>
              </w:rPr>
              <w:t>590 Berry Street</w:t>
            </w:r>
          </w:p>
          <w:p w14:paraId="53714318" w14:textId="292EAB61" w:rsidR="00EE1194" w:rsidRPr="001914F3" w:rsidRDefault="00EE1194" w:rsidP="00EE1194">
            <w:pPr>
              <w:rPr>
                <w:rFonts w:cstheme="minorHAnsi"/>
                <w:sz w:val="20"/>
                <w:szCs w:val="20"/>
              </w:rPr>
            </w:pPr>
            <w:r w:rsidRPr="001914F3">
              <w:rPr>
                <w:rFonts w:cstheme="minorHAnsi"/>
                <w:sz w:val="20"/>
                <w:szCs w:val="20"/>
              </w:rPr>
              <w:t>Winnipeg, Manitoba R3H 0R9</w:t>
            </w:r>
          </w:p>
        </w:tc>
        <w:tc>
          <w:tcPr>
            <w:tcW w:w="1974" w:type="dxa"/>
          </w:tcPr>
          <w:p w14:paraId="3B27CB95" w14:textId="6D7BD495" w:rsidR="00EE1194" w:rsidRPr="001914F3" w:rsidRDefault="00EE1194" w:rsidP="00EE1194">
            <w:pPr>
              <w:rPr>
                <w:rFonts w:cstheme="minorHAnsi"/>
                <w:sz w:val="20"/>
                <w:szCs w:val="20"/>
              </w:rPr>
            </w:pPr>
            <w:r w:rsidRPr="001914F3">
              <w:rPr>
                <w:rFonts w:cstheme="minorHAnsi"/>
                <w:sz w:val="20"/>
                <w:szCs w:val="20"/>
              </w:rPr>
              <w:t>$173,995.00 CAD</w:t>
            </w:r>
          </w:p>
        </w:tc>
        <w:tc>
          <w:tcPr>
            <w:tcW w:w="1139" w:type="dxa"/>
          </w:tcPr>
          <w:p w14:paraId="00B9E122" w14:textId="56074454" w:rsidR="00EE1194" w:rsidRPr="001914F3" w:rsidRDefault="00EE1194" w:rsidP="00EE1194">
            <w:pPr>
              <w:rPr>
                <w:rFonts w:cstheme="minorHAnsi"/>
                <w:sz w:val="20"/>
                <w:szCs w:val="20"/>
              </w:rPr>
            </w:pPr>
            <w:r w:rsidRPr="001914F3">
              <w:rPr>
                <w:rFonts w:cstheme="minorHAnsi"/>
                <w:sz w:val="20"/>
                <w:szCs w:val="20"/>
              </w:rPr>
              <w:t>See note 2.2</w:t>
            </w:r>
          </w:p>
        </w:tc>
        <w:tc>
          <w:tcPr>
            <w:tcW w:w="1449" w:type="dxa"/>
          </w:tcPr>
          <w:p w14:paraId="75FE8C32" w14:textId="77777777" w:rsidR="00EE1194" w:rsidRPr="001914F3" w:rsidRDefault="00EE1194" w:rsidP="00EE1194">
            <w:pPr>
              <w:rPr>
                <w:rFonts w:cstheme="minorHAnsi"/>
                <w:sz w:val="20"/>
                <w:szCs w:val="20"/>
              </w:rPr>
            </w:pPr>
          </w:p>
        </w:tc>
      </w:tr>
      <w:tr w:rsidR="00EE1194" w:rsidRPr="001914F3" w14:paraId="4D9C6E53" w14:textId="77777777" w:rsidTr="00185CCE">
        <w:trPr>
          <w:trHeight w:val="233"/>
        </w:trPr>
        <w:tc>
          <w:tcPr>
            <w:tcW w:w="1667" w:type="dxa"/>
          </w:tcPr>
          <w:p w14:paraId="1F6A46BE" w14:textId="68F61E12" w:rsidR="00EE1194" w:rsidRPr="001914F3" w:rsidRDefault="00EE1194" w:rsidP="00EE1194">
            <w:pPr>
              <w:rPr>
                <w:rFonts w:cstheme="minorHAnsi"/>
                <w:sz w:val="20"/>
                <w:szCs w:val="20"/>
              </w:rPr>
            </w:pPr>
            <w:r w:rsidRPr="001914F3">
              <w:rPr>
                <w:rFonts w:cstheme="minorHAnsi"/>
                <w:sz w:val="20"/>
                <w:szCs w:val="20"/>
              </w:rPr>
              <w:t>RFP #RS-0034-2425-GS</w:t>
            </w:r>
          </w:p>
        </w:tc>
        <w:tc>
          <w:tcPr>
            <w:tcW w:w="3812" w:type="dxa"/>
          </w:tcPr>
          <w:p w14:paraId="4B28A37D" w14:textId="5D0992AD" w:rsidR="00EE1194" w:rsidRPr="001914F3" w:rsidRDefault="00EE1194" w:rsidP="00EE1194">
            <w:pPr>
              <w:rPr>
                <w:rFonts w:cstheme="minorHAnsi"/>
                <w:sz w:val="20"/>
                <w:szCs w:val="20"/>
              </w:rPr>
            </w:pPr>
            <w:r w:rsidRPr="001914F3">
              <w:rPr>
                <w:rFonts w:cstheme="minorHAnsi"/>
                <w:sz w:val="20"/>
                <w:szCs w:val="20"/>
              </w:rPr>
              <w:t>Supply &amp; Install Biosafety Cabinets (BSC), Purchase 13 new BSC seven 6-foot and six 4-foot cabinets with 6-year standard warranty, certify 13 new BSD, dispose of 11 old BSC</w:t>
            </w:r>
          </w:p>
        </w:tc>
        <w:tc>
          <w:tcPr>
            <w:tcW w:w="1219" w:type="dxa"/>
          </w:tcPr>
          <w:p w14:paraId="7114E2A6" w14:textId="3827AEA8" w:rsidR="00EE1194" w:rsidRPr="001914F3" w:rsidRDefault="00EE1194" w:rsidP="00EE1194">
            <w:pPr>
              <w:rPr>
                <w:rFonts w:cstheme="minorHAnsi"/>
                <w:sz w:val="20"/>
                <w:szCs w:val="20"/>
              </w:rPr>
            </w:pPr>
            <w:r w:rsidRPr="001914F3">
              <w:rPr>
                <w:rFonts w:cstheme="minorHAnsi"/>
                <w:sz w:val="20"/>
                <w:szCs w:val="20"/>
              </w:rPr>
              <w:t>2024-09-26</w:t>
            </w:r>
          </w:p>
        </w:tc>
        <w:tc>
          <w:tcPr>
            <w:tcW w:w="1192" w:type="dxa"/>
          </w:tcPr>
          <w:p w14:paraId="4947FE41" w14:textId="076E2406" w:rsidR="00EE1194" w:rsidRPr="001914F3" w:rsidRDefault="00EE1194" w:rsidP="00EE1194">
            <w:pPr>
              <w:rPr>
                <w:rFonts w:cstheme="minorHAnsi"/>
                <w:sz w:val="20"/>
                <w:szCs w:val="20"/>
              </w:rPr>
            </w:pPr>
            <w:r w:rsidRPr="001914F3">
              <w:rPr>
                <w:rFonts w:cstheme="minorHAnsi"/>
                <w:sz w:val="20"/>
                <w:szCs w:val="20"/>
              </w:rPr>
              <w:t>2024-10-28</w:t>
            </w:r>
          </w:p>
        </w:tc>
        <w:tc>
          <w:tcPr>
            <w:tcW w:w="1121" w:type="dxa"/>
          </w:tcPr>
          <w:p w14:paraId="69F1D881" w14:textId="67C0AF0E" w:rsidR="00EE1194" w:rsidRPr="001914F3" w:rsidRDefault="00EE1194" w:rsidP="00EE1194">
            <w:pPr>
              <w:rPr>
                <w:rFonts w:cstheme="minorHAnsi"/>
                <w:sz w:val="20"/>
                <w:szCs w:val="20"/>
              </w:rPr>
            </w:pPr>
            <w:r w:rsidRPr="001914F3">
              <w:rPr>
                <w:rFonts w:cstheme="minorHAnsi"/>
                <w:sz w:val="20"/>
                <w:szCs w:val="20"/>
              </w:rPr>
              <w:t>2024-11-29</w:t>
            </w:r>
          </w:p>
        </w:tc>
        <w:tc>
          <w:tcPr>
            <w:tcW w:w="1608" w:type="dxa"/>
          </w:tcPr>
          <w:p w14:paraId="7E0BC558" w14:textId="16C029F2" w:rsidR="00EE1194" w:rsidRPr="001914F3" w:rsidRDefault="00EE1194" w:rsidP="00EE1194">
            <w:pPr>
              <w:rPr>
                <w:rFonts w:cstheme="minorHAnsi"/>
                <w:sz w:val="20"/>
                <w:szCs w:val="20"/>
              </w:rPr>
            </w:pPr>
            <w:r w:rsidRPr="001914F3">
              <w:rPr>
                <w:rFonts w:cstheme="minorHAnsi"/>
                <w:sz w:val="20"/>
                <w:szCs w:val="20"/>
              </w:rPr>
              <w:t>2024-12-17</w:t>
            </w:r>
          </w:p>
        </w:tc>
        <w:tc>
          <w:tcPr>
            <w:tcW w:w="2374" w:type="dxa"/>
          </w:tcPr>
          <w:p w14:paraId="4D7D95C0" w14:textId="77777777" w:rsidR="00EE1194" w:rsidRPr="001914F3" w:rsidRDefault="00EE1194" w:rsidP="00EE1194">
            <w:pPr>
              <w:rPr>
                <w:rFonts w:cstheme="minorHAnsi"/>
                <w:sz w:val="20"/>
                <w:szCs w:val="20"/>
              </w:rPr>
            </w:pPr>
            <w:r w:rsidRPr="001914F3">
              <w:rPr>
                <w:rFonts w:cstheme="minorHAnsi"/>
                <w:sz w:val="20"/>
                <w:szCs w:val="20"/>
              </w:rPr>
              <w:t>VWR International Inc.</w:t>
            </w:r>
          </w:p>
          <w:p w14:paraId="65E6C5E8" w14:textId="77777777" w:rsidR="00EE1194" w:rsidRPr="001914F3" w:rsidRDefault="00EE1194" w:rsidP="00EE1194">
            <w:pPr>
              <w:rPr>
                <w:rFonts w:cstheme="minorHAnsi"/>
                <w:sz w:val="20"/>
                <w:szCs w:val="20"/>
              </w:rPr>
            </w:pPr>
            <w:r w:rsidRPr="001914F3">
              <w:rPr>
                <w:rFonts w:cstheme="minorHAnsi"/>
                <w:sz w:val="20"/>
                <w:szCs w:val="20"/>
              </w:rPr>
              <w:t>2360 Argentia Road</w:t>
            </w:r>
          </w:p>
          <w:p w14:paraId="249EC42C" w14:textId="61434958" w:rsidR="00EE1194" w:rsidRPr="001914F3" w:rsidRDefault="00EE1194" w:rsidP="00EE1194">
            <w:pPr>
              <w:rPr>
                <w:rFonts w:cstheme="minorHAnsi"/>
                <w:sz w:val="20"/>
                <w:szCs w:val="20"/>
              </w:rPr>
            </w:pPr>
            <w:r w:rsidRPr="001914F3">
              <w:rPr>
                <w:rFonts w:cstheme="minorHAnsi"/>
                <w:sz w:val="20"/>
                <w:szCs w:val="20"/>
              </w:rPr>
              <w:t>Mississauga, Ontario L5N 5Z7</w:t>
            </w:r>
          </w:p>
        </w:tc>
        <w:tc>
          <w:tcPr>
            <w:tcW w:w="1974" w:type="dxa"/>
          </w:tcPr>
          <w:p w14:paraId="79D8818E" w14:textId="06300641" w:rsidR="00EE1194" w:rsidRPr="001914F3" w:rsidRDefault="00EE1194" w:rsidP="00EE1194">
            <w:pPr>
              <w:rPr>
                <w:rFonts w:cstheme="minorHAnsi"/>
                <w:sz w:val="20"/>
                <w:szCs w:val="20"/>
              </w:rPr>
            </w:pPr>
            <w:r w:rsidRPr="001914F3">
              <w:rPr>
                <w:rFonts w:cstheme="minorHAnsi"/>
                <w:sz w:val="20"/>
                <w:szCs w:val="20"/>
              </w:rPr>
              <w:t>$219,030.98 CAD</w:t>
            </w:r>
          </w:p>
        </w:tc>
        <w:tc>
          <w:tcPr>
            <w:tcW w:w="1139" w:type="dxa"/>
          </w:tcPr>
          <w:p w14:paraId="01EF1FEC" w14:textId="315904F6" w:rsidR="00EE1194" w:rsidRPr="001914F3" w:rsidRDefault="00EE1194" w:rsidP="00EE1194">
            <w:pPr>
              <w:rPr>
                <w:rFonts w:cstheme="minorHAnsi"/>
                <w:sz w:val="20"/>
                <w:szCs w:val="20"/>
              </w:rPr>
            </w:pPr>
            <w:r w:rsidRPr="001914F3">
              <w:rPr>
                <w:rFonts w:cstheme="minorHAnsi"/>
                <w:sz w:val="20"/>
                <w:szCs w:val="20"/>
              </w:rPr>
              <w:t>See note 2.2</w:t>
            </w:r>
          </w:p>
        </w:tc>
        <w:tc>
          <w:tcPr>
            <w:tcW w:w="1449" w:type="dxa"/>
          </w:tcPr>
          <w:p w14:paraId="4DA8539C" w14:textId="77777777" w:rsidR="00EE1194" w:rsidRPr="001914F3" w:rsidRDefault="00EE1194" w:rsidP="00EE1194">
            <w:pPr>
              <w:rPr>
                <w:rFonts w:cstheme="minorHAnsi"/>
                <w:sz w:val="20"/>
                <w:szCs w:val="20"/>
              </w:rPr>
            </w:pPr>
          </w:p>
        </w:tc>
      </w:tr>
      <w:tr w:rsidR="00EE1194" w:rsidRPr="001914F3" w14:paraId="421469E0" w14:textId="77777777" w:rsidTr="00185CCE">
        <w:trPr>
          <w:trHeight w:val="233"/>
        </w:trPr>
        <w:tc>
          <w:tcPr>
            <w:tcW w:w="1667" w:type="dxa"/>
          </w:tcPr>
          <w:p w14:paraId="71FCB7D9" w14:textId="433987DE" w:rsidR="00EE1194" w:rsidRPr="001914F3" w:rsidRDefault="00EE1194" w:rsidP="00EE1194">
            <w:pPr>
              <w:rPr>
                <w:rFonts w:cstheme="minorHAnsi"/>
                <w:sz w:val="20"/>
                <w:szCs w:val="20"/>
              </w:rPr>
            </w:pPr>
            <w:r w:rsidRPr="001914F3">
              <w:rPr>
                <w:rFonts w:cstheme="minorHAnsi"/>
                <w:sz w:val="20"/>
                <w:szCs w:val="20"/>
              </w:rPr>
              <w:t>CBWR-RS</w:t>
            </w:r>
          </w:p>
        </w:tc>
        <w:tc>
          <w:tcPr>
            <w:tcW w:w="3812" w:type="dxa"/>
          </w:tcPr>
          <w:p w14:paraId="0725EE5B" w14:textId="42B5621F" w:rsidR="00EE1194" w:rsidRPr="001914F3" w:rsidRDefault="00EE1194" w:rsidP="00EE1194">
            <w:pPr>
              <w:rPr>
                <w:rFonts w:cstheme="minorHAnsi"/>
                <w:sz w:val="20"/>
                <w:szCs w:val="20"/>
              </w:rPr>
            </w:pPr>
            <w:proofErr w:type="spellStart"/>
            <w:r w:rsidRPr="001914F3">
              <w:rPr>
                <w:rFonts w:cstheme="minorHAnsi"/>
                <w:sz w:val="20"/>
                <w:szCs w:val="20"/>
              </w:rPr>
              <w:t>mIRage</w:t>
            </w:r>
            <w:proofErr w:type="spellEnd"/>
            <w:r w:rsidRPr="001914F3">
              <w:rPr>
                <w:rFonts w:cstheme="minorHAnsi"/>
                <w:sz w:val="20"/>
                <w:szCs w:val="20"/>
              </w:rPr>
              <w:t>-LS Sub-Micron IR Multimodal Microscope with Installation, Training and Maintenance</w:t>
            </w:r>
          </w:p>
        </w:tc>
        <w:tc>
          <w:tcPr>
            <w:tcW w:w="1219" w:type="dxa"/>
          </w:tcPr>
          <w:p w14:paraId="5535C989" w14:textId="4328715B" w:rsidR="00EE1194" w:rsidRPr="001914F3" w:rsidRDefault="00EE1194" w:rsidP="00EE1194">
            <w:pPr>
              <w:rPr>
                <w:rFonts w:cstheme="minorHAnsi"/>
                <w:sz w:val="20"/>
                <w:szCs w:val="20"/>
              </w:rPr>
            </w:pPr>
            <w:r w:rsidRPr="001914F3">
              <w:rPr>
                <w:rFonts w:ascii="Calibri" w:hAnsi="Calibri" w:cs="Calibri"/>
                <w:color w:val="000000"/>
                <w:sz w:val="20"/>
                <w:szCs w:val="20"/>
              </w:rPr>
              <w:t>N/A</w:t>
            </w:r>
          </w:p>
        </w:tc>
        <w:tc>
          <w:tcPr>
            <w:tcW w:w="1192" w:type="dxa"/>
          </w:tcPr>
          <w:p w14:paraId="0B817A9E" w14:textId="01918C13" w:rsidR="00EE1194" w:rsidRPr="001914F3" w:rsidRDefault="00EE1194" w:rsidP="00EE1194">
            <w:pPr>
              <w:rPr>
                <w:rFonts w:cstheme="minorHAnsi"/>
                <w:sz w:val="20"/>
                <w:szCs w:val="20"/>
              </w:rPr>
            </w:pPr>
            <w:r w:rsidRPr="001914F3">
              <w:rPr>
                <w:rFonts w:ascii="Calibri" w:hAnsi="Calibri" w:cs="Calibri"/>
                <w:color w:val="000000"/>
                <w:sz w:val="20"/>
                <w:szCs w:val="20"/>
              </w:rPr>
              <w:t>N/A</w:t>
            </w:r>
          </w:p>
        </w:tc>
        <w:tc>
          <w:tcPr>
            <w:tcW w:w="1121" w:type="dxa"/>
          </w:tcPr>
          <w:p w14:paraId="0149BDD1" w14:textId="4245EACA" w:rsidR="00EE1194" w:rsidRPr="001914F3" w:rsidRDefault="00EE1194" w:rsidP="00EE1194">
            <w:pPr>
              <w:rPr>
                <w:rFonts w:cstheme="minorHAnsi"/>
                <w:sz w:val="20"/>
                <w:szCs w:val="20"/>
              </w:rPr>
            </w:pPr>
            <w:r w:rsidRPr="001914F3">
              <w:rPr>
                <w:rFonts w:cstheme="minorHAnsi"/>
                <w:sz w:val="20"/>
                <w:szCs w:val="20"/>
              </w:rPr>
              <w:t>2024-11-28</w:t>
            </w:r>
          </w:p>
        </w:tc>
        <w:tc>
          <w:tcPr>
            <w:tcW w:w="1608" w:type="dxa"/>
          </w:tcPr>
          <w:p w14:paraId="0503BA2B" w14:textId="22CD43EB" w:rsidR="00EE1194" w:rsidRPr="001914F3" w:rsidRDefault="00EE1194" w:rsidP="00EE1194">
            <w:pPr>
              <w:rPr>
                <w:rFonts w:cstheme="minorHAnsi"/>
                <w:sz w:val="20"/>
                <w:szCs w:val="20"/>
              </w:rPr>
            </w:pPr>
            <w:r w:rsidRPr="001914F3">
              <w:rPr>
                <w:rFonts w:cstheme="minorHAnsi"/>
                <w:sz w:val="20"/>
                <w:szCs w:val="20"/>
              </w:rPr>
              <w:t>2024-12-17</w:t>
            </w:r>
          </w:p>
        </w:tc>
        <w:tc>
          <w:tcPr>
            <w:tcW w:w="2374" w:type="dxa"/>
          </w:tcPr>
          <w:p w14:paraId="5810D358" w14:textId="77777777" w:rsidR="00EE1194" w:rsidRPr="001914F3" w:rsidRDefault="00EE1194" w:rsidP="00EE1194">
            <w:pPr>
              <w:rPr>
                <w:rFonts w:cstheme="minorHAnsi"/>
                <w:sz w:val="20"/>
                <w:szCs w:val="20"/>
              </w:rPr>
            </w:pPr>
            <w:r w:rsidRPr="001914F3">
              <w:rPr>
                <w:rFonts w:cstheme="minorHAnsi"/>
                <w:sz w:val="20"/>
                <w:szCs w:val="20"/>
              </w:rPr>
              <w:t>Systems for Research Corp.</w:t>
            </w:r>
          </w:p>
          <w:p w14:paraId="1888C1D2" w14:textId="77777777" w:rsidR="00EE1194" w:rsidRPr="001914F3" w:rsidRDefault="00EE1194" w:rsidP="00EE1194">
            <w:pPr>
              <w:rPr>
                <w:rFonts w:cstheme="minorHAnsi"/>
                <w:sz w:val="20"/>
                <w:szCs w:val="20"/>
              </w:rPr>
            </w:pPr>
            <w:r w:rsidRPr="001914F3">
              <w:rPr>
                <w:rFonts w:cstheme="minorHAnsi"/>
                <w:sz w:val="20"/>
                <w:szCs w:val="20"/>
              </w:rPr>
              <w:t>7-4243C Dundas Street West</w:t>
            </w:r>
          </w:p>
          <w:p w14:paraId="7B09C2C9" w14:textId="51804983" w:rsidR="00EE1194" w:rsidRPr="001914F3" w:rsidRDefault="00EE1194" w:rsidP="00EE1194">
            <w:pPr>
              <w:rPr>
                <w:rFonts w:cstheme="minorHAnsi"/>
                <w:sz w:val="20"/>
                <w:szCs w:val="20"/>
              </w:rPr>
            </w:pPr>
            <w:r w:rsidRPr="001914F3">
              <w:rPr>
                <w:rFonts w:cstheme="minorHAnsi"/>
                <w:sz w:val="20"/>
                <w:szCs w:val="20"/>
              </w:rPr>
              <w:t>Etobicoke, Ontario M8X 1Y3</w:t>
            </w:r>
          </w:p>
        </w:tc>
        <w:tc>
          <w:tcPr>
            <w:tcW w:w="1974" w:type="dxa"/>
          </w:tcPr>
          <w:p w14:paraId="40828313" w14:textId="710EE974" w:rsidR="00EE1194" w:rsidRPr="001914F3" w:rsidRDefault="00EE1194" w:rsidP="00EE1194">
            <w:pPr>
              <w:rPr>
                <w:rFonts w:cstheme="minorHAnsi"/>
                <w:sz w:val="20"/>
                <w:szCs w:val="20"/>
              </w:rPr>
            </w:pPr>
            <w:r w:rsidRPr="001914F3">
              <w:rPr>
                <w:rFonts w:cstheme="minorHAnsi"/>
                <w:sz w:val="20"/>
                <w:szCs w:val="20"/>
              </w:rPr>
              <w:t>$818,000.00 CAD</w:t>
            </w:r>
          </w:p>
        </w:tc>
        <w:tc>
          <w:tcPr>
            <w:tcW w:w="1139" w:type="dxa"/>
          </w:tcPr>
          <w:p w14:paraId="69EB59A0" w14:textId="77777777" w:rsidR="00EE1194" w:rsidRPr="001914F3" w:rsidRDefault="00EE1194" w:rsidP="00EE1194">
            <w:pPr>
              <w:rPr>
                <w:rFonts w:cstheme="minorHAnsi"/>
                <w:sz w:val="20"/>
                <w:szCs w:val="20"/>
              </w:rPr>
            </w:pPr>
          </w:p>
        </w:tc>
        <w:tc>
          <w:tcPr>
            <w:tcW w:w="1449" w:type="dxa"/>
          </w:tcPr>
          <w:p w14:paraId="04DA3448" w14:textId="05AC9896" w:rsidR="00EE1194" w:rsidRPr="001914F3" w:rsidRDefault="00EE1194" w:rsidP="00EE1194">
            <w:pPr>
              <w:rPr>
                <w:rFonts w:cstheme="minorHAnsi"/>
                <w:sz w:val="20"/>
                <w:szCs w:val="20"/>
              </w:rPr>
            </w:pPr>
            <w:r w:rsidRPr="001914F3">
              <w:rPr>
                <w:rFonts w:cstheme="minorHAnsi"/>
                <w:sz w:val="20"/>
                <w:szCs w:val="20"/>
              </w:rPr>
              <w:t>See code LT-7-A, LT-7-B, LT-9, LT-13A &amp; LT-13B</w:t>
            </w:r>
          </w:p>
        </w:tc>
      </w:tr>
      <w:tr w:rsidR="00EE1194" w:rsidRPr="001914F3" w14:paraId="11F87D53" w14:textId="77777777" w:rsidTr="00185CCE">
        <w:trPr>
          <w:trHeight w:val="233"/>
        </w:trPr>
        <w:tc>
          <w:tcPr>
            <w:tcW w:w="1667" w:type="dxa"/>
          </w:tcPr>
          <w:p w14:paraId="67359FFD" w14:textId="4ECE1F33" w:rsidR="00EE1194" w:rsidRPr="001914F3" w:rsidRDefault="00EE1194" w:rsidP="00EE1194">
            <w:pPr>
              <w:rPr>
                <w:rFonts w:cstheme="minorHAnsi"/>
                <w:sz w:val="20"/>
                <w:szCs w:val="20"/>
              </w:rPr>
            </w:pPr>
            <w:r w:rsidRPr="001914F3">
              <w:rPr>
                <w:rFonts w:cstheme="minorHAnsi"/>
                <w:sz w:val="20"/>
                <w:szCs w:val="20"/>
              </w:rPr>
              <w:t>RFP #RS-0033-2425-KC</w:t>
            </w:r>
          </w:p>
        </w:tc>
        <w:tc>
          <w:tcPr>
            <w:tcW w:w="3812" w:type="dxa"/>
          </w:tcPr>
          <w:p w14:paraId="0F47A925" w14:textId="0DBF3D80" w:rsidR="00EE1194" w:rsidRPr="001914F3" w:rsidRDefault="00EE1194" w:rsidP="00EE1194">
            <w:pPr>
              <w:rPr>
                <w:rFonts w:cstheme="minorHAnsi"/>
                <w:sz w:val="20"/>
                <w:szCs w:val="20"/>
              </w:rPr>
            </w:pPr>
            <w:r w:rsidRPr="001914F3">
              <w:rPr>
                <w:rFonts w:cstheme="minorHAnsi"/>
                <w:sz w:val="20"/>
                <w:szCs w:val="20"/>
              </w:rPr>
              <w:t>A System for Super Resolution Microscopy Imaging with Extended Warranty  &amp; Service 4-years</w:t>
            </w:r>
          </w:p>
        </w:tc>
        <w:tc>
          <w:tcPr>
            <w:tcW w:w="1219" w:type="dxa"/>
          </w:tcPr>
          <w:p w14:paraId="4B30AA10" w14:textId="064DAF69" w:rsidR="00EE1194" w:rsidRPr="001914F3" w:rsidRDefault="00EE1194" w:rsidP="00EE1194">
            <w:pPr>
              <w:rPr>
                <w:rFonts w:cstheme="minorHAnsi"/>
                <w:sz w:val="20"/>
                <w:szCs w:val="20"/>
              </w:rPr>
            </w:pPr>
            <w:r w:rsidRPr="001914F3">
              <w:rPr>
                <w:rFonts w:cstheme="minorHAnsi"/>
                <w:sz w:val="20"/>
                <w:szCs w:val="20"/>
              </w:rPr>
              <w:t>2024-09-10</w:t>
            </w:r>
          </w:p>
        </w:tc>
        <w:tc>
          <w:tcPr>
            <w:tcW w:w="1192" w:type="dxa"/>
          </w:tcPr>
          <w:p w14:paraId="24F8F571" w14:textId="3A0D9D44" w:rsidR="00EE1194" w:rsidRPr="001914F3" w:rsidRDefault="00EE1194" w:rsidP="00EE1194">
            <w:pPr>
              <w:rPr>
                <w:rFonts w:cstheme="minorHAnsi"/>
                <w:sz w:val="20"/>
                <w:szCs w:val="20"/>
              </w:rPr>
            </w:pPr>
            <w:r w:rsidRPr="001914F3">
              <w:rPr>
                <w:rFonts w:cstheme="minorHAnsi"/>
                <w:sz w:val="20"/>
                <w:szCs w:val="20"/>
              </w:rPr>
              <w:t>2024-10-07</w:t>
            </w:r>
          </w:p>
        </w:tc>
        <w:tc>
          <w:tcPr>
            <w:tcW w:w="1121" w:type="dxa"/>
          </w:tcPr>
          <w:p w14:paraId="7DECAA6B" w14:textId="1486C9A3" w:rsidR="00EE1194" w:rsidRPr="001914F3" w:rsidRDefault="00EE1194" w:rsidP="00EE1194">
            <w:pPr>
              <w:rPr>
                <w:rFonts w:cstheme="minorHAnsi"/>
                <w:sz w:val="20"/>
                <w:szCs w:val="20"/>
              </w:rPr>
            </w:pPr>
            <w:r w:rsidRPr="001914F3">
              <w:rPr>
                <w:rFonts w:cstheme="minorHAnsi"/>
                <w:sz w:val="20"/>
                <w:szCs w:val="20"/>
              </w:rPr>
              <w:t>2024-11-28</w:t>
            </w:r>
          </w:p>
        </w:tc>
        <w:tc>
          <w:tcPr>
            <w:tcW w:w="1608" w:type="dxa"/>
          </w:tcPr>
          <w:p w14:paraId="7B52B7D0" w14:textId="5FEED6E3" w:rsidR="00EE1194" w:rsidRPr="001914F3" w:rsidRDefault="00EE1194" w:rsidP="00EE1194">
            <w:pPr>
              <w:rPr>
                <w:rFonts w:cstheme="minorHAnsi"/>
                <w:sz w:val="20"/>
                <w:szCs w:val="20"/>
              </w:rPr>
            </w:pPr>
            <w:r w:rsidRPr="001914F3">
              <w:rPr>
                <w:rFonts w:cstheme="minorHAnsi"/>
                <w:sz w:val="20"/>
                <w:szCs w:val="20"/>
              </w:rPr>
              <w:t>2024-12-17</w:t>
            </w:r>
          </w:p>
        </w:tc>
        <w:tc>
          <w:tcPr>
            <w:tcW w:w="2374" w:type="dxa"/>
          </w:tcPr>
          <w:p w14:paraId="4F05A21F" w14:textId="77777777" w:rsidR="00EE1194" w:rsidRPr="001914F3" w:rsidRDefault="00EE1194" w:rsidP="00EE1194">
            <w:pPr>
              <w:rPr>
                <w:rFonts w:cstheme="minorHAnsi"/>
                <w:sz w:val="20"/>
                <w:szCs w:val="20"/>
              </w:rPr>
            </w:pPr>
            <w:r w:rsidRPr="001914F3">
              <w:rPr>
                <w:rFonts w:cstheme="minorHAnsi"/>
                <w:sz w:val="20"/>
                <w:szCs w:val="20"/>
              </w:rPr>
              <w:t>Carl Zeiss Canada Ltd.</w:t>
            </w:r>
          </w:p>
          <w:p w14:paraId="26296265" w14:textId="77777777" w:rsidR="00EE1194" w:rsidRPr="001914F3" w:rsidRDefault="00EE1194" w:rsidP="00EE1194">
            <w:pPr>
              <w:rPr>
                <w:rFonts w:cstheme="minorHAnsi"/>
                <w:sz w:val="20"/>
                <w:szCs w:val="20"/>
              </w:rPr>
            </w:pPr>
            <w:r w:rsidRPr="001914F3">
              <w:rPr>
                <w:rFonts w:cstheme="minorHAnsi"/>
                <w:sz w:val="20"/>
                <w:szCs w:val="20"/>
              </w:rPr>
              <w:t xml:space="preserve">45 </w:t>
            </w:r>
            <w:proofErr w:type="spellStart"/>
            <w:r w:rsidRPr="001914F3">
              <w:rPr>
                <w:rFonts w:cstheme="minorHAnsi"/>
                <w:sz w:val="20"/>
                <w:szCs w:val="20"/>
              </w:rPr>
              <w:t>Valleybrook</w:t>
            </w:r>
            <w:proofErr w:type="spellEnd"/>
            <w:r w:rsidRPr="001914F3">
              <w:rPr>
                <w:rFonts w:cstheme="minorHAnsi"/>
                <w:sz w:val="20"/>
                <w:szCs w:val="20"/>
              </w:rPr>
              <w:t xml:space="preserve"> Drive</w:t>
            </w:r>
          </w:p>
          <w:p w14:paraId="2F62AAF6" w14:textId="1CB07C15" w:rsidR="00EE1194" w:rsidRPr="001914F3" w:rsidRDefault="00EE1194" w:rsidP="00EE1194">
            <w:pPr>
              <w:rPr>
                <w:rFonts w:cstheme="minorHAnsi"/>
                <w:sz w:val="20"/>
                <w:szCs w:val="20"/>
              </w:rPr>
            </w:pPr>
            <w:r w:rsidRPr="001914F3">
              <w:rPr>
                <w:rFonts w:cstheme="minorHAnsi"/>
                <w:sz w:val="20"/>
                <w:szCs w:val="20"/>
              </w:rPr>
              <w:t>Toronto, Ontario M3B 2S6</w:t>
            </w:r>
          </w:p>
        </w:tc>
        <w:tc>
          <w:tcPr>
            <w:tcW w:w="1974" w:type="dxa"/>
          </w:tcPr>
          <w:p w14:paraId="774577B4" w14:textId="4117D4AE" w:rsidR="00EE1194" w:rsidRPr="001914F3" w:rsidRDefault="00EE1194" w:rsidP="00EE1194">
            <w:pPr>
              <w:rPr>
                <w:rFonts w:cstheme="minorHAnsi"/>
                <w:sz w:val="20"/>
                <w:szCs w:val="20"/>
              </w:rPr>
            </w:pPr>
            <w:r w:rsidRPr="001914F3">
              <w:rPr>
                <w:rFonts w:cstheme="minorHAnsi"/>
                <w:sz w:val="20"/>
                <w:szCs w:val="20"/>
              </w:rPr>
              <w:t>$1,303,004.60 CAD</w:t>
            </w:r>
          </w:p>
        </w:tc>
        <w:tc>
          <w:tcPr>
            <w:tcW w:w="1139" w:type="dxa"/>
          </w:tcPr>
          <w:p w14:paraId="3F0E3A83" w14:textId="506B4501" w:rsidR="00EE1194" w:rsidRPr="001914F3" w:rsidRDefault="00EE1194" w:rsidP="00EE1194">
            <w:pPr>
              <w:rPr>
                <w:rFonts w:cstheme="minorHAnsi"/>
                <w:sz w:val="20"/>
                <w:szCs w:val="20"/>
              </w:rPr>
            </w:pPr>
            <w:r w:rsidRPr="001914F3">
              <w:rPr>
                <w:rFonts w:cstheme="minorHAnsi"/>
                <w:sz w:val="20"/>
                <w:szCs w:val="20"/>
              </w:rPr>
              <w:t>See note 2.2</w:t>
            </w:r>
          </w:p>
        </w:tc>
        <w:tc>
          <w:tcPr>
            <w:tcW w:w="1449" w:type="dxa"/>
          </w:tcPr>
          <w:p w14:paraId="1FE792D3" w14:textId="77777777" w:rsidR="00EE1194" w:rsidRPr="001914F3" w:rsidRDefault="00EE1194" w:rsidP="00EE1194">
            <w:pPr>
              <w:rPr>
                <w:rFonts w:cstheme="minorHAnsi"/>
                <w:sz w:val="20"/>
                <w:szCs w:val="20"/>
              </w:rPr>
            </w:pPr>
          </w:p>
        </w:tc>
      </w:tr>
      <w:tr w:rsidR="00EE1194" w:rsidRPr="001914F3" w14:paraId="407A4FB9" w14:textId="77777777" w:rsidTr="00185CCE">
        <w:trPr>
          <w:trHeight w:val="233"/>
        </w:trPr>
        <w:tc>
          <w:tcPr>
            <w:tcW w:w="1667" w:type="dxa"/>
          </w:tcPr>
          <w:p w14:paraId="53A5299A" w14:textId="2BBA70A6" w:rsidR="00EE1194" w:rsidRPr="001914F3" w:rsidRDefault="00EE1194" w:rsidP="00EE1194">
            <w:pPr>
              <w:rPr>
                <w:rFonts w:cstheme="minorHAnsi"/>
                <w:sz w:val="20"/>
                <w:szCs w:val="20"/>
              </w:rPr>
            </w:pPr>
            <w:r w:rsidRPr="001914F3">
              <w:rPr>
                <w:rFonts w:ascii="Calibri" w:hAnsi="Calibri" w:cs="Calibri"/>
                <w:sz w:val="20"/>
                <w:szCs w:val="20"/>
              </w:rPr>
              <w:t>RFP #RS-0029-2425-KC</w:t>
            </w:r>
          </w:p>
        </w:tc>
        <w:tc>
          <w:tcPr>
            <w:tcW w:w="3812" w:type="dxa"/>
          </w:tcPr>
          <w:p w14:paraId="0239DD47" w14:textId="188364EC" w:rsidR="00EE1194" w:rsidRPr="001914F3" w:rsidRDefault="00EE1194" w:rsidP="00EE1194">
            <w:pPr>
              <w:rPr>
                <w:rFonts w:cstheme="minorHAnsi"/>
                <w:sz w:val="20"/>
                <w:szCs w:val="20"/>
              </w:rPr>
            </w:pPr>
            <w:r w:rsidRPr="001914F3">
              <w:rPr>
                <w:rFonts w:cstheme="minorHAnsi"/>
                <w:sz w:val="20"/>
                <w:szCs w:val="20"/>
              </w:rPr>
              <w:t>Wet Processing Equipment (4 items) for the Richardson Centre for Food Technology and Research - Package 4 One (1) Mobile Membrane Filtration System for Food &amp; Beverage Applications at the Research &amp; Pilot Scale with Shipping and Training</w:t>
            </w:r>
          </w:p>
        </w:tc>
        <w:tc>
          <w:tcPr>
            <w:tcW w:w="1219" w:type="dxa"/>
          </w:tcPr>
          <w:p w14:paraId="00EAA897" w14:textId="4250F963" w:rsidR="00EE1194" w:rsidRPr="001914F3" w:rsidRDefault="00EE1194" w:rsidP="00EE1194">
            <w:pPr>
              <w:rPr>
                <w:rFonts w:cstheme="minorHAnsi"/>
                <w:sz w:val="20"/>
                <w:szCs w:val="20"/>
              </w:rPr>
            </w:pPr>
            <w:r w:rsidRPr="001914F3">
              <w:rPr>
                <w:rFonts w:cstheme="minorHAnsi"/>
                <w:sz w:val="20"/>
                <w:szCs w:val="20"/>
              </w:rPr>
              <w:t>2024-05-23</w:t>
            </w:r>
          </w:p>
        </w:tc>
        <w:tc>
          <w:tcPr>
            <w:tcW w:w="1192" w:type="dxa"/>
          </w:tcPr>
          <w:p w14:paraId="45525A63" w14:textId="66B64D19" w:rsidR="00EE1194" w:rsidRPr="001914F3" w:rsidRDefault="00EE1194" w:rsidP="00EE1194">
            <w:pPr>
              <w:rPr>
                <w:rFonts w:cstheme="minorHAnsi"/>
                <w:sz w:val="20"/>
                <w:szCs w:val="20"/>
              </w:rPr>
            </w:pPr>
            <w:r w:rsidRPr="001914F3">
              <w:rPr>
                <w:rFonts w:cstheme="minorHAnsi"/>
                <w:sz w:val="20"/>
                <w:szCs w:val="20"/>
              </w:rPr>
              <w:t>2024-06-13</w:t>
            </w:r>
          </w:p>
        </w:tc>
        <w:tc>
          <w:tcPr>
            <w:tcW w:w="1121" w:type="dxa"/>
          </w:tcPr>
          <w:p w14:paraId="036254EA" w14:textId="220AF287" w:rsidR="00EE1194" w:rsidRPr="001914F3" w:rsidRDefault="00EE1194" w:rsidP="00EE1194">
            <w:pPr>
              <w:rPr>
                <w:rFonts w:cstheme="minorHAnsi"/>
                <w:sz w:val="20"/>
                <w:szCs w:val="20"/>
              </w:rPr>
            </w:pPr>
            <w:r w:rsidRPr="001914F3">
              <w:rPr>
                <w:rFonts w:cstheme="minorHAnsi"/>
                <w:sz w:val="20"/>
                <w:szCs w:val="20"/>
              </w:rPr>
              <w:t>2024-11-26</w:t>
            </w:r>
          </w:p>
        </w:tc>
        <w:tc>
          <w:tcPr>
            <w:tcW w:w="1608" w:type="dxa"/>
          </w:tcPr>
          <w:p w14:paraId="6E604A48" w14:textId="0779BC38" w:rsidR="00EE1194" w:rsidRPr="001914F3" w:rsidRDefault="00EE1194" w:rsidP="00EE1194">
            <w:pPr>
              <w:rPr>
                <w:rFonts w:cstheme="minorHAnsi"/>
                <w:sz w:val="20"/>
                <w:szCs w:val="20"/>
              </w:rPr>
            </w:pPr>
            <w:r w:rsidRPr="001914F3">
              <w:rPr>
                <w:rFonts w:cstheme="minorHAnsi"/>
                <w:sz w:val="20"/>
                <w:szCs w:val="20"/>
              </w:rPr>
              <w:t>2024-12-17</w:t>
            </w:r>
          </w:p>
        </w:tc>
        <w:tc>
          <w:tcPr>
            <w:tcW w:w="2374" w:type="dxa"/>
          </w:tcPr>
          <w:p w14:paraId="3B7F90C2" w14:textId="77777777" w:rsidR="00EE1194" w:rsidRPr="001914F3" w:rsidRDefault="00EE1194" w:rsidP="00EE1194">
            <w:pPr>
              <w:rPr>
                <w:rFonts w:cstheme="minorHAnsi"/>
                <w:sz w:val="20"/>
                <w:szCs w:val="20"/>
              </w:rPr>
            </w:pPr>
            <w:r w:rsidRPr="001914F3">
              <w:rPr>
                <w:rFonts w:cstheme="minorHAnsi"/>
                <w:sz w:val="20"/>
                <w:szCs w:val="20"/>
              </w:rPr>
              <w:t>GEA Systems North America LLC</w:t>
            </w:r>
          </w:p>
          <w:p w14:paraId="27E140D0" w14:textId="77777777" w:rsidR="00EE1194" w:rsidRPr="001914F3" w:rsidRDefault="00EE1194" w:rsidP="00EE1194">
            <w:pPr>
              <w:rPr>
                <w:rFonts w:cstheme="minorHAnsi"/>
                <w:sz w:val="20"/>
                <w:szCs w:val="20"/>
              </w:rPr>
            </w:pPr>
            <w:r w:rsidRPr="001914F3">
              <w:rPr>
                <w:rFonts w:cstheme="minorHAnsi"/>
                <w:sz w:val="20"/>
                <w:szCs w:val="20"/>
              </w:rPr>
              <w:t>9165 Rumsey Road</w:t>
            </w:r>
          </w:p>
          <w:p w14:paraId="7F0E8B9D" w14:textId="07803958" w:rsidR="00EE1194" w:rsidRPr="001914F3" w:rsidRDefault="00EE1194" w:rsidP="00EE1194">
            <w:pPr>
              <w:rPr>
                <w:rFonts w:cstheme="minorHAnsi"/>
                <w:sz w:val="20"/>
                <w:szCs w:val="20"/>
              </w:rPr>
            </w:pPr>
            <w:r w:rsidRPr="001914F3">
              <w:rPr>
                <w:rFonts w:cstheme="minorHAnsi"/>
                <w:sz w:val="20"/>
                <w:szCs w:val="20"/>
              </w:rPr>
              <w:t>Columbia, Maryland USA 21045</w:t>
            </w:r>
          </w:p>
        </w:tc>
        <w:tc>
          <w:tcPr>
            <w:tcW w:w="1974" w:type="dxa"/>
          </w:tcPr>
          <w:p w14:paraId="6C0EEFC2" w14:textId="202CB145" w:rsidR="00EE1194" w:rsidRPr="001914F3" w:rsidRDefault="00EE1194" w:rsidP="00EE1194">
            <w:pPr>
              <w:rPr>
                <w:rFonts w:cstheme="minorHAnsi"/>
                <w:sz w:val="20"/>
                <w:szCs w:val="20"/>
              </w:rPr>
            </w:pPr>
            <w:r w:rsidRPr="001914F3">
              <w:rPr>
                <w:rFonts w:cstheme="minorHAnsi"/>
                <w:sz w:val="20"/>
                <w:szCs w:val="20"/>
              </w:rPr>
              <w:t>$173,100.00 USD</w:t>
            </w:r>
          </w:p>
        </w:tc>
        <w:tc>
          <w:tcPr>
            <w:tcW w:w="1139" w:type="dxa"/>
          </w:tcPr>
          <w:p w14:paraId="1410CAB5" w14:textId="29B3F674" w:rsidR="00EE1194" w:rsidRPr="001914F3" w:rsidRDefault="00EE1194" w:rsidP="00EE1194">
            <w:pPr>
              <w:rPr>
                <w:rFonts w:cstheme="minorHAnsi"/>
                <w:sz w:val="20"/>
                <w:szCs w:val="20"/>
              </w:rPr>
            </w:pPr>
            <w:r w:rsidRPr="001914F3">
              <w:rPr>
                <w:rFonts w:cstheme="minorHAnsi"/>
                <w:sz w:val="20"/>
                <w:szCs w:val="20"/>
              </w:rPr>
              <w:t>See note 2.2</w:t>
            </w:r>
          </w:p>
        </w:tc>
        <w:tc>
          <w:tcPr>
            <w:tcW w:w="1449" w:type="dxa"/>
          </w:tcPr>
          <w:p w14:paraId="633D4483" w14:textId="77777777" w:rsidR="00EE1194" w:rsidRPr="001914F3" w:rsidRDefault="00EE1194" w:rsidP="00EE1194">
            <w:pPr>
              <w:rPr>
                <w:rFonts w:cstheme="minorHAnsi"/>
                <w:sz w:val="20"/>
                <w:szCs w:val="20"/>
              </w:rPr>
            </w:pPr>
          </w:p>
        </w:tc>
      </w:tr>
      <w:tr w:rsidR="00EE1194" w:rsidRPr="001914F3" w14:paraId="50FF4DCF" w14:textId="77777777" w:rsidTr="00185CCE">
        <w:trPr>
          <w:trHeight w:val="233"/>
        </w:trPr>
        <w:tc>
          <w:tcPr>
            <w:tcW w:w="1667" w:type="dxa"/>
          </w:tcPr>
          <w:p w14:paraId="1C680C4B" w14:textId="17085212" w:rsidR="00EE1194" w:rsidRPr="001914F3" w:rsidRDefault="00EE1194" w:rsidP="00EE1194">
            <w:pPr>
              <w:rPr>
                <w:rFonts w:cstheme="minorHAnsi"/>
                <w:sz w:val="20"/>
                <w:szCs w:val="20"/>
              </w:rPr>
            </w:pPr>
            <w:r w:rsidRPr="001914F3">
              <w:rPr>
                <w:rFonts w:ascii="Calibri" w:hAnsi="Calibri" w:cs="Calibri"/>
                <w:sz w:val="20"/>
                <w:szCs w:val="20"/>
              </w:rPr>
              <w:t>RFP #RS-0029-2425-KC</w:t>
            </w:r>
          </w:p>
        </w:tc>
        <w:tc>
          <w:tcPr>
            <w:tcW w:w="3812" w:type="dxa"/>
          </w:tcPr>
          <w:p w14:paraId="5EAC48C0" w14:textId="7841CCB7" w:rsidR="00EE1194" w:rsidRPr="001914F3" w:rsidRDefault="00EE1194" w:rsidP="00EE1194">
            <w:pPr>
              <w:rPr>
                <w:rFonts w:cstheme="minorHAnsi"/>
                <w:sz w:val="20"/>
                <w:szCs w:val="20"/>
              </w:rPr>
            </w:pPr>
            <w:r w:rsidRPr="001914F3">
              <w:rPr>
                <w:rFonts w:cstheme="minorHAnsi"/>
                <w:sz w:val="20"/>
                <w:szCs w:val="20"/>
              </w:rPr>
              <w:t>Wet Processing Equipment (4 items) for the Richardson Centre for Food Technology and Research - Package 3 One (1) Mobile Spray Dryer for Food &amp; Beverage Applications with Water Evaporation Capacity Between ~1 and 10 kg/h with Shipping, Installation and Training</w:t>
            </w:r>
          </w:p>
        </w:tc>
        <w:tc>
          <w:tcPr>
            <w:tcW w:w="1219" w:type="dxa"/>
          </w:tcPr>
          <w:p w14:paraId="126FCDBC" w14:textId="3DD6DEE0" w:rsidR="00EE1194" w:rsidRPr="001914F3" w:rsidRDefault="00EE1194" w:rsidP="00EE1194">
            <w:pPr>
              <w:rPr>
                <w:rFonts w:cstheme="minorHAnsi"/>
                <w:sz w:val="20"/>
                <w:szCs w:val="20"/>
              </w:rPr>
            </w:pPr>
            <w:r w:rsidRPr="001914F3">
              <w:rPr>
                <w:rFonts w:cstheme="minorHAnsi"/>
                <w:sz w:val="20"/>
                <w:szCs w:val="20"/>
              </w:rPr>
              <w:t>2024-05-23</w:t>
            </w:r>
          </w:p>
        </w:tc>
        <w:tc>
          <w:tcPr>
            <w:tcW w:w="1192" w:type="dxa"/>
          </w:tcPr>
          <w:p w14:paraId="663472EC" w14:textId="571BBA4A" w:rsidR="00EE1194" w:rsidRPr="001914F3" w:rsidRDefault="00EE1194" w:rsidP="00EE1194">
            <w:pPr>
              <w:rPr>
                <w:rFonts w:cstheme="minorHAnsi"/>
                <w:sz w:val="20"/>
                <w:szCs w:val="20"/>
              </w:rPr>
            </w:pPr>
            <w:r w:rsidRPr="001914F3">
              <w:rPr>
                <w:rFonts w:cstheme="minorHAnsi"/>
                <w:sz w:val="20"/>
                <w:szCs w:val="20"/>
              </w:rPr>
              <w:t>2024-06-13</w:t>
            </w:r>
          </w:p>
        </w:tc>
        <w:tc>
          <w:tcPr>
            <w:tcW w:w="1121" w:type="dxa"/>
          </w:tcPr>
          <w:p w14:paraId="0529A879" w14:textId="3AB8424F" w:rsidR="00EE1194" w:rsidRPr="001914F3" w:rsidRDefault="00EE1194" w:rsidP="00EE1194">
            <w:pPr>
              <w:rPr>
                <w:rFonts w:cstheme="minorHAnsi"/>
                <w:sz w:val="20"/>
                <w:szCs w:val="20"/>
              </w:rPr>
            </w:pPr>
            <w:r w:rsidRPr="001914F3">
              <w:rPr>
                <w:rFonts w:cstheme="minorHAnsi"/>
                <w:sz w:val="20"/>
                <w:szCs w:val="20"/>
              </w:rPr>
              <w:t>2024-11-26</w:t>
            </w:r>
          </w:p>
        </w:tc>
        <w:tc>
          <w:tcPr>
            <w:tcW w:w="1608" w:type="dxa"/>
          </w:tcPr>
          <w:p w14:paraId="2A30CA2E" w14:textId="4D8520F3" w:rsidR="00EE1194" w:rsidRPr="001914F3" w:rsidRDefault="00EE1194" w:rsidP="00EE1194">
            <w:pPr>
              <w:rPr>
                <w:rFonts w:cstheme="minorHAnsi"/>
                <w:sz w:val="20"/>
                <w:szCs w:val="20"/>
              </w:rPr>
            </w:pPr>
            <w:r w:rsidRPr="001914F3">
              <w:rPr>
                <w:rFonts w:cstheme="minorHAnsi"/>
                <w:sz w:val="20"/>
                <w:szCs w:val="20"/>
              </w:rPr>
              <w:t>2024-12-17</w:t>
            </w:r>
          </w:p>
        </w:tc>
        <w:tc>
          <w:tcPr>
            <w:tcW w:w="2374" w:type="dxa"/>
          </w:tcPr>
          <w:p w14:paraId="4CC5C56C" w14:textId="77777777" w:rsidR="00EE1194" w:rsidRPr="001914F3" w:rsidRDefault="00EE1194" w:rsidP="00EE1194">
            <w:pPr>
              <w:rPr>
                <w:rFonts w:cstheme="minorHAnsi"/>
                <w:sz w:val="20"/>
                <w:szCs w:val="20"/>
              </w:rPr>
            </w:pPr>
            <w:r w:rsidRPr="001914F3">
              <w:rPr>
                <w:rFonts w:cstheme="minorHAnsi"/>
                <w:sz w:val="20"/>
                <w:szCs w:val="20"/>
              </w:rPr>
              <w:t>GEA Systems North America LLC</w:t>
            </w:r>
          </w:p>
          <w:p w14:paraId="5A33A66F" w14:textId="77777777" w:rsidR="00EE1194" w:rsidRPr="001914F3" w:rsidRDefault="00EE1194" w:rsidP="00EE1194">
            <w:pPr>
              <w:rPr>
                <w:rFonts w:cstheme="minorHAnsi"/>
                <w:sz w:val="20"/>
                <w:szCs w:val="20"/>
              </w:rPr>
            </w:pPr>
            <w:r w:rsidRPr="001914F3">
              <w:rPr>
                <w:rFonts w:cstheme="minorHAnsi"/>
                <w:sz w:val="20"/>
                <w:szCs w:val="20"/>
              </w:rPr>
              <w:t>9165 Rumsey Road</w:t>
            </w:r>
          </w:p>
          <w:p w14:paraId="2CC8FE3C" w14:textId="0A84E73D" w:rsidR="00EE1194" w:rsidRPr="001914F3" w:rsidRDefault="00EE1194" w:rsidP="00EE1194">
            <w:pPr>
              <w:rPr>
                <w:rFonts w:cstheme="minorHAnsi"/>
                <w:sz w:val="20"/>
                <w:szCs w:val="20"/>
              </w:rPr>
            </w:pPr>
            <w:r w:rsidRPr="001914F3">
              <w:rPr>
                <w:rFonts w:cstheme="minorHAnsi"/>
                <w:sz w:val="20"/>
                <w:szCs w:val="20"/>
              </w:rPr>
              <w:t>Columbia, Maryland USA 21045</w:t>
            </w:r>
          </w:p>
        </w:tc>
        <w:tc>
          <w:tcPr>
            <w:tcW w:w="1974" w:type="dxa"/>
          </w:tcPr>
          <w:p w14:paraId="35CE0E20" w14:textId="183AA91E" w:rsidR="00EE1194" w:rsidRPr="001914F3" w:rsidRDefault="00EE1194" w:rsidP="00EE1194">
            <w:pPr>
              <w:rPr>
                <w:rFonts w:cstheme="minorHAnsi"/>
                <w:sz w:val="20"/>
                <w:szCs w:val="20"/>
              </w:rPr>
            </w:pPr>
            <w:r w:rsidRPr="001914F3">
              <w:rPr>
                <w:rFonts w:cstheme="minorHAnsi"/>
                <w:sz w:val="20"/>
                <w:szCs w:val="20"/>
              </w:rPr>
              <w:t>$311,850.00 USD</w:t>
            </w:r>
          </w:p>
        </w:tc>
        <w:tc>
          <w:tcPr>
            <w:tcW w:w="1139" w:type="dxa"/>
          </w:tcPr>
          <w:p w14:paraId="3D00C2A8" w14:textId="78029B7A" w:rsidR="00EE1194" w:rsidRPr="001914F3" w:rsidRDefault="00EE1194" w:rsidP="00EE1194">
            <w:pPr>
              <w:rPr>
                <w:rFonts w:cstheme="minorHAnsi"/>
                <w:sz w:val="20"/>
                <w:szCs w:val="20"/>
              </w:rPr>
            </w:pPr>
            <w:r w:rsidRPr="001914F3">
              <w:rPr>
                <w:rFonts w:cstheme="minorHAnsi"/>
                <w:sz w:val="20"/>
                <w:szCs w:val="20"/>
              </w:rPr>
              <w:t>See note 2.2</w:t>
            </w:r>
          </w:p>
        </w:tc>
        <w:tc>
          <w:tcPr>
            <w:tcW w:w="1449" w:type="dxa"/>
          </w:tcPr>
          <w:p w14:paraId="6138897C" w14:textId="77777777" w:rsidR="00EE1194" w:rsidRPr="001914F3" w:rsidRDefault="00EE1194" w:rsidP="00EE1194">
            <w:pPr>
              <w:rPr>
                <w:rFonts w:cstheme="minorHAnsi"/>
                <w:sz w:val="20"/>
                <w:szCs w:val="20"/>
              </w:rPr>
            </w:pPr>
          </w:p>
        </w:tc>
      </w:tr>
      <w:tr w:rsidR="00EE1194" w:rsidRPr="001914F3" w14:paraId="6DEE719E" w14:textId="77777777" w:rsidTr="00185CCE">
        <w:trPr>
          <w:trHeight w:val="233"/>
        </w:trPr>
        <w:tc>
          <w:tcPr>
            <w:tcW w:w="1667" w:type="dxa"/>
          </w:tcPr>
          <w:p w14:paraId="5632AAE7" w14:textId="22A7C66F" w:rsidR="00EE1194" w:rsidRPr="001914F3" w:rsidRDefault="00EE1194" w:rsidP="00EE1194">
            <w:pPr>
              <w:rPr>
                <w:rFonts w:cstheme="minorHAnsi"/>
                <w:sz w:val="20"/>
                <w:szCs w:val="20"/>
              </w:rPr>
            </w:pPr>
            <w:r w:rsidRPr="001914F3">
              <w:rPr>
                <w:rFonts w:cstheme="minorHAnsi"/>
                <w:sz w:val="20"/>
                <w:szCs w:val="20"/>
              </w:rPr>
              <w:t>RFP #RS-0021-2324-KC</w:t>
            </w:r>
          </w:p>
        </w:tc>
        <w:tc>
          <w:tcPr>
            <w:tcW w:w="3812" w:type="dxa"/>
          </w:tcPr>
          <w:p w14:paraId="70D35552" w14:textId="1A6FC44C" w:rsidR="00EE1194" w:rsidRPr="001914F3" w:rsidRDefault="00EE1194" w:rsidP="00EE1194">
            <w:pPr>
              <w:rPr>
                <w:rFonts w:cstheme="minorHAnsi"/>
                <w:sz w:val="20"/>
                <w:szCs w:val="20"/>
              </w:rPr>
            </w:pPr>
            <w:r w:rsidRPr="001914F3">
              <w:rPr>
                <w:rFonts w:cstheme="minorHAnsi"/>
                <w:sz w:val="20"/>
                <w:szCs w:val="20"/>
              </w:rPr>
              <w:t xml:space="preserve">Virtual Reality - Jet Ball for </w:t>
            </w:r>
            <w:proofErr w:type="spellStart"/>
            <w:r w:rsidRPr="001914F3">
              <w:rPr>
                <w:rFonts w:cstheme="minorHAnsi"/>
                <w:sz w:val="20"/>
                <w:szCs w:val="20"/>
              </w:rPr>
              <w:t>Behaviour</w:t>
            </w:r>
            <w:proofErr w:type="spellEnd"/>
            <w:r w:rsidRPr="001914F3">
              <w:rPr>
                <w:rFonts w:cstheme="minorHAnsi"/>
                <w:sz w:val="20"/>
                <w:szCs w:val="20"/>
              </w:rPr>
              <w:t xml:space="preserve"> &amp; Combined Cellular Resolution Optogenetics and Calcium Imaging</w:t>
            </w:r>
          </w:p>
        </w:tc>
        <w:tc>
          <w:tcPr>
            <w:tcW w:w="1219" w:type="dxa"/>
          </w:tcPr>
          <w:p w14:paraId="767D0D8B" w14:textId="2BCAF954" w:rsidR="00EE1194" w:rsidRPr="001914F3" w:rsidRDefault="00EE1194" w:rsidP="00EE1194">
            <w:pPr>
              <w:rPr>
                <w:rFonts w:cstheme="minorHAnsi"/>
                <w:sz w:val="20"/>
                <w:szCs w:val="20"/>
              </w:rPr>
            </w:pPr>
            <w:r w:rsidRPr="001914F3">
              <w:rPr>
                <w:rFonts w:cstheme="minorHAnsi"/>
                <w:sz w:val="20"/>
                <w:szCs w:val="20"/>
              </w:rPr>
              <w:t>2024-01-29</w:t>
            </w:r>
          </w:p>
        </w:tc>
        <w:tc>
          <w:tcPr>
            <w:tcW w:w="1192" w:type="dxa"/>
          </w:tcPr>
          <w:p w14:paraId="367D76EC" w14:textId="37B5DA77" w:rsidR="00EE1194" w:rsidRPr="001914F3" w:rsidRDefault="00EE1194" w:rsidP="00EE1194">
            <w:pPr>
              <w:rPr>
                <w:rFonts w:cstheme="minorHAnsi"/>
                <w:sz w:val="20"/>
                <w:szCs w:val="20"/>
              </w:rPr>
            </w:pPr>
            <w:r w:rsidRPr="001914F3">
              <w:rPr>
                <w:rFonts w:cstheme="minorHAnsi"/>
                <w:sz w:val="20"/>
                <w:szCs w:val="20"/>
              </w:rPr>
              <w:t>2024-02-12</w:t>
            </w:r>
          </w:p>
        </w:tc>
        <w:tc>
          <w:tcPr>
            <w:tcW w:w="1121" w:type="dxa"/>
          </w:tcPr>
          <w:p w14:paraId="06480518" w14:textId="7C9265E4" w:rsidR="00EE1194" w:rsidRPr="001914F3" w:rsidRDefault="00EE1194" w:rsidP="00EE1194">
            <w:pPr>
              <w:rPr>
                <w:rFonts w:cstheme="minorHAnsi"/>
                <w:sz w:val="20"/>
                <w:szCs w:val="20"/>
              </w:rPr>
            </w:pPr>
            <w:r w:rsidRPr="001914F3">
              <w:rPr>
                <w:rFonts w:cstheme="minorHAnsi"/>
                <w:sz w:val="20"/>
                <w:szCs w:val="20"/>
              </w:rPr>
              <w:t>2024-11-25</w:t>
            </w:r>
          </w:p>
        </w:tc>
        <w:tc>
          <w:tcPr>
            <w:tcW w:w="1608" w:type="dxa"/>
          </w:tcPr>
          <w:p w14:paraId="13F81687" w14:textId="084F972E" w:rsidR="00EE1194" w:rsidRPr="001914F3" w:rsidRDefault="00EE1194" w:rsidP="00EE1194">
            <w:pPr>
              <w:rPr>
                <w:rFonts w:cstheme="minorHAnsi"/>
                <w:sz w:val="20"/>
                <w:szCs w:val="20"/>
              </w:rPr>
            </w:pPr>
            <w:r w:rsidRPr="001914F3">
              <w:rPr>
                <w:rFonts w:cstheme="minorHAnsi"/>
                <w:sz w:val="20"/>
                <w:szCs w:val="20"/>
              </w:rPr>
              <w:t>2024-12-17</w:t>
            </w:r>
          </w:p>
        </w:tc>
        <w:tc>
          <w:tcPr>
            <w:tcW w:w="2374" w:type="dxa"/>
          </w:tcPr>
          <w:p w14:paraId="5597DEEB" w14:textId="77777777" w:rsidR="00EE1194" w:rsidRPr="001914F3" w:rsidRDefault="00EE1194" w:rsidP="00EE1194">
            <w:pPr>
              <w:rPr>
                <w:rFonts w:cstheme="minorHAnsi"/>
                <w:sz w:val="20"/>
                <w:szCs w:val="20"/>
              </w:rPr>
            </w:pPr>
            <w:r w:rsidRPr="001914F3">
              <w:rPr>
                <w:rFonts w:cstheme="minorHAnsi"/>
                <w:sz w:val="20"/>
                <w:szCs w:val="20"/>
              </w:rPr>
              <w:t>Blackrock Neurotech</w:t>
            </w:r>
          </w:p>
          <w:p w14:paraId="3E4FB689" w14:textId="77777777" w:rsidR="00EE1194" w:rsidRPr="001914F3" w:rsidRDefault="00EE1194" w:rsidP="00EE1194">
            <w:pPr>
              <w:rPr>
                <w:rFonts w:cstheme="minorHAnsi"/>
                <w:sz w:val="20"/>
                <w:szCs w:val="20"/>
              </w:rPr>
            </w:pPr>
            <w:r w:rsidRPr="001914F3">
              <w:rPr>
                <w:rFonts w:cstheme="minorHAnsi"/>
                <w:sz w:val="20"/>
                <w:szCs w:val="20"/>
              </w:rPr>
              <w:t>200-630 Komas Drive</w:t>
            </w:r>
          </w:p>
          <w:p w14:paraId="2F850459" w14:textId="131A8575" w:rsidR="00EE1194" w:rsidRPr="001914F3" w:rsidRDefault="00EE1194" w:rsidP="00EE1194">
            <w:pPr>
              <w:rPr>
                <w:rFonts w:cstheme="minorHAnsi"/>
                <w:sz w:val="20"/>
                <w:szCs w:val="20"/>
              </w:rPr>
            </w:pPr>
            <w:r w:rsidRPr="001914F3">
              <w:rPr>
                <w:rFonts w:cstheme="minorHAnsi"/>
                <w:sz w:val="20"/>
                <w:szCs w:val="20"/>
              </w:rPr>
              <w:t>Salt Lake City, Utah USA 84108</w:t>
            </w:r>
          </w:p>
        </w:tc>
        <w:tc>
          <w:tcPr>
            <w:tcW w:w="1974" w:type="dxa"/>
          </w:tcPr>
          <w:p w14:paraId="1D0492DD" w14:textId="68380989" w:rsidR="00EE1194" w:rsidRPr="001914F3" w:rsidRDefault="00EE1194" w:rsidP="00EE1194">
            <w:pPr>
              <w:rPr>
                <w:rFonts w:cstheme="minorHAnsi"/>
                <w:sz w:val="20"/>
                <w:szCs w:val="20"/>
              </w:rPr>
            </w:pPr>
            <w:r w:rsidRPr="001914F3">
              <w:rPr>
                <w:rFonts w:cstheme="minorHAnsi"/>
                <w:sz w:val="20"/>
                <w:szCs w:val="20"/>
              </w:rPr>
              <w:t>$89,450.00 USD</w:t>
            </w:r>
          </w:p>
        </w:tc>
        <w:tc>
          <w:tcPr>
            <w:tcW w:w="1139" w:type="dxa"/>
          </w:tcPr>
          <w:p w14:paraId="5382FB88" w14:textId="30C31ABB" w:rsidR="00EE1194" w:rsidRPr="001914F3" w:rsidRDefault="00EE1194" w:rsidP="00EE1194">
            <w:pPr>
              <w:rPr>
                <w:rFonts w:cstheme="minorHAnsi"/>
                <w:sz w:val="20"/>
                <w:szCs w:val="20"/>
              </w:rPr>
            </w:pPr>
            <w:r w:rsidRPr="001914F3">
              <w:rPr>
                <w:rFonts w:cstheme="minorHAnsi"/>
                <w:sz w:val="20"/>
                <w:szCs w:val="20"/>
              </w:rPr>
              <w:t>See note 2.2</w:t>
            </w:r>
          </w:p>
        </w:tc>
        <w:tc>
          <w:tcPr>
            <w:tcW w:w="1449" w:type="dxa"/>
          </w:tcPr>
          <w:p w14:paraId="62F862AD" w14:textId="77777777" w:rsidR="00EE1194" w:rsidRPr="001914F3" w:rsidRDefault="00EE1194" w:rsidP="00EE1194">
            <w:pPr>
              <w:rPr>
                <w:rFonts w:cstheme="minorHAnsi"/>
                <w:sz w:val="20"/>
                <w:szCs w:val="20"/>
              </w:rPr>
            </w:pPr>
          </w:p>
        </w:tc>
      </w:tr>
      <w:tr w:rsidR="00EE1194" w:rsidRPr="001914F3" w14:paraId="1271C2B5" w14:textId="77777777" w:rsidTr="00185CCE">
        <w:trPr>
          <w:trHeight w:val="2222"/>
        </w:trPr>
        <w:tc>
          <w:tcPr>
            <w:tcW w:w="1667" w:type="dxa"/>
          </w:tcPr>
          <w:p w14:paraId="163CD901" w14:textId="20F46C20" w:rsidR="00EE1194" w:rsidRPr="001914F3" w:rsidRDefault="00EE1194" w:rsidP="00EE1194">
            <w:pPr>
              <w:rPr>
                <w:rFonts w:cstheme="minorHAnsi"/>
                <w:sz w:val="20"/>
                <w:szCs w:val="20"/>
              </w:rPr>
            </w:pPr>
            <w:r w:rsidRPr="001914F3">
              <w:rPr>
                <w:rFonts w:ascii="Calibri" w:hAnsi="Calibri" w:cs="Calibri"/>
                <w:sz w:val="20"/>
                <w:szCs w:val="20"/>
              </w:rPr>
              <w:lastRenderedPageBreak/>
              <w:t>RFP #RS-0030-2425-KC</w:t>
            </w:r>
          </w:p>
        </w:tc>
        <w:tc>
          <w:tcPr>
            <w:tcW w:w="3812" w:type="dxa"/>
          </w:tcPr>
          <w:p w14:paraId="375DAEB1" w14:textId="744ED168" w:rsidR="00EE1194" w:rsidRPr="001914F3" w:rsidRDefault="00EE1194" w:rsidP="00EE1194">
            <w:pPr>
              <w:rPr>
                <w:rFonts w:cstheme="minorHAnsi"/>
                <w:sz w:val="20"/>
                <w:szCs w:val="20"/>
              </w:rPr>
            </w:pPr>
            <w:r w:rsidRPr="001914F3">
              <w:rPr>
                <w:rFonts w:cstheme="minorHAnsi"/>
                <w:sz w:val="20"/>
                <w:szCs w:val="20"/>
              </w:rPr>
              <w:t>Mobile Laboratory-Scale Ultra-High (UHT)/High-Temperature, Short-Time (</w:t>
            </w:r>
            <w:proofErr w:type="spellStart"/>
            <w:r w:rsidRPr="001914F3">
              <w:rPr>
                <w:rFonts w:cstheme="minorHAnsi"/>
                <w:sz w:val="20"/>
                <w:szCs w:val="20"/>
              </w:rPr>
              <w:t>HTST</w:t>
            </w:r>
            <w:proofErr w:type="spellEnd"/>
            <w:r w:rsidRPr="001914F3">
              <w:rPr>
                <w:rFonts w:cstheme="minorHAnsi"/>
                <w:sz w:val="20"/>
                <w:szCs w:val="20"/>
              </w:rPr>
              <w:t>) Pasteurization Unit for Food and Beverage Applications for the Richardson Centre for Food Technology and Research</w:t>
            </w:r>
          </w:p>
        </w:tc>
        <w:tc>
          <w:tcPr>
            <w:tcW w:w="1219" w:type="dxa"/>
          </w:tcPr>
          <w:p w14:paraId="2003800A" w14:textId="532516EE" w:rsidR="00EE1194" w:rsidRPr="001914F3" w:rsidRDefault="00EE1194" w:rsidP="00EE1194">
            <w:pPr>
              <w:rPr>
                <w:rFonts w:cstheme="minorHAnsi"/>
                <w:sz w:val="20"/>
                <w:szCs w:val="20"/>
              </w:rPr>
            </w:pPr>
            <w:r w:rsidRPr="001914F3">
              <w:rPr>
                <w:rFonts w:cstheme="minorHAnsi"/>
                <w:sz w:val="20"/>
                <w:szCs w:val="20"/>
              </w:rPr>
              <w:t>2024-06-11</w:t>
            </w:r>
          </w:p>
        </w:tc>
        <w:tc>
          <w:tcPr>
            <w:tcW w:w="1192" w:type="dxa"/>
          </w:tcPr>
          <w:p w14:paraId="4153BAE7" w14:textId="35E5FC9A" w:rsidR="00EE1194" w:rsidRPr="001914F3" w:rsidRDefault="00EE1194" w:rsidP="00EE1194">
            <w:pPr>
              <w:rPr>
                <w:rFonts w:cstheme="minorHAnsi"/>
                <w:sz w:val="20"/>
                <w:szCs w:val="20"/>
              </w:rPr>
            </w:pPr>
            <w:r w:rsidRPr="001914F3">
              <w:rPr>
                <w:rFonts w:cstheme="minorHAnsi"/>
                <w:sz w:val="20"/>
                <w:szCs w:val="20"/>
              </w:rPr>
              <w:t>2024-07-03</w:t>
            </w:r>
          </w:p>
        </w:tc>
        <w:tc>
          <w:tcPr>
            <w:tcW w:w="1121" w:type="dxa"/>
          </w:tcPr>
          <w:p w14:paraId="4435FD65" w14:textId="73861F9C" w:rsidR="00EE1194" w:rsidRPr="001914F3" w:rsidRDefault="00EE1194" w:rsidP="00EE1194">
            <w:pPr>
              <w:rPr>
                <w:rFonts w:cstheme="minorHAnsi"/>
                <w:sz w:val="20"/>
                <w:szCs w:val="20"/>
              </w:rPr>
            </w:pPr>
            <w:r w:rsidRPr="001914F3">
              <w:rPr>
                <w:rFonts w:cstheme="minorHAnsi"/>
                <w:sz w:val="20"/>
                <w:szCs w:val="20"/>
              </w:rPr>
              <w:t>2024-11-22</w:t>
            </w:r>
          </w:p>
        </w:tc>
        <w:tc>
          <w:tcPr>
            <w:tcW w:w="1608" w:type="dxa"/>
          </w:tcPr>
          <w:p w14:paraId="6646DE7C" w14:textId="0E4F34C6" w:rsidR="00EE1194" w:rsidRPr="001914F3" w:rsidRDefault="00EE1194" w:rsidP="00EE1194">
            <w:pPr>
              <w:rPr>
                <w:rFonts w:cstheme="minorHAnsi"/>
                <w:sz w:val="20"/>
                <w:szCs w:val="20"/>
              </w:rPr>
            </w:pPr>
            <w:r w:rsidRPr="001914F3">
              <w:rPr>
                <w:rFonts w:cstheme="minorHAnsi"/>
                <w:sz w:val="20"/>
                <w:szCs w:val="20"/>
              </w:rPr>
              <w:t>2024-12-17</w:t>
            </w:r>
          </w:p>
        </w:tc>
        <w:tc>
          <w:tcPr>
            <w:tcW w:w="2374" w:type="dxa"/>
          </w:tcPr>
          <w:p w14:paraId="48AD0A75" w14:textId="77777777" w:rsidR="00EE1194" w:rsidRPr="001914F3" w:rsidRDefault="00EE1194" w:rsidP="00EE1194">
            <w:pPr>
              <w:rPr>
                <w:rFonts w:cstheme="minorHAnsi"/>
                <w:sz w:val="20"/>
                <w:szCs w:val="20"/>
              </w:rPr>
            </w:pPr>
            <w:r w:rsidRPr="001914F3">
              <w:rPr>
                <w:rFonts w:cstheme="minorHAnsi"/>
                <w:sz w:val="20"/>
                <w:szCs w:val="20"/>
              </w:rPr>
              <w:t>Hoskin Scientific Ltd.</w:t>
            </w:r>
          </w:p>
          <w:p w14:paraId="3176F642" w14:textId="77777777" w:rsidR="00EE1194" w:rsidRPr="001914F3" w:rsidRDefault="00EE1194" w:rsidP="00EE1194">
            <w:pPr>
              <w:rPr>
                <w:rFonts w:cstheme="minorHAnsi"/>
                <w:sz w:val="20"/>
                <w:szCs w:val="20"/>
              </w:rPr>
            </w:pPr>
            <w:r w:rsidRPr="001914F3">
              <w:rPr>
                <w:rFonts w:cstheme="minorHAnsi"/>
                <w:sz w:val="20"/>
                <w:szCs w:val="20"/>
              </w:rPr>
              <w:t>5-3280 South Service Road West</w:t>
            </w:r>
          </w:p>
          <w:p w14:paraId="47D2303C" w14:textId="3BD20DF4" w:rsidR="00EE1194" w:rsidRPr="001914F3" w:rsidRDefault="00EE1194" w:rsidP="00EE1194">
            <w:pPr>
              <w:rPr>
                <w:rFonts w:cstheme="minorHAnsi"/>
                <w:sz w:val="20"/>
                <w:szCs w:val="20"/>
              </w:rPr>
            </w:pPr>
            <w:r w:rsidRPr="001914F3">
              <w:rPr>
                <w:rFonts w:cstheme="minorHAnsi"/>
                <w:sz w:val="20"/>
                <w:szCs w:val="20"/>
              </w:rPr>
              <w:t>Oakville, Ontario L6L 0B1</w:t>
            </w:r>
          </w:p>
        </w:tc>
        <w:tc>
          <w:tcPr>
            <w:tcW w:w="1974" w:type="dxa"/>
          </w:tcPr>
          <w:p w14:paraId="65914AEE" w14:textId="7E20192B" w:rsidR="00EE1194" w:rsidRPr="001914F3" w:rsidRDefault="00EE1194" w:rsidP="00EE1194">
            <w:pPr>
              <w:rPr>
                <w:rFonts w:cstheme="minorHAnsi"/>
                <w:sz w:val="20"/>
                <w:szCs w:val="20"/>
              </w:rPr>
            </w:pPr>
            <w:r w:rsidRPr="001914F3">
              <w:rPr>
                <w:rFonts w:cstheme="minorHAnsi"/>
                <w:sz w:val="20"/>
                <w:szCs w:val="20"/>
              </w:rPr>
              <w:t>$219,701.22 CAD</w:t>
            </w:r>
          </w:p>
        </w:tc>
        <w:tc>
          <w:tcPr>
            <w:tcW w:w="1139" w:type="dxa"/>
          </w:tcPr>
          <w:p w14:paraId="11F48433" w14:textId="478D72D3" w:rsidR="00EE1194" w:rsidRPr="001914F3" w:rsidRDefault="00EE1194" w:rsidP="00EE1194">
            <w:pPr>
              <w:rPr>
                <w:rFonts w:cstheme="minorHAnsi"/>
                <w:sz w:val="20"/>
                <w:szCs w:val="20"/>
              </w:rPr>
            </w:pPr>
            <w:r w:rsidRPr="001914F3">
              <w:rPr>
                <w:rFonts w:cstheme="minorHAnsi"/>
                <w:sz w:val="20"/>
                <w:szCs w:val="20"/>
              </w:rPr>
              <w:t>See note 2.2</w:t>
            </w:r>
          </w:p>
        </w:tc>
        <w:tc>
          <w:tcPr>
            <w:tcW w:w="1449" w:type="dxa"/>
          </w:tcPr>
          <w:p w14:paraId="6C80560B" w14:textId="77777777" w:rsidR="00EE1194" w:rsidRPr="001914F3" w:rsidRDefault="00EE1194" w:rsidP="00EE1194">
            <w:pPr>
              <w:rPr>
                <w:rFonts w:cstheme="minorHAnsi"/>
                <w:sz w:val="20"/>
                <w:szCs w:val="20"/>
              </w:rPr>
            </w:pPr>
          </w:p>
        </w:tc>
      </w:tr>
      <w:tr w:rsidR="00EE1194" w:rsidRPr="001914F3" w14:paraId="42012DEF" w14:textId="77777777" w:rsidTr="00185CCE">
        <w:trPr>
          <w:trHeight w:val="233"/>
        </w:trPr>
        <w:tc>
          <w:tcPr>
            <w:tcW w:w="1667" w:type="dxa"/>
          </w:tcPr>
          <w:p w14:paraId="232CAB74" w14:textId="709A29BC" w:rsidR="00EE1194" w:rsidRPr="001914F3" w:rsidRDefault="00EE1194" w:rsidP="00EE1194">
            <w:pPr>
              <w:rPr>
                <w:rFonts w:cstheme="minorHAnsi"/>
                <w:sz w:val="20"/>
                <w:szCs w:val="20"/>
              </w:rPr>
            </w:pPr>
            <w:r w:rsidRPr="001914F3">
              <w:rPr>
                <w:rFonts w:cstheme="minorHAnsi"/>
                <w:sz w:val="20"/>
                <w:szCs w:val="20"/>
              </w:rPr>
              <w:t>RFP #RS-0029-2425-KC</w:t>
            </w:r>
          </w:p>
        </w:tc>
        <w:tc>
          <w:tcPr>
            <w:tcW w:w="3812" w:type="dxa"/>
          </w:tcPr>
          <w:p w14:paraId="03BA43C2" w14:textId="72C22D46" w:rsidR="00EE1194" w:rsidRPr="001914F3" w:rsidRDefault="00EE1194" w:rsidP="00EE1194">
            <w:pPr>
              <w:rPr>
                <w:rFonts w:cstheme="minorHAnsi"/>
                <w:sz w:val="20"/>
                <w:szCs w:val="20"/>
              </w:rPr>
            </w:pPr>
            <w:r w:rsidRPr="001914F3">
              <w:rPr>
                <w:rFonts w:cstheme="minorHAnsi"/>
                <w:sz w:val="20"/>
                <w:szCs w:val="20"/>
              </w:rPr>
              <w:t>Wet Processing Equipment (4 items) for the Richardson Centre for Food Technology and Research - Package 2 One (1) Mobile Disk Stack Centrifuge for Protein &amp; Starch Clarification at the Research &amp; Pilot Scale with Shipping, Installation and Training</w:t>
            </w:r>
          </w:p>
        </w:tc>
        <w:tc>
          <w:tcPr>
            <w:tcW w:w="1219" w:type="dxa"/>
          </w:tcPr>
          <w:p w14:paraId="1BC608F3" w14:textId="6997BF18" w:rsidR="00EE1194" w:rsidRPr="001914F3" w:rsidRDefault="00EE1194" w:rsidP="00EE1194">
            <w:pPr>
              <w:rPr>
                <w:rFonts w:cstheme="minorHAnsi"/>
                <w:sz w:val="20"/>
                <w:szCs w:val="20"/>
              </w:rPr>
            </w:pPr>
            <w:r w:rsidRPr="001914F3">
              <w:rPr>
                <w:rFonts w:cstheme="minorHAnsi"/>
                <w:sz w:val="20"/>
                <w:szCs w:val="20"/>
              </w:rPr>
              <w:t>2024-05-23</w:t>
            </w:r>
          </w:p>
        </w:tc>
        <w:tc>
          <w:tcPr>
            <w:tcW w:w="1192" w:type="dxa"/>
          </w:tcPr>
          <w:p w14:paraId="175210D8" w14:textId="67346CC7" w:rsidR="00EE1194" w:rsidRPr="001914F3" w:rsidRDefault="00EE1194" w:rsidP="00EE1194">
            <w:pPr>
              <w:rPr>
                <w:rFonts w:cstheme="minorHAnsi"/>
                <w:sz w:val="20"/>
                <w:szCs w:val="20"/>
              </w:rPr>
            </w:pPr>
            <w:r w:rsidRPr="001914F3">
              <w:rPr>
                <w:rFonts w:cstheme="minorHAnsi"/>
                <w:sz w:val="20"/>
                <w:szCs w:val="20"/>
              </w:rPr>
              <w:t>2024-06-13</w:t>
            </w:r>
          </w:p>
        </w:tc>
        <w:tc>
          <w:tcPr>
            <w:tcW w:w="1121" w:type="dxa"/>
          </w:tcPr>
          <w:p w14:paraId="425CFBA5" w14:textId="4C4C6B3D" w:rsidR="00EE1194" w:rsidRPr="001914F3" w:rsidRDefault="00EE1194" w:rsidP="00EE1194">
            <w:pPr>
              <w:rPr>
                <w:rFonts w:cstheme="minorHAnsi"/>
                <w:sz w:val="20"/>
                <w:szCs w:val="20"/>
              </w:rPr>
            </w:pPr>
            <w:r w:rsidRPr="001914F3">
              <w:rPr>
                <w:rFonts w:cstheme="minorHAnsi"/>
                <w:sz w:val="20"/>
                <w:szCs w:val="20"/>
              </w:rPr>
              <w:t>2024-11-22</w:t>
            </w:r>
          </w:p>
        </w:tc>
        <w:tc>
          <w:tcPr>
            <w:tcW w:w="1608" w:type="dxa"/>
          </w:tcPr>
          <w:p w14:paraId="042EC63B" w14:textId="28321F97" w:rsidR="00EE1194" w:rsidRPr="001914F3" w:rsidRDefault="00EE1194" w:rsidP="00EE1194">
            <w:pPr>
              <w:rPr>
                <w:rFonts w:cstheme="minorHAnsi"/>
                <w:sz w:val="20"/>
                <w:szCs w:val="20"/>
              </w:rPr>
            </w:pPr>
            <w:r w:rsidRPr="001914F3">
              <w:rPr>
                <w:rFonts w:cstheme="minorHAnsi"/>
                <w:sz w:val="20"/>
                <w:szCs w:val="20"/>
              </w:rPr>
              <w:t>2024-12-17</w:t>
            </w:r>
          </w:p>
        </w:tc>
        <w:tc>
          <w:tcPr>
            <w:tcW w:w="2374" w:type="dxa"/>
          </w:tcPr>
          <w:p w14:paraId="3E9FA856" w14:textId="77777777" w:rsidR="00EE1194" w:rsidRPr="001914F3" w:rsidRDefault="00EE1194" w:rsidP="00EE1194">
            <w:pPr>
              <w:rPr>
                <w:rFonts w:cstheme="minorHAnsi"/>
                <w:sz w:val="20"/>
                <w:szCs w:val="20"/>
              </w:rPr>
            </w:pPr>
            <w:r w:rsidRPr="001914F3">
              <w:rPr>
                <w:rFonts w:cstheme="minorHAnsi"/>
                <w:sz w:val="20"/>
                <w:szCs w:val="20"/>
              </w:rPr>
              <w:t>GEA Mechanical Equipment US Inc.</w:t>
            </w:r>
          </w:p>
          <w:p w14:paraId="0E09B340" w14:textId="77777777" w:rsidR="00EE1194" w:rsidRPr="001914F3" w:rsidRDefault="00EE1194" w:rsidP="00EE1194">
            <w:pPr>
              <w:rPr>
                <w:rFonts w:cstheme="minorHAnsi"/>
                <w:sz w:val="20"/>
                <w:szCs w:val="20"/>
              </w:rPr>
            </w:pPr>
            <w:r w:rsidRPr="001914F3">
              <w:rPr>
                <w:rFonts w:cstheme="minorHAnsi"/>
                <w:sz w:val="20"/>
                <w:szCs w:val="20"/>
              </w:rPr>
              <w:t>100 Fairway Court</w:t>
            </w:r>
          </w:p>
          <w:p w14:paraId="11777E62" w14:textId="252E6715" w:rsidR="00EE1194" w:rsidRPr="001914F3" w:rsidRDefault="00EE1194" w:rsidP="00EE1194">
            <w:pPr>
              <w:rPr>
                <w:rFonts w:cstheme="minorHAnsi"/>
                <w:sz w:val="20"/>
                <w:szCs w:val="20"/>
              </w:rPr>
            </w:pPr>
            <w:r w:rsidRPr="001914F3">
              <w:rPr>
                <w:rFonts w:cstheme="minorHAnsi"/>
                <w:sz w:val="20"/>
                <w:szCs w:val="20"/>
              </w:rPr>
              <w:t>Northvale, New Jersey USA 07647</w:t>
            </w:r>
          </w:p>
        </w:tc>
        <w:tc>
          <w:tcPr>
            <w:tcW w:w="1974" w:type="dxa"/>
          </w:tcPr>
          <w:p w14:paraId="30382AE0" w14:textId="3721B0A3" w:rsidR="00EE1194" w:rsidRPr="001914F3" w:rsidRDefault="00EE1194" w:rsidP="00EE1194">
            <w:pPr>
              <w:rPr>
                <w:rFonts w:cstheme="minorHAnsi"/>
                <w:sz w:val="20"/>
                <w:szCs w:val="20"/>
              </w:rPr>
            </w:pPr>
            <w:r w:rsidRPr="001914F3">
              <w:rPr>
                <w:rFonts w:cstheme="minorHAnsi"/>
                <w:sz w:val="20"/>
                <w:szCs w:val="20"/>
              </w:rPr>
              <w:t>$110,300.00 CAD</w:t>
            </w:r>
          </w:p>
        </w:tc>
        <w:tc>
          <w:tcPr>
            <w:tcW w:w="1139" w:type="dxa"/>
          </w:tcPr>
          <w:p w14:paraId="75D1B2D5" w14:textId="291D7401" w:rsidR="00EE1194" w:rsidRPr="001914F3" w:rsidRDefault="00EE1194" w:rsidP="00EE1194">
            <w:pPr>
              <w:rPr>
                <w:rFonts w:cstheme="minorHAnsi"/>
                <w:sz w:val="20"/>
                <w:szCs w:val="20"/>
              </w:rPr>
            </w:pPr>
            <w:r w:rsidRPr="001914F3">
              <w:rPr>
                <w:rFonts w:cstheme="minorHAnsi"/>
                <w:sz w:val="20"/>
                <w:szCs w:val="20"/>
              </w:rPr>
              <w:t>See note 2.2</w:t>
            </w:r>
          </w:p>
        </w:tc>
        <w:tc>
          <w:tcPr>
            <w:tcW w:w="1449" w:type="dxa"/>
          </w:tcPr>
          <w:p w14:paraId="08C67EF5" w14:textId="77777777" w:rsidR="00EE1194" w:rsidRPr="001914F3" w:rsidRDefault="00EE1194" w:rsidP="00EE1194">
            <w:pPr>
              <w:rPr>
                <w:rFonts w:cstheme="minorHAnsi"/>
                <w:sz w:val="20"/>
                <w:szCs w:val="20"/>
              </w:rPr>
            </w:pPr>
          </w:p>
        </w:tc>
      </w:tr>
    </w:tbl>
    <w:p w14:paraId="38A10772" w14:textId="77777777" w:rsidR="00FE2096" w:rsidRPr="001914F3" w:rsidRDefault="00FE2096" w:rsidP="001914F3">
      <w:r w:rsidRPr="001914F3">
        <w:br w:type="page"/>
      </w:r>
    </w:p>
    <w:tbl>
      <w:tblPr>
        <w:tblStyle w:val="TableGrid"/>
        <w:tblW w:w="0" w:type="auto"/>
        <w:tblLook w:val="04A0" w:firstRow="1" w:lastRow="0" w:firstColumn="1" w:lastColumn="0" w:noHBand="0" w:noVBand="1"/>
      </w:tblPr>
      <w:tblGrid>
        <w:gridCol w:w="1468"/>
        <w:gridCol w:w="2197"/>
        <w:gridCol w:w="1331"/>
        <w:gridCol w:w="1303"/>
        <w:gridCol w:w="1286"/>
        <w:gridCol w:w="1679"/>
        <w:gridCol w:w="2965"/>
        <w:gridCol w:w="1751"/>
        <w:gridCol w:w="1709"/>
        <w:gridCol w:w="1643"/>
      </w:tblGrid>
      <w:tr w:rsidR="009E6A85" w:rsidRPr="001914F3" w14:paraId="282EB60E" w14:textId="77777777" w:rsidTr="00843C16">
        <w:trPr>
          <w:trHeight w:val="233"/>
        </w:trPr>
        <w:tc>
          <w:tcPr>
            <w:tcW w:w="1468" w:type="dxa"/>
          </w:tcPr>
          <w:p w14:paraId="3C9EEE63" w14:textId="0709806C" w:rsidR="009E6A85" w:rsidRPr="001914F3" w:rsidRDefault="009E6A85" w:rsidP="001914F3">
            <w:pPr>
              <w:rPr>
                <w:rFonts w:cstheme="minorHAnsi"/>
                <w:sz w:val="20"/>
                <w:szCs w:val="20"/>
              </w:rPr>
            </w:pPr>
            <w:r w:rsidRPr="001914F3">
              <w:rPr>
                <w:rFonts w:cstheme="minorHAnsi"/>
                <w:sz w:val="20"/>
                <w:szCs w:val="20"/>
              </w:rPr>
              <w:lastRenderedPageBreak/>
              <w:t>RFP #RS-0029-2425-KC</w:t>
            </w:r>
          </w:p>
        </w:tc>
        <w:tc>
          <w:tcPr>
            <w:tcW w:w="2197" w:type="dxa"/>
          </w:tcPr>
          <w:p w14:paraId="382C261B" w14:textId="1AAEE225" w:rsidR="009E6A85" w:rsidRPr="001914F3" w:rsidRDefault="009E6A85" w:rsidP="001914F3">
            <w:pPr>
              <w:rPr>
                <w:rFonts w:cstheme="minorHAnsi"/>
                <w:sz w:val="20"/>
                <w:szCs w:val="20"/>
              </w:rPr>
            </w:pPr>
            <w:r w:rsidRPr="001914F3">
              <w:rPr>
                <w:rFonts w:cstheme="minorHAnsi"/>
                <w:sz w:val="20"/>
                <w:szCs w:val="20"/>
              </w:rPr>
              <w:t>Wet Processing Equipment (4 items) for the Richardson Centre for Food Technology and Research - Package 1 One (1) Mobile Separator Centrifuge Decanter for Food &amp; Beverage Applications at the Research &amp; Pilot Scale with Shipping, Installation and Training</w:t>
            </w:r>
          </w:p>
        </w:tc>
        <w:tc>
          <w:tcPr>
            <w:tcW w:w="1331" w:type="dxa"/>
          </w:tcPr>
          <w:p w14:paraId="10BEA0FE" w14:textId="602722C6" w:rsidR="009E6A85" w:rsidRPr="001914F3" w:rsidRDefault="009E6A85" w:rsidP="001914F3">
            <w:pPr>
              <w:rPr>
                <w:rFonts w:cstheme="minorHAnsi"/>
                <w:sz w:val="20"/>
                <w:szCs w:val="20"/>
              </w:rPr>
            </w:pPr>
            <w:r w:rsidRPr="001914F3">
              <w:rPr>
                <w:rFonts w:cstheme="minorHAnsi"/>
                <w:sz w:val="20"/>
                <w:szCs w:val="20"/>
              </w:rPr>
              <w:t>2024-05-23</w:t>
            </w:r>
          </w:p>
        </w:tc>
        <w:tc>
          <w:tcPr>
            <w:tcW w:w="1303" w:type="dxa"/>
          </w:tcPr>
          <w:p w14:paraId="7C32F92D" w14:textId="57148404" w:rsidR="009E6A85" w:rsidRPr="001914F3" w:rsidRDefault="009E6A85" w:rsidP="001914F3">
            <w:pPr>
              <w:rPr>
                <w:rFonts w:cstheme="minorHAnsi"/>
                <w:sz w:val="20"/>
                <w:szCs w:val="20"/>
              </w:rPr>
            </w:pPr>
            <w:r w:rsidRPr="001914F3">
              <w:rPr>
                <w:rFonts w:cstheme="minorHAnsi"/>
                <w:sz w:val="20"/>
                <w:szCs w:val="20"/>
              </w:rPr>
              <w:t>2024-06-13</w:t>
            </w:r>
          </w:p>
        </w:tc>
        <w:tc>
          <w:tcPr>
            <w:tcW w:w="1286" w:type="dxa"/>
          </w:tcPr>
          <w:p w14:paraId="4A8E296F" w14:textId="370B10E9" w:rsidR="009E6A85" w:rsidRPr="001914F3" w:rsidRDefault="009E6A85" w:rsidP="001914F3">
            <w:pPr>
              <w:rPr>
                <w:rFonts w:cstheme="minorHAnsi"/>
                <w:sz w:val="20"/>
                <w:szCs w:val="20"/>
              </w:rPr>
            </w:pPr>
            <w:r w:rsidRPr="001914F3">
              <w:rPr>
                <w:rFonts w:cstheme="minorHAnsi"/>
                <w:sz w:val="20"/>
                <w:szCs w:val="20"/>
              </w:rPr>
              <w:t>2024-11-22</w:t>
            </w:r>
          </w:p>
        </w:tc>
        <w:tc>
          <w:tcPr>
            <w:tcW w:w="1679" w:type="dxa"/>
          </w:tcPr>
          <w:p w14:paraId="4AD86B5A" w14:textId="48F0EBF7" w:rsidR="009E6A85" w:rsidRPr="001914F3" w:rsidRDefault="009E6A85" w:rsidP="001914F3">
            <w:pPr>
              <w:rPr>
                <w:rFonts w:cstheme="minorHAnsi"/>
                <w:sz w:val="20"/>
                <w:szCs w:val="20"/>
              </w:rPr>
            </w:pPr>
            <w:r w:rsidRPr="001914F3">
              <w:rPr>
                <w:rFonts w:cstheme="minorHAnsi"/>
                <w:sz w:val="20"/>
                <w:szCs w:val="20"/>
              </w:rPr>
              <w:t>2024-12-17</w:t>
            </w:r>
          </w:p>
        </w:tc>
        <w:tc>
          <w:tcPr>
            <w:tcW w:w="2965" w:type="dxa"/>
          </w:tcPr>
          <w:p w14:paraId="3CB9EE56" w14:textId="77777777" w:rsidR="009E6A85" w:rsidRPr="001914F3" w:rsidRDefault="009E6A85" w:rsidP="001914F3">
            <w:pPr>
              <w:rPr>
                <w:rFonts w:cstheme="minorHAnsi"/>
                <w:sz w:val="20"/>
                <w:szCs w:val="20"/>
              </w:rPr>
            </w:pPr>
            <w:r w:rsidRPr="001914F3">
              <w:rPr>
                <w:rFonts w:cstheme="minorHAnsi"/>
                <w:sz w:val="20"/>
                <w:szCs w:val="20"/>
              </w:rPr>
              <w:t>GEA Mechanical Equipment US Inc.</w:t>
            </w:r>
          </w:p>
          <w:p w14:paraId="43F93AD6" w14:textId="77777777" w:rsidR="009E6A85" w:rsidRPr="001914F3" w:rsidRDefault="009E6A85" w:rsidP="001914F3">
            <w:pPr>
              <w:rPr>
                <w:rFonts w:cstheme="minorHAnsi"/>
                <w:sz w:val="20"/>
                <w:szCs w:val="20"/>
              </w:rPr>
            </w:pPr>
            <w:r w:rsidRPr="001914F3">
              <w:rPr>
                <w:rFonts w:cstheme="minorHAnsi"/>
                <w:sz w:val="20"/>
                <w:szCs w:val="20"/>
              </w:rPr>
              <w:t>100 Fairway Court</w:t>
            </w:r>
          </w:p>
          <w:p w14:paraId="6B9B4857" w14:textId="4B5300F4" w:rsidR="009E6A85" w:rsidRPr="001914F3" w:rsidRDefault="009E6A85" w:rsidP="001914F3">
            <w:pPr>
              <w:rPr>
                <w:rFonts w:cstheme="minorHAnsi"/>
                <w:sz w:val="20"/>
                <w:szCs w:val="20"/>
              </w:rPr>
            </w:pPr>
            <w:r w:rsidRPr="001914F3">
              <w:rPr>
                <w:rFonts w:cstheme="minorHAnsi"/>
                <w:sz w:val="20"/>
                <w:szCs w:val="20"/>
              </w:rPr>
              <w:t>Northvale, New Jersey USA 07647</w:t>
            </w:r>
          </w:p>
        </w:tc>
        <w:tc>
          <w:tcPr>
            <w:tcW w:w="1751" w:type="dxa"/>
          </w:tcPr>
          <w:p w14:paraId="3F3319FB" w14:textId="1205A2C0" w:rsidR="009E6A85" w:rsidRPr="001914F3" w:rsidRDefault="009E6A85" w:rsidP="001914F3">
            <w:pPr>
              <w:rPr>
                <w:rFonts w:cstheme="minorHAnsi"/>
                <w:sz w:val="20"/>
                <w:szCs w:val="20"/>
              </w:rPr>
            </w:pPr>
            <w:r w:rsidRPr="001914F3">
              <w:rPr>
                <w:rFonts w:cstheme="minorHAnsi"/>
                <w:sz w:val="20"/>
                <w:szCs w:val="20"/>
              </w:rPr>
              <w:t>$209,750.00 CAD</w:t>
            </w:r>
          </w:p>
        </w:tc>
        <w:tc>
          <w:tcPr>
            <w:tcW w:w="1709" w:type="dxa"/>
          </w:tcPr>
          <w:p w14:paraId="26788D13" w14:textId="04DD7E61" w:rsidR="009E6A85" w:rsidRPr="001914F3" w:rsidRDefault="009E6A85" w:rsidP="001914F3">
            <w:pPr>
              <w:rPr>
                <w:rFonts w:cstheme="minorHAnsi"/>
                <w:sz w:val="20"/>
                <w:szCs w:val="20"/>
              </w:rPr>
            </w:pPr>
            <w:r w:rsidRPr="001914F3">
              <w:rPr>
                <w:rFonts w:cstheme="minorHAnsi"/>
                <w:sz w:val="20"/>
                <w:szCs w:val="20"/>
              </w:rPr>
              <w:t>See note 2.2</w:t>
            </w:r>
          </w:p>
        </w:tc>
        <w:tc>
          <w:tcPr>
            <w:tcW w:w="1643" w:type="dxa"/>
          </w:tcPr>
          <w:p w14:paraId="79C8D20A" w14:textId="77777777" w:rsidR="009E6A85" w:rsidRPr="001914F3" w:rsidRDefault="009E6A85" w:rsidP="001914F3">
            <w:pPr>
              <w:rPr>
                <w:rFonts w:cstheme="minorHAnsi"/>
                <w:sz w:val="20"/>
                <w:szCs w:val="20"/>
              </w:rPr>
            </w:pPr>
          </w:p>
        </w:tc>
      </w:tr>
      <w:tr w:rsidR="009E6A85" w:rsidRPr="001914F3" w14:paraId="054E755E" w14:textId="77777777" w:rsidTr="00843C16">
        <w:trPr>
          <w:trHeight w:val="233"/>
        </w:trPr>
        <w:tc>
          <w:tcPr>
            <w:tcW w:w="1468" w:type="dxa"/>
          </w:tcPr>
          <w:p w14:paraId="5B2F5F9C" w14:textId="48361CA5" w:rsidR="009E6A85" w:rsidRPr="001914F3" w:rsidRDefault="009E6A85" w:rsidP="001914F3">
            <w:pPr>
              <w:rPr>
                <w:rFonts w:cstheme="minorHAnsi"/>
                <w:sz w:val="20"/>
                <w:szCs w:val="20"/>
              </w:rPr>
            </w:pPr>
            <w:r w:rsidRPr="001914F3">
              <w:rPr>
                <w:rFonts w:cstheme="minorHAnsi"/>
                <w:sz w:val="20"/>
                <w:szCs w:val="20"/>
              </w:rPr>
              <w:t>CBWR-RS</w:t>
            </w:r>
          </w:p>
        </w:tc>
        <w:tc>
          <w:tcPr>
            <w:tcW w:w="2197" w:type="dxa"/>
          </w:tcPr>
          <w:p w14:paraId="4373BCD6" w14:textId="6443FDA4" w:rsidR="009E6A85" w:rsidRPr="001914F3" w:rsidRDefault="009E6A85" w:rsidP="001914F3">
            <w:pPr>
              <w:rPr>
                <w:rFonts w:cstheme="minorHAnsi"/>
                <w:sz w:val="20"/>
                <w:szCs w:val="20"/>
              </w:rPr>
            </w:pPr>
            <w:proofErr w:type="spellStart"/>
            <w:r w:rsidRPr="001914F3">
              <w:rPr>
                <w:rFonts w:cstheme="minorHAnsi"/>
                <w:sz w:val="20"/>
                <w:szCs w:val="20"/>
              </w:rPr>
              <w:t>PhysioLens</w:t>
            </w:r>
            <w:proofErr w:type="spellEnd"/>
            <w:r w:rsidRPr="001914F3">
              <w:rPr>
                <w:rFonts w:cstheme="minorHAnsi"/>
                <w:sz w:val="20"/>
                <w:szCs w:val="20"/>
              </w:rPr>
              <w:t xml:space="preserve"> Precision-Cut Lung Slice (PCLS) Imaging System with Installation, Training and Shipping</w:t>
            </w:r>
          </w:p>
        </w:tc>
        <w:tc>
          <w:tcPr>
            <w:tcW w:w="1331" w:type="dxa"/>
          </w:tcPr>
          <w:p w14:paraId="4A203D6D" w14:textId="547CCEF5" w:rsidR="009E6A85" w:rsidRPr="001914F3" w:rsidRDefault="009E6A85" w:rsidP="001914F3">
            <w:pPr>
              <w:rPr>
                <w:rFonts w:cstheme="minorHAnsi"/>
                <w:sz w:val="20"/>
                <w:szCs w:val="20"/>
              </w:rPr>
            </w:pPr>
            <w:r w:rsidRPr="001914F3">
              <w:rPr>
                <w:rFonts w:cstheme="minorHAnsi"/>
                <w:sz w:val="20"/>
                <w:szCs w:val="20"/>
              </w:rPr>
              <w:t>N/A</w:t>
            </w:r>
          </w:p>
        </w:tc>
        <w:tc>
          <w:tcPr>
            <w:tcW w:w="1303" w:type="dxa"/>
          </w:tcPr>
          <w:p w14:paraId="51E156B6" w14:textId="524239E7" w:rsidR="009E6A85" w:rsidRPr="001914F3" w:rsidRDefault="009E6A85" w:rsidP="001914F3">
            <w:pPr>
              <w:rPr>
                <w:rFonts w:cstheme="minorHAnsi"/>
                <w:sz w:val="20"/>
                <w:szCs w:val="20"/>
              </w:rPr>
            </w:pPr>
            <w:r w:rsidRPr="001914F3">
              <w:rPr>
                <w:rFonts w:cstheme="minorHAnsi"/>
                <w:sz w:val="20"/>
                <w:szCs w:val="20"/>
              </w:rPr>
              <w:t>N/A</w:t>
            </w:r>
          </w:p>
        </w:tc>
        <w:tc>
          <w:tcPr>
            <w:tcW w:w="1286" w:type="dxa"/>
          </w:tcPr>
          <w:p w14:paraId="4CC87555" w14:textId="45EEBC8A" w:rsidR="009E6A85" w:rsidRPr="001914F3" w:rsidRDefault="009E6A85" w:rsidP="001914F3">
            <w:pPr>
              <w:rPr>
                <w:rFonts w:cstheme="minorHAnsi"/>
                <w:sz w:val="20"/>
                <w:szCs w:val="20"/>
              </w:rPr>
            </w:pPr>
            <w:r w:rsidRPr="001914F3">
              <w:rPr>
                <w:rFonts w:cstheme="minorHAnsi"/>
                <w:sz w:val="20"/>
                <w:szCs w:val="20"/>
              </w:rPr>
              <w:t>2024-11-20</w:t>
            </w:r>
          </w:p>
        </w:tc>
        <w:tc>
          <w:tcPr>
            <w:tcW w:w="1679" w:type="dxa"/>
          </w:tcPr>
          <w:p w14:paraId="414A2954" w14:textId="1766D9F6" w:rsidR="009E6A85" w:rsidRPr="001914F3" w:rsidRDefault="009E6A85" w:rsidP="001914F3">
            <w:pPr>
              <w:rPr>
                <w:rFonts w:cstheme="minorHAnsi"/>
                <w:sz w:val="20"/>
                <w:szCs w:val="20"/>
              </w:rPr>
            </w:pPr>
            <w:r w:rsidRPr="001914F3">
              <w:rPr>
                <w:rFonts w:cstheme="minorHAnsi"/>
                <w:sz w:val="20"/>
                <w:szCs w:val="20"/>
              </w:rPr>
              <w:t>2024-12-17</w:t>
            </w:r>
          </w:p>
        </w:tc>
        <w:tc>
          <w:tcPr>
            <w:tcW w:w="2965" w:type="dxa"/>
          </w:tcPr>
          <w:p w14:paraId="1782C6A6" w14:textId="77777777" w:rsidR="009E6A85" w:rsidRPr="001914F3" w:rsidRDefault="009E6A85" w:rsidP="001914F3">
            <w:pPr>
              <w:rPr>
                <w:rFonts w:cstheme="minorHAnsi"/>
                <w:sz w:val="20"/>
                <w:szCs w:val="20"/>
              </w:rPr>
            </w:pPr>
            <w:r w:rsidRPr="001914F3">
              <w:rPr>
                <w:rFonts w:cstheme="minorHAnsi"/>
                <w:sz w:val="20"/>
                <w:szCs w:val="20"/>
              </w:rPr>
              <w:t>Scireq Scientific Respiratory Equipment Inc.</w:t>
            </w:r>
          </w:p>
          <w:p w14:paraId="0F0B7A24" w14:textId="77777777" w:rsidR="009E6A85" w:rsidRPr="001914F3" w:rsidRDefault="009E6A85" w:rsidP="001914F3">
            <w:pPr>
              <w:rPr>
                <w:rFonts w:cstheme="minorHAnsi"/>
                <w:sz w:val="20"/>
                <w:szCs w:val="20"/>
              </w:rPr>
            </w:pPr>
            <w:r w:rsidRPr="001914F3">
              <w:rPr>
                <w:rFonts w:cstheme="minorHAnsi"/>
                <w:sz w:val="20"/>
                <w:szCs w:val="20"/>
              </w:rPr>
              <w:t>300-6600 St. Urbain Street</w:t>
            </w:r>
          </w:p>
          <w:p w14:paraId="5520411F" w14:textId="46597485" w:rsidR="009E6A85" w:rsidRPr="001914F3" w:rsidRDefault="009E6A85" w:rsidP="001914F3">
            <w:pPr>
              <w:rPr>
                <w:rFonts w:cstheme="minorHAnsi"/>
                <w:sz w:val="20"/>
                <w:szCs w:val="20"/>
              </w:rPr>
            </w:pPr>
            <w:r w:rsidRPr="001914F3">
              <w:rPr>
                <w:rFonts w:cstheme="minorHAnsi"/>
                <w:sz w:val="20"/>
                <w:szCs w:val="20"/>
              </w:rPr>
              <w:t>Montreal, Quebec H2S 3G8</w:t>
            </w:r>
          </w:p>
        </w:tc>
        <w:tc>
          <w:tcPr>
            <w:tcW w:w="1751" w:type="dxa"/>
          </w:tcPr>
          <w:p w14:paraId="516F38A6" w14:textId="519160BE" w:rsidR="009E6A85" w:rsidRPr="001914F3" w:rsidRDefault="009E6A85" w:rsidP="001914F3">
            <w:pPr>
              <w:rPr>
                <w:rFonts w:cstheme="minorHAnsi"/>
                <w:sz w:val="20"/>
                <w:szCs w:val="20"/>
              </w:rPr>
            </w:pPr>
            <w:r w:rsidRPr="001914F3">
              <w:rPr>
                <w:rFonts w:cstheme="minorHAnsi"/>
                <w:sz w:val="20"/>
                <w:szCs w:val="20"/>
              </w:rPr>
              <w:t>$111,743.00 CAD</w:t>
            </w:r>
          </w:p>
        </w:tc>
        <w:tc>
          <w:tcPr>
            <w:tcW w:w="1709" w:type="dxa"/>
          </w:tcPr>
          <w:p w14:paraId="32DD11D8" w14:textId="77777777" w:rsidR="009E6A85" w:rsidRPr="001914F3" w:rsidRDefault="009E6A85" w:rsidP="001914F3">
            <w:pPr>
              <w:rPr>
                <w:rFonts w:cstheme="minorHAnsi"/>
                <w:sz w:val="20"/>
                <w:szCs w:val="20"/>
              </w:rPr>
            </w:pPr>
          </w:p>
        </w:tc>
        <w:tc>
          <w:tcPr>
            <w:tcW w:w="1643" w:type="dxa"/>
          </w:tcPr>
          <w:p w14:paraId="660267A1" w14:textId="6981B4D7" w:rsidR="009E6A85" w:rsidRPr="001914F3" w:rsidRDefault="009E6A85" w:rsidP="001914F3">
            <w:pPr>
              <w:rPr>
                <w:rFonts w:cstheme="minorHAnsi"/>
                <w:sz w:val="20"/>
                <w:szCs w:val="20"/>
              </w:rPr>
            </w:pPr>
            <w:r w:rsidRPr="001914F3">
              <w:rPr>
                <w:rFonts w:cstheme="minorHAnsi"/>
                <w:sz w:val="20"/>
                <w:szCs w:val="20"/>
              </w:rPr>
              <w:t>See code LT-7-A</w:t>
            </w:r>
          </w:p>
        </w:tc>
      </w:tr>
      <w:tr w:rsidR="009E6A85" w:rsidRPr="00EC2616" w14:paraId="285849CE" w14:textId="77777777" w:rsidTr="00843C16">
        <w:trPr>
          <w:trHeight w:val="233"/>
        </w:trPr>
        <w:tc>
          <w:tcPr>
            <w:tcW w:w="1468" w:type="dxa"/>
          </w:tcPr>
          <w:p w14:paraId="5DF550BF" w14:textId="13D5685A" w:rsidR="009E6A85" w:rsidRPr="001914F3" w:rsidRDefault="009E6A85" w:rsidP="001914F3">
            <w:pPr>
              <w:rPr>
                <w:rFonts w:cstheme="minorHAnsi"/>
                <w:sz w:val="20"/>
                <w:szCs w:val="20"/>
              </w:rPr>
            </w:pPr>
            <w:r w:rsidRPr="001914F3">
              <w:rPr>
                <w:rFonts w:cstheme="minorHAnsi"/>
                <w:sz w:val="20"/>
                <w:szCs w:val="20"/>
              </w:rPr>
              <w:t>CBWR-RS</w:t>
            </w:r>
          </w:p>
        </w:tc>
        <w:tc>
          <w:tcPr>
            <w:tcW w:w="2197" w:type="dxa"/>
          </w:tcPr>
          <w:p w14:paraId="2727A986" w14:textId="133BECC7" w:rsidR="009E6A85" w:rsidRPr="001914F3" w:rsidRDefault="009E6A85" w:rsidP="001914F3">
            <w:pPr>
              <w:rPr>
                <w:rFonts w:cstheme="minorHAnsi"/>
                <w:sz w:val="20"/>
                <w:szCs w:val="20"/>
              </w:rPr>
            </w:pPr>
            <w:r w:rsidRPr="001914F3">
              <w:rPr>
                <w:rFonts w:cstheme="minorHAnsi"/>
                <w:sz w:val="20"/>
                <w:szCs w:val="20"/>
              </w:rPr>
              <w:t xml:space="preserve">OASIS Implant </w:t>
            </w:r>
            <w:proofErr w:type="spellStart"/>
            <w:r w:rsidRPr="001914F3">
              <w:rPr>
                <w:rFonts w:cstheme="minorHAnsi"/>
                <w:sz w:val="20"/>
                <w:szCs w:val="20"/>
              </w:rPr>
              <w:t>Microendoscope</w:t>
            </w:r>
            <w:proofErr w:type="spellEnd"/>
            <w:r w:rsidRPr="001914F3">
              <w:rPr>
                <w:rFonts w:cstheme="minorHAnsi"/>
                <w:sz w:val="20"/>
                <w:szCs w:val="20"/>
              </w:rPr>
              <w:t xml:space="preserve"> System for Cellular Resolution Optogenetics and Calcium Imaging</w:t>
            </w:r>
          </w:p>
        </w:tc>
        <w:tc>
          <w:tcPr>
            <w:tcW w:w="1331" w:type="dxa"/>
          </w:tcPr>
          <w:p w14:paraId="379F3001" w14:textId="5530C143" w:rsidR="009E6A85" w:rsidRPr="001914F3" w:rsidRDefault="009E6A85" w:rsidP="001914F3">
            <w:pPr>
              <w:rPr>
                <w:rFonts w:cstheme="minorHAnsi"/>
                <w:sz w:val="20"/>
                <w:szCs w:val="20"/>
              </w:rPr>
            </w:pPr>
            <w:r w:rsidRPr="001914F3">
              <w:rPr>
                <w:rFonts w:cstheme="minorHAnsi"/>
                <w:sz w:val="20"/>
                <w:szCs w:val="20"/>
              </w:rPr>
              <w:t>N/A</w:t>
            </w:r>
          </w:p>
        </w:tc>
        <w:tc>
          <w:tcPr>
            <w:tcW w:w="1303" w:type="dxa"/>
          </w:tcPr>
          <w:p w14:paraId="71016449" w14:textId="6166B943" w:rsidR="009E6A85" w:rsidRPr="001914F3" w:rsidRDefault="009E6A85" w:rsidP="001914F3">
            <w:pPr>
              <w:rPr>
                <w:rFonts w:cstheme="minorHAnsi"/>
                <w:sz w:val="20"/>
                <w:szCs w:val="20"/>
              </w:rPr>
            </w:pPr>
            <w:r w:rsidRPr="001914F3">
              <w:rPr>
                <w:rFonts w:cstheme="minorHAnsi"/>
                <w:sz w:val="20"/>
                <w:szCs w:val="20"/>
              </w:rPr>
              <w:t>N/A</w:t>
            </w:r>
          </w:p>
        </w:tc>
        <w:tc>
          <w:tcPr>
            <w:tcW w:w="1286" w:type="dxa"/>
          </w:tcPr>
          <w:p w14:paraId="5D714120" w14:textId="2CE9F5ED" w:rsidR="009E6A85" w:rsidRPr="001914F3" w:rsidRDefault="009E6A85" w:rsidP="001914F3">
            <w:pPr>
              <w:rPr>
                <w:rFonts w:cstheme="minorHAnsi"/>
                <w:sz w:val="20"/>
                <w:szCs w:val="20"/>
              </w:rPr>
            </w:pPr>
            <w:r w:rsidRPr="001914F3">
              <w:rPr>
                <w:rFonts w:cstheme="minorHAnsi"/>
                <w:sz w:val="20"/>
                <w:szCs w:val="20"/>
              </w:rPr>
              <w:t>2024-11-18</w:t>
            </w:r>
          </w:p>
        </w:tc>
        <w:tc>
          <w:tcPr>
            <w:tcW w:w="1679" w:type="dxa"/>
          </w:tcPr>
          <w:p w14:paraId="5CDC4529" w14:textId="2664FD5D" w:rsidR="009E6A85" w:rsidRPr="001914F3" w:rsidRDefault="009E6A85" w:rsidP="001914F3">
            <w:pPr>
              <w:rPr>
                <w:rFonts w:cstheme="minorHAnsi"/>
                <w:sz w:val="20"/>
                <w:szCs w:val="20"/>
              </w:rPr>
            </w:pPr>
            <w:r w:rsidRPr="001914F3">
              <w:rPr>
                <w:rFonts w:cstheme="minorHAnsi"/>
                <w:sz w:val="20"/>
                <w:szCs w:val="20"/>
              </w:rPr>
              <w:t>2024-12-17</w:t>
            </w:r>
          </w:p>
        </w:tc>
        <w:tc>
          <w:tcPr>
            <w:tcW w:w="2965" w:type="dxa"/>
          </w:tcPr>
          <w:p w14:paraId="1C9578CE" w14:textId="77777777" w:rsidR="009E6A85" w:rsidRPr="001914F3" w:rsidRDefault="009E6A85" w:rsidP="001914F3">
            <w:pPr>
              <w:rPr>
                <w:rFonts w:cstheme="minorHAnsi"/>
                <w:sz w:val="20"/>
                <w:szCs w:val="20"/>
              </w:rPr>
            </w:pPr>
            <w:proofErr w:type="spellStart"/>
            <w:r w:rsidRPr="001914F3">
              <w:rPr>
                <w:rFonts w:cstheme="minorHAnsi"/>
                <w:sz w:val="20"/>
                <w:szCs w:val="20"/>
              </w:rPr>
              <w:t>Mightex</w:t>
            </w:r>
            <w:proofErr w:type="spellEnd"/>
            <w:r w:rsidRPr="001914F3">
              <w:rPr>
                <w:rFonts w:cstheme="minorHAnsi"/>
                <w:sz w:val="20"/>
                <w:szCs w:val="20"/>
              </w:rPr>
              <w:t xml:space="preserve"> Systems/</w:t>
            </w:r>
            <w:proofErr w:type="spellStart"/>
            <w:r w:rsidRPr="001914F3">
              <w:rPr>
                <w:rFonts w:cstheme="minorHAnsi"/>
                <w:sz w:val="20"/>
                <w:szCs w:val="20"/>
              </w:rPr>
              <w:t>PhotonEdge</w:t>
            </w:r>
            <w:proofErr w:type="spellEnd"/>
            <w:r w:rsidRPr="001914F3">
              <w:rPr>
                <w:rFonts w:cstheme="minorHAnsi"/>
                <w:sz w:val="20"/>
                <w:szCs w:val="20"/>
              </w:rPr>
              <w:t xml:space="preserve"> Canada Inc.</w:t>
            </w:r>
          </w:p>
          <w:p w14:paraId="2D484510" w14:textId="77777777" w:rsidR="009E6A85" w:rsidRPr="001914F3" w:rsidRDefault="009E6A85" w:rsidP="001914F3">
            <w:pPr>
              <w:rPr>
                <w:rFonts w:cstheme="minorHAnsi"/>
                <w:sz w:val="20"/>
                <w:szCs w:val="20"/>
              </w:rPr>
            </w:pPr>
            <w:r w:rsidRPr="001914F3">
              <w:rPr>
                <w:rFonts w:cstheme="minorHAnsi"/>
                <w:sz w:val="20"/>
                <w:szCs w:val="20"/>
              </w:rPr>
              <w:t>805-200 Consumer Road</w:t>
            </w:r>
          </w:p>
          <w:p w14:paraId="09561C40" w14:textId="488E4291" w:rsidR="009E6A85" w:rsidRPr="001914F3" w:rsidRDefault="009E6A85" w:rsidP="001914F3">
            <w:pPr>
              <w:rPr>
                <w:rFonts w:cstheme="minorHAnsi"/>
                <w:sz w:val="20"/>
                <w:szCs w:val="20"/>
              </w:rPr>
            </w:pPr>
            <w:r w:rsidRPr="001914F3">
              <w:rPr>
                <w:rFonts w:cstheme="minorHAnsi"/>
                <w:sz w:val="20"/>
                <w:szCs w:val="20"/>
              </w:rPr>
              <w:t>Toronto, Ontario M2J 4R4</w:t>
            </w:r>
          </w:p>
        </w:tc>
        <w:tc>
          <w:tcPr>
            <w:tcW w:w="1751" w:type="dxa"/>
          </w:tcPr>
          <w:p w14:paraId="47867B5F" w14:textId="7AC67B83" w:rsidR="009E6A85" w:rsidRPr="001914F3" w:rsidRDefault="009E6A85" w:rsidP="001914F3">
            <w:pPr>
              <w:rPr>
                <w:rFonts w:cstheme="minorHAnsi"/>
                <w:sz w:val="20"/>
                <w:szCs w:val="20"/>
              </w:rPr>
            </w:pPr>
            <w:r w:rsidRPr="001914F3">
              <w:rPr>
                <w:rFonts w:cstheme="minorHAnsi"/>
                <w:sz w:val="20"/>
                <w:szCs w:val="20"/>
              </w:rPr>
              <w:t>$167,776.48</w:t>
            </w:r>
          </w:p>
        </w:tc>
        <w:tc>
          <w:tcPr>
            <w:tcW w:w="1709" w:type="dxa"/>
          </w:tcPr>
          <w:p w14:paraId="0D37C73A" w14:textId="77777777" w:rsidR="009E6A85" w:rsidRPr="001914F3" w:rsidRDefault="009E6A85" w:rsidP="001914F3">
            <w:pPr>
              <w:rPr>
                <w:rFonts w:cstheme="minorHAnsi"/>
                <w:sz w:val="20"/>
                <w:szCs w:val="20"/>
              </w:rPr>
            </w:pPr>
          </w:p>
        </w:tc>
        <w:tc>
          <w:tcPr>
            <w:tcW w:w="1643" w:type="dxa"/>
          </w:tcPr>
          <w:p w14:paraId="2FE2BC23" w14:textId="66E36D07" w:rsidR="009E6A85" w:rsidRPr="00EC2616" w:rsidRDefault="009E6A85" w:rsidP="001914F3">
            <w:pPr>
              <w:rPr>
                <w:rFonts w:cstheme="minorHAnsi"/>
                <w:sz w:val="20"/>
                <w:szCs w:val="20"/>
              </w:rPr>
            </w:pPr>
            <w:r w:rsidRPr="001914F3">
              <w:rPr>
                <w:rFonts w:cstheme="minorHAnsi"/>
                <w:sz w:val="20"/>
                <w:szCs w:val="20"/>
              </w:rPr>
              <w:t>See code LT-2-A &amp; LT-7-A</w:t>
            </w:r>
          </w:p>
        </w:tc>
      </w:tr>
      <w:tr w:rsidR="009E6A85" w:rsidRPr="00EC2616" w14:paraId="6035E288" w14:textId="77777777" w:rsidTr="00843C16">
        <w:trPr>
          <w:trHeight w:val="233"/>
        </w:trPr>
        <w:tc>
          <w:tcPr>
            <w:tcW w:w="1468" w:type="dxa"/>
          </w:tcPr>
          <w:p w14:paraId="3D6F7D84" w14:textId="0F863C3A" w:rsidR="009E6A85" w:rsidRPr="00EC2616" w:rsidRDefault="009E6A85" w:rsidP="00EC2616">
            <w:pPr>
              <w:rPr>
                <w:rFonts w:cstheme="minorHAnsi"/>
                <w:sz w:val="20"/>
                <w:szCs w:val="20"/>
              </w:rPr>
            </w:pPr>
            <w:r w:rsidRPr="00EC2616">
              <w:rPr>
                <w:rFonts w:cstheme="minorHAnsi"/>
                <w:sz w:val="20"/>
                <w:szCs w:val="20"/>
              </w:rPr>
              <w:t>RFP #RS-0027-2324-KC</w:t>
            </w:r>
          </w:p>
        </w:tc>
        <w:tc>
          <w:tcPr>
            <w:tcW w:w="2197" w:type="dxa"/>
          </w:tcPr>
          <w:p w14:paraId="792F137B" w14:textId="7A2D8E85" w:rsidR="009E6A85" w:rsidRPr="00EC2616" w:rsidRDefault="009E6A85" w:rsidP="00530FE3">
            <w:pPr>
              <w:rPr>
                <w:rFonts w:cstheme="minorHAnsi"/>
                <w:sz w:val="20"/>
                <w:szCs w:val="20"/>
              </w:rPr>
            </w:pPr>
            <w:r w:rsidRPr="00EC2616">
              <w:rPr>
                <w:rFonts w:cstheme="minorHAnsi"/>
                <w:sz w:val="20"/>
                <w:szCs w:val="20"/>
              </w:rPr>
              <w:t>High Performance Liquid Chromatography (HPLC) System</w:t>
            </w:r>
          </w:p>
        </w:tc>
        <w:tc>
          <w:tcPr>
            <w:tcW w:w="1331" w:type="dxa"/>
          </w:tcPr>
          <w:p w14:paraId="61DE2E04" w14:textId="77777777" w:rsidR="009E6A85" w:rsidRPr="00EC2616" w:rsidRDefault="009E6A85" w:rsidP="00EC2616">
            <w:pPr>
              <w:rPr>
                <w:rFonts w:cstheme="minorHAnsi"/>
                <w:sz w:val="20"/>
                <w:szCs w:val="20"/>
              </w:rPr>
            </w:pPr>
            <w:r w:rsidRPr="00EC2616">
              <w:rPr>
                <w:rFonts w:cstheme="minorHAnsi"/>
                <w:sz w:val="20"/>
                <w:szCs w:val="20"/>
              </w:rPr>
              <w:t>2024-02-12</w:t>
            </w:r>
          </w:p>
          <w:p w14:paraId="1E0B506B" w14:textId="77777777" w:rsidR="009E6A85" w:rsidRPr="00EC2616" w:rsidRDefault="009E6A85" w:rsidP="00530FE3">
            <w:pPr>
              <w:rPr>
                <w:rFonts w:cstheme="minorHAnsi"/>
                <w:sz w:val="20"/>
                <w:szCs w:val="20"/>
              </w:rPr>
            </w:pPr>
          </w:p>
        </w:tc>
        <w:tc>
          <w:tcPr>
            <w:tcW w:w="1303" w:type="dxa"/>
          </w:tcPr>
          <w:p w14:paraId="31441F5C" w14:textId="77777777" w:rsidR="009E6A85" w:rsidRPr="00EC2616" w:rsidRDefault="009E6A85" w:rsidP="00EC2616">
            <w:pPr>
              <w:rPr>
                <w:rFonts w:cstheme="minorHAnsi"/>
                <w:sz w:val="20"/>
                <w:szCs w:val="20"/>
              </w:rPr>
            </w:pPr>
            <w:r w:rsidRPr="00EC2616">
              <w:rPr>
                <w:rFonts w:cstheme="minorHAnsi"/>
                <w:sz w:val="20"/>
                <w:szCs w:val="20"/>
              </w:rPr>
              <w:t>2024-03-05</w:t>
            </w:r>
          </w:p>
          <w:p w14:paraId="3318E0BA" w14:textId="77777777" w:rsidR="009E6A85" w:rsidRPr="00EC2616" w:rsidRDefault="009E6A85" w:rsidP="00530FE3">
            <w:pPr>
              <w:rPr>
                <w:rFonts w:cstheme="minorHAnsi"/>
                <w:sz w:val="20"/>
                <w:szCs w:val="20"/>
              </w:rPr>
            </w:pPr>
          </w:p>
        </w:tc>
        <w:tc>
          <w:tcPr>
            <w:tcW w:w="1286" w:type="dxa"/>
          </w:tcPr>
          <w:p w14:paraId="5C7220D3" w14:textId="57B602DB" w:rsidR="009E6A85" w:rsidRPr="00EC2616" w:rsidRDefault="009E6A85" w:rsidP="00EC2616">
            <w:pPr>
              <w:jc w:val="center"/>
              <w:rPr>
                <w:rFonts w:cstheme="minorHAnsi"/>
                <w:sz w:val="20"/>
                <w:szCs w:val="20"/>
              </w:rPr>
            </w:pPr>
            <w:r w:rsidRPr="00EC2616">
              <w:rPr>
                <w:rFonts w:cstheme="minorHAnsi"/>
                <w:sz w:val="20"/>
                <w:szCs w:val="20"/>
              </w:rPr>
              <w:t>2024-11-14</w:t>
            </w:r>
          </w:p>
        </w:tc>
        <w:tc>
          <w:tcPr>
            <w:tcW w:w="1679" w:type="dxa"/>
          </w:tcPr>
          <w:p w14:paraId="21623604" w14:textId="2D851061" w:rsidR="009E6A85" w:rsidRPr="00F57671" w:rsidRDefault="009E6A85" w:rsidP="00530FE3">
            <w:pPr>
              <w:rPr>
                <w:rFonts w:cstheme="minorHAnsi"/>
                <w:sz w:val="20"/>
                <w:szCs w:val="20"/>
              </w:rPr>
            </w:pPr>
            <w:r w:rsidRPr="00F57671">
              <w:rPr>
                <w:rFonts w:cstheme="minorHAnsi"/>
                <w:sz w:val="20"/>
                <w:szCs w:val="20"/>
              </w:rPr>
              <w:t>2024-11-25</w:t>
            </w:r>
          </w:p>
        </w:tc>
        <w:tc>
          <w:tcPr>
            <w:tcW w:w="2965" w:type="dxa"/>
          </w:tcPr>
          <w:p w14:paraId="1658F510" w14:textId="77777777" w:rsidR="009E6A85" w:rsidRPr="00EC2616" w:rsidRDefault="009E6A85" w:rsidP="00EC2616">
            <w:pPr>
              <w:rPr>
                <w:rFonts w:cstheme="minorHAnsi"/>
                <w:sz w:val="20"/>
                <w:szCs w:val="20"/>
              </w:rPr>
            </w:pPr>
            <w:r w:rsidRPr="00EC2616">
              <w:rPr>
                <w:rFonts w:cstheme="minorHAnsi"/>
                <w:sz w:val="20"/>
                <w:szCs w:val="20"/>
              </w:rPr>
              <w:t>Mandel Scientific Company Inc.</w:t>
            </w:r>
          </w:p>
          <w:p w14:paraId="6DBE17BD" w14:textId="77777777" w:rsidR="009E6A85" w:rsidRPr="00EC2616" w:rsidRDefault="009E6A85" w:rsidP="00EC2616">
            <w:pPr>
              <w:rPr>
                <w:rFonts w:cstheme="minorHAnsi"/>
                <w:sz w:val="20"/>
                <w:szCs w:val="20"/>
              </w:rPr>
            </w:pPr>
            <w:r w:rsidRPr="00EC2616">
              <w:rPr>
                <w:rFonts w:cstheme="minorHAnsi"/>
                <w:sz w:val="20"/>
                <w:szCs w:val="20"/>
              </w:rPr>
              <w:t>2 Admiral Place</w:t>
            </w:r>
          </w:p>
          <w:p w14:paraId="4FBEF87E" w14:textId="30A19EF4" w:rsidR="009E6A85" w:rsidRPr="00EC2616" w:rsidRDefault="009E6A85" w:rsidP="00EC2616">
            <w:pPr>
              <w:rPr>
                <w:rFonts w:cstheme="minorHAnsi"/>
                <w:sz w:val="20"/>
                <w:szCs w:val="20"/>
              </w:rPr>
            </w:pPr>
            <w:r w:rsidRPr="00EC2616">
              <w:rPr>
                <w:rFonts w:cstheme="minorHAnsi"/>
                <w:sz w:val="20"/>
                <w:szCs w:val="20"/>
              </w:rPr>
              <w:t>Guelph, Ontario N1G 4N</w:t>
            </w:r>
          </w:p>
        </w:tc>
        <w:tc>
          <w:tcPr>
            <w:tcW w:w="1751" w:type="dxa"/>
          </w:tcPr>
          <w:p w14:paraId="6C4FC6B9" w14:textId="45BEC97F" w:rsidR="009E6A85" w:rsidRPr="00EC2616" w:rsidRDefault="009E6A85" w:rsidP="00EC2616">
            <w:pPr>
              <w:rPr>
                <w:rFonts w:cstheme="minorHAnsi"/>
                <w:sz w:val="20"/>
                <w:szCs w:val="20"/>
              </w:rPr>
            </w:pPr>
            <w:r w:rsidRPr="00EC2616">
              <w:rPr>
                <w:rFonts w:cstheme="minorHAnsi"/>
                <w:sz w:val="20"/>
                <w:szCs w:val="20"/>
              </w:rPr>
              <w:t>$87,254.12 CAD</w:t>
            </w:r>
          </w:p>
        </w:tc>
        <w:tc>
          <w:tcPr>
            <w:tcW w:w="1709" w:type="dxa"/>
          </w:tcPr>
          <w:p w14:paraId="4B8795F3" w14:textId="15831649" w:rsidR="009E6A85" w:rsidRPr="00EC2616" w:rsidRDefault="009E6A85" w:rsidP="00530FE3">
            <w:pPr>
              <w:rPr>
                <w:rFonts w:cstheme="minorHAnsi"/>
                <w:sz w:val="20"/>
                <w:szCs w:val="20"/>
              </w:rPr>
            </w:pPr>
            <w:r w:rsidRPr="00EC2616">
              <w:rPr>
                <w:rFonts w:cstheme="minorHAnsi"/>
                <w:sz w:val="20"/>
                <w:szCs w:val="20"/>
              </w:rPr>
              <w:t>See note 2.2</w:t>
            </w:r>
          </w:p>
        </w:tc>
        <w:tc>
          <w:tcPr>
            <w:tcW w:w="1643" w:type="dxa"/>
          </w:tcPr>
          <w:p w14:paraId="2B90771A" w14:textId="77777777" w:rsidR="009E6A85" w:rsidRPr="00EC2616" w:rsidRDefault="009E6A85" w:rsidP="00530FE3">
            <w:pPr>
              <w:rPr>
                <w:rFonts w:cstheme="minorHAnsi"/>
                <w:sz w:val="20"/>
                <w:szCs w:val="20"/>
              </w:rPr>
            </w:pPr>
          </w:p>
        </w:tc>
      </w:tr>
      <w:tr w:rsidR="009E6A85" w:rsidRPr="00EC2616" w14:paraId="51AA8C3A" w14:textId="77777777" w:rsidTr="00843C16">
        <w:trPr>
          <w:trHeight w:val="233"/>
        </w:trPr>
        <w:tc>
          <w:tcPr>
            <w:tcW w:w="1468" w:type="dxa"/>
          </w:tcPr>
          <w:p w14:paraId="0952EDCA" w14:textId="302D9CFA" w:rsidR="009E6A85" w:rsidRPr="00EC2616" w:rsidRDefault="009E6A85" w:rsidP="00EC2616">
            <w:pPr>
              <w:rPr>
                <w:rFonts w:cstheme="minorHAnsi"/>
                <w:color w:val="000000"/>
                <w:sz w:val="20"/>
                <w:szCs w:val="20"/>
              </w:rPr>
            </w:pPr>
            <w:r w:rsidRPr="00EC2616">
              <w:rPr>
                <w:rFonts w:cstheme="minorHAnsi"/>
                <w:color w:val="000000"/>
                <w:sz w:val="20"/>
                <w:szCs w:val="20"/>
              </w:rPr>
              <w:t>CBWR-RS</w:t>
            </w:r>
          </w:p>
        </w:tc>
        <w:tc>
          <w:tcPr>
            <w:tcW w:w="2197" w:type="dxa"/>
          </w:tcPr>
          <w:p w14:paraId="4D792544" w14:textId="71EB396C" w:rsidR="009E6A85" w:rsidRPr="00EC2616" w:rsidRDefault="009E6A85" w:rsidP="00EC2616">
            <w:pPr>
              <w:rPr>
                <w:rFonts w:cstheme="minorHAnsi"/>
                <w:sz w:val="20"/>
                <w:szCs w:val="20"/>
              </w:rPr>
            </w:pPr>
            <w:r w:rsidRPr="00500AA1">
              <w:rPr>
                <w:rFonts w:cstheme="minorHAnsi"/>
                <w:sz w:val="20"/>
                <w:szCs w:val="20"/>
              </w:rPr>
              <w:t>VS500M Car Driving Simulator System with Support &amp; Update Service 5-years</w:t>
            </w:r>
          </w:p>
        </w:tc>
        <w:tc>
          <w:tcPr>
            <w:tcW w:w="1331" w:type="dxa"/>
          </w:tcPr>
          <w:p w14:paraId="3B977519" w14:textId="567D518E" w:rsidR="009E6A85" w:rsidRPr="00EC2616" w:rsidRDefault="009E6A85" w:rsidP="00530FE3">
            <w:pPr>
              <w:rPr>
                <w:rFonts w:cstheme="minorHAnsi"/>
                <w:sz w:val="20"/>
                <w:szCs w:val="20"/>
              </w:rPr>
            </w:pPr>
            <w:r w:rsidRPr="00EC2616">
              <w:rPr>
                <w:rFonts w:cstheme="minorHAnsi"/>
                <w:sz w:val="20"/>
                <w:szCs w:val="20"/>
              </w:rPr>
              <w:t>N/A</w:t>
            </w:r>
          </w:p>
        </w:tc>
        <w:tc>
          <w:tcPr>
            <w:tcW w:w="1303" w:type="dxa"/>
          </w:tcPr>
          <w:p w14:paraId="3C74204A" w14:textId="20AEAAE6" w:rsidR="009E6A85" w:rsidRPr="00EC2616" w:rsidRDefault="009E6A85" w:rsidP="00530FE3">
            <w:pPr>
              <w:rPr>
                <w:rFonts w:cstheme="minorHAnsi"/>
                <w:sz w:val="20"/>
                <w:szCs w:val="20"/>
              </w:rPr>
            </w:pPr>
            <w:r w:rsidRPr="00EC2616">
              <w:rPr>
                <w:rFonts w:cstheme="minorHAnsi"/>
                <w:sz w:val="20"/>
                <w:szCs w:val="20"/>
              </w:rPr>
              <w:t>N/A</w:t>
            </w:r>
          </w:p>
        </w:tc>
        <w:tc>
          <w:tcPr>
            <w:tcW w:w="1286" w:type="dxa"/>
          </w:tcPr>
          <w:p w14:paraId="4E07996A" w14:textId="3233C4C0" w:rsidR="009E6A85" w:rsidRPr="00EC2616" w:rsidRDefault="009E6A85" w:rsidP="00EC2616">
            <w:pPr>
              <w:rPr>
                <w:rFonts w:cstheme="minorHAnsi"/>
                <w:color w:val="000000"/>
                <w:sz w:val="20"/>
                <w:szCs w:val="20"/>
              </w:rPr>
            </w:pPr>
            <w:r>
              <w:rPr>
                <w:rFonts w:cstheme="minorHAnsi"/>
                <w:color w:val="000000"/>
                <w:sz w:val="20"/>
                <w:szCs w:val="20"/>
              </w:rPr>
              <w:t>2024-11-07</w:t>
            </w:r>
          </w:p>
        </w:tc>
        <w:tc>
          <w:tcPr>
            <w:tcW w:w="1679" w:type="dxa"/>
          </w:tcPr>
          <w:p w14:paraId="14954BE1" w14:textId="63FE5DD7" w:rsidR="009E6A85" w:rsidRPr="00F57671" w:rsidRDefault="009E6A85" w:rsidP="00530FE3">
            <w:pPr>
              <w:rPr>
                <w:rFonts w:cstheme="minorHAnsi"/>
                <w:sz w:val="20"/>
                <w:szCs w:val="20"/>
              </w:rPr>
            </w:pPr>
            <w:r w:rsidRPr="00F57671">
              <w:rPr>
                <w:rFonts w:cstheme="minorHAnsi"/>
                <w:sz w:val="20"/>
                <w:szCs w:val="20"/>
              </w:rPr>
              <w:t>2024-11-25</w:t>
            </w:r>
          </w:p>
        </w:tc>
        <w:tc>
          <w:tcPr>
            <w:tcW w:w="2965" w:type="dxa"/>
          </w:tcPr>
          <w:p w14:paraId="133DFB4C" w14:textId="77777777" w:rsidR="009E6A85" w:rsidRPr="00500AA1" w:rsidRDefault="009E6A85" w:rsidP="00500AA1">
            <w:pPr>
              <w:rPr>
                <w:rFonts w:cstheme="minorHAnsi"/>
                <w:sz w:val="20"/>
                <w:szCs w:val="20"/>
              </w:rPr>
            </w:pPr>
            <w:r w:rsidRPr="00500AA1">
              <w:rPr>
                <w:rFonts w:cstheme="minorHAnsi"/>
                <w:sz w:val="20"/>
                <w:szCs w:val="20"/>
              </w:rPr>
              <w:t>Virage Simulation</w:t>
            </w:r>
          </w:p>
          <w:p w14:paraId="4BDE4915" w14:textId="77777777" w:rsidR="009E6A85" w:rsidRPr="00500AA1" w:rsidRDefault="009E6A85" w:rsidP="00500AA1">
            <w:pPr>
              <w:rPr>
                <w:rFonts w:cstheme="minorHAnsi"/>
                <w:sz w:val="20"/>
                <w:szCs w:val="20"/>
              </w:rPr>
            </w:pPr>
            <w:r w:rsidRPr="00500AA1">
              <w:rPr>
                <w:rFonts w:cstheme="minorHAnsi"/>
                <w:sz w:val="20"/>
                <w:szCs w:val="20"/>
              </w:rPr>
              <w:t xml:space="preserve">85 Blvd </w:t>
            </w:r>
            <w:proofErr w:type="spellStart"/>
            <w:r w:rsidRPr="00500AA1">
              <w:rPr>
                <w:rFonts w:cstheme="minorHAnsi"/>
                <w:sz w:val="20"/>
                <w:szCs w:val="20"/>
              </w:rPr>
              <w:t>Montepellier</w:t>
            </w:r>
            <w:proofErr w:type="spellEnd"/>
          </w:p>
          <w:p w14:paraId="3E8CBE72" w14:textId="29A6867E" w:rsidR="009E6A85" w:rsidRPr="00EC2616" w:rsidRDefault="009E6A85" w:rsidP="00500AA1">
            <w:pPr>
              <w:rPr>
                <w:rFonts w:cstheme="minorHAnsi"/>
                <w:sz w:val="20"/>
                <w:szCs w:val="20"/>
              </w:rPr>
            </w:pPr>
            <w:r w:rsidRPr="00500AA1">
              <w:rPr>
                <w:rFonts w:cstheme="minorHAnsi"/>
                <w:sz w:val="20"/>
                <w:szCs w:val="20"/>
              </w:rPr>
              <w:t>Montreal, Quebec H4N 2G3</w:t>
            </w:r>
          </w:p>
        </w:tc>
        <w:tc>
          <w:tcPr>
            <w:tcW w:w="1751" w:type="dxa"/>
          </w:tcPr>
          <w:p w14:paraId="3872EEBC" w14:textId="350346DC" w:rsidR="009E6A85" w:rsidRPr="00EC2616" w:rsidRDefault="009E6A85" w:rsidP="00EC2616">
            <w:pPr>
              <w:rPr>
                <w:rFonts w:cstheme="minorHAnsi"/>
                <w:color w:val="000000"/>
                <w:sz w:val="20"/>
                <w:szCs w:val="20"/>
              </w:rPr>
            </w:pPr>
            <w:r w:rsidRPr="00E34920">
              <w:rPr>
                <w:rFonts w:cstheme="minorHAnsi"/>
                <w:color w:val="000000"/>
                <w:sz w:val="20"/>
                <w:szCs w:val="20"/>
              </w:rPr>
              <w:t>$106,000.00 CAD</w:t>
            </w:r>
          </w:p>
        </w:tc>
        <w:tc>
          <w:tcPr>
            <w:tcW w:w="1709" w:type="dxa"/>
          </w:tcPr>
          <w:p w14:paraId="2C3D7B8A" w14:textId="77777777" w:rsidR="009E6A85" w:rsidRPr="00EC2616" w:rsidRDefault="009E6A85" w:rsidP="00530FE3">
            <w:pPr>
              <w:rPr>
                <w:rFonts w:cstheme="minorHAnsi"/>
                <w:sz w:val="20"/>
                <w:szCs w:val="20"/>
              </w:rPr>
            </w:pPr>
          </w:p>
        </w:tc>
        <w:tc>
          <w:tcPr>
            <w:tcW w:w="1643" w:type="dxa"/>
          </w:tcPr>
          <w:p w14:paraId="4DB91D6C" w14:textId="1D30A020" w:rsidR="009E6A85" w:rsidRPr="00EC2616" w:rsidRDefault="009E6A85" w:rsidP="00EC2616">
            <w:pPr>
              <w:rPr>
                <w:rFonts w:cstheme="minorHAnsi"/>
                <w:color w:val="000000"/>
                <w:sz w:val="20"/>
                <w:szCs w:val="20"/>
              </w:rPr>
            </w:pPr>
            <w:r w:rsidRPr="00E34920">
              <w:rPr>
                <w:rFonts w:cstheme="minorHAnsi"/>
                <w:color w:val="000000"/>
                <w:sz w:val="20"/>
                <w:szCs w:val="20"/>
              </w:rPr>
              <w:t>See code LT-7-A &amp; LT-9</w:t>
            </w:r>
          </w:p>
        </w:tc>
      </w:tr>
      <w:tr w:rsidR="009E6A85" w:rsidRPr="00EC2616" w14:paraId="1D5CC4D2" w14:textId="77777777" w:rsidTr="00843C16">
        <w:trPr>
          <w:trHeight w:val="233"/>
        </w:trPr>
        <w:tc>
          <w:tcPr>
            <w:tcW w:w="1468" w:type="dxa"/>
          </w:tcPr>
          <w:p w14:paraId="756BF57B" w14:textId="5700FFCF" w:rsidR="009E6A85" w:rsidRPr="00EC2616" w:rsidRDefault="009E6A85" w:rsidP="00EC2616">
            <w:pPr>
              <w:rPr>
                <w:rFonts w:cstheme="minorHAnsi"/>
                <w:color w:val="000000"/>
                <w:sz w:val="20"/>
                <w:szCs w:val="20"/>
              </w:rPr>
            </w:pPr>
            <w:r w:rsidRPr="00EC2616">
              <w:rPr>
                <w:rFonts w:cstheme="minorHAnsi"/>
                <w:color w:val="000000"/>
                <w:sz w:val="20"/>
                <w:szCs w:val="20"/>
              </w:rPr>
              <w:t>CBWR-RS</w:t>
            </w:r>
          </w:p>
        </w:tc>
        <w:tc>
          <w:tcPr>
            <w:tcW w:w="2197" w:type="dxa"/>
          </w:tcPr>
          <w:p w14:paraId="49B565B2" w14:textId="54049FB9" w:rsidR="009E6A85" w:rsidRPr="00EC2616" w:rsidRDefault="009E6A85" w:rsidP="00EC2616">
            <w:pPr>
              <w:rPr>
                <w:rFonts w:cstheme="minorHAnsi"/>
                <w:sz w:val="20"/>
                <w:szCs w:val="20"/>
              </w:rPr>
            </w:pPr>
            <w:proofErr w:type="spellStart"/>
            <w:r w:rsidRPr="00500AA1">
              <w:rPr>
                <w:rFonts w:cstheme="minorHAnsi"/>
                <w:sz w:val="20"/>
                <w:szCs w:val="20"/>
              </w:rPr>
              <w:t>VizMove</w:t>
            </w:r>
            <w:proofErr w:type="spellEnd"/>
            <w:r w:rsidRPr="00500AA1">
              <w:rPr>
                <w:rFonts w:cstheme="minorHAnsi"/>
                <w:sz w:val="20"/>
                <w:szCs w:val="20"/>
              </w:rPr>
              <w:t xml:space="preserve"> Headset VR with Eye Tracking and Scientific Grade Motion Tracking System with Support 3-years</w:t>
            </w:r>
          </w:p>
        </w:tc>
        <w:tc>
          <w:tcPr>
            <w:tcW w:w="1331" w:type="dxa"/>
          </w:tcPr>
          <w:p w14:paraId="4F0B3ACD" w14:textId="72E107E8" w:rsidR="009E6A85" w:rsidRPr="00EC2616" w:rsidRDefault="009E6A85" w:rsidP="00530FE3">
            <w:pPr>
              <w:rPr>
                <w:rFonts w:cstheme="minorHAnsi"/>
                <w:sz w:val="20"/>
                <w:szCs w:val="20"/>
              </w:rPr>
            </w:pPr>
            <w:r w:rsidRPr="00EC2616">
              <w:rPr>
                <w:rFonts w:cstheme="minorHAnsi"/>
                <w:sz w:val="20"/>
                <w:szCs w:val="20"/>
              </w:rPr>
              <w:t>N/A</w:t>
            </w:r>
          </w:p>
        </w:tc>
        <w:tc>
          <w:tcPr>
            <w:tcW w:w="1303" w:type="dxa"/>
          </w:tcPr>
          <w:p w14:paraId="7CDB9BD7" w14:textId="67DF0C20" w:rsidR="009E6A85" w:rsidRPr="00EC2616" w:rsidRDefault="009E6A85" w:rsidP="00530FE3">
            <w:pPr>
              <w:rPr>
                <w:rFonts w:cstheme="minorHAnsi"/>
                <w:sz w:val="20"/>
                <w:szCs w:val="20"/>
              </w:rPr>
            </w:pPr>
            <w:r w:rsidRPr="00EC2616">
              <w:rPr>
                <w:rFonts w:cstheme="minorHAnsi"/>
                <w:sz w:val="20"/>
                <w:szCs w:val="20"/>
              </w:rPr>
              <w:t>N/A</w:t>
            </w:r>
          </w:p>
        </w:tc>
        <w:tc>
          <w:tcPr>
            <w:tcW w:w="1286" w:type="dxa"/>
          </w:tcPr>
          <w:p w14:paraId="0FF6915A" w14:textId="649CA919" w:rsidR="009E6A85" w:rsidRPr="00EC2616" w:rsidRDefault="009E6A85" w:rsidP="00EC2616">
            <w:pPr>
              <w:rPr>
                <w:rFonts w:cstheme="minorHAnsi"/>
                <w:color w:val="000000"/>
                <w:sz w:val="20"/>
                <w:szCs w:val="20"/>
              </w:rPr>
            </w:pPr>
            <w:r>
              <w:rPr>
                <w:rFonts w:cstheme="minorHAnsi"/>
                <w:color w:val="000000"/>
                <w:sz w:val="20"/>
                <w:szCs w:val="20"/>
              </w:rPr>
              <w:t>2024-11-07</w:t>
            </w:r>
          </w:p>
        </w:tc>
        <w:tc>
          <w:tcPr>
            <w:tcW w:w="1679" w:type="dxa"/>
          </w:tcPr>
          <w:p w14:paraId="0132E21F" w14:textId="71E7C85C" w:rsidR="009E6A85" w:rsidRPr="00F57671" w:rsidRDefault="009E6A85" w:rsidP="00530FE3">
            <w:pPr>
              <w:rPr>
                <w:rFonts w:cstheme="minorHAnsi"/>
                <w:sz w:val="20"/>
                <w:szCs w:val="20"/>
              </w:rPr>
            </w:pPr>
            <w:r w:rsidRPr="00F57671">
              <w:rPr>
                <w:rFonts w:cstheme="minorHAnsi"/>
                <w:sz w:val="20"/>
                <w:szCs w:val="20"/>
              </w:rPr>
              <w:t>2024-11-25</w:t>
            </w:r>
          </w:p>
        </w:tc>
        <w:tc>
          <w:tcPr>
            <w:tcW w:w="2965" w:type="dxa"/>
          </w:tcPr>
          <w:p w14:paraId="5A25C692" w14:textId="77777777" w:rsidR="009E6A85" w:rsidRPr="00500AA1" w:rsidRDefault="009E6A85" w:rsidP="00500AA1">
            <w:pPr>
              <w:rPr>
                <w:rFonts w:cstheme="minorHAnsi"/>
                <w:sz w:val="20"/>
                <w:szCs w:val="20"/>
              </w:rPr>
            </w:pPr>
            <w:r w:rsidRPr="00500AA1">
              <w:rPr>
                <w:rFonts w:cstheme="minorHAnsi"/>
                <w:sz w:val="20"/>
                <w:szCs w:val="20"/>
              </w:rPr>
              <w:t>World Viz Inc.</w:t>
            </w:r>
          </w:p>
          <w:p w14:paraId="763FBC22" w14:textId="3D2FC866" w:rsidR="009E6A85" w:rsidRPr="00500AA1" w:rsidRDefault="009E6A85" w:rsidP="00500AA1">
            <w:pPr>
              <w:rPr>
                <w:rFonts w:cstheme="minorHAnsi"/>
                <w:sz w:val="20"/>
                <w:szCs w:val="20"/>
              </w:rPr>
            </w:pPr>
            <w:r w:rsidRPr="00500AA1">
              <w:rPr>
                <w:rFonts w:cstheme="minorHAnsi"/>
                <w:sz w:val="20"/>
                <w:szCs w:val="20"/>
              </w:rPr>
              <w:t xml:space="preserve">101-121, 27 West </w:t>
            </w:r>
            <w:proofErr w:type="spellStart"/>
            <w:r w:rsidRPr="00500AA1">
              <w:rPr>
                <w:rFonts w:cstheme="minorHAnsi"/>
                <w:sz w:val="20"/>
                <w:szCs w:val="20"/>
              </w:rPr>
              <w:t>Anapamu</w:t>
            </w:r>
            <w:proofErr w:type="spellEnd"/>
            <w:r w:rsidRPr="00500AA1">
              <w:rPr>
                <w:rFonts w:cstheme="minorHAnsi"/>
                <w:sz w:val="20"/>
                <w:szCs w:val="20"/>
              </w:rPr>
              <w:t xml:space="preserve"> Street</w:t>
            </w:r>
          </w:p>
          <w:p w14:paraId="18196A20" w14:textId="0621502D" w:rsidR="009E6A85" w:rsidRPr="00EC2616" w:rsidRDefault="009E6A85" w:rsidP="00500AA1">
            <w:pPr>
              <w:rPr>
                <w:rFonts w:cstheme="minorHAnsi"/>
                <w:sz w:val="20"/>
                <w:szCs w:val="20"/>
              </w:rPr>
            </w:pPr>
            <w:r w:rsidRPr="00500AA1">
              <w:rPr>
                <w:rFonts w:cstheme="minorHAnsi"/>
                <w:sz w:val="20"/>
                <w:szCs w:val="20"/>
              </w:rPr>
              <w:t>Santa Barbara, California USA 93101</w:t>
            </w:r>
          </w:p>
        </w:tc>
        <w:tc>
          <w:tcPr>
            <w:tcW w:w="1751" w:type="dxa"/>
          </w:tcPr>
          <w:p w14:paraId="2208FD35" w14:textId="01F08C1C" w:rsidR="009E6A85" w:rsidRPr="00EC2616" w:rsidRDefault="009E6A85" w:rsidP="00EC2616">
            <w:pPr>
              <w:rPr>
                <w:rFonts w:cstheme="minorHAnsi"/>
                <w:color w:val="000000"/>
                <w:sz w:val="20"/>
                <w:szCs w:val="20"/>
              </w:rPr>
            </w:pPr>
            <w:r w:rsidRPr="00E34920">
              <w:rPr>
                <w:rFonts w:cstheme="minorHAnsi"/>
                <w:color w:val="000000"/>
                <w:sz w:val="20"/>
                <w:szCs w:val="20"/>
              </w:rPr>
              <w:t>$68,238.40 USD</w:t>
            </w:r>
          </w:p>
        </w:tc>
        <w:tc>
          <w:tcPr>
            <w:tcW w:w="1709" w:type="dxa"/>
          </w:tcPr>
          <w:p w14:paraId="4DE6A658" w14:textId="77777777" w:rsidR="009E6A85" w:rsidRPr="00EC2616" w:rsidRDefault="009E6A85" w:rsidP="00530FE3">
            <w:pPr>
              <w:rPr>
                <w:rFonts w:cstheme="minorHAnsi"/>
                <w:sz w:val="20"/>
                <w:szCs w:val="20"/>
              </w:rPr>
            </w:pPr>
          </w:p>
        </w:tc>
        <w:tc>
          <w:tcPr>
            <w:tcW w:w="1643" w:type="dxa"/>
          </w:tcPr>
          <w:p w14:paraId="24885620" w14:textId="5D4BD979" w:rsidR="009E6A85" w:rsidRPr="00EC2616" w:rsidRDefault="009E6A85" w:rsidP="00EC2616">
            <w:pPr>
              <w:rPr>
                <w:rFonts w:cstheme="minorHAnsi"/>
                <w:color w:val="000000"/>
                <w:sz w:val="20"/>
                <w:szCs w:val="20"/>
              </w:rPr>
            </w:pPr>
            <w:r w:rsidRPr="00E34920">
              <w:rPr>
                <w:rFonts w:cstheme="minorHAnsi"/>
                <w:color w:val="000000"/>
                <w:sz w:val="20"/>
                <w:szCs w:val="20"/>
              </w:rPr>
              <w:t>See code LT-7-A</w:t>
            </w:r>
          </w:p>
        </w:tc>
      </w:tr>
      <w:tr w:rsidR="009E6A85" w:rsidRPr="00EC2616" w14:paraId="70022C3B" w14:textId="77777777" w:rsidTr="00843C16">
        <w:trPr>
          <w:trHeight w:val="233"/>
        </w:trPr>
        <w:tc>
          <w:tcPr>
            <w:tcW w:w="1468" w:type="dxa"/>
          </w:tcPr>
          <w:p w14:paraId="0E405D31" w14:textId="4B7C7BC9" w:rsidR="009E6A85" w:rsidRPr="00EC2616" w:rsidRDefault="009E6A85" w:rsidP="00EC2616">
            <w:pPr>
              <w:rPr>
                <w:rFonts w:cstheme="minorHAnsi"/>
                <w:sz w:val="20"/>
                <w:szCs w:val="20"/>
              </w:rPr>
            </w:pPr>
            <w:r w:rsidRPr="00EC2616">
              <w:rPr>
                <w:rFonts w:cstheme="minorHAnsi"/>
                <w:color w:val="000000"/>
                <w:sz w:val="20"/>
                <w:szCs w:val="20"/>
              </w:rPr>
              <w:t>CBWR-RS</w:t>
            </w:r>
          </w:p>
        </w:tc>
        <w:tc>
          <w:tcPr>
            <w:tcW w:w="2197" w:type="dxa"/>
          </w:tcPr>
          <w:p w14:paraId="5643D5D9" w14:textId="7EE6C3C3" w:rsidR="009E6A85" w:rsidRPr="00EC2616" w:rsidRDefault="009E6A85" w:rsidP="00EC2616">
            <w:pPr>
              <w:rPr>
                <w:rFonts w:cstheme="minorHAnsi"/>
                <w:sz w:val="20"/>
                <w:szCs w:val="20"/>
              </w:rPr>
            </w:pPr>
            <w:proofErr w:type="spellStart"/>
            <w:r w:rsidRPr="00EC2616">
              <w:rPr>
                <w:rFonts w:cstheme="minorHAnsi"/>
                <w:sz w:val="20"/>
                <w:szCs w:val="20"/>
              </w:rPr>
              <w:t>Conviron</w:t>
            </w:r>
            <w:proofErr w:type="spellEnd"/>
            <w:r w:rsidRPr="00EC2616">
              <w:rPr>
                <w:rFonts w:cstheme="minorHAnsi"/>
                <w:sz w:val="20"/>
                <w:szCs w:val="20"/>
              </w:rPr>
              <w:t xml:space="preserve"> PGR15 Plant Growth Chamber</w:t>
            </w:r>
          </w:p>
        </w:tc>
        <w:tc>
          <w:tcPr>
            <w:tcW w:w="1331" w:type="dxa"/>
          </w:tcPr>
          <w:p w14:paraId="036FD6C1" w14:textId="70392738" w:rsidR="009E6A85" w:rsidRPr="00EC2616" w:rsidRDefault="009E6A85" w:rsidP="00530FE3">
            <w:pPr>
              <w:rPr>
                <w:rFonts w:cstheme="minorHAnsi"/>
                <w:sz w:val="20"/>
                <w:szCs w:val="20"/>
              </w:rPr>
            </w:pPr>
            <w:r w:rsidRPr="00EC2616">
              <w:rPr>
                <w:rFonts w:cstheme="minorHAnsi"/>
                <w:sz w:val="20"/>
                <w:szCs w:val="20"/>
              </w:rPr>
              <w:t>N/A</w:t>
            </w:r>
          </w:p>
        </w:tc>
        <w:tc>
          <w:tcPr>
            <w:tcW w:w="1303" w:type="dxa"/>
          </w:tcPr>
          <w:p w14:paraId="748E5352" w14:textId="494A7567" w:rsidR="009E6A85" w:rsidRPr="00EC2616" w:rsidRDefault="009E6A85" w:rsidP="00530FE3">
            <w:pPr>
              <w:rPr>
                <w:rFonts w:cstheme="minorHAnsi"/>
                <w:sz w:val="20"/>
                <w:szCs w:val="20"/>
              </w:rPr>
            </w:pPr>
            <w:r w:rsidRPr="00EC2616">
              <w:rPr>
                <w:rFonts w:cstheme="minorHAnsi"/>
                <w:sz w:val="20"/>
                <w:szCs w:val="20"/>
              </w:rPr>
              <w:t>N/A</w:t>
            </w:r>
          </w:p>
        </w:tc>
        <w:tc>
          <w:tcPr>
            <w:tcW w:w="1286" w:type="dxa"/>
          </w:tcPr>
          <w:p w14:paraId="131F6D3F" w14:textId="69AF6793" w:rsidR="009E6A85" w:rsidRPr="00EC2616" w:rsidRDefault="009E6A85" w:rsidP="00EC2616">
            <w:pPr>
              <w:rPr>
                <w:rFonts w:cstheme="minorHAnsi"/>
                <w:sz w:val="20"/>
                <w:szCs w:val="20"/>
              </w:rPr>
            </w:pPr>
            <w:r w:rsidRPr="00EC2616">
              <w:rPr>
                <w:rFonts w:cstheme="minorHAnsi"/>
                <w:color w:val="000000"/>
                <w:sz w:val="20"/>
                <w:szCs w:val="20"/>
              </w:rPr>
              <w:t>2024-11-05</w:t>
            </w:r>
          </w:p>
        </w:tc>
        <w:tc>
          <w:tcPr>
            <w:tcW w:w="1679" w:type="dxa"/>
          </w:tcPr>
          <w:p w14:paraId="37AED87D" w14:textId="4F157263" w:rsidR="009E6A85" w:rsidRPr="00F57671" w:rsidRDefault="009E6A85" w:rsidP="00530FE3">
            <w:pPr>
              <w:rPr>
                <w:rFonts w:cstheme="minorHAnsi"/>
                <w:sz w:val="20"/>
                <w:szCs w:val="20"/>
              </w:rPr>
            </w:pPr>
            <w:r w:rsidRPr="00F57671">
              <w:rPr>
                <w:rFonts w:cstheme="minorHAnsi"/>
                <w:sz w:val="20"/>
                <w:szCs w:val="20"/>
              </w:rPr>
              <w:t>2024-11-25</w:t>
            </w:r>
          </w:p>
        </w:tc>
        <w:tc>
          <w:tcPr>
            <w:tcW w:w="2965" w:type="dxa"/>
          </w:tcPr>
          <w:p w14:paraId="20703439" w14:textId="77777777" w:rsidR="009E6A85" w:rsidRPr="00EC2616" w:rsidRDefault="009E6A85" w:rsidP="00EC2616">
            <w:pPr>
              <w:rPr>
                <w:rFonts w:cstheme="minorHAnsi"/>
                <w:sz w:val="20"/>
                <w:szCs w:val="20"/>
              </w:rPr>
            </w:pPr>
            <w:proofErr w:type="spellStart"/>
            <w:r w:rsidRPr="00EC2616">
              <w:rPr>
                <w:rFonts w:cstheme="minorHAnsi"/>
                <w:sz w:val="20"/>
                <w:szCs w:val="20"/>
              </w:rPr>
              <w:t>Conviron</w:t>
            </w:r>
            <w:proofErr w:type="spellEnd"/>
          </w:p>
          <w:p w14:paraId="0B903418" w14:textId="77777777" w:rsidR="009E6A85" w:rsidRPr="00EC2616" w:rsidRDefault="009E6A85" w:rsidP="00EC2616">
            <w:pPr>
              <w:rPr>
                <w:rFonts w:cstheme="minorHAnsi"/>
                <w:sz w:val="20"/>
                <w:szCs w:val="20"/>
              </w:rPr>
            </w:pPr>
            <w:r w:rsidRPr="00EC2616">
              <w:rPr>
                <w:rFonts w:cstheme="minorHAnsi"/>
                <w:sz w:val="20"/>
                <w:szCs w:val="20"/>
              </w:rPr>
              <w:t>590 Berry Street</w:t>
            </w:r>
          </w:p>
          <w:p w14:paraId="49B3FBA4" w14:textId="362B37D7" w:rsidR="009E6A85" w:rsidRPr="00EC2616" w:rsidRDefault="009E6A85" w:rsidP="00EC2616">
            <w:pPr>
              <w:rPr>
                <w:rFonts w:cstheme="minorHAnsi"/>
                <w:sz w:val="20"/>
                <w:szCs w:val="20"/>
              </w:rPr>
            </w:pPr>
            <w:r w:rsidRPr="00EC2616">
              <w:rPr>
                <w:rFonts w:cstheme="minorHAnsi"/>
                <w:sz w:val="20"/>
                <w:szCs w:val="20"/>
              </w:rPr>
              <w:t>Winnipeg, Manitoba R3H 0R9</w:t>
            </w:r>
          </w:p>
        </w:tc>
        <w:tc>
          <w:tcPr>
            <w:tcW w:w="1751" w:type="dxa"/>
          </w:tcPr>
          <w:p w14:paraId="18C9A051" w14:textId="4344F510" w:rsidR="009E6A85" w:rsidRPr="00EC2616" w:rsidRDefault="009E6A85" w:rsidP="00EC2616">
            <w:pPr>
              <w:rPr>
                <w:rFonts w:cstheme="minorHAnsi"/>
                <w:sz w:val="20"/>
                <w:szCs w:val="20"/>
              </w:rPr>
            </w:pPr>
            <w:r w:rsidRPr="00EC2616">
              <w:rPr>
                <w:rFonts w:cstheme="minorHAnsi"/>
                <w:color w:val="000000"/>
                <w:sz w:val="20"/>
                <w:szCs w:val="20"/>
              </w:rPr>
              <w:t>$79,110.00 CAD</w:t>
            </w:r>
          </w:p>
        </w:tc>
        <w:tc>
          <w:tcPr>
            <w:tcW w:w="1709" w:type="dxa"/>
          </w:tcPr>
          <w:p w14:paraId="0A17FFD2" w14:textId="77777777" w:rsidR="009E6A85" w:rsidRPr="00EC2616" w:rsidRDefault="009E6A85" w:rsidP="00530FE3">
            <w:pPr>
              <w:rPr>
                <w:rFonts w:cstheme="minorHAnsi"/>
                <w:sz w:val="20"/>
                <w:szCs w:val="20"/>
              </w:rPr>
            </w:pPr>
          </w:p>
        </w:tc>
        <w:tc>
          <w:tcPr>
            <w:tcW w:w="1643" w:type="dxa"/>
          </w:tcPr>
          <w:p w14:paraId="20353948" w14:textId="77777777" w:rsidR="009E6A85" w:rsidRPr="00EC2616" w:rsidRDefault="009E6A85" w:rsidP="00EC2616">
            <w:pPr>
              <w:rPr>
                <w:rFonts w:cstheme="minorHAnsi"/>
                <w:color w:val="000000"/>
                <w:sz w:val="20"/>
                <w:szCs w:val="20"/>
              </w:rPr>
            </w:pPr>
            <w:r w:rsidRPr="00EC2616">
              <w:rPr>
                <w:rFonts w:cstheme="minorHAnsi"/>
                <w:color w:val="000000"/>
                <w:sz w:val="20"/>
                <w:szCs w:val="20"/>
              </w:rPr>
              <w:t>See code LT-9 &amp; LT-13-A</w:t>
            </w:r>
          </w:p>
          <w:p w14:paraId="55BDDE33" w14:textId="77777777" w:rsidR="009E6A85" w:rsidRPr="00EC2616" w:rsidRDefault="009E6A85" w:rsidP="00530FE3">
            <w:pPr>
              <w:rPr>
                <w:rFonts w:cstheme="minorHAnsi"/>
                <w:sz w:val="20"/>
                <w:szCs w:val="20"/>
              </w:rPr>
            </w:pPr>
          </w:p>
        </w:tc>
      </w:tr>
      <w:tr w:rsidR="009E6A85" w:rsidRPr="00EC2616" w14:paraId="05F129D1" w14:textId="77777777" w:rsidTr="00843C16">
        <w:trPr>
          <w:trHeight w:val="638"/>
        </w:trPr>
        <w:tc>
          <w:tcPr>
            <w:tcW w:w="1468" w:type="dxa"/>
          </w:tcPr>
          <w:p w14:paraId="1E67CE3E" w14:textId="4BB52E21" w:rsidR="009E6A85" w:rsidRPr="00EC2616" w:rsidRDefault="009E6A85" w:rsidP="00EC2616">
            <w:pPr>
              <w:rPr>
                <w:rFonts w:cstheme="minorHAnsi"/>
                <w:sz w:val="20"/>
                <w:szCs w:val="20"/>
              </w:rPr>
            </w:pPr>
            <w:r w:rsidRPr="00EC2616">
              <w:rPr>
                <w:rFonts w:cstheme="minorHAnsi"/>
                <w:color w:val="000000"/>
                <w:sz w:val="20"/>
                <w:szCs w:val="20"/>
              </w:rPr>
              <w:t>CBWR-RS</w:t>
            </w:r>
          </w:p>
        </w:tc>
        <w:tc>
          <w:tcPr>
            <w:tcW w:w="2197" w:type="dxa"/>
          </w:tcPr>
          <w:p w14:paraId="0F5FEF47" w14:textId="0469646B" w:rsidR="009E6A85" w:rsidRPr="00EC2616" w:rsidRDefault="009E6A85" w:rsidP="00530FE3">
            <w:pPr>
              <w:rPr>
                <w:rFonts w:cstheme="minorHAnsi"/>
                <w:sz w:val="20"/>
                <w:szCs w:val="20"/>
              </w:rPr>
            </w:pPr>
            <w:r w:rsidRPr="00EC2616">
              <w:rPr>
                <w:rFonts w:cstheme="minorHAnsi"/>
                <w:sz w:val="20"/>
                <w:szCs w:val="20"/>
              </w:rPr>
              <w:t>Electric Steam Kettle Mixer 60-Gallon</w:t>
            </w:r>
          </w:p>
        </w:tc>
        <w:tc>
          <w:tcPr>
            <w:tcW w:w="1331" w:type="dxa"/>
          </w:tcPr>
          <w:p w14:paraId="6E6B2698" w14:textId="4886D8F1" w:rsidR="009E6A85" w:rsidRPr="00EC2616" w:rsidRDefault="009E6A85" w:rsidP="00530FE3">
            <w:pPr>
              <w:rPr>
                <w:rFonts w:cstheme="minorHAnsi"/>
                <w:sz w:val="20"/>
                <w:szCs w:val="20"/>
              </w:rPr>
            </w:pPr>
            <w:r w:rsidRPr="00EC2616">
              <w:rPr>
                <w:rFonts w:cstheme="minorHAnsi"/>
                <w:sz w:val="20"/>
                <w:szCs w:val="20"/>
              </w:rPr>
              <w:t>N/A</w:t>
            </w:r>
          </w:p>
        </w:tc>
        <w:tc>
          <w:tcPr>
            <w:tcW w:w="1303" w:type="dxa"/>
          </w:tcPr>
          <w:p w14:paraId="1FB49114" w14:textId="783D7E4C" w:rsidR="009E6A85" w:rsidRPr="00EC2616" w:rsidRDefault="009E6A85" w:rsidP="00530FE3">
            <w:pPr>
              <w:rPr>
                <w:rFonts w:cstheme="minorHAnsi"/>
                <w:sz w:val="20"/>
                <w:szCs w:val="20"/>
              </w:rPr>
            </w:pPr>
            <w:r w:rsidRPr="00EC2616">
              <w:rPr>
                <w:rFonts w:cstheme="minorHAnsi"/>
                <w:sz w:val="20"/>
                <w:szCs w:val="20"/>
              </w:rPr>
              <w:t>N/A</w:t>
            </w:r>
          </w:p>
        </w:tc>
        <w:tc>
          <w:tcPr>
            <w:tcW w:w="1286" w:type="dxa"/>
          </w:tcPr>
          <w:p w14:paraId="6D2E697B" w14:textId="63640DE1" w:rsidR="009E6A85" w:rsidRPr="00EC2616" w:rsidRDefault="009E6A85" w:rsidP="00EC2616">
            <w:pPr>
              <w:rPr>
                <w:rFonts w:cstheme="minorHAnsi"/>
                <w:sz w:val="20"/>
                <w:szCs w:val="20"/>
              </w:rPr>
            </w:pPr>
            <w:r w:rsidRPr="00EC2616">
              <w:rPr>
                <w:rFonts w:cstheme="minorHAnsi"/>
                <w:color w:val="000000"/>
                <w:sz w:val="20"/>
                <w:szCs w:val="20"/>
              </w:rPr>
              <w:t>2024-11-01</w:t>
            </w:r>
          </w:p>
        </w:tc>
        <w:tc>
          <w:tcPr>
            <w:tcW w:w="1679" w:type="dxa"/>
          </w:tcPr>
          <w:p w14:paraId="28917CE2" w14:textId="30963E48" w:rsidR="009E6A85" w:rsidRPr="00F57671" w:rsidRDefault="009E6A85" w:rsidP="00530FE3">
            <w:pPr>
              <w:rPr>
                <w:rFonts w:cstheme="minorHAnsi"/>
                <w:sz w:val="20"/>
                <w:szCs w:val="20"/>
              </w:rPr>
            </w:pPr>
            <w:r w:rsidRPr="00F57671">
              <w:rPr>
                <w:rFonts w:cstheme="minorHAnsi"/>
                <w:sz w:val="20"/>
                <w:szCs w:val="20"/>
              </w:rPr>
              <w:t>2024-11-25</w:t>
            </w:r>
          </w:p>
        </w:tc>
        <w:tc>
          <w:tcPr>
            <w:tcW w:w="2965" w:type="dxa"/>
          </w:tcPr>
          <w:p w14:paraId="0776F3C1" w14:textId="77777777" w:rsidR="009E6A85" w:rsidRPr="00EC2616" w:rsidRDefault="009E6A85" w:rsidP="00EC2616">
            <w:pPr>
              <w:rPr>
                <w:rFonts w:cstheme="minorHAnsi"/>
                <w:sz w:val="20"/>
                <w:szCs w:val="20"/>
              </w:rPr>
            </w:pPr>
            <w:r w:rsidRPr="00EC2616">
              <w:rPr>
                <w:rFonts w:cstheme="minorHAnsi"/>
                <w:sz w:val="20"/>
                <w:szCs w:val="20"/>
              </w:rPr>
              <w:t>Garland Commercial Ranges</w:t>
            </w:r>
          </w:p>
          <w:p w14:paraId="7971ECE1" w14:textId="77777777" w:rsidR="009E6A85" w:rsidRPr="00EC2616" w:rsidRDefault="009E6A85" w:rsidP="00EC2616">
            <w:pPr>
              <w:rPr>
                <w:rFonts w:cstheme="minorHAnsi"/>
                <w:sz w:val="20"/>
                <w:szCs w:val="20"/>
              </w:rPr>
            </w:pPr>
            <w:r w:rsidRPr="00EC2616">
              <w:rPr>
                <w:rFonts w:cstheme="minorHAnsi"/>
                <w:sz w:val="20"/>
                <w:szCs w:val="20"/>
              </w:rPr>
              <w:t xml:space="preserve">1177 </w:t>
            </w:r>
            <w:proofErr w:type="spellStart"/>
            <w:r w:rsidRPr="00EC2616">
              <w:rPr>
                <w:rFonts w:cstheme="minorHAnsi"/>
                <w:sz w:val="20"/>
                <w:szCs w:val="20"/>
              </w:rPr>
              <w:t>Kamato</w:t>
            </w:r>
            <w:proofErr w:type="spellEnd"/>
            <w:r w:rsidRPr="00EC2616">
              <w:rPr>
                <w:rFonts w:cstheme="minorHAnsi"/>
                <w:sz w:val="20"/>
                <w:szCs w:val="20"/>
              </w:rPr>
              <w:t xml:space="preserve"> Road</w:t>
            </w:r>
          </w:p>
          <w:p w14:paraId="7070C4D6" w14:textId="229975AB" w:rsidR="009E6A85" w:rsidRPr="00EC2616" w:rsidRDefault="009E6A85" w:rsidP="00EC2616">
            <w:pPr>
              <w:rPr>
                <w:rFonts w:cstheme="minorHAnsi"/>
                <w:sz w:val="20"/>
                <w:szCs w:val="20"/>
              </w:rPr>
            </w:pPr>
            <w:r w:rsidRPr="00EC2616">
              <w:rPr>
                <w:rFonts w:cstheme="minorHAnsi"/>
                <w:sz w:val="20"/>
                <w:szCs w:val="20"/>
              </w:rPr>
              <w:t>Mississauga, Ontario L4W 1X4</w:t>
            </w:r>
          </w:p>
        </w:tc>
        <w:tc>
          <w:tcPr>
            <w:tcW w:w="1751" w:type="dxa"/>
          </w:tcPr>
          <w:p w14:paraId="313C44AC" w14:textId="477A3E2E" w:rsidR="009E6A85" w:rsidRPr="00EC2616" w:rsidRDefault="009E6A85" w:rsidP="00EC2616">
            <w:pPr>
              <w:rPr>
                <w:rFonts w:cstheme="minorHAnsi"/>
                <w:sz w:val="20"/>
                <w:szCs w:val="20"/>
              </w:rPr>
            </w:pPr>
            <w:r w:rsidRPr="00EC2616">
              <w:rPr>
                <w:rFonts w:cstheme="minorHAnsi"/>
                <w:color w:val="000000"/>
                <w:sz w:val="20"/>
                <w:szCs w:val="20"/>
              </w:rPr>
              <w:t>$99,247.18 CAD</w:t>
            </w:r>
          </w:p>
        </w:tc>
        <w:tc>
          <w:tcPr>
            <w:tcW w:w="1709" w:type="dxa"/>
          </w:tcPr>
          <w:p w14:paraId="702348EF" w14:textId="77777777" w:rsidR="009E6A85" w:rsidRPr="00EC2616" w:rsidRDefault="009E6A85" w:rsidP="00530FE3">
            <w:pPr>
              <w:rPr>
                <w:rFonts w:cstheme="minorHAnsi"/>
                <w:sz w:val="20"/>
                <w:szCs w:val="20"/>
              </w:rPr>
            </w:pPr>
          </w:p>
        </w:tc>
        <w:tc>
          <w:tcPr>
            <w:tcW w:w="1643" w:type="dxa"/>
          </w:tcPr>
          <w:p w14:paraId="7943BDAC" w14:textId="77777777" w:rsidR="009E6A85" w:rsidRPr="00EC2616" w:rsidRDefault="009E6A85" w:rsidP="00EC2616">
            <w:pPr>
              <w:rPr>
                <w:rFonts w:cstheme="minorHAnsi"/>
                <w:color w:val="000000"/>
                <w:sz w:val="20"/>
                <w:szCs w:val="20"/>
              </w:rPr>
            </w:pPr>
            <w:r w:rsidRPr="00EC2616">
              <w:rPr>
                <w:rFonts w:cstheme="minorHAnsi"/>
                <w:color w:val="000000"/>
                <w:sz w:val="20"/>
                <w:szCs w:val="20"/>
              </w:rPr>
              <w:t>See code LT-2-A</w:t>
            </w:r>
          </w:p>
          <w:p w14:paraId="14B1D97C" w14:textId="77777777" w:rsidR="009E6A85" w:rsidRPr="00EC2616" w:rsidRDefault="009E6A85" w:rsidP="00530FE3">
            <w:pPr>
              <w:rPr>
                <w:rFonts w:cstheme="minorHAnsi"/>
                <w:sz w:val="20"/>
                <w:szCs w:val="20"/>
              </w:rPr>
            </w:pPr>
          </w:p>
        </w:tc>
      </w:tr>
      <w:tr w:rsidR="009E6A85" w:rsidRPr="00500AA1" w14:paraId="5E4D9E60" w14:textId="77777777" w:rsidTr="00843C16">
        <w:trPr>
          <w:trHeight w:val="233"/>
        </w:trPr>
        <w:tc>
          <w:tcPr>
            <w:tcW w:w="1468" w:type="dxa"/>
          </w:tcPr>
          <w:p w14:paraId="2B46E620" w14:textId="18C91881" w:rsidR="009E6A85" w:rsidRPr="00500AA1" w:rsidRDefault="009E6A85" w:rsidP="00530FE3">
            <w:pPr>
              <w:rPr>
                <w:rFonts w:cstheme="minorHAnsi"/>
                <w:sz w:val="20"/>
                <w:szCs w:val="20"/>
              </w:rPr>
            </w:pPr>
            <w:r w:rsidRPr="00500AA1">
              <w:rPr>
                <w:rFonts w:cstheme="minorHAnsi"/>
                <w:sz w:val="20"/>
                <w:szCs w:val="20"/>
              </w:rPr>
              <w:lastRenderedPageBreak/>
              <w:t>CBWR-RS</w:t>
            </w:r>
          </w:p>
        </w:tc>
        <w:tc>
          <w:tcPr>
            <w:tcW w:w="2197" w:type="dxa"/>
          </w:tcPr>
          <w:p w14:paraId="59F72274" w14:textId="59F27995" w:rsidR="009E6A85" w:rsidRPr="00500AA1" w:rsidRDefault="009E6A85" w:rsidP="00530FE3">
            <w:pPr>
              <w:rPr>
                <w:rFonts w:cstheme="minorHAnsi"/>
                <w:sz w:val="20"/>
                <w:szCs w:val="20"/>
              </w:rPr>
            </w:pPr>
            <w:proofErr w:type="spellStart"/>
            <w:r w:rsidRPr="00500AA1">
              <w:rPr>
                <w:rFonts w:cstheme="minorHAnsi"/>
                <w:sz w:val="20"/>
                <w:szCs w:val="20"/>
              </w:rPr>
              <w:t>Evosep</w:t>
            </w:r>
            <w:proofErr w:type="spellEnd"/>
            <w:r w:rsidRPr="00500AA1">
              <w:rPr>
                <w:rFonts w:cstheme="minorHAnsi"/>
                <w:sz w:val="20"/>
                <w:szCs w:val="20"/>
              </w:rPr>
              <w:t xml:space="preserve"> One Liquid Chromatography Mass Spectrometer System</w:t>
            </w:r>
          </w:p>
        </w:tc>
        <w:tc>
          <w:tcPr>
            <w:tcW w:w="1331" w:type="dxa"/>
          </w:tcPr>
          <w:p w14:paraId="78F1AB42" w14:textId="78B64B81" w:rsidR="009E6A85" w:rsidRPr="00500AA1" w:rsidRDefault="009E6A85" w:rsidP="00530FE3">
            <w:pPr>
              <w:rPr>
                <w:rFonts w:cstheme="minorHAnsi"/>
                <w:sz w:val="20"/>
                <w:szCs w:val="20"/>
              </w:rPr>
            </w:pPr>
            <w:r w:rsidRPr="00EC2616">
              <w:rPr>
                <w:rFonts w:cstheme="minorHAnsi"/>
                <w:sz w:val="20"/>
                <w:szCs w:val="20"/>
              </w:rPr>
              <w:t>N/A</w:t>
            </w:r>
          </w:p>
        </w:tc>
        <w:tc>
          <w:tcPr>
            <w:tcW w:w="1303" w:type="dxa"/>
          </w:tcPr>
          <w:p w14:paraId="6A43EB20" w14:textId="13708769" w:rsidR="009E6A85" w:rsidRPr="00500AA1" w:rsidRDefault="009E6A85" w:rsidP="00530FE3">
            <w:pPr>
              <w:rPr>
                <w:rFonts w:cstheme="minorHAnsi"/>
                <w:sz w:val="20"/>
                <w:szCs w:val="20"/>
              </w:rPr>
            </w:pPr>
            <w:r w:rsidRPr="00EC2616">
              <w:rPr>
                <w:rFonts w:cstheme="minorHAnsi"/>
                <w:sz w:val="20"/>
                <w:szCs w:val="20"/>
              </w:rPr>
              <w:t>N/A</w:t>
            </w:r>
          </w:p>
        </w:tc>
        <w:tc>
          <w:tcPr>
            <w:tcW w:w="1286" w:type="dxa"/>
          </w:tcPr>
          <w:p w14:paraId="4AA0170C" w14:textId="572DEEEB" w:rsidR="009E6A85" w:rsidRPr="00500AA1" w:rsidRDefault="009E6A85" w:rsidP="00530FE3">
            <w:pPr>
              <w:rPr>
                <w:rFonts w:ascii="Calibri" w:hAnsi="Calibri" w:cs="Calibri"/>
                <w:sz w:val="20"/>
                <w:szCs w:val="20"/>
              </w:rPr>
            </w:pPr>
            <w:r>
              <w:rPr>
                <w:rFonts w:ascii="Calibri" w:hAnsi="Calibri" w:cs="Calibri"/>
                <w:sz w:val="20"/>
                <w:szCs w:val="20"/>
              </w:rPr>
              <w:t>2024-10-31</w:t>
            </w:r>
          </w:p>
        </w:tc>
        <w:tc>
          <w:tcPr>
            <w:tcW w:w="1679" w:type="dxa"/>
          </w:tcPr>
          <w:p w14:paraId="7AA0FAD4" w14:textId="69134F22" w:rsidR="009E6A85" w:rsidRPr="00F57671" w:rsidRDefault="009E6A85" w:rsidP="00530FE3">
            <w:pPr>
              <w:rPr>
                <w:rFonts w:cstheme="minorHAnsi"/>
                <w:sz w:val="20"/>
                <w:szCs w:val="20"/>
              </w:rPr>
            </w:pPr>
            <w:r w:rsidRPr="00F57671">
              <w:rPr>
                <w:rFonts w:cstheme="minorHAnsi"/>
                <w:sz w:val="20"/>
                <w:szCs w:val="20"/>
              </w:rPr>
              <w:t>2024-11-25</w:t>
            </w:r>
          </w:p>
        </w:tc>
        <w:tc>
          <w:tcPr>
            <w:tcW w:w="2965" w:type="dxa"/>
          </w:tcPr>
          <w:p w14:paraId="2BEA9767" w14:textId="77777777" w:rsidR="009E6A85" w:rsidRPr="00500AA1" w:rsidRDefault="009E6A85" w:rsidP="00500AA1">
            <w:pPr>
              <w:rPr>
                <w:rFonts w:cstheme="minorHAnsi"/>
                <w:sz w:val="20"/>
                <w:szCs w:val="20"/>
              </w:rPr>
            </w:pPr>
            <w:proofErr w:type="spellStart"/>
            <w:r w:rsidRPr="00500AA1">
              <w:rPr>
                <w:rFonts w:cstheme="minorHAnsi"/>
                <w:sz w:val="20"/>
                <w:szCs w:val="20"/>
              </w:rPr>
              <w:t>Evosep</w:t>
            </w:r>
            <w:proofErr w:type="spellEnd"/>
            <w:r w:rsidRPr="00500AA1">
              <w:rPr>
                <w:rFonts w:cstheme="minorHAnsi"/>
                <w:sz w:val="20"/>
                <w:szCs w:val="20"/>
              </w:rPr>
              <w:t xml:space="preserve"> Inc.</w:t>
            </w:r>
          </w:p>
          <w:p w14:paraId="61BF26CE" w14:textId="77777777" w:rsidR="009E6A85" w:rsidRPr="00500AA1" w:rsidRDefault="009E6A85" w:rsidP="00500AA1">
            <w:pPr>
              <w:rPr>
                <w:rFonts w:cstheme="minorHAnsi"/>
                <w:sz w:val="20"/>
                <w:szCs w:val="20"/>
              </w:rPr>
            </w:pPr>
            <w:r w:rsidRPr="00500AA1">
              <w:rPr>
                <w:rFonts w:cstheme="minorHAnsi"/>
                <w:sz w:val="20"/>
                <w:szCs w:val="20"/>
              </w:rPr>
              <w:t>14 Floor, 1 Broadway</w:t>
            </w:r>
          </w:p>
          <w:p w14:paraId="0CC37E32" w14:textId="7D4090C0" w:rsidR="009E6A85" w:rsidRPr="00500AA1" w:rsidRDefault="009E6A85" w:rsidP="00500AA1">
            <w:pPr>
              <w:rPr>
                <w:rFonts w:cstheme="minorHAnsi"/>
                <w:sz w:val="20"/>
                <w:szCs w:val="20"/>
              </w:rPr>
            </w:pPr>
            <w:r w:rsidRPr="00500AA1">
              <w:rPr>
                <w:rFonts w:cstheme="minorHAnsi"/>
                <w:sz w:val="20"/>
                <w:szCs w:val="20"/>
              </w:rPr>
              <w:t>Cambridge, Massachusetts USA 02142</w:t>
            </w:r>
          </w:p>
        </w:tc>
        <w:tc>
          <w:tcPr>
            <w:tcW w:w="1751" w:type="dxa"/>
          </w:tcPr>
          <w:p w14:paraId="42CCFC49" w14:textId="12B8B30D" w:rsidR="009E6A85" w:rsidRPr="00500AA1" w:rsidRDefault="009E6A85" w:rsidP="00530FE3">
            <w:pPr>
              <w:rPr>
                <w:rFonts w:cstheme="minorHAnsi"/>
                <w:sz w:val="20"/>
                <w:szCs w:val="20"/>
              </w:rPr>
            </w:pPr>
            <w:r w:rsidRPr="00500AA1">
              <w:rPr>
                <w:rFonts w:cstheme="minorHAnsi"/>
                <w:sz w:val="20"/>
                <w:szCs w:val="20"/>
              </w:rPr>
              <w:t>$175,369.60 CAD</w:t>
            </w:r>
          </w:p>
        </w:tc>
        <w:tc>
          <w:tcPr>
            <w:tcW w:w="1709" w:type="dxa"/>
          </w:tcPr>
          <w:p w14:paraId="4CF7583B" w14:textId="77777777" w:rsidR="009E6A85" w:rsidRPr="00500AA1" w:rsidRDefault="009E6A85" w:rsidP="00530FE3">
            <w:pPr>
              <w:rPr>
                <w:rFonts w:cstheme="minorHAnsi"/>
                <w:sz w:val="20"/>
                <w:szCs w:val="20"/>
              </w:rPr>
            </w:pPr>
          </w:p>
        </w:tc>
        <w:tc>
          <w:tcPr>
            <w:tcW w:w="1643" w:type="dxa"/>
          </w:tcPr>
          <w:p w14:paraId="4800B5DC" w14:textId="3BE34133" w:rsidR="009E6A85" w:rsidRPr="00500AA1" w:rsidRDefault="009E6A85" w:rsidP="00530FE3">
            <w:pPr>
              <w:rPr>
                <w:rFonts w:ascii="Calibri" w:hAnsi="Calibri" w:cs="Calibri"/>
                <w:sz w:val="20"/>
                <w:szCs w:val="20"/>
              </w:rPr>
            </w:pPr>
            <w:r w:rsidRPr="00500AA1">
              <w:rPr>
                <w:rFonts w:ascii="Calibri" w:hAnsi="Calibri" w:cs="Calibri"/>
                <w:sz w:val="20"/>
                <w:szCs w:val="20"/>
              </w:rPr>
              <w:t>See code LT-7-A &amp; LT-9-A</w:t>
            </w:r>
          </w:p>
        </w:tc>
      </w:tr>
      <w:tr w:rsidR="009E6A85" w:rsidRPr="00500AA1" w14:paraId="20B0BCB1" w14:textId="77777777" w:rsidTr="00843C16">
        <w:trPr>
          <w:trHeight w:val="233"/>
        </w:trPr>
        <w:tc>
          <w:tcPr>
            <w:tcW w:w="1468" w:type="dxa"/>
          </w:tcPr>
          <w:p w14:paraId="5DCB6A02" w14:textId="0A9451C6" w:rsidR="009E6A85" w:rsidRPr="00500AA1" w:rsidRDefault="009E6A85" w:rsidP="00530FE3">
            <w:pPr>
              <w:rPr>
                <w:rFonts w:cstheme="minorHAnsi"/>
                <w:sz w:val="20"/>
                <w:szCs w:val="20"/>
              </w:rPr>
            </w:pPr>
            <w:r w:rsidRPr="00500AA1">
              <w:rPr>
                <w:rFonts w:cstheme="minorHAnsi"/>
                <w:sz w:val="20"/>
                <w:szCs w:val="20"/>
              </w:rPr>
              <w:t>CBWR-RS</w:t>
            </w:r>
          </w:p>
        </w:tc>
        <w:tc>
          <w:tcPr>
            <w:tcW w:w="2197" w:type="dxa"/>
          </w:tcPr>
          <w:p w14:paraId="5FAEB41A" w14:textId="3935DC08" w:rsidR="009E6A85" w:rsidRPr="00500AA1" w:rsidRDefault="009E6A85" w:rsidP="00530FE3">
            <w:pPr>
              <w:rPr>
                <w:rFonts w:cstheme="minorHAnsi"/>
                <w:sz w:val="20"/>
                <w:szCs w:val="20"/>
              </w:rPr>
            </w:pPr>
            <w:proofErr w:type="spellStart"/>
            <w:r w:rsidRPr="00500AA1">
              <w:rPr>
                <w:rFonts w:cstheme="minorHAnsi"/>
                <w:sz w:val="20"/>
                <w:szCs w:val="20"/>
              </w:rPr>
              <w:t>PNA</w:t>
            </w:r>
            <w:proofErr w:type="spellEnd"/>
            <w:r w:rsidRPr="00500AA1">
              <w:rPr>
                <w:rFonts w:cstheme="minorHAnsi"/>
                <w:sz w:val="20"/>
                <w:szCs w:val="20"/>
              </w:rPr>
              <w:t xml:space="preserve"> Vector Network Analyzer with Software, Support, and Extended Warranty 2-year</w:t>
            </w:r>
          </w:p>
        </w:tc>
        <w:tc>
          <w:tcPr>
            <w:tcW w:w="1331" w:type="dxa"/>
          </w:tcPr>
          <w:p w14:paraId="4C40406E" w14:textId="047B90D9" w:rsidR="009E6A85" w:rsidRPr="00500AA1" w:rsidRDefault="009E6A85" w:rsidP="00530FE3">
            <w:pPr>
              <w:rPr>
                <w:rFonts w:cstheme="minorHAnsi"/>
                <w:sz w:val="20"/>
                <w:szCs w:val="20"/>
              </w:rPr>
            </w:pPr>
            <w:r w:rsidRPr="00EC2616">
              <w:rPr>
                <w:rFonts w:cstheme="minorHAnsi"/>
                <w:sz w:val="20"/>
                <w:szCs w:val="20"/>
              </w:rPr>
              <w:t>N/A</w:t>
            </w:r>
          </w:p>
        </w:tc>
        <w:tc>
          <w:tcPr>
            <w:tcW w:w="1303" w:type="dxa"/>
          </w:tcPr>
          <w:p w14:paraId="57F4A6E2" w14:textId="5F0791EC" w:rsidR="009E6A85" w:rsidRPr="00500AA1" w:rsidRDefault="009E6A85" w:rsidP="00530FE3">
            <w:pPr>
              <w:rPr>
                <w:rFonts w:cstheme="minorHAnsi"/>
                <w:sz w:val="20"/>
                <w:szCs w:val="20"/>
              </w:rPr>
            </w:pPr>
            <w:r w:rsidRPr="00EC2616">
              <w:rPr>
                <w:rFonts w:cstheme="minorHAnsi"/>
                <w:sz w:val="20"/>
                <w:szCs w:val="20"/>
              </w:rPr>
              <w:t>N/A</w:t>
            </w:r>
          </w:p>
        </w:tc>
        <w:tc>
          <w:tcPr>
            <w:tcW w:w="1286" w:type="dxa"/>
          </w:tcPr>
          <w:p w14:paraId="5FB30DA8" w14:textId="417D0363" w:rsidR="009E6A85" w:rsidRPr="00500AA1" w:rsidRDefault="009E6A85" w:rsidP="00500AA1">
            <w:pPr>
              <w:rPr>
                <w:rFonts w:ascii="Calibri" w:hAnsi="Calibri" w:cs="Calibri"/>
                <w:sz w:val="20"/>
                <w:szCs w:val="20"/>
              </w:rPr>
            </w:pPr>
            <w:r w:rsidRPr="00500AA1">
              <w:rPr>
                <w:rFonts w:ascii="Calibri" w:hAnsi="Calibri" w:cs="Calibri"/>
                <w:sz w:val="20"/>
                <w:szCs w:val="20"/>
              </w:rPr>
              <w:t>2024-10-29</w:t>
            </w:r>
          </w:p>
        </w:tc>
        <w:tc>
          <w:tcPr>
            <w:tcW w:w="1679" w:type="dxa"/>
          </w:tcPr>
          <w:p w14:paraId="731FD2E6" w14:textId="45D3CD21" w:rsidR="009E6A85" w:rsidRPr="00F57671" w:rsidRDefault="009E6A85" w:rsidP="00530FE3">
            <w:pPr>
              <w:rPr>
                <w:rFonts w:cstheme="minorHAnsi"/>
                <w:sz w:val="20"/>
                <w:szCs w:val="20"/>
              </w:rPr>
            </w:pPr>
            <w:r w:rsidRPr="00F57671">
              <w:rPr>
                <w:rFonts w:cstheme="minorHAnsi"/>
                <w:sz w:val="20"/>
                <w:szCs w:val="20"/>
              </w:rPr>
              <w:t>2024-11-25</w:t>
            </w:r>
          </w:p>
        </w:tc>
        <w:tc>
          <w:tcPr>
            <w:tcW w:w="2965" w:type="dxa"/>
          </w:tcPr>
          <w:p w14:paraId="26DC0CE3" w14:textId="77777777" w:rsidR="009E6A85" w:rsidRPr="00500AA1" w:rsidRDefault="009E6A85" w:rsidP="00500AA1">
            <w:pPr>
              <w:rPr>
                <w:rFonts w:cstheme="minorHAnsi"/>
                <w:sz w:val="20"/>
                <w:szCs w:val="20"/>
              </w:rPr>
            </w:pPr>
            <w:r w:rsidRPr="00500AA1">
              <w:rPr>
                <w:rFonts w:cstheme="minorHAnsi"/>
                <w:sz w:val="20"/>
                <w:szCs w:val="20"/>
              </w:rPr>
              <w:t>Keysight Technologies Canada Inc.</w:t>
            </w:r>
          </w:p>
          <w:p w14:paraId="62E71D88" w14:textId="77777777" w:rsidR="009E6A85" w:rsidRPr="00500AA1" w:rsidRDefault="009E6A85" w:rsidP="00500AA1">
            <w:pPr>
              <w:rPr>
                <w:rFonts w:cstheme="minorHAnsi"/>
                <w:sz w:val="20"/>
                <w:szCs w:val="20"/>
              </w:rPr>
            </w:pPr>
            <w:r w:rsidRPr="00500AA1">
              <w:rPr>
                <w:rFonts w:cstheme="minorHAnsi"/>
                <w:sz w:val="20"/>
                <w:szCs w:val="20"/>
              </w:rPr>
              <w:t>41-6535 Millcreek Drive</w:t>
            </w:r>
          </w:p>
          <w:p w14:paraId="26EABED6" w14:textId="5764C5AB" w:rsidR="009E6A85" w:rsidRPr="00500AA1" w:rsidRDefault="009E6A85" w:rsidP="00500AA1">
            <w:pPr>
              <w:rPr>
                <w:rFonts w:cstheme="minorHAnsi"/>
                <w:sz w:val="20"/>
                <w:szCs w:val="20"/>
              </w:rPr>
            </w:pPr>
            <w:r w:rsidRPr="00500AA1">
              <w:rPr>
                <w:rFonts w:cstheme="minorHAnsi"/>
                <w:sz w:val="20"/>
                <w:szCs w:val="20"/>
              </w:rPr>
              <w:t>Mississauga, Ontario L5N 2M2</w:t>
            </w:r>
          </w:p>
        </w:tc>
        <w:tc>
          <w:tcPr>
            <w:tcW w:w="1751" w:type="dxa"/>
          </w:tcPr>
          <w:p w14:paraId="16A7E632" w14:textId="370D3CAF" w:rsidR="009E6A85" w:rsidRPr="00500AA1" w:rsidRDefault="009E6A85" w:rsidP="00530FE3">
            <w:pPr>
              <w:rPr>
                <w:rFonts w:cstheme="minorHAnsi"/>
                <w:sz w:val="20"/>
                <w:szCs w:val="20"/>
              </w:rPr>
            </w:pPr>
            <w:r w:rsidRPr="00500AA1">
              <w:rPr>
                <w:rFonts w:cstheme="minorHAnsi"/>
                <w:sz w:val="20"/>
                <w:szCs w:val="20"/>
              </w:rPr>
              <w:t>$99,980.18 CAD</w:t>
            </w:r>
          </w:p>
        </w:tc>
        <w:tc>
          <w:tcPr>
            <w:tcW w:w="1709" w:type="dxa"/>
          </w:tcPr>
          <w:p w14:paraId="4236C675" w14:textId="77777777" w:rsidR="009E6A85" w:rsidRPr="00500AA1" w:rsidRDefault="009E6A85" w:rsidP="00530FE3">
            <w:pPr>
              <w:rPr>
                <w:rFonts w:cstheme="minorHAnsi"/>
                <w:sz w:val="20"/>
                <w:szCs w:val="20"/>
              </w:rPr>
            </w:pPr>
          </w:p>
        </w:tc>
        <w:tc>
          <w:tcPr>
            <w:tcW w:w="1643" w:type="dxa"/>
          </w:tcPr>
          <w:p w14:paraId="4A685C7B" w14:textId="5F62A555" w:rsidR="009E6A85" w:rsidRPr="00500AA1" w:rsidRDefault="009E6A85" w:rsidP="00530FE3">
            <w:pPr>
              <w:rPr>
                <w:rFonts w:ascii="Calibri" w:hAnsi="Calibri" w:cs="Calibri"/>
                <w:sz w:val="20"/>
                <w:szCs w:val="20"/>
              </w:rPr>
            </w:pPr>
            <w:r w:rsidRPr="00500AA1">
              <w:rPr>
                <w:rFonts w:ascii="Calibri" w:hAnsi="Calibri" w:cs="Calibri"/>
                <w:sz w:val="20"/>
                <w:szCs w:val="20"/>
              </w:rPr>
              <w:t>See code LT-7-A, LT-9, LT-13-A &amp; LT-17-A</w:t>
            </w:r>
          </w:p>
        </w:tc>
      </w:tr>
      <w:tr w:rsidR="009E6A85" w:rsidRPr="00500AA1" w14:paraId="0207C1AF" w14:textId="77777777" w:rsidTr="00843C16">
        <w:trPr>
          <w:trHeight w:val="233"/>
        </w:trPr>
        <w:tc>
          <w:tcPr>
            <w:tcW w:w="1468" w:type="dxa"/>
          </w:tcPr>
          <w:p w14:paraId="0E24DF92" w14:textId="03C12217" w:rsidR="009E6A85" w:rsidRPr="00500AA1" w:rsidRDefault="009E6A85" w:rsidP="00530FE3">
            <w:pPr>
              <w:rPr>
                <w:rFonts w:cstheme="minorHAnsi"/>
                <w:sz w:val="20"/>
                <w:szCs w:val="20"/>
              </w:rPr>
            </w:pPr>
            <w:r w:rsidRPr="00500AA1">
              <w:rPr>
                <w:rFonts w:cstheme="minorHAnsi"/>
                <w:sz w:val="20"/>
                <w:szCs w:val="20"/>
              </w:rPr>
              <w:t>CBWR-RS</w:t>
            </w:r>
          </w:p>
        </w:tc>
        <w:tc>
          <w:tcPr>
            <w:tcW w:w="2197" w:type="dxa"/>
          </w:tcPr>
          <w:p w14:paraId="37A197D1" w14:textId="77777777" w:rsidR="009E6A85" w:rsidRPr="00500AA1" w:rsidRDefault="009E6A85" w:rsidP="00530FE3">
            <w:pPr>
              <w:rPr>
                <w:rFonts w:cstheme="minorHAnsi"/>
                <w:sz w:val="20"/>
                <w:szCs w:val="20"/>
              </w:rPr>
            </w:pPr>
            <w:r w:rsidRPr="00500AA1">
              <w:rPr>
                <w:rFonts w:cstheme="minorHAnsi"/>
                <w:sz w:val="20"/>
                <w:szCs w:val="20"/>
              </w:rPr>
              <w:t xml:space="preserve">Vanquish Neo </w:t>
            </w:r>
            <w:proofErr w:type="spellStart"/>
            <w:r w:rsidRPr="00500AA1">
              <w:rPr>
                <w:rFonts w:cstheme="minorHAnsi"/>
                <w:sz w:val="20"/>
                <w:szCs w:val="20"/>
              </w:rPr>
              <w:t>UHPLC</w:t>
            </w:r>
            <w:proofErr w:type="spellEnd"/>
            <w:r w:rsidRPr="00500AA1">
              <w:rPr>
                <w:rFonts w:cstheme="minorHAnsi"/>
                <w:sz w:val="20"/>
                <w:szCs w:val="20"/>
              </w:rPr>
              <w:t xml:space="preserve"> Low-Flow Liquid Chromatography System with On-Site Support and Extended Warranty 5-year</w:t>
            </w:r>
          </w:p>
        </w:tc>
        <w:tc>
          <w:tcPr>
            <w:tcW w:w="1331" w:type="dxa"/>
          </w:tcPr>
          <w:p w14:paraId="4D49F41B" w14:textId="77777777" w:rsidR="009E6A85" w:rsidRPr="00500AA1" w:rsidRDefault="009E6A85" w:rsidP="00530FE3">
            <w:pPr>
              <w:rPr>
                <w:rFonts w:cstheme="minorHAnsi"/>
                <w:sz w:val="20"/>
                <w:szCs w:val="20"/>
              </w:rPr>
            </w:pPr>
            <w:r w:rsidRPr="00500AA1">
              <w:rPr>
                <w:rFonts w:cstheme="minorHAnsi"/>
                <w:sz w:val="20"/>
                <w:szCs w:val="20"/>
              </w:rPr>
              <w:t>N/A</w:t>
            </w:r>
          </w:p>
        </w:tc>
        <w:tc>
          <w:tcPr>
            <w:tcW w:w="1303" w:type="dxa"/>
          </w:tcPr>
          <w:p w14:paraId="29269F14" w14:textId="77777777" w:rsidR="009E6A85" w:rsidRPr="00500AA1" w:rsidRDefault="009E6A85" w:rsidP="00530FE3">
            <w:pPr>
              <w:rPr>
                <w:rFonts w:cstheme="minorHAnsi"/>
                <w:sz w:val="20"/>
                <w:szCs w:val="20"/>
              </w:rPr>
            </w:pPr>
            <w:r w:rsidRPr="00500AA1">
              <w:rPr>
                <w:rFonts w:cstheme="minorHAnsi"/>
                <w:sz w:val="20"/>
                <w:szCs w:val="20"/>
              </w:rPr>
              <w:t>N/A</w:t>
            </w:r>
          </w:p>
        </w:tc>
        <w:tc>
          <w:tcPr>
            <w:tcW w:w="1286" w:type="dxa"/>
          </w:tcPr>
          <w:p w14:paraId="49B191FD" w14:textId="77777777" w:rsidR="009E6A85" w:rsidRPr="00500AA1" w:rsidRDefault="009E6A85" w:rsidP="00530FE3">
            <w:pPr>
              <w:rPr>
                <w:rFonts w:ascii="Calibri" w:hAnsi="Calibri" w:cs="Calibri"/>
                <w:sz w:val="20"/>
                <w:szCs w:val="20"/>
              </w:rPr>
            </w:pPr>
            <w:r w:rsidRPr="00500AA1">
              <w:rPr>
                <w:rFonts w:ascii="Calibri" w:hAnsi="Calibri" w:cs="Calibri"/>
                <w:sz w:val="20"/>
                <w:szCs w:val="20"/>
              </w:rPr>
              <w:t>2024-10-23</w:t>
            </w:r>
          </w:p>
        </w:tc>
        <w:tc>
          <w:tcPr>
            <w:tcW w:w="1679" w:type="dxa"/>
          </w:tcPr>
          <w:p w14:paraId="3C3A7AF1" w14:textId="77777777" w:rsidR="009E6A85" w:rsidRPr="00F57671" w:rsidRDefault="009E6A85" w:rsidP="00530FE3">
            <w:pPr>
              <w:rPr>
                <w:rFonts w:cstheme="minorHAnsi"/>
                <w:sz w:val="20"/>
                <w:szCs w:val="20"/>
              </w:rPr>
            </w:pPr>
            <w:r w:rsidRPr="00F57671">
              <w:rPr>
                <w:rFonts w:cstheme="minorHAnsi"/>
                <w:sz w:val="20"/>
                <w:szCs w:val="20"/>
              </w:rPr>
              <w:t>2024-11-25</w:t>
            </w:r>
          </w:p>
        </w:tc>
        <w:tc>
          <w:tcPr>
            <w:tcW w:w="2965" w:type="dxa"/>
          </w:tcPr>
          <w:p w14:paraId="2A8B35D6" w14:textId="77777777" w:rsidR="009E6A85" w:rsidRPr="00500AA1" w:rsidRDefault="009E6A85" w:rsidP="00530FE3">
            <w:pPr>
              <w:rPr>
                <w:rFonts w:cstheme="minorHAnsi"/>
                <w:sz w:val="20"/>
                <w:szCs w:val="20"/>
              </w:rPr>
            </w:pPr>
            <w:r w:rsidRPr="00500AA1">
              <w:rPr>
                <w:rFonts w:cstheme="minorHAnsi"/>
                <w:sz w:val="20"/>
                <w:szCs w:val="20"/>
              </w:rPr>
              <w:t>Thermo Fisher Scientific Inc.</w:t>
            </w:r>
          </w:p>
          <w:p w14:paraId="399D14C1" w14:textId="77777777" w:rsidR="009E6A85" w:rsidRPr="00500AA1" w:rsidRDefault="009E6A85" w:rsidP="00530FE3">
            <w:pPr>
              <w:rPr>
                <w:rFonts w:cstheme="minorHAnsi"/>
                <w:sz w:val="20"/>
                <w:szCs w:val="20"/>
              </w:rPr>
            </w:pPr>
            <w:r w:rsidRPr="00500AA1">
              <w:rPr>
                <w:rFonts w:cstheme="minorHAnsi"/>
                <w:sz w:val="20"/>
                <w:szCs w:val="20"/>
              </w:rPr>
              <w:t>4-2845 Argentia Road</w:t>
            </w:r>
          </w:p>
          <w:p w14:paraId="5A320AED" w14:textId="77777777" w:rsidR="009E6A85" w:rsidRPr="00500AA1" w:rsidRDefault="009E6A85" w:rsidP="00530FE3">
            <w:pPr>
              <w:rPr>
                <w:rFonts w:cstheme="minorHAnsi"/>
                <w:sz w:val="20"/>
                <w:szCs w:val="20"/>
              </w:rPr>
            </w:pPr>
            <w:r w:rsidRPr="00500AA1">
              <w:rPr>
                <w:rFonts w:cstheme="minorHAnsi"/>
                <w:sz w:val="20"/>
                <w:szCs w:val="20"/>
              </w:rPr>
              <w:t>Mississauga, Ontario L5N 8G6</w:t>
            </w:r>
          </w:p>
        </w:tc>
        <w:tc>
          <w:tcPr>
            <w:tcW w:w="1751" w:type="dxa"/>
          </w:tcPr>
          <w:p w14:paraId="4CDA05A1" w14:textId="77777777" w:rsidR="009E6A85" w:rsidRPr="00500AA1" w:rsidRDefault="009E6A85" w:rsidP="00530FE3">
            <w:pPr>
              <w:rPr>
                <w:rFonts w:cstheme="minorHAnsi"/>
                <w:sz w:val="20"/>
                <w:szCs w:val="20"/>
              </w:rPr>
            </w:pPr>
            <w:r w:rsidRPr="00500AA1">
              <w:rPr>
                <w:rFonts w:cstheme="minorHAnsi"/>
                <w:sz w:val="20"/>
                <w:szCs w:val="20"/>
              </w:rPr>
              <w:t>$175,952.86 CAD</w:t>
            </w:r>
          </w:p>
        </w:tc>
        <w:tc>
          <w:tcPr>
            <w:tcW w:w="1709" w:type="dxa"/>
          </w:tcPr>
          <w:p w14:paraId="6316E207" w14:textId="77777777" w:rsidR="009E6A85" w:rsidRPr="00500AA1" w:rsidRDefault="009E6A85" w:rsidP="00530FE3">
            <w:pPr>
              <w:rPr>
                <w:rFonts w:cstheme="minorHAnsi"/>
                <w:sz w:val="20"/>
                <w:szCs w:val="20"/>
              </w:rPr>
            </w:pPr>
          </w:p>
        </w:tc>
        <w:tc>
          <w:tcPr>
            <w:tcW w:w="1643" w:type="dxa"/>
          </w:tcPr>
          <w:p w14:paraId="7FEA2000" w14:textId="77777777" w:rsidR="009E6A85" w:rsidRPr="00500AA1" w:rsidRDefault="009E6A85" w:rsidP="00530FE3">
            <w:pPr>
              <w:rPr>
                <w:rFonts w:ascii="Calibri" w:hAnsi="Calibri" w:cs="Calibri"/>
                <w:sz w:val="20"/>
                <w:szCs w:val="20"/>
              </w:rPr>
            </w:pPr>
            <w:r w:rsidRPr="00500AA1">
              <w:rPr>
                <w:rFonts w:ascii="Calibri" w:hAnsi="Calibri" w:cs="Calibri"/>
                <w:sz w:val="20"/>
                <w:szCs w:val="20"/>
              </w:rPr>
              <w:t>See code LT-7-A</w:t>
            </w:r>
          </w:p>
          <w:p w14:paraId="53DA8AB2" w14:textId="77777777" w:rsidR="009E6A85" w:rsidRPr="00500AA1" w:rsidRDefault="009E6A85" w:rsidP="00530FE3">
            <w:pPr>
              <w:rPr>
                <w:rFonts w:cstheme="minorHAnsi"/>
                <w:sz w:val="20"/>
                <w:szCs w:val="20"/>
              </w:rPr>
            </w:pPr>
          </w:p>
        </w:tc>
      </w:tr>
      <w:tr w:rsidR="009E6A85" w:rsidRPr="00EC2616" w14:paraId="1DC84A32" w14:textId="77777777" w:rsidTr="00843C16">
        <w:trPr>
          <w:trHeight w:val="782"/>
        </w:trPr>
        <w:tc>
          <w:tcPr>
            <w:tcW w:w="1468" w:type="dxa"/>
          </w:tcPr>
          <w:p w14:paraId="53CB42BA" w14:textId="3DD84DF2" w:rsidR="009E6A85" w:rsidRPr="00EC2616" w:rsidRDefault="009E6A85" w:rsidP="00530FE3">
            <w:pPr>
              <w:rPr>
                <w:rFonts w:cstheme="minorHAnsi"/>
                <w:sz w:val="20"/>
                <w:szCs w:val="20"/>
              </w:rPr>
            </w:pPr>
            <w:r w:rsidRPr="00EC2616">
              <w:rPr>
                <w:rFonts w:cstheme="minorHAnsi"/>
                <w:sz w:val="20"/>
                <w:szCs w:val="20"/>
              </w:rPr>
              <w:t>RFP #RS-0032-2425-GS</w:t>
            </w:r>
          </w:p>
        </w:tc>
        <w:tc>
          <w:tcPr>
            <w:tcW w:w="2197" w:type="dxa"/>
          </w:tcPr>
          <w:p w14:paraId="37CBB2A9" w14:textId="2EF1C665" w:rsidR="009E6A85" w:rsidRPr="00EC2616" w:rsidRDefault="009E6A85" w:rsidP="00530FE3">
            <w:pPr>
              <w:rPr>
                <w:rFonts w:cstheme="minorHAnsi"/>
                <w:sz w:val="20"/>
                <w:szCs w:val="20"/>
              </w:rPr>
            </w:pPr>
            <w:r w:rsidRPr="00EC2616">
              <w:rPr>
                <w:rFonts w:cstheme="minorHAnsi"/>
                <w:sz w:val="20"/>
                <w:szCs w:val="20"/>
              </w:rPr>
              <w:t>Six (6) Eddy Covariance Flux Measurement Systems</w:t>
            </w:r>
          </w:p>
        </w:tc>
        <w:tc>
          <w:tcPr>
            <w:tcW w:w="1331" w:type="dxa"/>
          </w:tcPr>
          <w:p w14:paraId="676E0768" w14:textId="77777777" w:rsidR="009E6A85" w:rsidRPr="00EC2616" w:rsidRDefault="009E6A85" w:rsidP="00EC2616">
            <w:pPr>
              <w:rPr>
                <w:rFonts w:cstheme="minorHAnsi"/>
                <w:sz w:val="20"/>
                <w:szCs w:val="20"/>
              </w:rPr>
            </w:pPr>
            <w:r w:rsidRPr="00EC2616">
              <w:rPr>
                <w:rFonts w:cstheme="minorHAnsi"/>
                <w:sz w:val="20"/>
                <w:szCs w:val="20"/>
              </w:rPr>
              <w:t>2024-08-12</w:t>
            </w:r>
          </w:p>
          <w:p w14:paraId="1C91D61D" w14:textId="77777777" w:rsidR="009E6A85" w:rsidRPr="00EC2616" w:rsidRDefault="009E6A85" w:rsidP="00661DB4">
            <w:pPr>
              <w:rPr>
                <w:rFonts w:cstheme="minorHAnsi"/>
                <w:sz w:val="20"/>
                <w:szCs w:val="20"/>
              </w:rPr>
            </w:pPr>
          </w:p>
        </w:tc>
        <w:tc>
          <w:tcPr>
            <w:tcW w:w="1303" w:type="dxa"/>
          </w:tcPr>
          <w:p w14:paraId="3EEC69AF" w14:textId="77777777" w:rsidR="009E6A85" w:rsidRPr="00EC2616" w:rsidRDefault="009E6A85" w:rsidP="00EC2616">
            <w:pPr>
              <w:rPr>
                <w:rFonts w:cstheme="minorHAnsi"/>
                <w:sz w:val="20"/>
                <w:szCs w:val="20"/>
              </w:rPr>
            </w:pPr>
            <w:r w:rsidRPr="00EC2616">
              <w:rPr>
                <w:rFonts w:cstheme="minorHAnsi"/>
                <w:sz w:val="20"/>
                <w:szCs w:val="20"/>
              </w:rPr>
              <w:t>2024-09-09</w:t>
            </w:r>
          </w:p>
          <w:p w14:paraId="21CFCC69" w14:textId="77777777" w:rsidR="009E6A85" w:rsidRPr="00EC2616" w:rsidRDefault="009E6A85" w:rsidP="00661DB4">
            <w:pPr>
              <w:rPr>
                <w:rFonts w:cstheme="minorHAnsi"/>
                <w:sz w:val="20"/>
                <w:szCs w:val="20"/>
              </w:rPr>
            </w:pPr>
          </w:p>
        </w:tc>
        <w:tc>
          <w:tcPr>
            <w:tcW w:w="1286" w:type="dxa"/>
          </w:tcPr>
          <w:p w14:paraId="3BE1A2A0" w14:textId="56058A87" w:rsidR="009E6A85" w:rsidRPr="00EC2616" w:rsidRDefault="009E6A85" w:rsidP="00EC2616">
            <w:pPr>
              <w:rPr>
                <w:rFonts w:cstheme="minorHAnsi"/>
                <w:sz w:val="20"/>
                <w:szCs w:val="20"/>
              </w:rPr>
            </w:pPr>
            <w:r w:rsidRPr="00EC2616">
              <w:rPr>
                <w:rFonts w:cstheme="minorHAnsi"/>
                <w:sz w:val="20"/>
                <w:szCs w:val="20"/>
              </w:rPr>
              <w:t>2024-10-22</w:t>
            </w:r>
          </w:p>
        </w:tc>
        <w:tc>
          <w:tcPr>
            <w:tcW w:w="1679" w:type="dxa"/>
          </w:tcPr>
          <w:p w14:paraId="5A289CBB" w14:textId="0788BC18" w:rsidR="009E6A85" w:rsidRPr="00F57671" w:rsidRDefault="009E6A85" w:rsidP="00530FE3">
            <w:pPr>
              <w:rPr>
                <w:rFonts w:cstheme="minorHAnsi"/>
                <w:sz w:val="20"/>
                <w:szCs w:val="20"/>
              </w:rPr>
            </w:pPr>
            <w:r w:rsidRPr="00F57671">
              <w:rPr>
                <w:rFonts w:cstheme="minorHAnsi"/>
                <w:sz w:val="20"/>
                <w:szCs w:val="20"/>
              </w:rPr>
              <w:t>2024-11-25</w:t>
            </w:r>
          </w:p>
        </w:tc>
        <w:tc>
          <w:tcPr>
            <w:tcW w:w="2965" w:type="dxa"/>
          </w:tcPr>
          <w:p w14:paraId="005DCC7D" w14:textId="77777777" w:rsidR="009E6A85" w:rsidRPr="00DF20DE" w:rsidRDefault="009E6A85" w:rsidP="00EC2616">
            <w:pPr>
              <w:rPr>
                <w:rFonts w:cstheme="minorHAnsi"/>
                <w:sz w:val="20"/>
                <w:szCs w:val="20"/>
                <w:lang w:val="es-EC"/>
              </w:rPr>
            </w:pPr>
            <w:r w:rsidRPr="00DF20DE">
              <w:rPr>
                <w:rFonts w:cstheme="minorHAnsi"/>
                <w:sz w:val="20"/>
                <w:szCs w:val="20"/>
                <w:lang w:val="es-EC"/>
              </w:rPr>
              <w:t>Li-</w:t>
            </w:r>
            <w:proofErr w:type="spellStart"/>
            <w:r w:rsidRPr="00DF20DE">
              <w:rPr>
                <w:rFonts w:cstheme="minorHAnsi"/>
                <w:sz w:val="20"/>
                <w:szCs w:val="20"/>
                <w:lang w:val="es-EC"/>
              </w:rPr>
              <w:t>Cor</w:t>
            </w:r>
            <w:proofErr w:type="spellEnd"/>
            <w:r w:rsidRPr="00DF20DE">
              <w:rPr>
                <w:rFonts w:cstheme="minorHAnsi"/>
                <w:sz w:val="20"/>
                <w:szCs w:val="20"/>
                <w:lang w:val="es-EC"/>
              </w:rPr>
              <w:t xml:space="preserve"> Ltd.</w:t>
            </w:r>
          </w:p>
          <w:p w14:paraId="297A948E" w14:textId="77777777" w:rsidR="009E6A85" w:rsidRPr="00DF20DE" w:rsidRDefault="009E6A85" w:rsidP="00EC2616">
            <w:pPr>
              <w:rPr>
                <w:rFonts w:cstheme="minorHAnsi"/>
                <w:sz w:val="20"/>
                <w:szCs w:val="20"/>
                <w:lang w:val="es-EC"/>
              </w:rPr>
            </w:pPr>
            <w:r w:rsidRPr="00DF20DE">
              <w:rPr>
                <w:rFonts w:cstheme="minorHAnsi"/>
                <w:sz w:val="20"/>
                <w:szCs w:val="20"/>
                <w:lang w:val="es-EC"/>
              </w:rPr>
              <w:t>PO Box 82651</w:t>
            </w:r>
          </w:p>
          <w:p w14:paraId="63118C25" w14:textId="5EA1C774" w:rsidR="009E6A85" w:rsidRPr="00DF20DE" w:rsidRDefault="009E6A85" w:rsidP="00EC2616">
            <w:pPr>
              <w:rPr>
                <w:rFonts w:cstheme="minorHAnsi"/>
                <w:sz w:val="20"/>
                <w:szCs w:val="20"/>
                <w:lang w:val="es-EC"/>
              </w:rPr>
            </w:pPr>
            <w:r w:rsidRPr="00DF20DE">
              <w:rPr>
                <w:rFonts w:cstheme="minorHAnsi"/>
                <w:sz w:val="20"/>
                <w:szCs w:val="20"/>
                <w:lang w:val="es-EC"/>
              </w:rPr>
              <w:t>Lincoln, Nebraska USA 68501-2651</w:t>
            </w:r>
          </w:p>
        </w:tc>
        <w:tc>
          <w:tcPr>
            <w:tcW w:w="1751" w:type="dxa"/>
          </w:tcPr>
          <w:p w14:paraId="333A5BF5" w14:textId="6EE1A02B" w:rsidR="009E6A85" w:rsidRPr="00EC2616" w:rsidRDefault="009E6A85" w:rsidP="00EC2616">
            <w:pPr>
              <w:rPr>
                <w:rFonts w:cstheme="minorHAnsi"/>
                <w:sz w:val="20"/>
                <w:szCs w:val="20"/>
              </w:rPr>
            </w:pPr>
            <w:r w:rsidRPr="00EC2616">
              <w:rPr>
                <w:rFonts w:cstheme="minorHAnsi"/>
                <w:sz w:val="20"/>
                <w:szCs w:val="20"/>
              </w:rPr>
              <w:t>$326,603.00 USD</w:t>
            </w:r>
          </w:p>
        </w:tc>
        <w:tc>
          <w:tcPr>
            <w:tcW w:w="1709" w:type="dxa"/>
          </w:tcPr>
          <w:p w14:paraId="60E68AC9" w14:textId="27690DB6" w:rsidR="009E6A85" w:rsidRPr="00EC2616" w:rsidRDefault="009E6A85" w:rsidP="00530FE3">
            <w:pPr>
              <w:rPr>
                <w:rFonts w:cstheme="minorHAnsi"/>
                <w:sz w:val="20"/>
                <w:szCs w:val="20"/>
              </w:rPr>
            </w:pPr>
            <w:r w:rsidRPr="00EC2616">
              <w:rPr>
                <w:rFonts w:cstheme="minorHAnsi"/>
                <w:sz w:val="20"/>
                <w:szCs w:val="20"/>
              </w:rPr>
              <w:t>See note 2.2</w:t>
            </w:r>
          </w:p>
        </w:tc>
        <w:tc>
          <w:tcPr>
            <w:tcW w:w="1643" w:type="dxa"/>
          </w:tcPr>
          <w:p w14:paraId="0767377C" w14:textId="77777777" w:rsidR="009E6A85" w:rsidRPr="00EC2616" w:rsidRDefault="009E6A85" w:rsidP="00530FE3">
            <w:pPr>
              <w:rPr>
                <w:rFonts w:cstheme="minorHAnsi"/>
                <w:sz w:val="20"/>
                <w:szCs w:val="20"/>
              </w:rPr>
            </w:pPr>
          </w:p>
        </w:tc>
      </w:tr>
      <w:tr w:rsidR="009E6A85" w:rsidRPr="00453B71" w14:paraId="73DEF075" w14:textId="77777777" w:rsidTr="00843C16">
        <w:trPr>
          <w:trHeight w:val="233"/>
        </w:trPr>
        <w:tc>
          <w:tcPr>
            <w:tcW w:w="1468" w:type="dxa"/>
          </w:tcPr>
          <w:p w14:paraId="5A42EB72" w14:textId="78B1FF25" w:rsidR="009E6A85" w:rsidRPr="00453B71" w:rsidRDefault="009E6A85" w:rsidP="00530FE3">
            <w:pPr>
              <w:rPr>
                <w:rFonts w:cstheme="minorHAnsi"/>
                <w:sz w:val="20"/>
                <w:szCs w:val="20"/>
              </w:rPr>
            </w:pPr>
            <w:r w:rsidRPr="00453B71">
              <w:rPr>
                <w:rFonts w:cstheme="minorHAnsi"/>
                <w:sz w:val="20"/>
                <w:szCs w:val="20"/>
              </w:rPr>
              <w:t>CBWR-RS</w:t>
            </w:r>
          </w:p>
        </w:tc>
        <w:tc>
          <w:tcPr>
            <w:tcW w:w="2197" w:type="dxa"/>
          </w:tcPr>
          <w:p w14:paraId="544F47E2" w14:textId="3AAA6EA9" w:rsidR="009E6A85" w:rsidRPr="00453B71" w:rsidRDefault="009E6A85" w:rsidP="00530FE3">
            <w:pPr>
              <w:rPr>
                <w:rFonts w:cstheme="minorHAnsi"/>
                <w:sz w:val="20"/>
                <w:szCs w:val="20"/>
              </w:rPr>
            </w:pPr>
            <w:r w:rsidRPr="00453B71">
              <w:rPr>
                <w:rFonts w:cstheme="minorHAnsi"/>
                <w:sz w:val="20"/>
                <w:szCs w:val="20"/>
              </w:rPr>
              <w:t>Phoenix 6000 Research-Grade NIR Analyzer with 30-Cup Autosampler, Installation &amp; Training, and Extended Warranty</w:t>
            </w:r>
          </w:p>
        </w:tc>
        <w:tc>
          <w:tcPr>
            <w:tcW w:w="1331" w:type="dxa"/>
          </w:tcPr>
          <w:p w14:paraId="00859048" w14:textId="296ED21C" w:rsidR="009E6A85" w:rsidRPr="00453B71" w:rsidRDefault="009E6A85" w:rsidP="00661DB4">
            <w:pPr>
              <w:rPr>
                <w:rFonts w:ascii="Calibri" w:hAnsi="Calibri" w:cs="Calibri"/>
                <w:sz w:val="20"/>
                <w:szCs w:val="20"/>
              </w:rPr>
            </w:pPr>
            <w:r w:rsidRPr="00453B71">
              <w:rPr>
                <w:rFonts w:cstheme="minorHAnsi"/>
                <w:sz w:val="20"/>
                <w:szCs w:val="20"/>
              </w:rPr>
              <w:t>N/A</w:t>
            </w:r>
          </w:p>
        </w:tc>
        <w:tc>
          <w:tcPr>
            <w:tcW w:w="1303" w:type="dxa"/>
          </w:tcPr>
          <w:p w14:paraId="1EFCD234" w14:textId="1B7F4D66" w:rsidR="009E6A85" w:rsidRPr="00453B71" w:rsidRDefault="009E6A85" w:rsidP="00661DB4">
            <w:pPr>
              <w:rPr>
                <w:rFonts w:ascii="Calibri" w:hAnsi="Calibri" w:cs="Calibri"/>
                <w:sz w:val="20"/>
                <w:szCs w:val="20"/>
              </w:rPr>
            </w:pPr>
            <w:r w:rsidRPr="00453B71">
              <w:rPr>
                <w:rFonts w:cstheme="minorHAnsi"/>
                <w:sz w:val="20"/>
                <w:szCs w:val="20"/>
              </w:rPr>
              <w:t>N/A</w:t>
            </w:r>
          </w:p>
        </w:tc>
        <w:tc>
          <w:tcPr>
            <w:tcW w:w="1286" w:type="dxa"/>
          </w:tcPr>
          <w:p w14:paraId="6418E9A2" w14:textId="6B41AD20" w:rsidR="009E6A85" w:rsidRPr="00453B71" w:rsidRDefault="009E6A85" w:rsidP="00661DB4">
            <w:pPr>
              <w:rPr>
                <w:rFonts w:ascii="Calibri" w:hAnsi="Calibri" w:cs="Calibri"/>
                <w:sz w:val="20"/>
                <w:szCs w:val="20"/>
              </w:rPr>
            </w:pPr>
            <w:r w:rsidRPr="00453B71">
              <w:rPr>
                <w:rFonts w:ascii="Calibri" w:hAnsi="Calibri" w:cs="Calibri"/>
                <w:sz w:val="20"/>
                <w:szCs w:val="20"/>
              </w:rPr>
              <w:t>2024-10-03</w:t>
            </w:r>
          </w:p>
        </w:tc>
        <w:tc>
          <w:tcPr>
            <w:tcW w:w="1679" w:type="dxa"/>
          </w:tcPr>
          <w:p w14:paraId="2AC7E1E7" w14:textId="24FDC5CE" w:rsidR="009E6A85" w:rsidRPr="00453B71" w:rsidRDefault="009E6A85" w:rsidP="00530FE3">
            <w:pPr>
              <w:rPr>
                <w:rFonts w:cstheme="minorHAnsi"/>
                <w:sz w:val="20"/>
                <w:szCs w:val="20"/>
              </w:rPr>
            </w:pPr>
            <w:r w:rsidRPr="00453B71">
              <w:rPr>
                <w:rFonts w:cstheme="minorHAnsi"/>
                <w:sz w:val="20"/>
                <w:szCs w:val="20"/>
              </w:rPr>
              <w:t>2024-10-2</w:t>
            </w:r>
            <w:r>
              <w:rPr>
                <w:rFonts w:cstheme="minorHAnsi"/>
                <w:sz w:val="20"/>
                <w:szCs w:val="20"/>
              </w:rPr>
              <w:t>4</w:t>
            </w:r>
          </w:p>
        </w:tc>
        <w:tc>
          <w:tcPr>
            <w:tcW w:w="2965" w:type="dxa"/>
          </w:tcPr>
          <w:p w14:paraId="6147AB7F" w14:textId="77777777" w:rsidR="009E6A85" w:rsidRPr="00453B71" w:rsidRDefault="009E6A85" w:rsidP="00F470B4">
            <w:pPr>
              <w:rPr>
                <w:rFonts w:cstheme="minorHAnsi"/>
                <w:sz w:val="20"/>
                <w:szCs w:val="20"/>
              </w:rPr>
            </w:pPr>
            <w:r w:rsidRPr="00453B71">
              <w:rPr>
                <w:rFonts w:cstheme="minorHAnsi"/>
                <w:sz w:val="20"/>
                <w:szCs w:val="20"/>
              </w:rPr>
              <w:t>Blue Sun Scientific LLC</w:t>
            </w:r>
          </w:p>
          <w:p w14:paraId="158B0CD1" w14:textId="3E4EA0F6" w:rsidR="009E6A85" w:rsidRPr="00453B71" w:rsidRDefault="009E6A85" w:rsidP="00F470B4">
            <w:pPr>
              <w:rPr>
                <w:rFonts w:cstheme="minorHAnsi"/>
                <w:sz w:val="20"/>
                <w:szCs w:val="20"/>
              </w:rPr>
            </w:pPr>
            <w:r w:rsidRPr="00453B71">
              <w:rPr>
                <w:rFonts w:cstheme="minorHAnsi"/>
                <w:sz w:val="20"/>
                <w:szCs w:val="20"/>
              </w:rPr>
              <w:t>Suite H-8017 Dorsey Run Road</w:t>
            </w:r>
          </w:p>
          <w:p w14:paraId="5132283E" w14:textId="12777410" w:rsidR="009E6A85" w:rsidRPr="00453B71" w:rsidRDefault="009E6A85" w:rsidP="00F470B4">
            <w:pPr>
              <w:rPr>
                <w:rFonts w:cstheme="minorHAnsi"/>
                <w:sz w:val="20"/>
                <w:szCs w:val="20"/>
              </w:rPr>
            </w:pPr>
            <w:r w:rsidRPr="00453B71">
              <w:rPr>
                <w:rFonts w:cstheme="minorHAnsi"/>
                <w:sz w:val="20"/>
                <w:szCs w:val="20"/>
              </w:rPr>
              <w:t>Jessup, Maryland USA 20794</w:t>
            </w:r>
          </w:p>
        </w:tc>
        <w:tc>
          <w:tcPr>
            <w:tcW w:w="1751" w:type="dxa"/>
          </w:tcPr>
          <w:p w14:paraId="0C3EBDC0" w14:textId="6782F0A2" w:rsidR="009E6A85" w:rsidRPr="00453B71" w:rsidRDefault="009E6A85" w:rsidP="00530FE3">
            <w:pPr>
              <w:rPr>
                <w:rFonts w:cstheme="minorHAnsi"/>
                <w:sz w:val="20"/>
                <w:szCs w:val="20"/>
              </w:rPr>
            </w:pPr>
            <w:r w:rsidRPr="00453B71">
              <w:rPr>
                <w:rFonts w:cstheme="minorHAnsi"/>
                <w:sz w:val="20"/>
                <w:szCs w:val="20"/>
              </w:rPr>
              <w:t>$74,900.00 USD</w:t>
            </w:r>
          </w:p>
        </w:tc>
        <w:tc>
          <w:tcPr>
            <w:tcW w:w="1709" w:type="dxa"/>
          </w:tcPr>
          <w:p w14:paraId="5E021F74" w14:textId="77777777" w:rsidR="009E6A85" w:rsidRPr="00453B71" w:rsidRDefault="009E6A85" w:rsidP="00530FE3">
            <w:pPr>
              <w:rPr>
                <w:rFonts w:cstheme="minorHAnsi"/>
                <w:sz w:val="20"/>
                <w:szCs w:val="20"/>
              </w:rPr>
            </w:pPr>
          </w:p>
        </w:tc>
        <w:tc>
          <w:tcPr>
            <w:tcW w:w="1643" w:type="dxa"/>
          </w:tcPr>
          <w:p w14:paraId="127D8188" w14:textId="2447CF7D" w:rsidR="009E6A85" w:rsidRPr="00453B71" w:rsidRDefault="009E6A85" w:rsidP="00530FE3">
            <w:pPr>
              <w:rPr>
                <w:rFonts w:cstheme="minorHAnsi"/>
                <w:sz w:val="20"/>
                <w:szCs w:val="20"/>
              </w:rPr>
            </w:pPr>
            <w:r w:rsidRPr="00453B71">
              <w:rPr>
                <w:rFonts w:cstheme="minorHAnsi"/>
                <w:sz w:val="20"/>
                <w:szCs w:val="20"/>
              </w:rPr>
              <w:t>See code LT-7-A</w:t>
            </w:r>
          </w:p>
        </w:tc>
      </w:tr>
      <w:tr w:rsidR="009E6A85" w:rsidRPr="00453B71" w14:paraId="43E794B6" w14:textId="77777777" w:rsidTr="00843C16">
        <w:trPr>
          <w:trHeight w:val="233"/>
        </w:trPr>
        <w:tc>
          <w:tcPr>
            <w:tcW w:w="1468" w:type="dxa"/>
          </w:tcPr>
          <w:p w14:paraId="25E90A64" w14:textId="1E46502D" w:rsidR="009E6A85" w:rsidRPr="00453B71" w:rsidRDefault="009E6A85" w:rsidP="00530FE3">
            <w:pPr>
              <w:rPr>
                <w:rFonts w:cstheme="minorHAnsi"/>
                <w:sz w:val="20"/>
                <w:szCs w:val="20"/>
              </w:rPr>
            </w:pPr>
            <w:r w:rsidRPr="00453B71">
              <w:rPr>
                <w:rFonts w:cstheme="minorHAnsi"/>
                <w:sz w:val="20"/>
                <w:szCs w:val="20"/>
              </w:rPr>
              <w:t>CBWR-RS</w:t>
            </w:r>
          </w:p>
        </w:tc>
        <w:tc>
          <w:tcPr>
            <w:tcW w:w="2197" w:type="dxa"/>
          </w:tcPr>
          <w:p w14:paraId="7840729F" w14:textId="57A2B925" w:rsidR="009E6A85" w:rsidRPr="00453B71" w:rsidRDefault="009E6A85" w:rsidP="00530FE3">
            <w:pPr>
              <w:rPr>
                <w:rFonts w:cstheme="minorHAnsi"/>
                <w:sz w:val="20"/>
                <w:szCs w:val="20"/>
              </w:rPr>
            </w:pPr>
            <w:r w:rsidRPr="00453B71">
              <w:rPr>
                <w:rFonts w:cstheme="minorHAnsi"/>
                <w:sz w:val="20"/>
                <w:szCs w:val="20"/>
              </w:rPr>
              <w:t xml:space="preserve">Extended Warranty for Chromium </w:t>
            </w:r>
            <w:proofErr w:type="spellStart"/>
            <w:r w:rsidRPr="00453B71">
              <w:rPr>
                <w:rFonts w:cstheme="minorHAnsi"/>
                <w:sz w:val="20"/>
                <w:szCs w:val="20"/>
              </w:rPr>
              <w:t>iX</w:t>
            </w:r>
            <w:proofErr w:type="spellEnd"/>
            <w:r w:rsidRPr="00453B71">
              <w:rPr>
                <w:rFonts w:cstheme="minorHAnsi"/>
                <w:sz w:val="20"/>
                <w:szCs w:val="20"/>
              </w:rPr>
              <w:t xml:space="preserve">/X, </w:t>
            </w:r>
            <w:proofErr w:type="spellStart"/>
            <w:r w:rsidRPr="00453B71">
              <w:rPr>
                <w:rFonts w:cstheme="minorHAnsi"/>
                <w:sz w:val="20"/>
                <w:szCs w:val="20"/>
              </w:rPr>
              <w:t>Visium</w:t>
            </w:r>
            <w:proofErr w:type="spellEnd"/>
            <w:r w:rsidRPr="00453B71">
              <w:rPr>
                <w:rFonts w:cstheme="minorHAnsi"/>
                <w:sz w:val="20"/>
                <w:szCs w:val="20"/>
              </w:rPr>
              <w:t xml:space="preserve"> </w:t>
            </w:r>
            <w:proofErr w:type="spellStart"/>
            <w:r w:rsidRPr="00453B71">
              <w:rPr>
                <w:rFonts w:cstheme="minorHAnsi"/>
                <w:sz w:val="20"/>
                <w:szCs w:val="20"/>
              </w:rPr>
              <w:t>CytAssist</w:t>
            </w:r>
            <w:proofErr w:type="spellEnd"/>
            <w:r w:rsidRPr="00453B71">
              <w:rPr>
                <w:rFonts w:cstheme="minorHAnsi"/>
                <w:sz w:val="20"/>
                <w:szCs w:val="20"/>
              </w:rPr>
              <w:t xml:space="preserve"> and Xenium Analyzer Instruments 2-Year</w:t>
            </w:r>
          </w:p>
        </w:tc>
        <w:tc>
          <w:tcPr>
            <w:tcW w:w="1331" w:type="dxa"/>
          </w:tcPr>
          <w:p w14:paraId="5B7A24DD" w14:textId="7DC8F1A1" w:rsidR="009E6A85" w:rsidRPr="00453B71" w:rsidRDefault="009E6A85" w:rsidP="00661DB4">
            <w:pPr>
              <w:rPr>
                <w:rFonts w:ascii="Calibri" w:hAnsi="Calibri" w:cs="Calibri"/>
                <w:sz w:val="20"/>
                <w:szCs w:val="20"/>
              </w:rPr>
            </w:pPr>
            <w:r w:rsidRPr="00453B71">
              <w:rPr>
                <w:rFonts w:cstheme="minorHAnsi"/>
                <w:sz w:val="20"/>
                <w:szCs w:val="20"/>
              </w:rPr>
              <w:t>N/A</w:t>
            </w:r>
          </w:p>
        </w:tc>
        <w:tc>
          <w:tcPr>
            <w:tcW w:w="1303" w:type="dxa"/>
          </w:tcPr>
          <w:p w14:paraId="77E509B9" w14:textId="20EABACE" w:rsidR="009E6A85" w:rsidRPr="00453B71" w:rsidRDefault="009E6A85" w:rsidP="00661DB4">
            <w:pPr>
              <w:rPr>
                <w:rFonts w:ascii="Calibri" w:hAnsi="Calibri" w:cs="Calibri"/>
                <w:sz w:val="20"/>
                <w:szCs w:val="20"/>
              </w:rPr>
            </w:pPr>
            <w:r w:rsidRPr="00453B71">
              <w:rPr>
                <w:rFonts w:cstheme="minorHAnsi"/>
                <w:sz w:val="20"/>
                <w:szCs w:val="20"/>
              </w:rPr>
              <w:t>N/A</w:t>
            </w:r>
          </w:p>
        </w:tc>
        <w:tc>
          <w:tcPr>
            <w:tcW w:w="1286" w:type="dxa"/>
          </w:tcPr>
          <w:p w14:paraId="28B2FD70" w14:textId="575B67E4" w:rsidR="009E6A85" w:rsidRPr="00453B71" w:rsidRDefault="009E6A85" w:rsidP="00661DB4">
            <w:pPr>
              <w:rPr>
                <w:rFonts w:ascii="Calibri" w:hAnsi="Calibri" w:cs="Calibri"/>
                <w:sz w:val="20"/>
                <w:szCs w:val="20"/>
              </w:rPr>
            </w:pPr>
            <w:r w:rsidRPr="00453B71">
              <w:rPr>
                <w:rFonts w:ascii="Calibri" w:hAnsi="Calibri" w:cs="Calibri"/>
                <w:sz w:val="20"/>
                <w:szCs w:val="20"/>
              </w:rPr>
              <w:t>2024-09-26</w:t>
            </w:r>
          </w:p>
        </w:tc>
        <w:tc>
          <w:tcPr>
            <w:tcW w:w="1679" w:type="dxa"/>
          </w:tcPr>
          <w:p w14:paraId="75B175A5" w14:textId="571D8E20" w:rsidR="009E6A85" w:rsidRPr="00453B71" w:rsidRDefault="009E6A85" w:rsidP="00530FE3">
            <w:pPr>
              <w:rPr>
                <w:rFonts w:cstheme="minorHAnsi"/>
                <w:sz w:val="20"/>
                <w:szCs w:val="20"/>
              </w:rPr>
            </w:pPr>
            <w:r w:rsidRPr="00453B71">
              <w:rPr>
                <w:rFonts w:cstheme="minorHAnsi"/>
                <w:sz w:val="20"/>
                <w:szCs w:val="20"/>
              </w:rPr>
              <w:t>2024-10-2</w:t>
            </w:r>
            <w:r>
              <w:rPr>
                <w:rFonts w:cstheme="minorHAnsi"/>
                <w:sz w:val="20"/>
                <w:szCs w:val="20"/>
              </w:rPr>
              <w:t>4</w:t>
            </w:r>
          </w:p>
        </w:tc>
        <w:tc>
          <w:tcPr>
            <w:tcW w:w="2965" w:type="dxa"/>
          </w:tcPr>
          <w:p w14:paraId="757D75B5" w14:textId="77777777" w:rsidR="009E6A85" w:rsidRPr="00453B71" w:rsidRDefault="009E6A85" w:rsidP="00F470B4">
            <w:pPr>
              <w:rPr>
                <w:rFonts w:cstheme="minorHAnsi"/>
                <w:sz w:val="20"/>
                <w:szCs w:val="20"/>
              </w:rPr>
            </w:pPr>
            <w:r w:rsidRPr="00453B71">
              <w:rPr>
                <w:rFonts w:cstheme="minorHAnsi"/>
                <w:sz w:val="20"/>
                <w:szCs w:val="20"/>
              </w:rPr>
              <w:t>10x Genomics</w:t>
            </w:r>
          </w:p>
          <w:p w14:paraId="6919986A" w14:textId="77777777" w:rsidR="009E6A85" w:rsidRPr="00453B71" w:rsidRDefault="009E6A85" w:rsidP="00F470B4">
            <w:pPr>
              <w:rPr>
                <w:rFonts w:cstheme="minorHAnsi"/>
                <w:sz w:val="20"/>
                <w:szCs w:val="20"/>
              </w:rPr>
            </w:pPr>
            <w:r w:rsidRPr="00453B71">
              <w:rPr>
                <w:rFonts w:cstheme="minorHAnsi"/>
                <w:sz w:val="20"/>
                <w:szCs w:val="20"/>
              </w:rPr>
              <w:t>6230 Stoneridge Mall Road</w:t>
            </w:r>
          </w:p>
          <w:p w14:paraId="33FB317B" w14:textId="15F8F77F" w:rsidR="009E6A85" w:rsidRPr="00453B71" w:rsidRDefault="009E6A85" w:rsidP="00F470B4">
            <w:pPr>
              <w:rPr>
                <w:rFonts w:cstheme="minorHAnsi"/>
                <w:sz w:val="20"/>
                <w:szCs w:val="20"/>
              </w:rPr>
            </w:pPr>
            <w:r w:rsidRPr="00453B71">
              <w:rPr>
                <w:rFonts w:cstheme="minorHAnsi"/>
                <w:sz w:val="20"/>
                <w:szCs w:val="20"/>
              </w:rPr>
              <w:t>Pleasanton, California USA 94588-3260</w:t>
            </w:r>
          </w:p>
        </w:tc>
        <w:tc>
          <w:tcPr>
            <w:tcW w:w="1751" w:type="dxa"/>
          </w:tcPr>
          <w:p w14:paraId="46A5FCF2" w14:textId="6529D73D" w:rsidR="009E6A85" w:rsidRPr="00453B71" w:rsidRDefault="009E6A85" w:rsidP="00530FE3">
            <w:pPr>
              <w:rPr>
                <w:rFonts w:cstheme="minorHAnsi"/>
                <w:sz w:val="20"/>
                <w:szCs w:val="20"/>
              </w:rPr>
            </w:pPr>
            <w:r w:rsidRPr="00453B71">
              <w:rPr>
                <w:rFonts w:cstheme="minorHAnsi"/>
                <w:sz w:val="20"/>
                <w:szCs w:val="20"/>
              </w:rPr>
              <w:t>$119,687.20 USD</w:t>
            </w:r>
          </w:p>
        </w:tc>
        <w:tc>
          <w:tcPr>
            <w:tcW w:w="1709" w:type="dxa"/>
          </w:tcPr>
          <w:p w14:paraId="68E5B1C5" w14:textId="77777777" w:rsidR="009E6A85" w:rsidRPr="00453B71" w:rsidRDefault="009E6A85" w:rsidP="00530FE3">
            <w:pPr>
              <w:rPr>
                <w:rFonts w:cstheme="minorHAnsi"/>
                <w:sz w:val="20"/>
                <w:szCs w:val="20"/>
              </w:rPr>
            </w:pPr>
          </w:p>
        </w:tc>
        <w:tc>
          <w:tcPr>
            <w:tcW w:w="1643" w:type="dxa"/>
          </w:tcPr>
          <w:p w14:paraId="4EE1B4F2" w14:textId="153D62AA" w:rsidR="009E6A85" w:rsidRPr="00453B71" w:rsidRDefault="009E6A85" w:rsidP="00530FE3">
            <w:pPr>
              <w:rPr>
                <w:rFonts w:cstheme="minorHAnsi"/>
                <w:sz w:val="20"/>
                <w:szCs w:val="20"/>
              </w:rPr>
            </w:pPr>
            <w:r w:rsidRPr="00453B71">
              <w:rPr>
                <w:rFonts w:cstheme="minorHAnsi"/>
                <w:sz w:val="20"/>
                <w:szCs w:val="20"/>
              </w:rPr>
              <w:t>See code LT-7-A, LT-9 &amp; LT-13-A</w:t>
            </w:r>
          </w:p>
        </w:tc>
      </w:tr>
      <w:tr w:rsidR="009E6A85" w:rsidRPr="00453B71" w14:paraId="28EBB2F0" w14:textId="77777777" w:rsidTr="00843C16">
        <w:trPr>
          <w:trHeight w:val="233"/>
        </w:trPr>
        <w:tc>
          <w:tcPr>
            <w:tcW w:w="1468" w:type="dxa"/>
          </w:tcPr>
          <w:p w14:paraId="2DB90666" w14:textId="336F6001" w:rsidR="009E6A85" w:rsidRPr="00453B71" w:rsidRDefault="009E6A85" w:rsidP="00530FE3">
            <w:pPr>
              <w:rPr>
                <w:rFonts w:cstheme="minorHAnsi"/>
                <w:sz w:val="20"/>
                <w:szCs w:val="20"/>
              </w:rPr>
            </w:pPr>
            <w:r w:rsidRPr="00453B71">
              <w:rPr>
                <w:rFonts w:cstheme="minorHAnsi"/>
                <w:sz w:val="20"/>
                <w:szCs w:val="20"/>
              </w:rPr>
              <w:t>CBWR-RS</w:t>
            </w:r>
          </w:p>
        </w:tc>
        <w:tc>
          <w:tcPr>
            <w:tcW w:w="2197" w:type="dxa"/>
          </w:tcPr>
          <w:p w14:paraId="2E374AFA" w14:textId="640592A7" w:rsidR="009E6A85" w:rsidRPr="00453B71" w:rsidRDefault="009E6A85" w:rsidP="00530FE3">
            <w:pPr>
              <w:rPr>
                <w:rFonts w:cstheme="minorHAnsi"/>
                <w:sz w:val="20"/>
                <w:szCs w:val="20"/>
              </w:rPr>
            </w:pPr>
            <w:proofErr w:type="spellStart"/>
            <w:r w:rsidRPr="00453B71">
              <w:rPr>
                <w:rFonts w:cstheme="minorHAnsi"/>
                <w:sz w:val="20"/>
                <w:szCs w:val="20"/>
              </w:rPr>
              <w:t>QuantStudio</w:t>
            </w:r>
            <w:proofErr w:type="spellEnd"/>
            <w:r w:rsidRPr="00453B71">
              <w:rPr>
                <w:rFonts w:cstheme="minorHAnsi"/>
                <w:sz w:val="20"/>
                <w:szCs w:val="20"/>
              </w:rPr>
              <w:t xml:space="preserve"> Absolute Q Digital PCR System with </w:t>
            </w:r>
            <w:proofErr w:type="spellStart"/>
            <w:r w:rsidRPr="00453B71">
              <w:rPr>
                <w:rFonts w:cstheme="minorHAnsi"/>
                <w:sz w:val="20"/>
                <w:szCs w:val="20"/>
              </w:rPr>
              <w:t>KingFisher</w:t>
            </w:r>
            <w:proofErr w:type="spellEnd"/>
            <w:r w:rsidRPr="00453B71">
              <w:rPr>
                <w:rFonts w:cstheme="minorHAnsi"/>
                <w:sz w:val="20"/>
                <w:szCs w:val="20"/>
              </w:rPr>
              <w:t xml:space="preserve"> Apex Purification </w:t>
            </w:r>
            <w:proofErr w:type="spellStart"/>
            <w:r w:rsidRPr="00453B71">
              <w:rPr>
                <w:rFonts w:cstheme="minorHAnsi"/>
                <w:sz w:val="20"/>
                <w:szCs w:val="20"/>
              </w:rPr>
              <w:t>Sytem</w:t>
            </w:r>
            <w:proofErr w:type="spellEnd"/>
            <w:r w:rsidRPr="00453B71">
              <w:rPr>
                <w:rFonts w:cstheme="minorHAnsi"/>
                <w:sz w:val="20"/>
                <w:szCs w:val="20"/>
              </w:rPr>
              <w:t xml:space="preserve"> and QuantStudio3 Quantitative PCR System</w:t>
            </w:r>
          </w:p>
        </w:tc>
        <w:tc>
          <w:tcPr>
            <w:tcW w:w="1331" w:type="dxa"/>
          </w:tcPr>
          <w:p w14:paraId="1A441D15" w14:textId="5E89BC74" w:rsidR="009E6A85" w:rsidRPr="00453B71" w:rsidRDefault="009E6A85" w:rsidP="00661DB4">
            <w:pPr>
              <w:rPr>
                <w:rFonts w:ascii="Calibri" w:hAnsi="Calibri" w:cs="Calibri"/>
                <w:sz w:val="20"/>
                <w:szCs w:val="20"/>
              </w:rPr>
            </w:pPr>
            <w:r w:rsidRPr="00453B71">
              <w:rPr>
                <w:rFonts w:cstheme="minorHAnsi"/>
                <w:sz w:val="20"/>
                <w:szCs w:val="20"/>
              </w:rPr>
              <w:t>N/A</w:t>
            </w:r>
          </w:p>
        </w:tc>
        <w:tc>
          <w:tcPr>
            <w:tcW w:w="1303" w:type="dxa"/>
          </w:tcPr>
          <w:p w14:paraId="421C7450" w14:textId="680D3A7D" w:rsidR="009E6A85" w:rsidRPr="00453B71" w:rsidRDefault="009E6A85" w:rsidP="00661DB4">
            <w:pPr>
              <w:rPr>
                <w:rFonts w:ascii="Calibri" w:hAnsi="Calibri" w:cs="Calibri"/>
                <w:sz w:val="20"/>
                <w:szCs w:val="20"/>
              </w:rPr>
            </w:pPr>
            <w:r w:rsidRPr="00453B71">
              <w:rPr>
                <w:rFonts w:cstheme="minorHAnsi"/>
                <w:sz w:val="20"/>
                <w:szCs w:val="20"/>
              </w:rPr>
              <w:t>N/A</w:t>
            </w:r>
          </w:p>
        </w:tc>
        <w:tc>
          <w:tcPr>
            <w:tcW w:w="1286" w:type="dxa"/>
          </w:tcPr>
          <w:p w14:paraId="58A6F80E" w14:textId="7122537B" w:rsidR="009E6A85" w:rsidRPr="00453B71" w:rsidRDefault="009E6A85" w:rsidP="00661DB4">
            <w:pPr>
              <w:rPr>
                <w:rFonts w:ascii="Calibri" w:hAnsi="Calibri" w:cs="Calibri"/>
                <w:sz w:val="20"/>
                <w:szCs w:val="20"/>
              </w:rPr>
            </w:pPr>
            <w:r w:rsidRPr="00453B71">
              <w:rPr>
                <w:rFonts w:ascii="Calibri" w:hAnsi="Calibri" w:cs="Calibri"/>
                <w:sz w:val="20"/>
                <w:szCs w:val="20"/>
              </w:rPr>
              <w:t>2024-09-20</w:t>
            </w:r>
          </w:p>
        </w:tc>
        <w:tc>
          <w:tcPr>
            <w:tcW w:w="1679" w:type="dxa"/>
          </w:tcPr>
          <w:p w14:paraId="18870682" w14:textId="37E5235A" w:rsidR="009E6A85" w:rsidRPr="00453B71" w:rsidRDefault="009E6A85" w:rsidP="00530FE3">
            <w:pPr>
              <w:rPr>
                <w:rFonts w:cstheme="minorHAnsi"/>
                <w:sz w:val="20"/>
                <w:szCs w:val="20"/>
              </w:rPr>
            </w:pPr>
            <w:r w:rsidRPr="00453B71">
              <w:rPr>
                <w:rFonts w:cstheme="minorHAnsi"/>
                <w:sz w:val="20"/>
                <w:szCs w:val="20"/>
              </w:rPr>
              <w:t>2024-10-2</w:t>
            </w:r>
            <w:r>
              <w:rPr>
                <w:rFonts w:cstheme="minorHAnsi"/>
                <w:sz w:val="20"/>
                <w:szCs w:val="20"/>
              </w:rPr>
              <w:t>4</w:t>
            </w:r>
          </w:p>
        </w:tc>
        <w:tc>
          <w:tcPr>
            <w:tcW w:w="2965" w:type="dxa"/>
          </w:tcPr>
          <w:p w14:paraId="274FBB6D" w14:textId="77777777" w:rsidR="009E6A85" w:rsidRPr="00453B71" w:rsidRDefault="009E6A85" w:rsidP="00F470B4">
            <w:pPr>
              <w:rPr>
                <w:rFonts w:cstheme="minorHAnsi"/>
                <w:sz w:val="20"/>
                <w:szCs w:val="20"/>
              </w:rPr>
            </w:pPr>
            <w:r w:rsidRPr="00453B71">
              <w:rPr>
                <w:rFonts w:cstheme="minorHAnsi"/>
                <w:sz w:val="20"/>
                <w:szCs w:val="20"/>
              </w:rPr>
              <w:t>Life Technologies Inc.</w:t>
            </w:r>
          </w:p>
          <w:p w14:paraId="38D60E7A" w14:textId="12FC3D7A" w:rsidR="009E6A85" w:rsidRPr="00453B71" w:rsidRDefault="009E6A85" w:rsidP="00F470B4">
            <w:pPr>
              <w:rPr>
                <w:rFonts w:cstheme="minorHAnsi"/>
                <w:sz w:val="20"/>
                <w:szCs w:val="20"/>
              </w:rPr>
            </w:pPr>
            <w:r w:rsidRPr="00453B71">
              <w:rPr>
                <w:rFonts w:cstheme="minorHAnsi"/>
                <w:sz w:val="20"/>
                <w:szCs w:val="20"/>
              </w:rPr>
              <w:t xml:space="preserve">(a part of </w:t>
            </w:r>
            <w:proofErr w:type="spellStart"/>
            <w:r w:rsidRPr="00453B71">
              <w:rPr>
                <w:rFonts w:cstheme="minorHAnsi"/>
                <w:sz w:val="20"/>
                <w:szCs w:val="20"/>
              </w:rPr>
              <w:t>ThermoFisher</w:t>
            </w:r>
            <w:proofErr w:type="spellEnd"/>
            <w:r w:rsidRPr="00453B71">
              <w:rPr>
                <w:rFonts w:cstheme="minorHAnsi"/>
                <w:sz w:val="20"/>
                <w:szCs w:val="20"/>
              </w:rPr>
              <w:t xml:space="preserve"> Scientific)</w:t>
            </w:r>
          </w:p>
          <w:p w14:paraId="06F63BE9" w14:textId="77777777" w:rsidR="009E6A85" w:rsidRPr="00453B71" w:rsidRDefault="009E6A85" w:rsidP="00F470B4">
            <w:pPr>
              <w:rPr>
                <w:rFonts w:cstheme="minorHAnsi"/>
                <w:sz w:val="20"/>
                <w:szCs w:val="20"/>
              </w:rPr>
            </w:pPr>
            <w:r w:rsidRPr="00453B71">
              <w:rPr>
                <w:rFonts w:cstheme="minorHAnsi"/>
                <w:sz w:val="20"/>
                <w:szCs w:val="20"/>
              </w:rPr>
              <w:t>5250 Mainway</w:t>
            </w:r>
          </w:p>
          <w:p w14:paraId="0F115F67" w14:textId="2F65081A" w:rsidR="009E6A85" w:rsidRPr="00453B71" w:rsidRDefault="009E6A85" w:rsidP="00F470B4">
            <w:pPr>
              <w:rPr>
                <w:rFonts w:cstheme="minorHAnsi"/>
                <w:sz w:val="20"/>
                <w:szCs w:val="20"/>
              </w:rPr>
            </w:pPr>
            <w:r w:rsidRPr="00453B71">
              <w:rPr>
                <w:rFonts w:cstheme="minorHAnsi"/>
                <w:sz w:val="20"/>
                <w:szCs w:val="20"/>
              </w:rPr>
              <w:t>Burlington, Ontario L7L 5Z1</w:t>
            </w:r>
          </w:p>
        </w:tc>
        <w:tc>
          <w:tcPr>
            <w:tcW w:w="1751" w:type="dxa"/>
          </w:tcPr>
          <w:p w14:paraId="2885B269" w14:textId="19D60B00" w:rsidR="009E6A85" w:rsidRPr="00453B71" w:rsidRDefault="009E6A85" w:rsidP="00530FE3">
            <w:pPr>
              <w:rPr>
                <w:rFonts w:cstheme="minorHAnsi"/>
                <w:sz w:val="20"/>
                <w:szCs w:val="20"/>
              </w:rPr>
            </w:pPr>
            <w:r w:rsidRPr="00453B71">
              <w:rPr>
                <w:rFonts w:cstheme="minorHAnsi"/>
                <w:sz w:val="20"/>
                <w:szCs w:val="20"/>
              </w:rPr>
              <w:t>$114,110.00 CAD</w:t>
            </w:r>
          </w:p>
        </w:tc>
        <w:tc>
          <w:tcPr>
            <w:tcW w:w="1709" w:type="dxa"/>
          </w:tcPr>
          <w:p w14:paraId="2C1A1E44" w14:textId="77777777" w:rsidR="009E6A85" w:rsidRPr="00453B71" w:rsidRDefault="009E6A85" w:rsidP="00530FE3">
            <w:pPr>
              <w:rPr>
                <w:rFonts w:cstheme="minorHAnsi"/>
                <w:sz w:val="20"/>
                <w:szCs w:val="20"/>
              </w:rPr>
            </w:pPr>
          </w:p>
        </w:tc>
        <w:tc>
          <w:tcPr>
            <w:tcW w:w="1643" w:type="dxa"/>
          </w:tcPr>
          <w:p w14:paraId="0107F26B" w14:textId="68F33924" w:rsidR="009E6A85" w:rsidRPr="00453B71" w:rsidRDefault="009E6A85" w:rsidP="00530FE3">
            <w:pPr>
              <w:rPr>
                <w:rFonts w:cstheme="minorHAnsi"/>
                <w:sz w:val="20"/>
                <w:szCs w:val="20"/>
              </w:rPr>
            </w:pPr>
            <w:r w:rsidRPr="00453B71">
              <w:rPr>
                <w:rFonts w:cstheme="minorHAnsi"/>
                <w:sz w:val="20"/>
                <w:szCs w:val="20"/>
              </w:rPr>
              <w:t>See code LT-7-A</w:t>
            </w:r>
          </w:p>
        </w:tc>
      </w:tr>
      <w:tr w:rsidR="009E6A85" w:rsidRPr="00453B71" w14:paraId="6653EA8C" w14:textId="77777777" w:rsidTr="00843C16">
        <w:trPr>
          <w:trHeight w:val="233"/>
        </w:trPr>
        <w:tc>
          <w:tcPr>
            <w:tcW w:w="1468" w:type="dxa"/>
          </w:tcPr>
          <w:p w14:paraId="00652875" w14:textId="18AFE19C" w:rsidR="009E6A85" w:rsidRPr="00453B71" w:rsidRDefault="009E6A85" w:rsidP="00530FE3">
            <w:pPr>
              <w:rPr>
                <w:rFonts w:cstheme="minorHAnsi"/>
                <w:sz w:val="20"/>
                <w:szCs w:val="20"/>
              </w:rPr>
            </w:pPr>
            <w:r w:rsidRPr="00453B71">
              <w:rPr>
                <w:rFonts w:cstheme="minorHAnsi"/>
                <w:sz w:val="20"/>
                <w:szCs w:val="20"/>
              </w:rPr>
              <w:t>CBWR-RS</w:t>
            </w:r>
          </w:p>
        </w:tc>
        <w:tc>
          <w:tcPr>
            <w:tcW w:w="2197" w:type="dxa"/>
          </w:tcPr>
          <w:p w14:paraId="43CDCCBF" w14:textId="0518DA15" w:rsidR="009E6A85" w:rsidRPr="00453B71" w:rsidRDefault="009E6A85" w:rsidP="00F470B4">
            <w:pPr>
              <w:rPr>
                <w:rFonts w:cstheme="minorHAnsi"/>
                <w:sz w:val="20"/>
                <w:szCs w:val="20"/>
              </w:rPr>
            </w:pPr>
            <w:r w:rsidRPr="00453B71">
              <w:rPr>
                <w:rFonts w:cstheme="minorHAnsi"/>
                <w:sz w:val="20"/>
                <w:szCs w:val="20"/>
              </w:rPr>
              <w:t>Instron Table Mounted Materials Testing System with Software, Installation &amp; Training, and Warranty 2-Year</w:t>
            </w:r>
          </w:p>
        </w:tc>
        <w:tc>
          <w:tcPr>
            <w:tcW w:w="1331" w:type="dxa"/>
          </w:tcPr>
          <w:p w14:paraId="493496BA" w14:textId="650F8F52" w:rsidR="009E6A85" w:rsidRPr="00453B71" w:rsidRDefault="009E6A85" w:rsidP="00661DB4">
            <w:pPr>
              <w:rPr>
                <w:rFonts w:ascii="Calibri" w:hAnsi="Calibri" w:cs="Calibri"/>
                <w:sz w:val="20"/>
                <w:szCs w:val="20"/>
              </w:rPr>
            </w:pPr>
            <w:r w:rsidRPr="00453B71">
              <w:rPr>
                <w:rFonts w:cstheme="minorHAnsi"/>
                <w:sz w:val="20"/>
                <w:szCs w:val="20"/>
              </w:rPr>
              <w:t>N/A</w:t>
            </w:r>
          </w:p>
        </w:tc>
        <w:tc>
          <w:tcPr>
            <w:tcW w:w="1303" w:type="dxa"/>
          </w:tcPr>
          <w:p w14:paraId="01872F8C" w14:textId="20FA2D2F" w:rsidR="009E6A85" w:rsidRPr="00453B71" w:rsidRDefault="009E6A85" w:rsidP="00661DB4">
            <w:pPr>
              <w:rPr>
                <w:rFonts w:ascii="Calibri" w:hAnsi="Calibri" w:cs="Calibri"/>
                <w:sz w:val="20"/>
                <w:szCs w:val="20"/>
              </w:rPr>
            </w:pPr>
            <w:r w:rsidRPr="00453B71">
              <w:rPr>
                <w:rFonts w:cstheme="minorHAnsi"/>
                <w:sz w:val="20"/>
                <w:szCs w:val="20"/>
              </w:rPr>
              <w:t>N/A</w:t>
            </w:r>
          </w:p>
        </w:tc>
        <w:tc>
          <w:tcPr>
            <w:tcW w:w="1286" w:type="dxa"/>
          </w:tcPr>
          <w:p w14:paraId="3A37B665" w14:textId="09F257C8" w:rsidR="009E6A85" w:rsidRPr="00453B71" w:rsidRDefault="009E6A85" w:rsidP="00661DB4">
            <w:pPr>
              <w:rPr>
                <w:rFonts w:ascii="Calibri" w:hAnsi="Calibri" w:cs="Calibri"/>
                <w:sz w:val="20"/>
                <w:szCs w:val="20"/>
              </w:rPr>
            </w:pPr>
            <w:r w:rsidRPr="00453B71">
              <w:rPr>
                <w:rFonts w:ascii="Calibri" w:hAnsi="Calibri" w:cs="Calibri"/>
                <w:sz w:val="20"/>
                <w:szCs w:val="20"/>
              </w:rPr>
              <w:t>2024-09-12</w:t>
            </w:r>
          </w:p>
        </w:tc>
        <w:tc>
          <w:tcPr>
            <w:tcW w:w="1679" w:type="dxa"/>
          </w:tcPr>
          <w:p w14:paraId="065D24CD" w14:textId="0821C7D7" w:rsidR="009E6A85" w:rsidRPr="00453B71" w:rsidRDefault="009E6A85" w:rsidP="00530FE3">
            <w:pPr>
              <w:rPr>
                <w:rFonts w:cstheme="minorHAnsi"/>
                <w:sz w:val="20"/>
                <w:szCs w:val="20"/>
              </w:rPr>
            </w:pPr>
            <w:r w:rsidRPr="00453B71">
              <w:rPr>
                <w:rFonts w:cstheme="minorHAnsi"/>
                <w:sz w:val="20"/>
                <w:szCs w:val="20"/>
              </w:rPr>
              <w:t>2024-10-2</w:t>
            </w:r>
            <w:r>
              <w:rPr>
                <w:rFonts w:cstheme="minorHAnsi"/>
                <w:sz w:val="20"/>
                <w:szCs w:val="20"/>
              </w:rPr>
              <w:t>4</w:t>
            </w:r>
          </w:p>
        </w:tc>
        <w:tc>
          <w:tcPr>
            <w:tcW w:w="2965" w:type="dxa"/>
          </w:tcPr>
          <w:p w14:paraId="4ADA5BF9" w14:textId="77777777" w:rsidR="009E6A85" w:rsidRPr="00453B71" w:rsidRDefault="009E6A85" w:rsidP="00F470B4">
            <w:pPr>
              <w:rPr>
                <w:rFonts w:cstheme="minorHAnsi"/>
                <w:sz w:val="20"/>
                <w:szCs w:val="20"/>
              </w:rPr>
            </w:pPr>
            <w:r w:rsidRPr="00453B71">
              <w:rPr>
                <w:rFonts w:cstheme="minorHAnsi"/>
                <w:sz w:val="20"/>
                <w:szCs w:val="20"/>
              </w:rPr>
              <w:t>Instron</w:t>
            </w:r>
          </w:p>
          <w:p w14:paraId="360735ED" w14:textId="77777777" w:rsidR="009E6A85" w:rsidRPr="00453B71" w:rsidRDefault="009E6A85" w:rsidP="00F470B4">
            <w:pPr>
              <w:rPr>
                <w:rFonts w:cstheme="minorHAnsi"/>
                <w:sz w:val="20"/>
                <w:szCs w:val="20"/>
              </w:rPr>
            </w:pPr>
            <w:r w:rsidRPr="00453B71">
              <w:rPr>
                <w:rFonts w:cstheme="minorHAnsi"/>
                <w:sz w:val="20"/>
                <w:szCs w:val="20"/>
              </w:rPr>
              <w:t>825 University Avenue</w:t>
            </w:r>
          </w:p>
          <w:p w14:paraId="3E597ED3" w14:textId="4DAC901A" w:rsidR="009E6A85" w:rsidRPr="00453B71" w:rsidRDefault="009E6A85" w:rsidP="00F470B4">
            <w:pPr>
              <w:rPr>
                <w:rFonts w:cstheme="minorHAnsi"/>
                <w:sz w:val="20"/>
                <w:szCs w:val="20"/>
              </w:rPr>
            </w:pPr>
            <w:r w:rsidRPr="00453B71">
              <w:rPr>
                <w:rFonts w:cstheme="minorHAnsi"/>
                <w:sz w:val="20"/>
                <w:szCs w:val="20"/>
              </w:rPr>
              <w:t>Norwood, Massachusetts USA 02026-2643</w:t>
            </w:r>
          </w:p>
        </w:tc>
        <w:tc>
          <w:tcPr>
            <w:tcW w:w="1751" w:type="dxa"/>
          </w:tcPr>
          <w:p w14:paraId="0A6340E5" w14:textId="199873E4" w:rsidR="009E6A85" w:rsidRPr="00453B71" w:rsidRDefault="009E6A85" w:rsidP="00530FE3">
            <w:pPr>
              <w:rPr>
                <w:rFonts w:cstheme="minorHAnsi"/>
                <w:sz w:val="20"/>
                <w:szCs w:val="20"/>
              </w:rPr>
            </w:pPr>
            <w:r w:rsidRPr="00453B71">
              <w:rPr>
                <w:rFonts w:cstheme="minorHAnsi"/>
                <w:sz w:val="20"/>
                <w:szCs w:val="20"/>
              </w:rPr>
              <w:t>$110,450.00 CAD</w:t>
            </w:r>
          </w:p>
        </w:tc>
        <w:tc>
          <w:tcPr>
            <w:tcW w:w="1709" w:type="dxa"/>
          </w:tcPr>
          <w:p w14:paraId="1CBD354F" w14:textId="77777777" w:rsidR="009E6A85" w:rsidRPr="00453B71" w:rsidRDefault="009E6A85" w:rsidP="00530FE3">
            <w:pPr>
              <w:rPr>
                <w:rFonts w:cstheme="minorHAnsi"/>
                <w:sz w:val="20"/>
                <w:szCs w:val="20"/>
              </w:rPr>
            </w:pPr>
          </w:p>
        </w:tc>
        <w:tc>
          <w:tcPr>
            <w:tcW w:w="1643" w:type="dxa"/>
          </w:tcPr>
          <w:p w14:paraId="21B2E04F" w14:textId="1060BB41" w:rsidR="009E6A85" w:rsidRPr="00453B71" w:rsidRDefault="009E6A85" w:rsidP="00530FE3">
            <w:pPr>
              <w:rPr>
                <w:rFonts w:cstheme="minorHAnsi"/>
                <w:sz w:val="20"/>
                <w:szCs w:val="20"/>
              </w:rPr>
            </w:pPr>
            <w:r w:rsidRPr="00453B71">
              <w:rPr>
                <w:rFonts w:cstheme="minorHAnsi"/>
                <w:sz w:val="20"/>
                <w:szCs w:val="20"/>
              </w:rPr>
              <w:t>See code LT-7-A, LT-9 &amp; LT-13-A</w:t>
            </w:r>
          </w:p>
        </w:tc>
      </w:tr>
      <w:tr w:rsidR="009E6A85" w:rsidRPr="00661DB4" w14:paraId="1A79E488" w14:textId="77777777" w:rsidTr="00843C16">
        <w:trPr>
          <w:trHeight w:val="233"/>
        </w:trPr>
        <w:tc>
          <w:tcPr>
            <w:tcW w:w="1468" w:type="dxa"/>
          </w:tcPr>
          <w:p w14:paraId="72BA40C4" w14:textId="6D6004B5" w:rsidR="009E6A85" w:rsidRPr="00661DB4" w:rsidRDefault="009E6A85" w:rsidP="00530FE3">
            <w:pPr>
              <w:rPr>
                <w:rFonts w:cstheme="minorHAnsi"/>
                <w:sz w:val="20"/>
                <w:szCs w:val="20"/>
              </w:rPr>
            </w:pPr>
            <w:r>
              <w:br w:type="page"/>
            </w:r>
            <w:r w:rsidRPr="00661DB4">
              <w:rPr>
                <w:rFonts w:cstheme="minorHAnsi"/>
                <w:sz w:val="20"/>
                <w:szCs w:val="20"/>
              </w:rPr>
              <w:t>RFP #RS-0031-2425-KC</w:t>
            </w:r>
          </w:p>
        </w:tc>
        <w:tc>
          <w:tcPr>
            <w:tcW w:w="2197" w:type="dxa"/>
          </w:tcPr>
          <w:p w14:paraId="6E5384E1" w14:textId="054B6A1C" w:rsidR="009E6A85" w:rsidRPr="00661DB4" w:rsidRDefault="009E6A85" w:rsidP="00530FE3">
            <w:pPr>
              <w:rPr>
                <w:rFonts w:cstheme="minorHAnsi"/>
                <w:sz w:val="20"/>
                <w:szCs w:val="20"/>
              </w:rPr>
            </w:pPr>
            <w:r w:rsidRPr="00661DB4">
              <w:rPr>
                <w:rFonts w:cstheme="minorHAnsi"/>
                <w:sz w:val="20"/>
                <w:szCs w:val="20"/>
              </w:rPr>
              <w:t xml:space="preserve">Mobile Electric Steam Kettle/Mixer for Food and Beverage </w:t>
            </w:r>
            <w:r w:rsidRPr="00661DB4">
              <w:rPr>
                <w:rFonts w:cstheme="minorHAnsi"/>
                <w:sz w:val="20"/>
                <w:szCs w:val="20"/>
              </w:rPr>
              <w:lastRenderedPageBreak/>
              <w:t>Applications for the Richardson Centre for Food Technology and Research</w:t>
            </w:r>
          </w:p>
        </w:tc>
        <w:tc>
          <w:tcPr>
            <w:tcW w:w="1331" w:type="dxa"/>
          </w:tcPr>
          <w:p w14:paraId="151D9850" w14:textId="23004D61" w:rsidR="009E6A85" w:rsidRPr="00661DB4" w:rsidRDefault="009E6A85" w:rsidP="00661DB4">
            <w:pPr>
              <w:rPr>
                <w:rFonts w:cstheme="minorHAnsi"/>
                <w:sz w:val="20"/>
                <w:szCs w:val="20"/>
              </w:rPr>
            </w:pPr>
            <w:r w:rsidRPr="00661DB4">
              <w:rPr>
                <w:rFonts w:ascii="Calibri" w:hAnsi="Calibri" w:cs="Calibri"/>
                <w:sz w:val="20"/>
                <w:szCs w:val="20"/>
              </w:rPr>
              <w:lastRenderedPageBreak/>
              <w:t>2024-06-11</w:t>
            </w:r>
          </w:p>
        </w:tc>
        <w:tc>
          <w:tcPr>
            <w:tcW w:w="1303" w:type="dxa"/>
          </w:tcPr>
          <w:p w14:paraId="2B68F02F" w14:textId="5DA536E9" w:rsidR="009E6A85" w:rsidRPr="00661DB4" w:rsidRDefault="009E6A85" w:rsidP="00661DB4">
            <w:pPr>
              <w:rPr>
                <w:rFonts w:cstheme="minorHAnsi"/>
                <w:sz w:val="20"/>
                <w:szCs w:val="20"/>
              </w:rPr>
            </w:pPr>
            <w:r w:rsidRPr="00661DB4">
              <w:rPr>
                <w:rFonts w:ascii="Calibri" w:hAnsi="Calibri" w:cs="Calibri"/>
                <w:sz w:val="20"/>
                <w:szCs w:val="20"/>
              </w:rPr>
              <w:t>2024-07-03</w:t>
            </w:r>
          </w:p>
        </w:tc>
        <w:tc>
          <w:tcPr>
            <w:tcW w:w="1286" w:type="dxa"/>
          </w:tcPr>
          <w:p w14:paraId="26A37A7B" w14:textId="00EB092A" w:rsidR="009E6A85" w:rsidRPr="00E00C69" w:rsidRDefault="009E6A85" w:rsidP="00661DB4">
            <w:pPr>
              <w:rPr>
                <w:rFonts w:ascii="Calibri" w:hAnsi="Calibri" w:cs="Calibri"/>
                <w:sz w:val="20"/>
                <w:szCs w:val="20"/>
              </w:rPr>
            </w:pPr>
            <w:r w:rsidRPr="00E00C69">
              <w:rPr>
                <w:rFonts w:ascii="Calibri" w:hAnsi="Calibri" w:cs="Calibri"/>
                <w:sz w:val="20"/>
                <w:szCs w:val="20"/>
              </w:rPr>
              <w:t>2024-08-19</w:t>
            </w:r>
          </w:p>
          <w:p w14:paraId="73D2FA9C" w14:textId="26387D16" w:rsidR="009E6A85" w:rsidRPr="00661DB4" w:rsidRDefault="009E6A85" w:rsidP="00661DB4">
            <w:pPr>
              <w:rPr>
                <w:rFonts w:cstheme="minorHAnsi"/>
                <w:color w:val="000000"/>
                <w:sz w:val="20"/>
                <w:szCs w:val="20"/>
              </w:rPr>
            </w:pPr>
            <w:r w:rsidRPr="00661DB4">
              <w:rPr>
                <w:rFonts w:ascii="Calibri" w:hAnsi="Calibri" w:cs="Calibri"/>
                <w:sz w:val="20"/>
                <w:szCs w:val="20"/>
              </w:rPr>
              <w:t>Cancelled</w:t>
            </w:r>
          </w:p>
        </w:tc>
        <w:tc>
          <w:tcPr>
            <w:tcW w:w="1679" w:type="dxa"/>
          </w:tcPr>
          <w:p w14:paraId="7FE53412" w14:textId="788AFB4E" w:rsidR="009E6A85" w:rsidRPr="00BF78EF" w:rsidRDefault="009E6A85" w:rsidP="00530FE3">
            <w:pPr>
              <w:rPr>
                <w:rFonts w:cstheme="minorHAnsi"/>
                <w:sz w:val="20"/>
                <w:szCs w:val="20"/>
              </w:rPr>
            </w:pPr>
            <w:r w:rsidRPr="00BF78EF">
              <w:rPr>
                <w:rFonts w:cstheme="minorHAnsi"/>
                <w:sz w:val="20"/>
                <w:szCs w:val="20"/>
              </w:rPr>
              <w:t>2024-09-20</w:t>
            </w:r>
          </w:p>
        </w:tc>
        <w:tc>
          <w:tcPr>
            <w:tcW w:w="2965" w:type="dxa"/>
          </w:tcPr>
          <w:p w14:paraId="170B8B0E" w14:textId="1F5955AC" w:rsidR="009E6A85" w:rsidRPr="00661DB4" w:rsidRDefault="009E6A85" w:rsidP="00530FE3">
            <w:pPr>
              <w:rPr>
                <w:rFonts w:cstheme="minorHAnsi"/>
                <w:sz w:val="20"/>
                <w:szCs w:val="20"/>
              </w:rPr>
            </w:pPr>
            <w:r w:rsidRPr="00661DB4">
              <w:rPr>
                <w:rFonts w:cstheme="minorHAnsi"/>
                <w:sz w:val="20"/>
                <w:szCs w:val="20"/>
              </w:rPr>
              <w:t>Cancelled</w:t>
            </w:r>
          </w:p>
        </w:tc>
        <w:tc>
          <w:tcPr>
            <w:tcW w:w="1751" w:type="dxa"/>
          </w:tcPr>
          <w:p w14:paraId="30E25CF2" w14:textId="039519ED" w:rsidR="009E6A85" w:rsidRPr="00661DB4" w:rsidRDefault="009E6A85" w:rsidP="00530FE3">
            <w:pPr>
              <w:rPr>
                <w:rFonts w:cstheme="minorHAnsi"/>
                <w:sz w:val="20"/>
                <w:szCs w:val="20"/>
              </w:rPr>
            </w:pPr>
            <w:r w:rsidRPr="00661DB4">
              <w:rPr>
                <w:rFonts w:cstheme="minorHAnsi"/>
                <w:sz w:val="20"/>
                <w:szCs w:val="20"/>
              </w:rPr>
              <w:t>Cancelled</w:t>
            </w:r>
          </w:p>
        </w:tc>
        <w:tc>
          <w:tcPr>
            <w:tcW w:w="1709" w:type="dxa"/>
          </w:tcPr>
          <w:p w14:paraId="771486FA" w14:textId="68CF6C8E" w:rsidR="009E6A85" w:rsidRPr="00661DB4" w:rsidRDefault="009E6A85" w:rsidP="00530FE3">
            <w:pPr>
              <w:rPr>
                <w:rFonts w:cstheme="minorHAnsi"/>
                <w:sz w:val="20"/>
                <w:szCs w:val="20"/>
              </w:rPr>
            </w:pPr>
            <w:r>
              <w:rPr>
                <w:rFonts w:cstheme="minorHAnsi"/>
                <w:sz w:val="20"/>
                <w:szCs w:val="20"/>
              </w:rPr>
              <w:t>Cancelled</w:t>
            </w:r>
          </w:p>
        </w:tc>
        <w:tc>
          <w:tcPr>
            <w:tcW w:w="1643" w:type="dxa"/>
          </w:tcPr>
          <w:p w14:paraId="698B2791" w14:textId="77777777" w:rsidR="009E6A85" w:rsidRPr="00661DB4" w:rsidRDefault="009E6A85" w:rsidP="00530FE3">
            <w:pPr>
              <w:rPr>
                <w:rFonts w:cstheme="minorHAnsi"/>
                <w:sz w:val="20"/>
                <w:szCs w:val="20"/>
              </w:rPr>
            </w:pPr>
          </w:p>
        </w:tc>
      </w:tr>
    </w:tbl>
    <w:p w14:paraId="79A7CEA9" w14:textId="77777777" w:rsidR="00FE2096" w:rsidRDefault="00FE2096">
      <w:r>
        <w:br w:type="page"/>
      </w:r>
    </w:p>
    <w:tbl>
      <w:tblPr>
        <w:tblStyle w:val="TableGrid"/>
        <w:tblW w:w="0" w:type="auto"/>
        <w:tblLook w:val="04A0" w:firstRow="1" w:lastRow="0" w:firstColumn="1" w:lastColumn="0" w:noHBand="0" w:noVBand="1"/>
      </w:tblPr>
      <w:tblGrid>
        <w:gridCol w:w="1601"/>
        <w:gridCol w:w="2316"/>
        <w:gridCol w:w="1456"/>
        <w:gridCol w:w="1423"/>
        <w:gridCol w:w="1340"/>
        <w:gridCol w:w="1871"/>
        <w:gridCol w:w="3164"/>
        <w:gridCol w:w="1852"/>
        <w:gridCol w:w="1845"/>
        <w:gridCol w:w="1842"/>
      </w:tblGrid>
      <w:tr w:rsidR="003E586C" w:rsidRPr="00661DB4" w14:paraId="49B1C841" w14:textId="77777777" w:rsidTr="009F14CC">
        <w:tc>
          <w:tcPr>
            <w:tcW w:w="1601" w:type="dxa"/>
          </w:tcPr>
          <w:p w14:paraId="6E19BF7B" w14:textId="14A7850C" w:rsidR="00661DB4" w:rsidRPr="00661DB4" w:rsidRDefault="00661DB4" w:rsidP="00530FE3">
            <w:pPr>
              <w:rPr>
                <w:rFonts w:cstheme="minorHAnsi"/>
                <w:sz w:val="20"/>
                <w:szCs w:val="20"/>
              </w:rPr>
            </w:pPr>
            <w:r w:rsidRPr="007C3591">
              <w:rPr>
                <w:rFonts w:cstheme="minorHAnsi"/>
                <w:sz w:val="20"/>
                <w:szCs w:val="20"/>
              </w:rPr>
              <w:lastRenderedPageBreak/>
              <w:t>CBWR-RS</w:t>
            </w:r>
          </w:p>
        </w:tc>
        <w:tc>
          <w:tcPr>
            <w:tcW w:w="2316" w:type="dxa"/>
          </w:tcPr>
          <w:p w14:paraId="6CD3B975" w14:textId="01622100" w:rsidR="00661DB4" w:rsidRPr="00661DB4" w:rsidRDefault="00661DB4" w:rsidP="00530FE3">
            <w:pPr>
              <w:rPr>
                <w:rFonts w:cstheme="minorHAnsi"/>
                <w:sz w:val="20"/>
                <w:szCs w:val="20"/>
              </w:rPr>
            </w:pPr>
            <w:r w:rsidRPr="00661DB4">
              <w:rPr>
                <w:rFonts w:cstheme="minorHAnsi"/>
                <w:sz w:val="20"/>
                <w:szCs w:val="20"/>
              </w:rPr>
              <w:t>Customized Dental Telescopes/Loupes &amp; LED Headlights</w:t>
            </w:r>
          </w:p>
        </w:tc>
        <w:tc>
          <w:tcPr>
            <w:tcW w:w="1456" w:type="dxa"/>
          </w:tcPr>
          <w:p w14:paraId="117EAD60" w14:textId="1461ECD8" w:rsidR="00661DB4" w:rsidRPr="00661DB4" w:rsidRDefault="00661DB4" w:rsidP="00530FE3">
            <w:pPr>
              <w:rPr>
                <w:rFonts w:cstheme="minorHAnsi"/>
                <w:sz w:val="20"/>
                <w:szCs w:val="20"/>
              </w:rPr>
            </w:pPr>
            <w:r w:rsidRPr="00661DB4">
              <w:rPr>
                <w:rFonts w:cstheme="minorHAnsi"/>
                <w:sz w:val="20"/>
                <w:szCs w:val="20"/>
              </w:rPr>
              <w:t>N/A</w:t>
            </w:r>
          </w:p>
        </w:tc>
        <w:tc>
          <w:tcPr>
            <w:tcW w:w="1423" w:type="dxa"/>
          </w:tcPr>
          <w:p w14:paraId="43CDF6B2" w14:textId="0DEF640F" w:rsidR="00661DB4" w:rsidRPr="00661DB4" w:rsidRDefault="00661DB4" w:rsidP="00530FE3">
            <w:pPr>
              <w:rPr>
                <w:rFonts w:cstheme="minorHAnsi"/>
                <w:sz w:val="20"/>
                <w:szCs w:val="20"/>
              </w:rPr>
            </w:pPr>
            <w:r w:rsidRPr="00661DB4">
              <w:rPr>
                <w:rFonts w:cstheme="minorHAnsi"/>
                <w:sz w:val="20"/>
                <w:szCs w:val="20"/>
              </w:rPr>
              <w:t>N/A</w:t>
            </w:r>
          </w:p>
        </w:tc>
        <w:tc>
          <w:tcPr>
            <w:tcW w:w="1340" w:type="dxa"/>
          </w:tcPr>
          <w:p w14:paraId="4F7DD4B1" w14:textId="4A3FB844" w:rsidR="00661DB4" w:rsidRPr="00661DB4" w:rsidRDefault="00661DB4" w:rsidP="00530FE3">
            <w:pPr>
              <w:rPr>
                <w:rFonts w:cstheme="minorHAnsi"/>
                <w:color w:val="000000"/>
                <w:sz w:val="20"/>
                <w:szCs w:val="20"/>
              </w:rPr>
            </w:pPr>
            <w:r w:rsidRPr="00661DB4">
              <w:rPr>
                <w:rFonts w:cstheme="minorHAnsi"/>
                <w:color w:val="000000"/>
                <w:sz w:val="20"/>
                <w:szCs w:val="20"/>
              </w:rPr>
              <w:t>2024-08-28</w:t>
            </w:r>
          </w:p>
        </w:tc>
        <w:tc>
          <w:tcPr>
            <w:tcW w:w="1871" w:type="dxa"/>
          </w:tcPr>
          <w:p w14:paraId="295575D3" w14:textId="63AD2801" w:rsidR="00661DB4" w:rsidRPr="00BF78EF" w:rsidRDefault="00661DB4" w:rsidP="00530FE3">
            <w:pPr>
              <w:rPr>
                <w:rFonts w:cstheme="minorHAnsi"/>
                <w:sz w:val="20"/>
                <w:szCs w:val="20"/>
              </w:rPr>
            </w:pPr>
            <w:r w:rsidRPr="00BF78EF">
              <w:rPr>
                <w:rFonts w:cstheme="minorHAnsi"/>
                <w:sz w:val="20"/>
                <w:szCs w:val="20"/>
              </w:rPr>
              <w:t>2024-09-20</w:t>
            </w:r>
            <w:r w:rsidR="001C0001">
              <w:rPr>
                <w:rFonts w:cstheme="minorHAnsi"/>
                <w:sz w:val="20"/>
                <w:szCs w:val="20"/>
              </w:rPr>
              <w:t xml:space="preserve"> </w:t>
            </w:r>
          </w:p>
        </w:tc>
        <w:tc>
          <w:tcPr>
            <w:tcW w:w="3164" w:type="dxa"/>
          </w:tcPr>
          <w:p w14:paraId="4601A554" w14:textId="77777777" w:rsidR="00661DB4" w:rsidRPr="00661DB4" w:rsidRDefault="00661DB4" w:rsidP="00661DB4">
            <w:pPr>
              <w:rPr>
                <w:rFonts w:cstheme="minorHAnsi"/>
                <w:sz w:val="20"/>
                <w:szCs w:val="20"/>
              </w:rPr>
            </w:pPr>
            <w:r w:rsidRPr="00661DB4">
              <w:rPr>
                <w:rFonts w:cstheme="minorHAnsi"/>
                <w:sz w:val="20"/>
                <w:szCs w:val="20"/>
              </w:rPr>
              <w:t>Designs for Vision Inc.</w:t>
            </w:r>
          </w:p>
          <w:p w14:paraId="4830694C" w14:textId="77777777" w:rsidR="00661DB4" w:rsidRPr="00661DB4" w:rsidRDefault="00661DB4" w:rsidP="00661DB4">
            <w:pPr>
              <w:rPr>
                <w:rFonts w:cstheme="minorHAnsi"/>
                <w:sz w:val="20"/>
                <w:szCs w:val="20"/>
              </w:rPr>
            </w:pPr>
            <w:r w:rsidRPr="00661DB4">
              <w:rPr>
                <w:rFonts w:cstheme="minorHAnsi"/>
                <w:sz w:val="20"/>
                <w:szCs w:val="20"/>
              </w:rPr>
              <w:t>4000 Veterans Memorial Highway</w:t>
            </w:r>
          </w:p>
          <w:p w14:paraId="4E95EC3A" w14:textId="04446407" w:rsidR="00661DB4" w:rsidRPr="00661DB4" w:rsidRDefault="00661DB4" w:rsidP="00661DB4">
            <w:pPr>
              <w:rPr>
                <w:rFonts w:cstheme="minorHAnsi"/>
                <w:sz w:val="20"/>
                <w:szCs w:val="20"/>
              </w:rPr>
            </w:pPr>
            <w:r w:rsidRPr="00661DB4">
              <w:rPr>
                <w:rFonts w:cstheme="minorHAnsi"/>
                <w:sz w:val="20"/>
                <w:szCs w:val="20"/>
              </w:rPr>
              <w:t>Bohemia, New York USA 11716-1024</w:t>
            </w:r>
          </w:p>
        </w:tc>
        <w:tc>
          <w:tcPr>
            <w:tcW w:w="1852" w:type="dxa"/>
          </w:tcPr>
          <w:p w14:paraId="68945F55" w14:textId="4C66498A" w:rsidR="00661DB4" w:rsidRPr="00661DB4" w:rsidRDefault="00661DB4" w:rsidP="00530FE3">
            <w:pPr>
              <w:rPr>
                <w:rFonts w:cstheme="minorHAnsi"/>
                <w:sz w:val="20"/>
                <w:szCs w:val="20"/>
              </w:rPr>
            </w:pPr>
            <w:r w:rsidRPr="00661DB4">
              <w:rPr>
                <w:rFonts w:cstheme="minorHAnsi"/>
                <w:sz w:val="20"/>
                <w:szCs w:val="20"/>
              </w:rPr>
              <w:t>$92,690.00 CAD</w:t>
            </w:r>
          </w:p>
        </w:tc>
        <w:tc>
          <w:tcPr>
            <w:tcW w:w="1845" w:type="dxa"/>
          </w:tcPr>
          <w:p w14:paraId="1F1A4029" w14:textId="77777777" w:rsidR="00661DB4" w:rsidRPr="00661DB4" w:rsidRDefault="00661DB4" w:rsidP="00530FE3">
            <w:pPr>
              <w:rPr>
                <w:rFonts w:cstheme="minorHAnsi"/>
                <w:sz w:val="20"/>
                <w:szCs w:val="20"/>
              </w:rPr>
            </w:pPr>
          </w:p>
        </w:tc>
        <w:tc>
          <w:tcPr>
            <w:tcW w:w="1842" w:type="dxa"/>
          </w:tcPr>
          <w:p w14:paraId="4D1C172C" w14:textId="040C4745" w:rsidR="00661DB4" w:rsidRPr="00661DB4" w:rsidRDefault="00661DB4" w:rsidP="00BF495A">
            <w:pPr>
              <w:rPr>
                <w:rFonts w:cstheme="minorHAnsi"/>
                <w:sz w:val="20"/>
                <w:szCs w:val="20"/>
              </w:rPr>
            </w:pPr>
            <w:r w:rsidRPr="00E00C69">
              <w:rPr>
                <w:rFonts w:ascii="Calibri" w:hAnsi="Calibri" w:cs="Calibri"/>
                <w:sz w:val="20"/>
                <w:szCs w:val="20"/>
              </w:rPr>
              <w:t>See code</w:t>
            </w:r>
            <w:r w:rsidR="00F470B4">
              <w:rPr>
                <w:rFonts w:ascii="Calibri" w:hAnsi="Calibri" w:cs="Calibri"/>
                <w:sz w:val="20"/>
                <w:szCs w:val="20"/>
              </w:rPr>
              <w:t xml:space="preserve"> </w:t>
            </w:r>
            <w:r w:rsidRPr="00E00C69">
              <w:rPr>
                <w:rFonts w:ascii="Calibri" w:hAnsi="Calibri" w:cs="Calibri"/>
                <w:sz w:val="20"/>
                <w:szCs w:val="20"/>
              </w:rPr>
              <w:t>LT-7-A &amp; LT-13-A</w:t>
            </w:r>
          </w:p>
        </w:tc>
      </w:tr>
      <w:tr w:rsidR="009F14CC" w:rsidRPr="003E7A8F" w14:paraId="3EBBB957" w14:textId="77777777" w:rsidTr="009F14CC">
        <w:tc>
          <w:tcPr>
            <w:tcW w:w="1601" w:type="dxa"/>
          </w:tcPr>
          <w:p w14:paraId="25B897FA" w14:textId="3CE29FED" w:rsidR="00661DB4" w:rsidRPr="003E7A8F" w:rsidRDefault="0023608E" w:rsidP="003E7A8F">
            <w:pPr>
              <w:rPr>
                <w:rFonts w:cstheme="minorHAnsi"/>
                <w:sz w:val="20"/>
                <w:szCs w:val="20"/>
              </w:rPr>
            </w:pPr>
            <w:r w:rsidRPr="003E7A8F">
              <w:rPr>
                <w:rFonts w:ascii="Calibri" w:hAnsi="Calibri" w:cs="Calibri"/>
                <w:sz w:val="20"/>
                <w:szCs w:val="20"/>
              </w:rPr>
              <w:t>CBWR-RS</w:t>
            </w:r>
          </w:p>
        </w:tc>
        <w:tc>
          <w:tcPr>
            <w:tcW w:w="2316" w:type="dxa"/>
          </w:tcPr>
          <w:p w14:paraId="35AB1242" w14:textId="01294D79" w:rsidR="00661DB4" w:rsidRPr="003E7A8F" w:rsidRDefault="0023608E" w:rsidP="00530FE3">
            <w:pPr>
              <w:rPr>
                <w:rFonts w:cstheme="minorHAnsi"/>
                <w:sz w:val="20"/>
                <w:szCs w:val="20"/>
                <w:lang w:val="fr-FR"/>
              </w:rPr>
            </w:pPr>
            <w:proofErr w:type="spellStart"/>
            <w:r w:rsidRPr="003E7A8F">
              <w:rPr>
                <w:rFonts w:cstheme="minorHAnsi"/>
                <w:sz w:val="20"/>
                <w:szCs w:val="20"/>
                <w:lang w:val="fr-FR"/>
              </w:rPr>
              <w:t>NanoAssemblr</w:t>
            </w:r>
            <w:proofErr w:type="spellEnd"/>
            <w:r w:rsidRPr="003E7A8F">
              <w:rPr>
                <w:rFonts w:cstheme="minorHAnsi"/>
                <w:sz w:val="20"/>
                <w:szCs w:val="20"/>
                <w:lang w:val="fr-FR"/>
              </w:rPr>
              <w:t xml:space="preserve"> </w:t>
            </w:r>
            <w:proofErr w:type="spellStart"/>
            <w:r w:rsidRPr="003E7A8F">
              <w:rPr>
                <w:rFonts w:cstheme="minorHAnsi"/>
                <w:sz w:val="20"/>
                <w:szCs w:val="20"/>
                <w:lang w:val="fr-FR"/>
              </w:rPr>
              <w:t>Ignite</w:t>
            </w:r>
            <w:proofErr w:type="spellEnd"/>
            <w:r w:rsidRPr="003E7A8F">
              <w:rPr>
                <w:rFonts w:cstheme="minorHAnsi"/>
                <w:sz w:val="20"/>
                <w:szCs w:val="20"/>
                <w:lang w:val="fr-FR"/>
              </w:rPr>
              <w:t xml:space="preserve"> </w:t>
            </w:r>
            <w:proofErr w:type="spellStart"/>
            <w:r w:rsidRPr="003E7A8F">
              <w:rPr>
                <w:rFonts w:cstheme="minorHAnsi"/>
                <w:sz w:val="20"/>
                <w:szCs w:val="20"/>
                <w:lang w:val="fr-FR"/>
              </w:rPr>
              <w:t>Nanoparticle</w:t>
            </w:r>
            <w:proofErr w:type="spellEnd"/>
            <w:r w:rsidRPr="003E7A8F">
              <w:rPr>
                <w:rFonts w:cstheme="minorHAnsi"/>
                <w:sz w:val="20"/>
                <w:szCs w:val="20"/>
                <w:lang w:val="fr-FR"/>
              </w:rPr>
              <w:t xml:space="preserve"> Formulation Instrument</w:t>
            </w:r>
          </w:p>
        </w:tc>
        <w:tc>
          <w:tcPr>
            <w:tcW w:w="1456" w:type="dxa"/>
          </w:tcPr>
          <w:p w14:paraId="7EE84FE8" w14:textId="7F5AA8C6" w:rsidR="00661DB4" w:rsidRPr="003E7A8F" w:rsidRDefault="0023608E" w:rsidP="00530FE3">
            <w:pPr>
              <w:rPr>
                <w:rFonts w:cstheme="minorHAnsi"/>
                <w:sz w:val="20"/>
                <w:szCs w:val="20"/>
                <w:lang w:val="fr-FR"/>
              </w:rPr>
            </w:pPr>
            <w:r w:rsidRPr="003E7A8F">
              <w:rPr>
                <w:rFonts w:cstheme="minorHAnsi"/>
                <w:sz w:val="20"/>
                <w:szCs w:val="20"/>
              </w:rPr>
              <w:t>N/A</w:t>
            </w:r>
          </w:p>
        </w:tc>
        <w:tc>
          <w:tcPr>
            <w:tcW w:w="1423" w:type="dxa"/>
          </w:tcPr>
          <w:p w14:paraId="314E60A2" w14:textId="5409B8A0" w:rsidR="00661DB4" w:rsidRPr="003E7A8F" w:rsidRDefault="0023608E" w:rsidP="00530FE3">
            <w:pPr>
              <w:rPr>
                <w:rFonts w:cstheme="minorHAnsi"/>
                <w:sz w:val="20"/>
                <w:szCs w:val="20"/>
                <w:lang w:val="fr-FR"/>
              </w:rPr>
            </w:pPr>
            <w:r w:rsidRPr="003E7A8F">
              <w:rPr>
                <w:rFonts w:cstheme="minorHAnsi"/>
                <w:sz w:val="20"/>
                <w:szCs w:val="20"/>
              </w:rPr>
              <w:t>N/A</w:t>
            </w:r>
          </w:p>
        </w:tc>
        <w:tc>
          <w:tcPr>
            <w:tcW w:w="1340" w:type="dxa"/>
          </w:tcPr>
          <w:p w14:paraId="26DDE951" w14:textId="51255A23" w:rsidR="00661DB4" w:rsidRPr="003E7A8F" w:rsidRDefault="0023608E" w:rsidP="00530FE3">
            <w:pPr>
              <w:rPr>
                <w:rFonts w:cstheme="minorHAnsi"/>
                <w:sz w:val="20"/>
                <w:szCs w:val="20"/>
                <w:lang w:val="fr-FR"/>
              </w:rPr>
            </w:pPr>
            <w:r w:rsidRPr="003E7A8F">
              <w:rPr>
                <w:rFonts w:cstheme="minorHAnsi"/>
                <w:sz w:val="20"/>
                <w:szCs w:val="20"/>
                <w:lang w:val="fr-FR"/>
              </w:rPr>
              <w:t>2024-08-23</w:t>
            </w:r>
          </w:p>
        </w:tc>
        <w:tc>
          <w:tcPr>
            <w:tcW w:w="1871" w:type="dxa"/>
          </w:tcPr>
          <w:p w14:paraId="2A4C8053" w14:textId="3E42B638" w:rsidR="00661DB4" w:rsidRPr="00BF78EF" w:rsidRDefault="00661DB4" w:rsidP="00530FE3">
            <w:pPr>
              <w:rPr>
                <w:rFonts w:cstheme="minorHAnsi"/>
                <w:sz w:val="20"/>
                <w:szCs w:val="20"/>
              </w:rPr>
            </w:pPr>
            <w:r w:rsidRPr="00BF78EF">
              <w:rPr>
                <w:rFonts w:cstheme="minorHAnsi"/>
                <w:sz w:val="20"/>
                <w:szCs w:val="20"/>
              </w:rPr>
              <w:t>2024-09-20</w:t>
            </w:r>
          </w:p>
        </w:tc>
        <w:tc>
          <w:tcPr>
            <w:tcW w:w="3164" w:type="dxa"/>
          </w:tcPr>
          <w:p w14:paraId="07CE1DA8" w14:textId="77777777" w:rsidR="003E7A8F" w:rsidRPr="003E7A8F" w:rsidRDefault="003E7A8F" w:rsidP="003E7A8F">
            <w:pPr>
              <w:rPr>
                <w:rFonts w:cstheme="minorHAnsi"/>
                <w:sz w:val="20"/>
                <w:szCs w:val="20"/>
              </w:rPr>
            </w:pPr>
            <w:r w:rsidRPr="003E7A8F">
              <w:rPr>
                <w:rFonts w:cstheme="minorHAnsi"/>
                <w:sz w:val="20"/>
                <w:szCs w:val="20"/>
              </w:rPr>
              <w:t xml:space="preserve">Global Life Sciences Solutions </w:t>
            </w:r>
            <w:proofErr w:type="spellStart"/>
            <w:r w:rsidRPr="003E7A8F">
              <w:rPr>
                <w:rFonts w:cstheme="minorHAnsi"/>
                <w:sz w:val="20"/>
                <w:szCs w:val="20"/>
              </w:rPr>
              <w:t>ULC</w:t>
            </w:r>
            <w:proofErr w:type="spellEnd"/>
            <w:r w:rsidRPr="003E7A8F">
              <w:rPr>
                <w:rFonts w:cstheme="minorHAnsi"/>
                <w:sz w:val="20"/>
                <w:szCs w:val="20"/>
              </w:rPr>
              <w:t xml:space="preserve"> (</w:t>
            </w:r>
            <w:proofErr w:type="spellStart"/>
            <w:r w:rsidRPr="003E7A8F">
              <w:rPr>
                <w:rFonts w:cstheme="minorHAnsi"/>
                <w:sz w:val="20"/>
                <w:szCs w:val="20"/>
              </w:rPr>
              <w:t>Cytiva</w:t>
            </w:r>
            <w:proofErr w:type="spellEnd"/>
            <w:r w:rsidRPr="003E7A8F">
              <w:rPr>
                <w:rFonts w:cstheme="minorHAnsi"/>
                <w:sz w:val="20"/>
                <w:szCs w:val="20"/>
              </w:rPr>
              <w:t>)</w:t>
            </w:r>
          </w:p>
          <w:p w14:paraId="09545F52" w14:textId="77777777" w:rsidR="003E7A8F" w:rsidRPr="003E7A8F" w:rsidRDefault="003E7A8F" w:rsidP="003E7A8F">
            <w:pPr>
              <w:rPr>
                <w:rFonts w:cstheme="minorHAnsi"/>
                <w:sz w:val="20"/>
                <w:szCs w:val="20"/>
              </w:rPr>
            </w:pPr>
            <w:r w:rsidRPr="003E7A8F">
              <w:rPr>
                <w:rFonts w:cstheme="minorHAnsi"/>
                <w:sz w:val="20"/>
                <w:szCs w:val="20"/>
              </w:rPr>
              <w:t>1400C-250 Howe Street</w:t>
            </w:r>
          </w:p>
          <w:p w14:paraId="53E3B6F5" w14:textId="04D9837E" w:rsidR="00661DB4" w:rsidRPr="003E7A8F" w:rsidRDefault="003E7A8F" w:rsidP="003E7A8F">
            <w:pPr>
              <w:rPr>
                <w:rFonts w:cstheme="minorHAnsi"/>
                <w:sz w:val="20"/>
                <w:szCs w:val="20"/>
              </w:rPr>
            </w:pPr>
            <w:r w:rsidRPr="003E7A8F">
              <w:rPr>
                <w:rFonts w:cstheme="minorHAnsi"/>
                <w:sz w:val="20"/>
                <w:szCs w:val="20"/>
              </w:rPr>
              <w:t>Vancouver, British Columbia V6C 3S7</w:t>
            </w:r>
          </w:p>
        </w:tc>
        <w:tc>
          <w:tcPr>
            <w:tcW w:w="1852" w:type="dxa"/>
          </w:tcPr>
          <w:p w14:paraId="61EEC7CB" w14:textId="507F55A6" w:rsidR="00661DB4" w:rsidRPr="003E7A8F" w:rsidRDefault="003E7A8F" w:rsidP="00530FE3">
            <w:pPr>
              <w:rPr>
                <w:rFonts w:cstheme="minorHAnsi"/>
                <w:sz w:val="20"/>
                <w:szCs w:val="20"/>
              </w:rPr>
            </w:pPr>
            <w:r w:rsidRPr="003E7A8F">
              <w:rPr>
                <w:rFonts w:cstheme="minorHAnsi"/>
                <w:sz w:val="20"/>
                <w:szCs w:val="20"/>
              </w:rPr>
              <w:t>$145,440.00 CAD</w:t>
            </w:r>
          </w:p>
        </w:tc>
        <w:tc>
          <w:tcPr>
            <w:tcW w:w="1845" w:type="dxa"/>
          </w:tcPr>
          <w:p w14:paraId="20739B14" w14:textId="77777777" w:rsidR="00661DB4" w:rsidRPr="003E7A8F" w:rsidRDefault="00661DB4" w:rsidP="00530FE3">
            <w:pPr>
              <w:rPr>
                <w:rFonts w:cstheme="minorHAnsi"/>
                <w:sz w:val="20"/>
                <w:szCs w:val="20"/>
              </w:rPr>
            </w:pPr>
          </w:p>
        </w:tc>
        <w:tc>
          <w:tcPr>
            <w:tcW w:w="1842" w:type="dxa"/>
          </w:tcPr>
          <w:p w14:paraId="0E110A10" w14:textId="27511A09" w:rsidR="00661DB4" w:rsidRPr="003E7A8F" w:rsidRDefault="003E7A8F" w:rsidP="00E00C69">
            <w:pPr>
              <w:rPr>
                <w:rFonts w:cstheme="minorHAnsi"/>
                <w:sz w:val="20"/>
                <w:szCs w:val="20"/>
              </w:rPr>
            </w:pPr>
            <w:r w:rsidRPr="003E7A8F">
              <w:rPr>
                <w:rFonts w:ascii="Calibri" w:hAnsi="Calibri" w:cs="Calibri"/>
                <w:sz w:val="20"/>
                <w:szCs w:val="20"/>
              </w:rPr>
              <w:t>See code LT-7-A</w:t>
            </w:r>
          </w:p>
        </w:tc>
      </w:tr>
      <w:tr w:rsidR="003E586C" w:rsidRPr="00661DB4" w14:paraId="464EE421" w14:textId="77777777" w:rsidTr="009F14CC">
        <w:tc>
          <w:tcPr>
            <w:tcW w:w="1601" w:type="dxa"/>
          </w:tcPr>
          <w:p w14:paraId="09ADF57F" w14:textId="65C38CEA"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71AFBAD0" w14:textId="747DBF68" w:rsidR="00BF495A" w:rsidRPr="00661DB4" w:rsidRDefault="00BF495A" w:rsidP="00BF495A">
            <w:pPr>
              <w:rPr>
                <w:rFonts w:cstheme="minorHAnsi"/>
                <w:sz w:val="20"/>
                <w:szCs w:val="20"/>
              </w:rPr>
            </w:pPr>
            <w:r w:rsidRPr="00BF495A">
              <w:rPr>
                <w:rFonts w:cstheme="minorHAnsi"/>
                <w:sz w:val="20"/>
                <w:szCs w:val="20"/>
              </w:rPr>
              <w:t>Modular Compact Rotational Rheometer Suite &amp; Preventative Maintenance</w:t>
            </w:r>
          </w:p>
        </w:tc>
        <w:tc>
          <w:tcPr>
            <w:tcW w:w="1456" w:type="dxa"/>
          </w:tcPr>
          <w:p w14:paraId="7D9EA7CF" w14:textId="3B2A7F11"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4A989FEB" w14:textId="68598D5C"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5C3BCD9D" w14:textId="6ED0EBDE" w:rsidR="00BF495A" w:rsidRPr="00661DB4" w:rsidRDefault="00BF495A" w:rsidP="00BF495A">
            <w:pPr>
              <w:rPr>
                <w:rFonts w:cstheme="minorHAnsi"/>
                <w:color w:val="000000"/>
                <w:sz w:val="20"/>
                <w:szCs w:val="20"/>
              </w:rPr>
            </w:pPr>
            <w:r>
              <w:rPr>
                <w:rFonts w:cstheme="minorHAnsi"/>
                <w:color w:val="000000"/>
                <w:sz w:val="20"/>
                <w:szCs w:val="20"/>
              </w:rPr>
              <w:t>2024-08-22</w:t>
            </w:r>
          </w:p>
        </w:tc>
        <w:tc>
          <w:tcPr>
            <w:tcW w:w="1871" w:type="dxa"/>
          </w:tcPr>
          <w:p w14:paraId="7D4BF8AB" w14:textId="20555FB5"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5B2ADBD2" w14:textId="77777777" w:rsidR="00BF495A" w:rsidRPr="00BF495A" w:rsidRDefault="00BF495A" w:rsidP="00BF495A">
            <w:pPr>
              <w:rPr>
                <w:rFonts w:cstheme="minorHAnsi"/>
                <w:sz w:val="20"/>
                <w:szCs w:val="20"/>
                <w:lang w:val="fr-FR"/>
              </w:rPr>
            </w:pPr>
            <w:r w:rsidRPr="00BF495A">
              <w:rPr>
                <w:rFonts w:cstheme="minorHAnsi"/>
                <w:sz w:val="20"/>
                <w:szCs w:val="20"/>
                <w:lang w:val="fr-FR"/>
              </w:rPr>
              <w:t xml:space="preserve">Anton </w:t>
            </w:r>
            <w:proofErr w:type="spellStart"/>
            <w:r w:rsidRPr="00BF495A">
              <w:rPr>
                <w:rFonts w:cstheme="minorHAnsi"/>
                <w:sz w:val="20"/>
                <w:szCs w:val="20"/>
                <w:lang w:val="fr-FR"/>
              </w:rPr>
              <w:t>Paar</w:t>
            </w:r>
            <w:proofErr w:type="spellEnd"/>
            <w:r w:rsidRPr="00BF495A">
              <w:rPr>
                <w:rFonts w:cstheme="minorHAnsi"/>
                <w:sz w:val="20"/>
                <w:szCs w:val="20"/>
                <w:lang w:val="fr-FR"/>
              </w:rPr>
              <w:t xml:space="preserve"> Canada Inc.</w:t>
            </w:r>
          </w:p>
          <w:p w14:paraId="163FE195" w14:textId="77777777" w:rsidR="00BF495A" w:rsidRPr="00BF495A" w:rsidRDefault="00BF495A" w:rsidP="00BF495A">
            <w:pPr>
              <w:rPr>
                <w:rFonts w:cstheme="minorHAnsi"/>
                <w:sz w:val="20"/>
                <w:szCs w:val="20"/>
                <w:lang w:val="fr-FR"/>
              </w:rPr>
            </w:pPr>
            <w:r w:rsidRPr="00BF495A">
              <w:rPr>
                <w:rFonts w:cstheme="minorHAnsi"/>
                <w:sz w:val="20"/>
                <w:szCs w:val="20"/>
                <w:lang w:val="fr-FR"/>
              </w:rPr>
              <w:t xml:space="preserve">2920 Rue de </w:t>
            </w:r>
            <w:proofErr w:type="spellStart"/>
            <w:r w:rsidRPr="00BF495A">
              <w:rPr>
                <w:rFonts w:cstheme="minorHAnsi"/>
                <w:sz w:val="20"/>
                <w:szCs w:val="20"/>
                <w:lang w:val="fr-FR"/>
              </w:rPr>
              <w:t>Miniac</w:t>
            </w:r>
            <w:proofErr w:type="spellEnd"/>
          </w:p>
          <w:p w14:paraId="668FA2E4" w14:textId="2BBDBFE3" w:rsidR="00BF495A" w:rsidRPr="00661DB4" w:rsidRDefault="00BF495A" w:rsidP="00BF495A">
            <w:pPr>
              <w:rPr>
                <w:rFonts w:cstheme="minorHAnsi"/>
                <w:sz w:val="20"/>
                <w:szCs w:val="20"/>
              </w:rPr>
            </w:pPr>
            <w:r w:rsidRPr="00BF495A">
              <w:rPr>
                <w:rFonts w:cstheme="minorHAnsi"/>
                <w:sz w:val="20"/>
                <w:szCs w:val="20"/>
              </w:rPr>
              <w:t>Saint-Laurent, Quebec H4S 1N5</w:t>
            </w:r>
          </w:p>
        </w:tc>
        <w:tc>
          <w:tcPr>
            <w:tcW w:w="1852" w:type="dxa"/>
          </w:tcPr>
          <w:p w14:paraId="2F68FEE3" w14:textId="72746DDA" w:rsidR="00BF495A" w:rsidRPr="00661DB4" w:rsidRDefault="00BF495A" w:rsidP="00BF495A">
            <w:pPr>
              <w:rPr>
                <w:rFonts w:cstheme="minorHAnsi"/>
                <w:sz w:val="20"/>
                <w:szCs w:val="20"/>
              </w:rPr>
            </w:pPr>
            <w:r w:rsidRPr="00BF495A">
              <w:rPr>
                <w:rFonts w:cstheme="minorHAnsi"/>
                <w:sz w:val="20"/>
                <w:szCs w:val="20"/>
              </w:rPr>
              <w:t>$121,268.51 CAD</w:t>
            </w:r>
          </w:p>
        </w:tc>
        <w:tc>
          <w:tcPr>
            <w:tcW w:w="1845" w:type="dxa"/>
          </w:tcPr>
          <w:p w14:paraId="6A07202E" w14:textId="77777777" w:rsidR="00BF495A" w:rsidRPr="00661DB4" w:rsidRDefault="00BF495A" w:rsidP="00BF495A">
            <w:pPr>
              <w:rPr>
                <w:rFonts w:cstheme="minorHAnsi"/>
                <w:sz w:val="20"/>
                <w:szCs w:val="20"/>
              </w:rPr>
            </w:pPr>
          </w:p>
        </w:tc>
        <w:tc>
          <w:tcPr>
            <w:tcW w:w="1842" w:type="dxa"/>
          </w:tcPr>
          <w:p w14:paraId="2E6A7D1F" w14:textId="7F84E1B9" w:rsidR="00BF495A" w:rsidRPr="00661DB4" w:rsidRDefault="00BF495A" w:rsidP="00BF495A">
            <w:pPr>
              <w:rPr>
                <w:rFonts w:cstheme="minorHAnsi"/>
                <w:sz w:val="20"/>
                <w:szCs w:val="20"/>
              </w:rPr>
            </w:pPr>
            <w:r w:rsidRPr="00BF495A">
              <w:rPr>
                <w:rFonts w:cstheme="minorHAnsi"/>
                <w:sz w:val="20"/>
                <w:szCs w:val="20"/>
              </w:rPr>
              <w:t>See code LT-7-A</w:t>
            </w:r>
          </w:p>
        </w:tc>
      </w:tr>
      <w:tr w:rsidR="003E586C" w:rsidRPr="00661DB4" w14:paraId="2483CFC6" w14:textId="77777777" w:rsidTr="009F14CC">
        <w:tc>
          <w:tcPr>
            <w:tcW w:w="1601" w:type="dxa"/>
          </w:tcPr>
          <w:p w14:paraId="34C8559E" w14:textId="31D5F50C" w:rsidR="00BF495A" w:rsidRPr="00661DB4" w:rsidRDefault="003E586C" w:rsidP="00BF495A">
            <w:pPr>
              <w:rPr>
                <w:rFonts w:cstheme="minorHAnsi"/>
                <w:sz w:val="20"/>
                <w:szCs w:val="20"/>
              </w:rPr>
            </w:pPr>
            <w:r w:rsidRPr="003E586C">
              <w:rPr>
                <w:rFonts w:ascii="Calibri" w:hAnsi="Calibri" w:cs="Calibri"/>
                <w:sz w:val="20"/>
                <w:szCs w:val="20"/>
              </w:rPr>
              <w:t>RFP #RS-0026-2324-KC</w:t>
            </w:r>
          </w:p>
        </w:tc>
        <w:tc>
          <w:tcPr>
            <w:tcW w:w="2316" w:type="dxa"/>
          </w:tcPr>
          <w:p w14:paraId="04896A57" w14:textId="7FEE9F1F" w:rsidR="00BF495A" w:rsidRPr="00661DB4" w:rsidRDefault="003E586C" w:rsidP="00BF495A">
            <w:pPr>
              <w:rPr>
                <w:rFonts w:cstheme="minorHAnsi"/>
                <w:sz w:val="20"/>
                <w:szCs w:val="20"/>
              </w:rPr>
            </w:pPr>
            <w:r w:rsidRPr="003E586C">
              <w:rPr>
                <w:rFonts w:cstheme="minorHAnsi"/>
                <w:sz w:val="20"/>
                <w:szCs w:val="20"/>
              </w:rPr>
              <w:t>Rapid Kinetics Stopped-Flow Instrument</w:t>
            </w:r>
          </w:p>
        </w:tc>
        <w:tc>
          <w:tcPr>
            <w:tcW w:w="1456" w:type="dxa"/>
          </w:tcPr>
          <w:p w14:paraId="26C13A36" w14:textId="5E9A147A" w:rsidR="00BF495A" w:rsidRPr="00661DB4" w:rsidRDefault="003E586C" w:rsidP="00BF495A">
            <w:pPr>
              <w:rPr>
                <w:rFonts w:cstheme="minorHAnsi"/>
                <w:sz w:val="20"/>
                <w:szCs w:val="20"/>
              </w:rPr>
            </w:pPr>
            <w:r>
              <w:rPr>
                <w:rFonts w:cstheme="minorHAnsi"/>
                <w:sz w:val="20"/>
                <w:szCs w:val="20"/>
              </w:rPr>
              <w:t>2024-02-12</w:t>
            </w:r>
          </w:p>
        </w:tc>
        <w:tc>
          <w:tcPr>
            <w:tcW w:w="1423" w:type="dxa"/>
          </w:tcPr>
          <w:p w14:paraId="5DE302B5" w14:textId="571F6A7F" w:rsidR="00BF495A" w:rsidRPr="00661DB4" w:rsidRDefault="003E586C" w:rsidP="00BF495A">
            <w:pPr>
              <w:rPr>
                <w:rFonts w:cstheme="minorHAnsi"/>
                <w:sz w:val="20"/>
                <w:szCs w:val="20"/>
              </w:rPr>
            </w:pPr>
            <w:r>
              <w:rPr>
                <w:rFonts w:cstheme="minorHAnsi"/>
                <w:sz w:val="20"/>
                <w:szCs w:val="20"/>
              </w:rPr>
              <w:t>2024-03-05</w:t>
            </w:r>
          </w:p>
        </w:tc>
        <w:tc>
          <w:tcPr>
            <w:tcW w:w="1340" w:type="dxa"/>
          </w:tcPr>
          <w:p w14:paraId="45EF8158" w14:textId="77777777" w:rsidR="00BF495A" w:rsidRDefault="003E586C" w:rsidP="00BF495A">
            <w:pPr>
              <w:rPr>
                <w:rFonts w:cstheme="minorHAnsi"/>
                <w:color w:val="000000"/>
                <w:sz w:val="20"/>
                <w:szCs w:val="20"/>
              </w:rPr>
            </w:pPr>
            <w:r>
              <w:rPr>
                <w:rFonts w:cstheme="minorHAnsi"/>
                <w:color w:val="000000"/>
                <w:sz w:val="20"/>
                <w:szCs w:val="20"/>
              </w:rPr>
              <w:t>2024-07-31</w:t>
            </w:r>
          </w:p>
          <w:p w14:paraId="68EBB278" w14:textId="4AD7E055" w:rsidR="003E586C" w:rsidRPr="00661DB4" w:rsidRDefault="003E586C" w:rsidP="00BF495A">
            <w:pPr>
              <w:rPr>
                <w:rFonts w:cstheme="minorHAnsi"/>
                <w:color w:val="000000"/>
                <w:sz w:val="20"/>
                <w:szCs w:val="20"/>
              </w:rPr>
            </w:pPr>
            <w:r>
              <w:rPr>
                <w:rFonts w:cstheme="minorHAnsi"/>
                <w:color w:val="000000"/>
                <w:sz w:val="20"/>
                <w:szCs w:val="20"/>
              </w:rPr>
              <w:t>Cancelled</w:t>
            </w:r>
          </w:p>
        </w:tc>
        <w:tc>
          <w:tcPr>
            <w:tcW w:w="1871" w:type="dxa"/>
          </w:tcPr>
          <w:p w14:paraId="352A81D5" w14:textId="064562AC"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3AC392DC" w14:textId="712FF5D4" w:rsidR="00BF495A" w:rsidRPr="00661DB4" w:rsidRDefault="003E586C" w:rsidP="00BF495A">
            <w:pPr>
              <w:rPr>
                <w:rFonts w:cstheme="minorHAnsi"/>
                <w:sz w:val="20"/>
                <w:szCs w:val="20"/>
              </w:rPr>
            </w:pPr>
            <w:r>
              <w:rPr>
                <w:rFonts w:cstheme="minorHAnsi"/>
                <w:sz w:val="20"/>
                <w:szCs w:val="20"/>
              </w:rPr>
              <w:t>Cancelled</w:t>
            </w:r>
          </w:p>
        </w:tc>
        <w:tc>
          <w:tcPr>
            <w:tcW w:w="1852" w:type="dxa"/>
          </w:tcPr>
          <w:p w14:paraId="7BE5CA86" w14:textId="305ADFB2" w:rsidR="00BF495A" w:rsidRPr="00661DB4" w:rsidRDefault="003E586C" w:rsidP="00BF495A">
            <w:pPr>
              <w:rPr>
                <w:rFonts w:cstheme="minorHAnsi"/>
                <w:sz w:val="20"/>
                <w:szCs w:val="20"/>
              </w:rPr>
            </w:pPr>
            <w:r>
              <w:rPr>
                <w:rFonts w:cstheme="minorHAnsi"/>
                <w:sz w:val="20"/>
                <w:szCs w:val="20"/>
              </w:rPr>
              <w:t>Cancelled</w:t>
            </w:r>
          </w:p>
        </w:tc>
        <w:tc>
          <w:tcPr>
            <w:tcW w:w="1845" w:type="dxa"/>
          </w:tcPr>
          <w:p w14:paraId="39977742" w14:textId="14BF85DA" w:rsidR="00BF495A" w:rsidRPr="00661DB4" w:rsidRDefault="003E586C" w:rsidP="00BF495A">
            <w:pPr>
              <w:rPr>
                <w:rFonts w:cstheme="minorHAnsi"/>
                <w:sz w:val="20"/>
                <w:szCs w:val="20"/>
              </w:rPr>
            </w:pPr>
            <w:r>
              <w:rPr>
                <w:rFonts w:cstheme="minorHAnsi"/>
                <w:sz w:val="20"/>
                <w:szCs w:val="20"/>
              </w:rPr>
              <w:t>Cancelled</w:t>
            </w:r>
          </w:p>
        </w:tc>
        <w:tc>
          <w:tcPr>
            <w:tcW w:w="1842" w:type="dxa"/>
          </w:tcPr>
          <w:p w14:paraId="02C6ED21" w14:textId="77777777" w:rsidR="00BF495A" w:rsidRPr="00661DB4" w:rsidRDefault="00BF495A" w:rsidP="00BF495A">
            <w:pPr>
              <w:rPr>
                <w:rFonts w:cstheme="minorHAnsi"/>
                <w:sz w:val="20"/>
                <w:szCs w:val="20"/>
              </w:rPr>
            </w:pPr>
          </w:p>
        </w:tc>
      </w:tr>
      <w:tr w:rsidR="003E586C" w:rsidRPr="00661DB4" w14:paraId="2CB6A336" w14:textId="77777777" w:rsidTr="009F14CC">
        <w:tc>
          <w:tcPr>
            <w:tcW w:w="1601" w:type="dxa"/>
          </w:tcPr>
          <w:p w14:paraId="4676ED16" w14:textId="5458406C"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5B7250BD" w14:textId="49F9E6A8" w:rsidR="00BF495A" w:rsidRPr="00661DB4" w:rsidRDefault="007C3591" w:rsidP="00BF495A">
            <w:pPr>
              <w:rPr>
                <w:rFonts w:cstheme="minorHAnsi"/>
                <w:sz w:val="20"/>
                <w:szCs w:val="20"/>
              </w:rPr>
            </w:pPr>
            <w:r>
              <w:rPr>
                <w:rFonts w:cstheme="minorHAnsi"/>
                <w:sz w:val="20"/>
                <w:szCs w:val="20"/>
              </w:rPr>
              <w:t>Used</w:t>
            </w:r>
            <w:r w:rsidR="00251B92" w:rsidRPr="00251B92">
              <w:rPr>
                <w:rFonts w:cstheme="minorHAnsi"/>
                <w:sz w:val="20"/>
                <w:szCs w:val="20"/>
              </w:rPr>
              <w:t xml:space="preserve"> Zeiss Confocal Laser Scanning Microscope </w:t>
            </w:r>
            <w:proofErr w:type="spellStart"/>
            <w:r w:rsidR="00251B92" w:rsidRPr="00251B92">
              <w:rPr>
                <w:rFonts w:cstheme="minorHAnsi"/>
                <w:sz w:val="20"/>
                <w:szCs w:val="20"/>
              </w:rPr>
              <w:t>LSM</w:t>
            </w:r>
            <w:proofErr w:type="spellEnd"/>
            <w:r w:rsidR="00251B92" w:rsidRPr="00251B92">
              <w:rPr>
                <w:rFonts w:cstheme="minorHAnsi"/>
                <w:sz w:val="20"/>
                <w:szCs w:val="20"/>
              </w:rPr>
              <w:t xml:space="preserve"> 900 with </w:t>
            </w:r>
            <w:proofErr w:type="spellStart"/>
            <w:r w:rsidR="00251B92" w:rsidRPr="00251B92">
              <w:rPr>
                <w:rFonts w:cstheme="minorHAnsi"/>
                <w:sz w:val="20"/>
                <w:szCs w:val="20"/>
              </w:rPr>
              <w:t>Airyscan</w:t>
            </w:r>
            <w:proofErr w:type="spellEnd"/>
            <w:r w:rsidR="00251B92" w:rsidRPr="00251B92">
              <w:rPr>
                <w:rFonts w:cstheme="minorHAnsi"/>
                <w:sz w:val="20"/>
                <w:szCs w:val="20"/>
              </w:rPr>
              <w:t xml:space="preserve"> 2 System &amp; Service Agreement</w:t>
            </w:r>
          </w:p>
        </w:tc>
        <w:tc>
          <w:tcPr>
            <w:tcW w:w="1456" w:type="dxa"/>
          </w:tcPr>
          <w:p w14:paraId="4B904424" w14:textId="49C1C999"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7892FEFA" w14:textId="2A5FDC62"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3A4CBE39" w14:textId="3DBAC457" w:rsidR="00BF495A" w:rsidRPr="00661DB4" w:rsidRDefault="00251B92" w:rsidP="00BF495A">
            <w:pPr>
              <w:rPr>
                <w:rFonts w:cstheme="minorHAnsi"/>
                <w:color w:val="000000"/>
                <w:sz w:val="20"/>
                <w:szCs w:val="20"/>
              </w:rPr>
            </w:pPr>
            <w:r>
              <w:rPr>
                <w:rFonts w:cstheme="minorHAnsi"/>
                <w:color w:val="000000"/>
                <w:sz w:val="20"/>
                <w:szCs w:val="20"/>
              </w:rPr>
              <w:t>2024-07-30</w:t>
            </w:r>
          </w:p>
        </w:tc>
        <w:tc>
          <w:tcPr>
            <w:tcW w:w="1871" w:type="dxa"/>
          </w:tcPr>
          <w:p w14:paraId="2D2A5EDC" w14:textId="2EE711A4"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3BC5A984" w14:textId="77777777" w:rsidR="00251B92" w:rsidRPr="00251B92" w:rsidRDefault="00251B92" w:rsidP="00251B92">
            <w:pPr>
              <w:rPr>
                <w:rFonts w:cstheme="minorHAnsi"/>
                <w:sz w:val="20"/>
                <w:szCs w:val="20"/>
              </w:rPr>
            </w:pPr>
            <w:r w:rsidRPr="00251B92">
              <w:rPr>
                <w:rFonts w:cstheme="minorHAnsi"/>
                <w:sz w:val="20"/>
                <w:szCs w:val="20"/>
              </w:rPr>
              <w:t>Carl Zeiss Canada Ltd.</w:t>
            </w:r>
          </w:p>
          <w:p w14:paraId="2904FF14" w14:textId="77777777" w:rsidR="00251B92" w:rsidRPr="00251B92" w:rsidRDefault="00251B92" w:rsidP="00251B92">
            <w:pPr>
              <w:rPr>
                <w:rFonts w:cstheme="minorHAnsi"/>
                <w:sz w:val="20"/>
                <w:szCs w:val="20"/>
              </w:rPr>
            </w:pPr>
            <w:r w:rsidRPr="00251B92">
              <w:rPr>
                <w:rFonts w:cstheme="minorHAnsi"/>
                <w:sz w:val="20"/>
                <w:szCs w:val="20"/>
              </w:rPr>
              <w:t xml:space="preserve">45 </w:t>
            </w:r>
            <w:proofErr w:type="spellStart"/>
            <w:r w:rsidRPr="00251B92">
              <w:rPr>
                <w:rFonts w:cstheme="minorHAnsi"/>
                <w:sz w:val="20"/>
                <w:szCs w:val="20"/>
              </w:rPr>
              <w:t>Valleybrook</w:t>
            </w:r>
            <w:proofErr w:type="spellEnd"/>
            <w:r w:rsidRPr="00251B92">
              <w:rPr>
                <w:rFonts w:cstheme="minorHAnsi"/>
                <w:sz w:val="20"/>
                <w:szCs w:val="20"/>
              </w:rPr>
              <w:t xml:space="preserve"> Drive</w:t>
            </w:r>
          </w:p>
          <w:p w14:paraId="4D85E2B5" w14:textId="3FBA58BD" w:rsidR="00BF495A" w:rsidRPr="00661DB4" w:rsidRDefault="00251B92" w:rsidP="00251B92">
            <w:pPr>
              <w:rPr>
                <w:rFonts w:cstheme="minorHAnsi"/>
                <w:sz w:val="20"/>
                <w:szCs w:val="20"/>
              </w:rPr>
            </w:pPr>
            <w:r w:rsidRPr="00251B92">
              <w:rPr>
                <w:rFonts w:cstheme="minorHAnsi"/>
                <w:sz w:val="20"/>
                <w:szCs w:val="20"/>
              </w:rPr>
              <w:t>Toronto, Ontario M3B 2S6</w:t>
            </w:r>
          </w:p>
        </w:tc>
        <w:tc>
          <w:tcPr>
            <w:tcW w:w="1852" w:type="dxa"/>
          </w:tcPr>
          <w:p w14:paraId="245709DB" w14:textId="7A386F3A" w:rsidR="00BF495A" w:rsidRPr="00661DB4" w:rsidRDefault="00251B92" w:rsidP="00BF495A">
            <w:pPr>
              <w:rPr>
                <w:rFonts w:cstheme="minorHAnsi"/>
                <w:sz w:val="20"/>
                <w:szCs w:val="20"/>
              </w:rPr>
            </w:pPr>
            <w:r w:rsidRPr="00251B92">
              <w:rPr>
                <w:rFonts w:cstheme="minorHAnsi"/>
                <w:sz w:val="20"/>
                <w:szCs w:val="20"/>
              </w:rPr>
              <w:t>$355,032.36 CAD</w:t>
            </w:r>
          </w:p>
        </w:tc>
        <w:tc>
          <w:tcPr>
            <w:tcW w:w="1845" w:type="dxa"/>
          </w:tcPr>
          <w:p w14:paraId="3A21D0B4" w14:textId="77777777" w:rsidR="00BF495A" w:rsidRPr="00661DB4" w:rsidRDefault="00BF495A" w:rsidP="00BF495A">
            <w:pPr>
              <w:rPr>
                <w:rFonts w:cstheme="minorHAnsi"/>
                <w:sz w:val="20"/>
                <w:szCs w:val="20"/>
              </w:rPr>
            </w:pPr>
          </w:p>
        </w:tc>
        <w:tc>
          <w:tcPr>
            <w:tcW w:w="1842" w:type="dxa"/>
          </w:tcPr>
          <w:p w14:paraId="3E50616F" w14:textId="6616DCF5" w:rsidR="00BF495A" w:rsidRPr="00E00C69" w:rsidRDefault="00251B92" w:rsidP="00E00C69">
            <w:pPr>
              <w:rPr>
                <w:rFonts w:cstheme="minorHAnsi"/>
                <w:sz w:val="20"/>
                <w:szCs w:val="20"/>
              </w:rPr>
            </w:pPr>
            <w:r w:rsidRPr="00E00C69">
              <w:rPr>
                <w:rFonts w:cstheme="minorHAnsi"/>
                <w:sz w:val="20"/>
                <w:szCs w:val="20"/>
              </w:rPr>
              <w:t>See code LT-7-A, LT-7B, LT-9, LT-13-A, LT-13-B, LT-17-A &amp; LT-17-B</w:t>
            </w:r>
          </w:p>
        </w:tc>
      </w:tr>
      <w:tr w:rsidR="00251B92" w:rsidRPr="00251B92" w14:paraId="155550FA" w14:textId="77777777" w:rsidTr="009F14CC">
        <w:tc>
          <w:tcPr>
            <w:tcW w:w="1601" w:type="dxa"/>
          </w:tcPr>
          <w:p w14:paraId="2779E540" w14:textId="58AC49BF" w:rsidR="00BF495A" w:rsidRPr="00251B92" w:rsidRDefault="00BF495A" w:rsidP="00BF495A">
            <w:pPr>
              <w:rPr>
                <w:rFonts w:cstheme="minorHAnsi"/>
                <w:sz w:val="20"/>
                <w:szCs w:val="20"/>
              </w:rPr>
            </w:pPr>
            <w:r w:rsidRPr="00251B92">
              <w:rPr>
                <w:rFonts w:ascii="Calibri" w:hAnsi="Calibri" w:cs="Calibri"/>
                <w:sz w:val="20"/>
                <w:szCs w:val="20"/>
              </w:rPr>
              <w:t>CBWR-RS</w:t>
            </w:r>
          </w:p>
        </w:tc>
        <w:tc>
          <w:tcPr>
            <w:tcW w:w="2316" w:type="dxa"/>
          </w:tcPr>
          <w:p w14:paraId="0A5C973A" w14:textId="5E94D656" w:rsidR="00BF495A" w:rsidRPr="00251B92" w:rsidRDefault="007C3591" w:rsidP="00BF495A">
            <w:pPr>
              <w:rPr>
                <w:rFonts w:cstheme="minorHAnsi"/>
                <w:sz w:val="20"/>
                <w:szCs w:val="20"/>
              </w:rPr>
            </w:pPr>
            <w:r>
              <w:rPr>
                <w:rFonts w:cstheme="minorHAnsi"/>
                <w:sz w:val="20"/>
                <w:szCs w:val="20"/>
              </w:rPr>
              <w:t>Used</w:t>
            </w:r>
            <w:r w:rsidR="00251B92" w:rsidRPr="00251B92">
              <w:rPr>
                <w:rFonts w:cstheme="minorHAnsi"/>
                <w:sz w:val="20"/>
                <w:szCs w:val="20"/>
              </w:rPr>
              <w:t xml:space="preserve"> Zeiss High-Performance Microscope Slide Scanner </w:t>
            </w:r>
            <w:proofErr w:type="spellStart"/>
            <w:r w:rsidR="00251B92" w:rsidRPr="00251B92">
              <w:rPr>
                <w:rFonts w:cstheme="minorHAnsi"/>
                <w:sz w:val="20"/>
                <w:szCs w:val="20"/>
              </w:rPr>
              <w:t>Axioscan</w:t>
            </w:r>
            <w:proofErr w:type="spellEnd"/>
            <w:r w:rsidR="00251B92" w:rsidRPr="00251B92">
              <w:rPr>
                <w:rFonts w:cstheme="minorHAnsi"/>
                <w:sz w:val="20"/>
                <w:szCs w:val="20"/>
              </w:rPr>
              <w:t xml:space="preserve"> 7 &amp; Service Agreement</w:t>
            </w:r>
          </w:p>
        </w:tc>
        <w:tc>
          <w:tcPr>
            <w:tcW w:w="1456" w:type="dxa"/>
          </w:tcPr>
          <w:p w14:paraId="1D2250C8" w14:textId="51A59FB1" w:rsidR="00BF495A" w:rsidRPr="00251B92" w:rsidRDefault="00BF495A" w:rsidP="00BF495A">
            <w:pPr>
              <w:rPr>
                <w:rFonts w:cstheme="minorHAnsi"/>
                <w:sz w:val="20"/>
                <w:szCs w:val="20"/>
              </w:rPr>
            </w:pPr>
            <w:r w:rsidRPr="00251B92">
              <w:rPr>
                <w:rFonts w:cstheme="minorHAnsi"/>
                <w:sz w:val="20"/>
                <w:szCs w:val="20"/>
              </w:rPr>
              <w:t>N/A</w:t>
            </w:r>
          </w:p>
        </w:tc>
        <w:tc>
          <w:tcPr>
            <w:tcW w:w="1423" w:type="dxa"/>
          </w:tcPr>
          <w:p w14:paraId="4881D1C9" w14:textId="59EC26E3" w:rsidR="00BF495A" w:rsidRPr="00251B92" w:rsidRDefault="00BF495A" w:rsidP="00BF495A">
            <w:pPr>
              <w:rPr>
                <w:rFonts w:cstheme="minorHAnsi"/>
                <w:sz w:val="20"/>
                <w:szCs w:val="20"/>
              </w:rPr>
            </w:pPr>
            <w:r w:rsidRPr="00251B92">
              <w:rPr>
                <w:rFonts w:cstheme="minorHAnsi"/>
                <w:sz w:val="20"/>
                <w:szCs w:val="20"/>
              </w:rPr>
              <w:t>N/A</w:t>
            </w:r>
          </w:p>
        </w:tc>
        <w:tc>
          <w:tcPr>
            <w:tcW w:w="1340" w:type="dxa"/>
          </w:tcPr>
          <w:p w14:paraId="3759F0A6" w14:textId="5901280F" w:rsidR="00BF495A" w:rsidRPr="00251B92" w:rsidRDefault="00251B92" w:rsidP="00BF495A">
            <w:pPr>
              <w:rPr>
                <w:rFonts w:cstheme="minorHAnsi"/>
                <w:color w:val="000000"/>
                <w:sz w:val="20"/>
                <w:szCs w:val="20"/>
              </w:rPr>
            </w:pPr>
            <w:r w:rsidRPr="00251B92">
              <w:rPr>
                <w:rFonts w:cstheme="minorHAnsi"/>
                <w:color w:val="000000"/>
                <w:sz w:val="20"/>
                <w:szCs w:val="20"/>
              </w:rPr>
              <w:t>2024-07-30</w:t>
            </w:r>
          </w:p>
        </w:tc>
        <w:tc>
          <w:tcPr>
            <w:tcW w:w="1871" w:type="dxa"/>
          </w:tcPr>
          <w:p w14:paraId="1071E7F9" w14:textId="719C7A0C"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7739BC0C" w14:textId="77777777" w:rsidR="00251B92" w:rsidRPr="00251B92" w:rsidRDefault="00251B92" w:rsidP="00251B92">
            <w:pPr>
              <w:rPr>
                <w:rFonts w:cstheme="minorHAnsi"/>
                <w:sz w:val="20"/>
                <w:szCs w:val="20"/>
              </w:rPr>
            </w:pPr>
            <w:r w:rsidRPr="00251B92">
              <w:rPr>
                <w:rFonts w:cstheme="minorHAnsi"/>
                <w:sz w:val="20"/>
                <w:szCs w:val="20"/>
              </w:rPr>
              <w:t>Carl Zeiss Canada Ltd.</w:t>
            </w:r>
          </w:p>
          <w:p w14:paraId="7CF01E2E" w14:textId="77777777" w:rsidR="00251B92" w:rsidRPr="00251B92" w:rsidRDefault="00251B92" w:rsidP="00251B92">
            <w:pPr>
              <w:rPr>
                <w:rFonts w:cstheme="minorHAnsi"/>
                <w:sz w:val="20"/>
                <w:szCs w:val="20"/>
              </w:rPr>
            </w:pPr>
            <w:r w:rsidRPr="00251B92">
              <w:rPr>
                <w:rFonts w:cstheme="minorHAnsi"/>
                <w:sz w:val="20"/>
                <w:szCs w:val="20"/>
              </w:rPr>
              <w:t xml:space="preserve">45 </w:t>
            </w:r>
            <w:proofErr w:type="spellStart"/>
            <w:r w:rsidRPr="00251B92">
              <w:rPr>
                <w:rFonts w:cstheme="minorHAnsi"/>
                <w:sz w:val="20"/>
                <w:szCs w:val="20"/>
              </w:rPr>
              <w:t>Valleybrook</w:t>
            </w:r>
            <w:proofErr w:type="spellEnd"/>
            <w:r w:rsidRPr="00251B92">
              <w:rPr>
                <w:rFonts w:cstheme="minorHAnsi"/>
                <w:sz w:val="20"/>
                <w:szCs w:val="20"/>
              </w:rPr>
              <w:t xml:space="preserve"> Drive</w:t>
            </w:r>
          </w:p>
          <w:p w14:paraId="7CDD02DC" w14:textId="22C2B470" w:rsidR="00BF495A" w:rsidRPr="00251B92" w:rsidRDefault="00251B92" w:rsidP="00251B92">
            <w:pPr>
              <w:rPr>
                <w:rFonts w:cstheme="minorHAnsi"/>
                <w:sz w:val="20"/>
                <w:szCs w:val="20"/>
              </w:rPr>
            </w:pPr>
            <w:r w:rsidRPr="00251B92">
              <w:rPr>
                <w:rFonts w:cstheme="minorHAnsi"/>
                <w:sz w:val="20"/>
                <w:szCs w:val="20"/>
              </w:rPr>
              <w:t>Toronto, Ontario M3B 2S6</w:t>
            </w:r>
          </w:p>
        </w:tc>
        <w:tc>
          <w:tcPr>
            <w:tcW w:w="1852" w:type="dxa"/>
          </w:tcPr>
          <w:p w14:paraId="45C3B618" w14:textId="42E71467" w:rsidR="00BF495A" w:rsidRPr="00251B92" w:rsidRDefault="00251B92" w:rsidP="00BF495A">
            <w:pPr>
              <w:rPr>
                <w:rFonts w:cstheme="minorHAnsi"/>
                <w:sz w:val="20"/>
                <w:szCs w:val="20"/>
              </w:rPr>
            </w:pPr>
            <w:r w:rsidRPr="00251B92">
              <w:rPr>
                <w:rFonts w:cstheme="minorHAnsi"/>
                <w:sz w:val="20"/>
                <w:szCs w:val="20"/>
              </w:rPr>
              <w:t>$183,774.12 CAD</w:t>
            </w:r>
          </w:p>
        </w:tc>
        <w:tc>
          <w:tcPr>
            <w:tcW w:w="1845" w:type="dxa"/>
          </w:tcPr>
          <w:p w14:paraId="002DA072" w14:textId="77777777" w:rsidR="00BF495A" w:rsidRPr="00251B92" w:rsidRDefault="00BF495A" w:rsidP="00BF495A">
            <w:pPr>
              <w:rPr>
                <w:rFonts w:cstheme="minorHAnsi"/>
                <w:sz w:val="20"/>
                <w:szCs w:val="20"/>
              </w:rPr>
            </w:pPr>
          </w:p>
        </w:tc>
        <w:tc>
          <w:tcPr>
            <w:tcW w:w="1842" w:type="dxa"/>
          </w:tcPr>
          <w:p w14:paraId="7170F434" w14:textId="16279A5E" w:rsidR="00BF495A" w:rsidRPr="00E00C69" w:rsidRDefault="00251B92" w:rsidP="00251B92">
            <w:pPr>
              <w:rPr>
                <w:rFonts w:cstheme="minorHAnsi"/>
                <w:sz w:val="20"/>
                <w:szCs w:val="20"/>
              </w:rPr>
            </w:pPr>
            <w:r w:rsidRPr="00E00C69">
              <w:rPr>
                <w:rFonts w:ascii="Calibri" w:hAnsi="Calibri" w:cs="Calibri"/>
                <w:sz w:val="20"/>
                <w:szCs w:val="20"/>
              </w:rPr>
              <w:t>See code LT-7-A, LT-9, LT-13-A &amp; LT-17-A</w:t>
            </w:r>
          </w:p>
        </w:tc>
      </w:tr>
      <w:tr w:rsidR="003E586C" w:rsidRPr="00364A22" w14:paraId="5C4450A6" w14:textId="77777777" w:rsidTr="009F14CC">
        <w:tc>
          <w:tcPr>
            <w:tcW w:w="1601" w:type="dxa"/>
          </w:tcPr>
          <w:p w14:paraId="09272684" w14:textId="64960E69" w:rsidR="00BF495A" w:rsidRPr="00364A22" w:rsidRDefault="00BF495A" w:rsidP="00BF495A">
            <w:pPr>
              <w:rPr>
                <w:rFonts w:cstheme="minorHAnsi"/>
                <w:sz w:val="20"/>
                <w:szCs w:val="20"/>
              </w:rPr>
            </w:pPr>
            <w:r w:rsidRPr="00364A22">
              <w:rPr>
                <w:rFonts w:ascii="Calibri" w:hAnsi="Calibri" w:cs="Calibri"/>
                <w:sz w:val="20"/>
                <w:szCs w:val="20"/>
              </w:rPr>
              <w:t>CBWR-RS</w:t>
            </w:r>
          </w:p>
        </w:tc>
        <w:tc>
          <w:tcPr>
            <w:tcW w:w="2316" w:type="dxa"/>
          </w:tcPr>
          <w:p w14:paraId="3DFD4CCD" w14:textId="1E44A742" w:rsidR="00BF495A" w:rsidRPr="00364A22" w:rsidRDefault="00364A22" w:rsidP="00BF495A">
            <w:pPr>
              <w:rPr>
                <w:rFonts w:cstheme="minorHAnsi"/>
                <w:sz w:val="20"/>
                <w:szCs w:val="20"/>
              </w:rPr>
            </w:pPr>
            <w:r w:rsidRPr="00364A22">
              <w:rPr>
                <w:rFonts w:cstheme="minorHAnsi"/>
                <w:sz w:val="20"/>
                <w:szCs w:val="20"/>
              </w:rPr>
              <w:t>Extended Warranty &amp; Support Services for Channel Emulator &amp; Vector Signal Generator 2024-2027</w:t>
            </w:r>
          </w:p>
        </w:tc>
        <w:tc>
          <w:tcPr>
            <w:tcW w:w="1456" w:type="dxa"/>
          </w:tcPr>
          <w:p w14:paraId="39782CD0" w14:textId="4C313E7C" w:rsidR="00BF495A" w:rsidRPr="00364A22" w:rsidRDefault="00BF495A" w:rsidP="00BF495A">
            <w:pPr>
              <w:rPr>
                <w:rFonts w:cstheme="minorHAnsi"/>
                <w:sz w:val="20"/>
                <w:szCs w:val="20"/>
              </w:rPr>
            </w:pPr>
            <w:r w:rsidRPr="00364A22">
              <w:rPr>
                <w:rFonts w:cstheme="minorHAnsi"/>
                <w:sz w:val="20"/>
                <w:szCs w:val="20"/>
              </w:rPr>
              <w:t>N/A</w:t>
            </w:r>
          </w:p>
        </w:tc>
        <w:tc>
          <w:tcPr>
            <w:tcW w:w="1423" w:type="dxa"/>
          </w:tcPr>
          <w:p w14:paraId="525C0752" w14:textId="1836F184" w:rsidR="00BF495A" w:rsidRPr="00364A22" w:rsidRDefault="00BF495A" w:rsidP="00BF495A">
            <w:pPr>
              <w:rPr>
                <w:rFonts w:cstheme="minorHAnsi"/>
                <w:sz w:val="20"/>
                <w:szCs w:val="20"/>
              </w:rPr>
            </w:pPr>
            <w:r w:rsidRPr="00364A22">
              <w:rPr>
                <w:rFonts w:cstheme="minorHAnsi"/>
                <w:sz w:val="20"/>
                <w:szCs w:val="20"/>
              </w:rPr>
              <w:t>N/A</w:t>
            </w:r>
          </w:p>
        </w:tc>
        <w:tc>
          <w:tcPr>
            <w:tcW w:w="1340" w:type="dxa"/>
          </w:tcPr>
          <w:p w14:paraId="2F91B3E0" w14:textId="7BE90209" w:rsidR="00BF495A" w:rsidRPr="00364A22" w:rsidRDefault="00364A22" w:rsidP="00BF495A">
            <w:pPr>
              <w:rPr>
                <w:rFonts w:cstheme="minorHAnsi"/>
                <w:color w:val="000000"/>
                <w:sz w:val="20"/>
                <w:szCs w:val="20"/>
              </w:rPr>
            </w:pPr>
            <w:r w:rsidRPr="00364A22">
              <w:rPr>
                <w:rFonts w:cstheme="minorHAnsi"/>
                <w:color w:val="000000"/>
                <w:sz w:val="20"/>
                <w:szCs w:val="20"/>
              </w:rPr>
              <w:t>2024-07-29</w:t>
            </w:r>
          </w:p>
        </w:tc>
        <w:tc>
          <w:tcPr>
            <w:tcW w:w="1871" w:type="dxa"/>
          </w:tcPr>
          <w:p w14:paraId="03AE5F1C" w14:textId="1B03046A"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343AA45E" w14:textId="77777777" w:rsidR="00364A22" w:rsidRPr="00364A22" w:rsidRDefault="00364A22" w:rsidP="00364A22">
            <w:pPr>
              <w:rPr>
                <w:rFonts w:cstheme="minorHAnsi"/>
                <w:sz w:val="20"/>
                <w:szCs w:val="20"/>
              </w:rPr>
            </w:pPr>
            <w:proofErr w:type="spellStart"/>
            <w:r w:rsidRPr="00364A22">
              <w:rPr>
                <w:rFonts w:cstheme="minorHAnsi"/>
                <w:sz w:val="20"/>
                <w:szCs w:val="20"/>
              </w:rPr>
              <w:t>Testforce</w:t>
            </w:r>
            <w:proofErr w:type="spellEnd"/>
            <w:r w:rsidRPr="00364A22">
              <w:rPr>
                <w:rFonts w:cstheme="minorHAnsi"/>
                <w:sz w:val="20"/>
                <w:szCs w:val="20"/>
              </w:rPr>
              <w:t xml:space="preserve"> Systems Inc.</w:t>
            </w:r>
          </w:p>
          <w:p w14:paraId="48C08197" w14:textId="77777777" w:rsidR="00364A22" w:rsidRPr="00364A22" w:rsidRDefault="00364A22" w:rsidP="00364A22">
            <w:pPr>
              <w:rPr>
                <w:rFonts w:cstheme="minorHAnsi"/>
                <w:sz w:val="20"/>
                <w:szCs w:val="20"/>
              </w:rPr>
            </w:pPr>
            <w:r w:rsidRPr="00364A22">
              <w:rPr>
                <w:rFonts w:cstheme="minorHAnsi"/>
                <w:sz w:val="20"/>
                <w:szCs w:val="20"/>
              </w:rPr>
              <w:t>9450 Trans-Canada Highway</w:t>
            </w:r>
          </w:p>
          <w:p w14:paraId="53837AA1" w14:textId="1C3856B9" w:rsidR="00BF495A" w:rsidRPr="00364A22" w:rsidRDefault="00364A22" w:rsidP="00364A22">
            <w:pPr>
              <w:rPr>
                <w:rFonts w:cstheme="minorHAnsi"/>
                <w:sz w:val="20"/>
                <w:szCs w:val="20"/>
              </w:rPr>
            </w:pPr>
            <w:r w:rsidRPr="00364A22">
              <w:rPr>
                <w:rFonts w:cstheme="minorHAnsi"/>
                <w:sz w:val="20"/>
                <w:szCs w:val="20"/>
              </w:rPr>
              <w:t>St-Laurent, Quebec H4S 1R7</w:t>
            </w:r>
          </w:p>
        </w:tc>
        <w:tc>
          <w:tcPr>
            <w:tcW w:w="1852" w:type="dxa"/>
          </w:tcPr>
          <w:p w14:paraId="76045AEF" w14:textId="5C9FEF70" w:rsidR="00BF495A" w:rsidRPr="00364A22" w:rsidRDefault="00364A22" w:rsidP="00BF495A">
            <w:pPr>
              <w:rPr>
                <w:rFonts w:cstheme="minorHAnsi"/>
                <w:sz w:val="20"/>
                <w:szCs w:val="20"/>
              </w:rPr>
            </w:pPr>
            <w:r w:rsidRPr="00364A22">
              <w:rPr>
                <w:rFonts w:cstheme="minorHAnsi"/>
                <w:sz w:val="20"/>
                <w:szCs w:val="20"/>
              </w:rPr>
              <w:t>$103,000.73 CAD</w:t>
            </w:r>
          </w:p>
        </w:tc>
        <w:tc>
          <w:tcPr>
            <w:tcW w:w="1845" w:type="dxa"/>
          </w:tcPr>
          <w:p w14:paraId="20218AF9" w14:textId="77777777" w:rsidR="00BF495A" w:rsidRPr="00364A22" w:rsidRDefault="00BF495A" w:rsidP="00BF495A">
            <w:pPr>
              <w:rPr>
                <w:rFonts w:cstheme="minorHAnsi"/>
                <w:sz w:val="20"/>
                <w:szCs w:val="20"/>
              </w:rPr>
            </w:pPr>
          </w:p>
        </w:tc>
        <w:tc>
          <w:tcPr>
            <w:tcW w:w="1842" w:type="dxa"/>
          </w:tcPr>
          <w:p w14:paraId="41DD2795" w14:textId="0859C931" w:rsidR="00BF495A" w:rsidRPr="00364A22" w:rsidRDefault="00364A22" w:rsidP="00BF495A">
            <w:pPr>
              <w:rPr>
                <w:rFonts w:cstheme="minorHAnsi"/>
                <w:sz w:val="20"/>
                <w:szCs w:val="20"/>
              </w:rPr>
            </w:pPr>
            <w:r w:rsidRPr="00364A22">
              <w:rPr>
                <w:rFonts w:cstheme="minorHAnsi"/>
                <w:sz w:val="20"/>
                <w:szCs w:val="20"/>
              </w:rPr>
              <w:t>See code LT-7-A, LT-9 &amp; LT-13-A</w:t>
            </w:r>
          </w:p>
        </w:tc>
      </w:tr>
      <w:tr w:rsidR="003E586C" w:rsidRPr="00661DB4" w14:paraId="79C8635C" w14:textId="77777777" w:rsidTr="009F14CC">
        <w:tc>
          <w:tcPr>
            <w:tcW w:w="1601" w:type="dxa"/>
          </w:tcPr>
          <w:p w14:paraId="3DE2A0D7" w14:textId="6BB3ACCE" w:rsidR="00BF495A" w:rsidRPr="00661DB4" w:rsidRDefault="00BF495A" w:rsidP="00BF495A">
            <w:pPr>
              <w:rPr>
                <w:rFonts w:cstheme="minorHAnsi"/>
                <w:sz w:val="20"/>
                <w:szCs w:val="20"/>
              </w:rPr>
            </w:pPr>
            <w:r w:rsidRPr="007C3591">
              <w:rPr>
                <w:rFonts w:ascii="Calibri" w:hAnsi="Calibri" w:cs="Calibri"/>
                <w:sz w:val="20"/>
                <w:szCs w:val="20"/>
              </w:rPr>
              <w:t>CBWR-RS</w:t>
            </w:r>
          </w:p>
        </w:tc>
        <w:tc>
          <w:tcPr>
            <w:tcW w:w="2316" w:type="dxa"/>
          </w:tcPr>
          <w:p w14:paraId="3A413205" w14:textId="680DA5E9" w:rsidR="00BF495A" w:rsidRPr="00661DB4" w:rsidRDefault="003811E7" w:rsidP="00BF495A">
            <w:pPr>
              <w:rPr>
                <w:rFonts w:cstheme="minorHAnsi"/>
                <w:sz w:val="20"/>
                <w:szCs w:val="20"/>
              </w:rPr>
            </w:pPr>
            <w:r w:rsidRPr="003811E7">
              <w:rPr>
                <w:rFonts w:cstheme="minorHAnsi"/>
                <w:sz w:val="20"/>
                <w:szCs w:val="20"/>
              </w:rPr>
              <w:t>Baseline Health System Assessments in Six Geographies with Low Uptake of Family Planning - Nigeria (Kano, Kaduna, Lagos), Cote d Ivoire, Senegal, and Pakistan (Sindh)</w:t>
            </w:r>
          </w:p>
        </w:tc>
        <w:tc>
          <w:tcPr>
            <w:tcW w:w="1456" w:type="dxa"/>
          </w:tcPr>
          <w:p w14:paraId="7228C274" w14:textId="2B729B77"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20B8D7C6" w14:textId="66C2EB7C"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6E3A95AD" w14:textId="59ECAE90" w:rsidR="00BF495A" w:rsidRPr="00661DB4" w:rsidRDefault="003811E7" w:rsidP="00BF495A">
            <w:pPr>
              <w:rPr>
                <w:rFonts w:cstheme="minorHAnsi"/>
                <w:color w:val="000000"/>
                <w:sz w:val="20"/>
                <w:szCs w:val="20"/>
              </w:rPr>
            </w:pPr>
            <w:r>
              <w:rPr>
                <w:rFonts w:cstheme="minorHAnsi"/>
                <w:color w:val="000000"/>
                <w:sz w:val="20"/>
                <w:szCs w:val="20"/>
              </w:rPr>
              <w:t>2024-07-29</w:t>
            </w:r>
          </w:p>
        </w:tc>
        <w:tc>
          <w:tcPr>
            <w:tcW w:w="1871" w:type="dxa"/>
          </w:tcPr>
          <w:p w14:paraId="588D0A61" w14:textId="5DCD1944"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3EF04499" w14:textId="77777777" w:rsidR="003811E7" w:rsidRPr="003811E7" w:rsidRDefault="003811E7" w:rsidP="003811E7">
            <w:pPr>
              <w:rPr>
                <w:rFonts w:cstheme="minorHAnsi"/>
                <w:sz w:val="20"/>
                <w:szCs w:val="20"/>
              </w:rPr>
            </w:pPr>
            <w:r w:rsidRPr="003811E7">
              <w:rPr>
                <w:rFonts w:cstheme="minorHAnsi"/>
                <w:sz w:val="20"/>
                <w:szCs w:val="20"/>
              </w:rPr>
              <w:t>Precision Global Health LLC</w:t>
            </w:r>
          </w:p>
          <w:p w14:paraId="22847115" w14:textId="77777777" w:rsidR="003811E7" w:rsidRPr="003811E7" w:rsidRDefault="003811E7" w:rsidP="003811E7">
            <w:pPr>
              <w:rPr>
                <w:rFonts w:cstheme="minorHAnsi"/>
                <w:sz w:val="20"/>
                <w:szCs w:val="20"/>
              </w:rPr>
            </w:pPr>
            <w:r w:rsidRPr="003811E7">
              <w:rPr>
                <w:rFonts w:cstheme="minorHAnsi"/>
                <w:sz w:val="20"/>
                <w:szCs w:val="20"/>
              </w:rPr>
              <w:t>245 W 192nd Street</w:t>
            </w:r>
          </w:p>
          <w:p w14:paraId="35D400E2" w14:textId="4DF301C1" w:rsidR="00BF495A" w:rsidRPr="00661DB4" w:rsidRDefault="003811E7" w:rsidP="003811E7">
            <w:pPr>
              <w:rPr>
                <w:rFonts w:cstheme="minorHAnsi"/>
                <w:sz w:val="20"/>
                <w:szCs w:val="20"/>
              </w:rPr>
            </w:pPr>
            <w:r w:rsidRPr="003811E7">
              <w:rPr>
                <w:rFonts w:cstheme="minorHAnsi"/>
                <w:sz w:val="20"/>
                <w:szCs w:val="20"/>
              </w:rPr>
              <w:t>Normandy Park, Washington USA 98166</w:t>
            </w:r>
          </w:p>
        </w:tc>
        <w:tc>
          <w:tcPr>
            <w:tcW w:w="1852" w:type="dxa"/>
          </w:tcPr>
          <w:p w14:paraId="2132A92F" w14:textId="4CF16D19" w:rsidR="00BF495A" w:rsidRPr="00661DB4" w:rsidRDefault="003811E7" w:rsidP="00BF495A">
            <w:pPr>
              <w:rPr>
                <w:rFonts w:cstheme="minorHAnsi"/>
                <w:sz w:val="20"/>
                <w:szCs w:val="20"/>
              </w:rPr>
            </w:pPr>
            <w:r w:rsidRPr="003811E7">
              <w:rPr>
                <w:rFonts w:cstheme="minorHAnsi"/>
                <w:sz w:val="20"/>
                <w:szCs w:val="20"/>
              </w:rPr>
              <w:t>$299,177.00 USD</w:t>
            </w:r>
          </w:p>
        </w:tc>
        <w:tc>
          <w:tcPr>
            <w:tcW w:w="1845" w:type="dxa"/>
          </w:tcPr>
          <w:p w14:paraId="2F9123B3" w14:textId="77777777" w:rsidR="00BF495A" w:rsidRPr="00661DB4" w:rsidRDefault="00BF495A" w:rsidP="00BF495A">
            <w:pPr>
              <w:rPr>
                <w:rFonts w:cstheme="minorHAnsi"/>
                <w:sz w:val="20"/>
                <w:szCs w:val="20"/>
              </w:rPr>
            </w:pPr>
          </w:p>
        </w:tc>
        <w:tc>
          <w:tcPr>
            <w:tcW w:w="1842" w:type="dxa"/>
          </w:tcPr>
          <w:p w14:paraId="6E1369A2" w14:textId="3891A277" w:rsidR="00BF495A" w:rsidRPr="007C3591" w:rsidRDefault="003811E7" w:rsidP="00BF495A">
            <w:pPr>
              <w:rPr>
                <w:rFonts w:cstheme="minorHAnsi"/>
                <w:sz w:val="20"/>
                <w:szCs w:val="20"/>
              </w:rPr>
            </w:pPr>
            <w:r w:rsidRPr="007C3591">
              <w:rPr>
                <w:rFonts w:cstheme="minorHAnsi"/>
                <w:sz w:val="20"/>
                <w:szCs w:val="20"/>
              </w:rPr>
              <w:t>See code LT-7-A</w:t>
            </w:r>
          </w:p>
        </w:tc>
      </w:tr>
      <w:tr w:rsidR="003E586C" w:rsidRPr="00661DB4" w14:paraId="657C0861" w14:textId="77777777" w:rsidTr="009F14CC">
        <w:tc>
          <w:tcPr>
            <w:tcW w:w="1601" w:type="dxa"/>
          </w:tcPr>
          <w:p w14:paraId="591E1886" w14:textId="66F952CB"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729FAAB6" w14:textId="4F9C207A" w:rsidR="00BF495A" w:rsidRPr="00661DB4" w:rsidRDefault="00D81636" w:rsidP="00BF495A">
            <w:pPr>
              <w:rPr>
                <w:rFonts w:cstheme="minorHAnsi"/>
                <w:sz w:val="20"/>
                <w:szCs w:val="20"/>
              </w:rPr>
            </w:pPr>
            <w:r w:rsidRPr="00D81636">
              <w:rPr>
                <w:rFonts w:cstheme="minorHAnsi"/>
                <w:sz w:val="20"/>
                <w:szCs w:val="20"/>
              </w:rPr>
              <w:t xml:space="preserve">Bodyworks Eve Female Patient Simulator for Point-of-Care Ultrasound &amp; </w:t>
            </w:r>
            <w:proofErr w:type="spellStart"/>
            <w:r w:rsidRPr="00D81636">
              <w:rPr>
                <w:rFonts w:cstheme="minorHAnsi"/>
                <w:sz w:val="20"/>
                <w:szCs w:val="20"/>
              </w:rPr>
              <w:t>Heartworks</w:t>
            </w:r>
            <w:proofErr w:type="spellEnd"/>
            <w:r w:rsidRPr="00D81636">
              <w:rPr>
                <w:rFonts w:cstheme="minorHAnsi"/>
                <w:sz w:val="20"/>
                <w:szCs w:val="20"/>
              </w:rPr>
              <w:t xml:space="preserve"> System with Dual Screens</w:t>
            </w:r>
          </w:p>
        </w:tc>
        <w:tc>
          <w:tcPr>
            <w:tcW w:w="1456" w:type="dxa"/>
          </w:tcPr>
          <w:p w14:paraId="726506BE" w14:textId="3E8C51B3"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28C0A654" w14:textId="28270DF4"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01B9AF60" w14:textId="07130268" w:rsidR="00BF495A" w:rsidRPr="00661DB4" w:rsidRDefault="00D81636" w:rsidP="00BF495A">
            <w:pPr>
              <w:rPr>
                <w:rFonts w:cstheme="minorHAnsi"/>
                <w:color w:val="000000"/>
                <w:sz w:val="20"/>
                <w:szCs w:val="20"/>
              </w:rPr>
            </w:pPr>
            <w:r>
              <w:rPr>
                <w:rFonts w:cstheme="minorHAnsi"/>
                <w:color w:val="000000"/>
                <w:sz w:val="20"/>
                <w:szCs w:val="20"/>
              </w:rPr>
              <w:t>2024-07-26</w:t>
            </w:r>
          </w:p>
        </w:tc>
        <w:tc>
          <w:tcPr>
            <w:tcW w:w="1871" w:type="dxa"/>
          </w:tcPr>
          <w:p w14:paraId="4B899498" w14:textId="204F3FD7"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3B170BE4" w14:textId="77777777" w:rsidR="00D81636" w:rsidRPr="00D81636" w:rsidRDefault="00D81636" w:rsidP="00D81636">
            <w:pPr>
              <w:rPr>
                <w:rFonts w:cstheme="minorHAnsi"/>
                <w:sz w:val="20"/>
                <w:szCs w:val="20"/>
              </w:rPr>
            </w:pPr>
            <w:r w:rsidRPr="00D81636">
              <w:rPr>
                <w:rFonts w:cstheme="minorHAnsi"/>
                <w:sz w:val="20"/>
                <w:szCs w:val="20"/>
              </w:rPr>
              <w:t>Intelligent Ultrasound North America Inc.</w:t>
            </w:r>
          </w:p>
          <w:p w14:paraId="7E2FECF6" w14:textId="77777777" w:rsidR="00D81636" w:rsidRPr="00D81636" w:rsidRDefault="00D81636" w:rsidP="00D81636">
            <w:pPr>
              <w:rPr>
                <w:rFonts w:cstheme="minorHAnsi"/>
                <w:sz w:val="20"/>
                <w:szCs w:val="20"/>
              </w:rPr>
            </w:pPr>
            <w:r w:rsidRPr="00D81636">
              <w:rPr>
                <w:rFonts w:cstheme="minorHAnsi"/>
                <w:sz w:val="20"/>
                <w:szCs w:val="20"/>
              </w:rPr>
              <w:t>100-12600 Deerfield Parkway</w:t>
            </w:r>
          </w:p>
          <w:p w14:paraId="78167731" w14:textId="0FA28FFB" w:rsidR="00BF495A" w:rsidRPr="00661DB4" w:rsidRDefault="00D81636" w:rsidP="00D81636">
            <w:pPr>
              <w:rPr>
                <w:rFonts w:cstheme="minorHAnsi"/>
                <w:sz w:val="20"/>
                <w:szCs w:val="20"/>
              </w:rPr>
            </w:pPr>
            <w:r w:rsidRPr="00D81636">
              <w:rPr>
                <w:rFonts w:cstheme="minorHAnsi"/>
                <w:sz w:val="20"/>
                <w:szCs w:val="20"/>
              </w:rPr>
              <w:t>Alpharetta, Georgia USA 30004</w:t>
            </w:r>
          </w:p>
        </w:tc>
        <w:tc>
          <w:tcPr>
            <w:tcW w:w="1852" w:type="dxa"/>
          </w:tcPr>
          <w:p w14:paraId="10E779D5" w14:textId="5FC89B63" w:rsidR="00BF495A" w:rsidRPr="00661DB4" w:rsidRDefault="00D81636" w:rsidP="00BF495A">
            <w:pPr>
              <w:rPr>
                <w:rFonts w:cstheme="minorHAnsi"/>
                <w:sz w:val="20"/>
                <w:szCs w:val="20"/>
              </w:rPr>
            </w:pPr>
            <w:r w:rsidRPr="00D81636">
              <w:rPr>
                <w:rFonts w:cstheme="minorHAnsi"/>
                <w:sz w:val="20"/>
                <w:szCs w:val="20"/>
              </w:rPr>
              <w:t>$116,393.30 CAD</w:t>
            </w:r>
          </w:p>
        </w:tc>
        <w:tc>
          <w:tcPr>
            <w:tcW w:w="1845" w:type="dxa"/>
          </w:tcPr>
          <w:p w14:paraId="1B398A91" w14:textId="77777777" w:rsidR="00BF495A" w:rsidRPr="00661DB4" w:rsidRDefault="00BF495A" w:rsidP="00BF495A">
            <w:pPr>
              <w:rPr>
                <w:rFonts w:cstheme="minorHAnsi"/>
                <w:sz w:val="20"/>
                <w:szCs w:val="20"/>
              </w:rPr>
            </w:pPr>
          </w:p>
        </w:tc>
        <w:tc>
          <w:tcPr>
            <w:tcW w:w="1842" w:type="dxa"/>
          </w:tcPr>
          <w:p w14:paraId="09859A45" w14:textId="1CA14088" w:rsidR="00BF495A" w:rsidRPr="00661DB4" w:rsidRDefault="00D81636" w:rsidP="00BF495A">
            <w:pPr>
              <w:rPr>
                <w:rFonts w:cstheme="minorHAnsi"/>
                <w:sz w:val="20"/>
                <w:szCs w:val="20"/>
              </w:rPr>
            </w:pPr>
            <w:r w:rsidRPr="00D81636">
              <w:rPr>
                <w:rFonts w:cstheme="minorHAnsi"/>
                <w:sz w:val="20"/>
                <w:szCs w:val="20"/>
              </w:rPr>
              <w:t>See code LT-7-A</w:t>
            </w:r>
          </w:p>
        </w:tc>
      </w:tr>
      <w:tr w:rsidR="003E586C" w:rsidRPr="00D81636" w14:paraId="645AACBC" w14:textId="77777777" w:rsidTr="009F14CC">
        <w:tc>
          <w:tcPr>
            <w:tcW w:w="1601" w:type="dxa"/>
          </w:tcPr>
          <w:p w14:paraId="7944504D" w14:textId="05EA2E9C" w:rsidR="00BF495A" w:rsidRPr="00D81636" w:rsidRDefault="00BF495A" w:rsidP="00BF495A">
            <w:pPr>
              <w:rPr>
                <w:rFonts w:cstheme="minorHAnsi"/>
                <w:sz w:val="20"/>
                <w:szCs w:val="20"/>
              </w:rPr>
            </w:pPr>
            <w:r w:rsidRPr="00D81636">
              <w:rPr>
                <w:rFonts w:ascii="Calibri" w:hAnsi="Calibri" w:cs="Calibri"/>
                <w:sz w:val="20"/>
                <w:szCs w:val="20"/>
              </w:rPr>
              <w:lastRenderedPageBreak/>
              <w:t>CBWR-RS</w:t>
            </w:r>
          </w:p>
        </w:tc>
        <w:tc>
          <w:tcPr>
            <w:tcW w:w="2316" w:type="dxa"/>
          </w:tcPr>
          <w:p w14:paraId="4CC9874B" w14:textId="1754ECE5" w:rsidR="00BF495A" w:rsidRPr="00D81636" w:rsidRDefault="00D81636" w:rsidP="00BF495A">
            <w:pPr>
              <w:rPr>
                <w:rFonts w:cstheme="minorHAnsi"/>
                <w:sz w:val="20"/>
                <w:szCs w:val="20"/>
              </w:rPr>
            </w:pPr>
            <w:proofErr w:type="spellStart"/>
            <w:r w:rsidRPr="00D81636">
              <w:rPr>
                <w:rFonts w:cstheme="minorHAnsi"/>
                <w:sz w:val="20"/>
                <w:szCs w:val="20"/>
              </w:rPr>
              <w:t>OmniScan</w:t>
            </w:r>
            <w:proofErr w:type="spellEnd"/>
            <w:r w:rsidRPr="00D81636">
              <w:rPr>
                <w:rFonts w:cstheme="minorHAnsi"/>
                <w:sz w:val="20"/>
                <w:szCs w:val="20"/>
              </w:rPr>
              <w:t xml:space="preserve"> X3-64 Phased Array &amp; Total Focusing Method (</w:t>
            </w:r>
            <w:proofErr w:type="spellStart"/>
            <w:r w:rsidRPr="00D81636">
              <w:rPr>
                <w:rFonts w:cstheme="minorHAnsi"/>
                <w:sz w:val="20"/>
                <w:szCs w:val="20"/>
              </w:rPr>
              <w:t>TFM</w:t>
            </w:r>
            <w:proofErr w:type="spellEnd"/>
            <w:r w:rsidRPr="00D81636">
              <w:rPr>
                <w:rFonts w:cstheme="minorHAnsi"/>
                <w:sz w:val="20"/>
                <w:szCs w:val="20"/>
              </w:rPr>
              <w:t>) Flaw Detector System</w:t>
            </w:r>
          </w:p>
        </w:tc>
        <w:tc>
          <w:tcPr>
            <w:tcW w:w="1456" w:type="dxa"/>
          </w:tcPr>
          <w:p w14:paraId="6A5822AF" w14:textId="49B436C6" w:rsidR="00BF495A" w:rsidRPr="00D81636" w:rsidRDefault="00BF495A" w:rsidP="00BF495A">
            <w:pPr>
              <w:rPr>
                <w:rFonts w:cstheme="minorHAnsi"/>
                <w:sz w:val="20"/>
                <w:szCs w:val="20"/>
              </w:rPr>
            </w:pPr>
            <w:r w:rsidRPr="00D81636">
              <w:rPr>
                <w:rFonts w:cstheme="minorHAnsi"/>
                <w:sz w:val="20"/>
                <w:szCs w:val="20"/>
              </w:rPr>
              <w:t>N/A</w:t>
            </w:r>
          </w:p>
        </w:tc>
        <w:tc>
          <w:tcPr>
            <w:tcW w:w="1423" w:type="dxa"/>
          </w:tcPr>
          <w:p w14:paraId="523776A1" w14:textId="21A62216" w:rsidR="00BF495A" w:rsidRPr="00D81636" w:rsidRDefault="00BF495A" w:rsidP="00BF495A">
            <w:pPr>
              <w:rPr>
                <w:rFonts w:cstheme="minorHAnsi"/>
                <w:sz w:val="20"/>
                <w:szCs w:val="20"/>
              </w:rPr>
            </w:pPr>
            <w:r w:rsidRPr="00D81636">
              <w:rPr>
                <w:rFonts w:cstheme="minorHAnsi"/>
                <w:sz w:val="20"/>
                <w:szCs w:val="20"/>
              </w:rPr>
              <w:t>N/A</w:t>
            </w:r>
          </w:p>
        </w:tc>
        <w:tc>
          <w:tcPr>
            <w:tcW w:w="1340" w:type="dxa"/>
          </w:tcPr>
          <w:p w14:paraId="34CEDD46" w14:textId="7AEBBCED" w:rsidR="00BF495A" w:rsidRPr="00D81636" w:rsidRDefault="00D81636" w:rsidP="00BF495A">
            <w:pPr>
              <w:rPr>
                <w:rFonts w:cstheme="minorHAnsi"/>
                <w:color w:val="000000"/>
                <w:sz w:val="20"/>
                <w:szCs w:val="20"/>
              </w:rPr>
            </w:pPr>
            <w:r w:rsidRPr="00D81636">
              <w:rPr>
                <w:rFonts w:cstheme="minorHAnsi"/>
                <w:color w:val="000000"/>
                <w:sz w:val="20"/>
                <w:szCs w:val="20"/>
              </w:rPr>
              <w:t>2024-07-10</w:t>
            </w:r>
          </w:p>
        </w:tc>
        <w:tc>
          <w:tcPr>
            <w:tcW w:w="1871" w:type="dxa"/>
          </w:tcPr>
          <w:p w14:paraId="7F0B97A6" w14:textId="1B50D16E"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7CD25683" w14:textId="77777777" w:rsidR="00D81636" w:rsidRPr="00D81636" w:rsidRDefault="00D81636" w:rsidP="00D81636">
            <w:pPr>
              <w:rPr>
                <w:rFonts w:cstheme="minorHAnsi"/>
                <w:sz w:val="20"/>
                <w:szCs w:val="20"/>
              </w:rPr>
            </w:pPr>
            <w:r w:rsidRPr="00D81636">
              <w:rPr>
                <w:rFonts w:cstheme="minorHAnsi"/>
                <w:sz w:val="20"/>
                <w:szCs w:val="20"/>
              </w:rPr>
              <w:t>Evident Canada</w:t>
            </w:r>
          </w:p>
          <w:p w14:paraId="2C4DD90D" w14:textId="77777777" w:rsidR="00D81636" w:rsidRPr="00D81636" w:rsidRDefault="00D81636" w:rsidP="00D81636">
            <w:pPr>
              <w:rPr>
                <w:rFonts w:cstheme="minorHAnsi"/>
                <w:sz w:val="20"/>
                <w:szCs w:val="20"/>
              </w:rPr>
            </w:pPr>
            <w:r w:rsidRPr="00D81636">
              <w:rPr>
                <w:rFonts w:cstheme="minorHAnsi"/>
                <w:sz w:val="20"/>
                <w:szCs w:val="20"/>
              </w:rPr>
              <w:t>3415 Rue Pierre-Ardouin</w:t>
            </w:r>
          </w:p>
          <w:p w14:paraId="7AC5B79C" w14:textId="418C8C22" w:rsidR="00BF495A" w:rsidRPr="00D81636" w:rsidRDefault="00D81636" w:rsidP="00D81636">
            <w:pPr>
              <w:rPr>
                <w:rFonts w:cstheme="minorHAnsi"/>
                <w:sz w:val="20"/>
                <w:szCs w:val="20"/>
              </w:rPr>
            </w:pPr>
            <w:r w:rsidRPr="00D81636">
              <w:rPr>
                <w:rFonts w:cstheme="minorHAnsi"/>
                <w:sz w:val="20"/>
                <w:szCs w:val="20"/>
              </w:rPr>
              <w:t>Quebec City, Quebec G1P 0B3</w:t>
            </w:r>
          </w:p>
        </w:tc>
        <w:tc>
          <w:tcPr>
            <w:tcW w:w="1852" w:type="dxa"/>
          </w:tcPr>
          <w:p w14:paraId="0E21C2B4" w14:textId="3693496C" w:rsidR="00BF495A" w:rsidRPr="00D81636" w:rsidRDefault="00D81636" w:rsidP="00BF495A">
            <w:pPr>
              <w:rPr>
                <w:rFonts w:cstheme="minorHAnsi"/>
                <w:sz w:val="20"/>
                <w:szCs w:val="20"/>
              </w:rPr>
            </w:pPr>
            <w:r w:rsidRPr="00D81636">
              <w:rPr>
                <w:rFonts w:cstheme="minorHAnsi"/>
                <w:sz w:val="20"/>
                <w:szCs w:val="20"/>
              </w:rPr>
              <w:t>$113,821.00 CAD</w:t>
            </w:r>
          </w:p>
        </w:tc>
        <w:tc>
          <w:tcPr>
            <w:tcW w:w="1845" w:type="dxa"/>
          </w:tcPr>
          <w:p w14:paraId="40371D93" w14:textId="77777777" w:rsidR="00BF495A" w:rsidRPr="00D81636" w:rsidRDefault="00BF495A" w:rsidP="00BF495A">
            <w:pPr>
              <w:rPr>
                <w:rFonts w:cstheme="minorHAnsi"/>
                <w:sz w:val="20"/>
                <w:szCs w:val="20"/>
              </w:rPr>
            </w:pPr>
          </w:p>
        </w:tc>
        <w:tc>
          <w:tcPr>
            <w:tcW w:w="1842" w:type="dxa"/>
          </w:tcPr>
          <w:p w14:paraId="1D76745C" w14:textId="04752323" w:rsidR="00BF495A" w:rsidRPr="00D81636" w:rsidRDefault="00D81636" w:rsidP="00BF495A">
            <w:pPr>
              <w:rPr>
                <w:rFonts w:cstheme="minorHAnsi"/>
                <w:sz w:val="20"/>
                <w:szCs w:val="20"/>
              </w:rPr>
            </w:pPr>
            <w:r w:rsidRPr="00D81636">
              <w:rPr>
                <w:rFonts w:cstheme="minorHAnsi"/>
                <w:sz w:val="20"/>
                <w:szCs w:val="20"/>
              </w:rPr>
              <w:t>See code LT-7A</w:t>
            </w:r>
          </w:p>
        </w:tc>
      </w:tr>
      <w:tr w:rsidR="003E586C" w:rsidRPr="00661DB4" w14:paraId="5AD24D0C" w14:textId="77777777" w:rsidTr="009F14CC">
        <w:tc>
          <w:tcPr>
            <w:tcW w:w="1601" w:type="dxa"/>
          </w:tcPr>
          <w:p w14:paraId="5E3AD2E5" w14:textId="040AC9A1"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11B994CE" w14:textId="00F36F47" w:rsidR="00BF495A" w:rsidRPr="00661DB4" w:rsidRDefault="00CF154A" w:rsidP="00BF495A">
            <w:pPr>
              <w:rPr>
                <w:rFonts w:cstheme="minorHAnsi"/>
                <w:sz w:val="20"/>
                <w:szCs w:val="20"/>
              </w:rPr>
            </w:pPr>
            <w:r w:rsidRPr="00CF154A">
              <w:rPr>
                <w:rFonts w:cstheme="minorHAnsi"/>
                <w:sz w:val="20"/>
                <w:szCs w:val="20"/>
              </w:rPr>
              <w:t>Jess System Nano-Immunoassay Size-Based Separation Platform &amp; Service Plan 2024-2025</w:t>
            </w:r>
          </w:p>
        </w:tc>
        <w:tc>
          <w:tcPr>
            <w:tcW w:w="1456" w:type="dxa"/>
          </w:tcPr>
          <w:p w14:paraId="178E4EBF" w14:textId="59A224BD"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496FB9CC" w14:textId="3C684C30"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5E379ABA" w14:textId="2E4C78B2" w:rsidR="00BF495A" w:rsidRPr="00661DB4" w:rsidRDefault="00CF154A" w:rsidP="00BF495A">
            <w:pPr>
              <w:rPr>
                <w:rFonts w:cstheme="minorHAnsi"/>
                <w:color w:val="000000"/>
                <w:sz w:val="20"/>
                <w:szCs w:val="20"/>
              </w:rPr>
            </w:pPr>
            <w:r>
              <w:rPr>
                <w:rFonts w:cstheme="minorHAnsi"/>
                <w:color w:val="000000"/>
                <w:sz w:val="20"/>
                <w:szCs w:val="20"/>
              </w:rPr>
              <w:t>2024-06-26</w:t>
            </w:r>
          </w:p>
        </w:tc>
        <w:tc>
          <w:tcPr>
            <w:tcW w:w="1871" w:type="dxa"/>
          </w:tcPr>
          <w:p w14:paraId="1637C6B0" w14:textId="067F36E4"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611F0B47" w14:textId="77777777" w:rsidR="00B13301" w:rsidRPr="00B13301" w:rsidRDefault="00B13301" w:rsidP="00B13301">
            <w:pPr>
              <w:rPr>
                <w:rFonts w:cstheme="minorHAnsi"/>
                <w:sz w:val="20"/>
                <w:szCs w:val="20"/>
              </w:rPr>
            </w:pPr>
            <w:r w:rsidRPr="00B13301">
              <w:rPr>
                <w:rFonts w:cstheme="minorHAnsi"/>
                <w:sz w:val="20"/>
                <w:szCs w:val="20"/>
              </w:rPr>
              <w:t>Protein Simple</w:t>
            </w:r>
          </w:p>
          <w:p w14:paraId="7F007DD4" w14:textId="77777777" w:rsidR="00B13301" w:rsidRPr="00B13301" w:rsidRDefault="00B13301" w:rsidP="00B13301">
            <w:pPr>
              <w:rPr>
                <w:rFonts w:cstheme="minorHAnsi"/>
                <w:sz w:val="20"/>
                <w:szCs w:val="20"/>
              </w:rPr>
            </w:pPr>
            <w:r w:rsidRPr="00B13301">
              <w:rPr>
                <w:rFonts w:cstheme="minorHAnsi"/>
                <w:sz w:val="20"/>
                <w:szCs w:val="20"/>
              </w:rPr>
              <w:t>3001 Orchard Parkway</w:t>
            </w:r>
          </w:p>
          <w:p w14:paraId="74CDFDBD" w14:textId="50E82274" w:rsidR="00BF495A" w:rsidRPr="00661DB4" w:rsidRDefault="00B13301" w:rsidP="00B13301">
            <w:pPr>
              <w:rPr>
                <w:rFonts w:cstheme="minorHAnsi"/>
                <w:sz w:val="20"/>
                <w:szCs w:val="20"/>
              </w:rPr>
            </w:pPr>
            <w:r w:rsidRPr="00B13301">
              <w:rPr>
                <w:rFonts w:cstheme="minorHAnsi"/>
                <w:sz w:val="20"/>
                <w:szCs w:val="20"/>
              </w:rPr>
              <w:t>San Jose, California USA 95134</w:t>
            </w:r>
          </w:p>
        </w:tc>
        <w:tc>
          <w:tcPr>
            <w:tcW w:w="1852" w:type="dxa"/>
          </w:tcPr>
          <w:p w14:paraId="1D8C3785" w14:textId="5DB986CA" w:rsidR="00BF495A" w:rsidRPr="00661DB4" w:rsidRDefault="00B13301" w:rsidP="00BF495A">
            <w:pPr>
              <w:rPr>
                <w:rFonts w:cstheme="minorHAnsi"/>
                <w:sz w:val="20"/>
                <w:szCs w:val="20"/>
              </w:rPr>
            </w:pPr>
            <w:r w:rsidRPr="00B13301">
              <w:rPr>
                <w:rFonts w:cstheme="minorHAnsi"/>
                <w:sz w:val="20"/>
                <w:szCs w:val="20"/>
              </w:rPr>
              <w:t>$102,308.00 USD</w:t>
            </w:r>
          </w:p>
        </w:tc>
        <w:tc>
          <w:tcPr>
            <w:tcW w:w="1845" w:type="dxa"/>
          </w:tcPr>
          <w:p w14:paraId="273AA689" w14:textId="77777777" w:rsidR="00BF495A" w:rsidRPr="00661DB4" w:rsidRDefault="00BF495A" w:rsidP="00BF495A">
            <w:pPr>
              <w:rPr>
                <w:rFonts w:cstheme="minorHAnsi"/>
                <w:sz w:val="20"/>
                <w:szCs w:val="20"/>
              </w:rPr>
            </w:pPr>
          </w:p>
        </w:tc>
        <w:tc>
          <w:tcPr>
            <w:tcW w:w="1842" w:type="dxa"/>
          </w:tcPr>
          <w:p w14:paraId="1013989C" w14:textId="76D059AE" w:rsidR="00BF495A" w:rsidRPr="00661DB4" w:rsidRDefault="00B13301" w:rsidP="00BF495A">
            <w:pPr>
              <w:rPr>
                <w:rFonts w:cstheme="minorHAnsi"/>
                <w:sz w:val="20"/>
                <w:szCs w:val="20"/>
              </w:rPr>
            </w:pPr>
            <w:r w:rsidRPr="00B13301">
              <w:rPr>
                <w:rFonts w:cstheme="minorHAnsi"/>
                <w:sz w:val="20"/>
                <w:szCs w:val="20"/>
              </w:rPr>
              <w:t>See code LT-7-A</w:t>
            </w:r>
          </w:p>
        </w:tc>
      </w:tr>
      <w:tr w:rsidR="003E586C" w:rsidRPr="00661DB4" w14:paraId="75A1DE7C" w14:textId="77777777" w:rsidTr="009F14CC">
        <w:tc>
          <w:tcPr>
            <w:tcW w:w="1601" w:type="dxa"/>
          </w:tcPr>
          <w:p w14:paraId="732D9CD4" w14:textId="6DDE7709" w:rsidR="00BF495A" w:rsidRPr="00661DB4" w:rsidRDefault="0013721F" w:rsidP="00BF495A">
            <w:pPr>
              <w:rPr>
                <w:rFonts w:cstheme="minorHAnsi"/>
                <w:sz w:val="20"/>
                <w:szCs w:val="20"/>
              </w:rPr>
            </w:pPr>
            <w:r>
              <w:br w:type="page"/>
            </w:r>
            <w:r w:rsidR="009C6B0E" w:rsidRPr="009C6B0E">
              <w:rPr>
                <w:rFonts w:ascii="Calibri" w:hAnsi="Calibri" w:cs="Calibri"/>
                <w:sz w:val="20"/>
                <w:szCs w:val="20"/>
              </w:rPr>
              <w:t>RFP #RS-0028-2425-KC</w:t>
            </w:r>
          </w:p>
        </w:tc>
        <w:tc>
          <w:tcPr>
            <w:tcW w:w="2316" w:type="dxa"/>
          </w:tcPr>
          <w:p w14:paraId="37E65DE3" w14:textId="12DB8250" w:rsidR="00BF495A" w:rsidRPr="00661DB4" w:rsidRDefault="009C6B0E" w:rsidP="00BF495A">
            <w:pPr>
              <w:rPr>
                <w:rFonts w:cstheme="minorHAnsi"/>
                <w:sz w:val="20"/>
                <w:szCs w:val="20"/>
              </w:rPr>
            </w:pPr>
            <w:r w:rsidRPr="009C6B0E">
              <w:rPr>
                <w:rFonts w:cstheme="minorHAnsi"/>
                <w:sz w:val="20"/>
                <w:szCs w:val="20"/>
              </w:rPr>
              <w:t>A System for Recapture and Liquefaction of Helium from NMR Cryostats &amp; 4-Year Extended Warranty</w:t>
            </w:r>
          </w:p>
        </w:tc>
        <w:tc>
          <w:tcPr>
            <w:tcW w:w="1456" w:type="dxa"/>
          </w:tcPr>
          <w:p w14:paraId="1BACA476" w14:textId="199315D5" w:rsidR="00BF495A" w:rsidRPr="00661DB4" w:rsidRDefault="009C6B0E" w:rsidP="00BF495A">
            <w:pPr>
              <w:rPr>
                <w:rFonts w:cstheme="minorHAnsi"/>
                <w:sz w:val="20"/>
                <w:szCs w:val="20"/>
              </w:rPr>
            </w:pPr>
            <w:r>
              <w:rPr>
                <w:rFonts w:cstheme="minorHAnsi"/>
                <w:sz w:val="20"/>
                <w:szCs w:val="20"/>
              </w:rPr>
              <w:t>2024-04-03</w:t>
            </w:r>
          </w:p>
        </w:tc>
        <w:tc>
          <w:tcPr>
            <w:tcW w:w="1423" w:type="dxa"/>
          </w:tcPr>
          <w:p w14:paraId="492DF1EC" w14:textId="2B94D803" w:rsidR="00BF495A" w:rsidRPr="00661DB4" w:rsidRDefault="009C6B0E" w:rsidP="00BF495A">
            <w:pPr>
              <w:rPr>
                <w:rFonts w:cstheme="minorHAnsi"/>
                <w:sz w:val="20"/>
                <w:szCs w:val="20"/>
              </w:rPr>
            </w:pPr>
            <w:r>
              <w:rPr>
                <w:rFonts w:cstheme="minorHAnsi"/>
                <w:sz w:val="20"/>
                <w:szCs w:val="20"/>
              </w:rPr>
              <w:t>2024-04-24</w:t>
            </w:r>
          </w:p>
        </w:tc>
        <w:tc>
          <w:tcPr>
            <w:tcW w:w="1340" w:type="dxa"/>
          </w:tcPr>
          <w:p w14:paraId="02A6C746" w14:textId="5ADFF1CE" w:rsidR="00BF495A" w:rsidRPr="00661DB4" w:rsidRDefault="009C6B0E" w:rsidP="00BF495A">
            <w:pPr>
              <w:rPr>
                <w:rFonts w:cstheme="minorHAnsi"/>
                <w:color w:val="000000"/>
                <w:sz w:val="20"/>
                <w:szCs w:val="20"/>
              </w:rPr>
            </w:pPr>
            <w:r>
              <w:rPr>
                <w:rFonts w:cstheme="minorHAnsi"/>
                <w:color w:val="000000"/>
                <w:sz w:val="20"/>
                <w:szCs w:val="20"/>
              </w:rPr>
              <w:t>2024-06-25</w:t>
            </w:r>
          </w:p>
        </w:tc>
        <w:tc>
          <w:tcPr>
            <w:tcW w:w="1871" w:type="dxa"/>
          </w:tcPr>
          <w:p w14:paraId="5337886B" w14:textId="596978B5"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4B9072FA" w14:textId="77777777" w:rsidR="009C6B0E" w:rsidRPr="009C6B0E" w:rsidRDefault="009C6B0E" w:rsidP="009C6B0E">
            <w:pPr>
              <w:rPr>
                <w:rFonts w:cstheme="minorHAnsi"/>
                <w:sz w:val="20"/>
                <w:szCs w:val="20"/>
              </w:rPr>
            </w:pPr>
            <w:r w:rsidRPr="009C6B0E">
              <w:rPr>
                <w:rFonts w:cstheme="minorHAnsi"/>
                <w:sz w:val="20"/>
                <w:szCs w:val="20"/>
              </w:rPr>
              <w:t>Quantum Technology Corp</w:t>
            </w:r>
          </w:p>
          <w:p w14:paraId="7F97ABD2" w14:textId="77777777" w:rsidR="009C6B0E" w:rsidRPr="009C6B0E" w:rsidRDefault="009C6B0E" w:rsidP="009C6B0E">
            <w:pPr>
              <w:rPr>
                <w:rFonts w:cstheme="minorHAnsi"/>
                <w:sz w:val="20"/>
                <w:szCs w:val="20"/>
              </w:rPr>
            </w:pPr>
            <w:r w:rsidRPr="009C6B0E">
              <w:rPr>
                <w:rFonts w:cstheme="minorHAnsi"/>
                <w:sz w:val="20"/>
                <w:szCs w:val="20"/>
              </w:rPr>
              <w:t>4-038936 Queens Way</w:t>
            </w:r>
          </w:p>
          <w:p w14:paraId="14794F5C" w14:textId="78A790AB" w:rsidR="00BF495A" w:rsidRPr="00661DB4" w:rsidRDefault="009C6B0E" w:rsidP="009C6B0E">
            <w:pPr>
              <w:rPr>
                <w:rFonts w:cstheme="minorHAnsi"/>
                <w:sz w:val="20"/>
                <w:szCs w:val="20"/>
              </w:rPr>
            </w:pPr>
            <w:r w:rsidRPr="009C6B0E">
              <w:rPr>
                <w:rFonts w:cstheme="minorHAnsi"/>
                <w:sz w:val="20"/>
                <w:szCs w:val="20"/>
              </w:rPr>
              <w:t>Squamish, British Columbia V8B 0V2</w:t>
            </w:r>
          </w:p>
        </w:tc>
        <w:tc>
          <w:tcPr>
            <w:tcW w:w="1852" w:type="dxa"/>
          </w:tcPr>
          <w:p w14:paraId="0CE648C7" w14:textId="3889FE7B" w:rsidR="00BF495A" w:rsidRPr="00661DB4" w:rsidRDefault="009C6B0E" w:rsidP="00BF495A">
            <w:pPr>
              <w:rPr>
                <w:rFonts w:cstheme="minorHAnsi"/>
                <w:sz w:val="20"/>
                <w:szCs w:val="20"/>
              </w:rPr>
            </w:pPr>
            <w:r w:rsidRPr="009C6B0E">
              <w:rPr>
                <w:rFonts w:cstheme="minorHAnsi"/>
                <w:sz w:val="20"/>
                <w:szCs w:val="20"/>
              </w:rPr>
              <w:t>$389,400.00 CAD</w:t>
            </w:r>
          </w:p>
        </w:tc>
        <w:tc>
          <w:tcPr>
            <w:tcW w:w="1845" w:type="dxa"/>
          </w:tcPr>
          <w:p w14:paraId="7982B14A" w14:textId="01FDBCDE" w:rsidR="00BF495A" w:rsidRPr="00661DB4" w:rsidRDefault="009C6B0E" w:rsidP="00BF495A">
            <w:pPr>
              <w:rPr>
                <w:rFonts w:cstheme="minorHAnsi"/>
                <w:sz w:val="20"/>
                <w:szCs w:val="20"/>
              </w:rPr>
            </w:pPr>
            <w:r w:rsidRPr="009C6B0E">
              <w:rPr>
                <w:rFonts w:cstheme="minorHAnsi"/>
                <w:sz w:val="20"/>
                <w:szCs w:val="20"/>
              </w:rPr>
              <w:t>See note 2.2</w:t>
            </w:r>
          </w:p>
        </w:tc>
        <w:tc>
          <w:tcPr>
            <w:tcW w:w="1842" w:type="dxa"/>
          </w:tcPr>
          <w:p w14:paraId="25D84A29" w14:textId="77777777" w:rsidR="00BF495A" w:rsidRPr="00661DB4" w:rsidRDefault="00BF495A" w:rsidP="00BF495A">
            <w:pPr>
              <w:rPr>
                <w:rFonts w:cstheme="minorHAnsi"/>
                <w:sz w:val="20"/>
                <w:szCs w:val="20"/>
              </w:rPr>
            </w:pPr>
          </w:p>
        </w:tc>
      </w:tr>
      <w:tr w:rsidR="003E586C" w:rsidRPr="00661DB4" w14:paraId="050391F2" w14:textId="77777777" w:rsidTr="009F14CC">
        <w:tc>
          <w:tcPr>
            <w:tcW w:w="1601" w:type="dxa"/>
          </w:tcPr>
          <w:p w14:paraId="49D7C239" w14:textId="45BE6307" w:rsidR="00BF495A" w:rsidRPr="00661DB4" w:rsidRDefault="00F57671" w:rsidP="00BF495A">
            <w:pPr>
              <w:rPr>
                <w:rFonts w:cstheme="minorHAnsi"/>
                <w:sz w:val="20"/>
                <w:szCs w:val="20"/>
              </w:rPr>
            </w:pPr>
            <w:r>
              <w:br w:type="page"/>
            </w:r>
            <w:r w:rsidR="00BF495A" w:rsidRPr="003E7A8F">
              <w:rPr>
                <w:rFonts w:ascii="Calibri" w:hAnsi="Calibri" w:cs="Calibri"/>
                <w:sz w:val="20"/>
                <w:szCs w:val="20"/>
              </w:rPr>
              <w:t>CBWR-RS</w:t>
            </w:r>
          </w:p>
        </w:tc>
        <w:tc>
          <w:tcPr>
            <w:tcW w:w="2316" w:type="dxa"/>
          </w:tcPr>
          <w:p w14:paraId="7542E01E" w14:textId="489E7710" w:rsidR="00BF495A" w:rsidRPr="00661DB4" w:rsidRDefault="008B4FA2" w:rsidP="00BF495A">
            <w:pPr>
              <w:rPr>
                <w:rFonts w:cstheme="minorHAnsi"/>
                <w:sz w:val="20"/>
                <w:szCs w:val="20"/>
              </w:rPr>
            </w:pPr>
            <w:r w:rsidRPr="008B4FA2">
              <w:rPr>
                <w:rFonts w:cstheme="minorHAnsi"/>
                <w:sz w:val="20"/>
                <w:szCs w:val="20"/>
              </w:rPr>
              <w:t>Fabrication of Detection Tiles from Supplied Synthetic Quartz for MOLLER Electron Detector Array</w:t>
            </w:r>
          </w:p>
        </w:tc>
        <w:tc>
          <w:tcPr>
            <w:tcW w:w="1456" w:type="dxa"/>
          </w:tcPr>
          <w:p w14:paraId="219CCFD1" w14:textId="10F3F0CB"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17DD5494" w14:textId="796959EF"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21026877" w14:textId="642B03A7" w:rsidR="00BF495A" w:rsidRPr="00661DB4" w:rsidRDefault="008B4FA2" w:rsidP="00BF495A">
            <w:pPr>
              <w:rPr>
                <w:rFonts w:cstheme="minorHAnsi"/>
                <w:color w:val="000000"/>
                <w:sz w:val="20"/>
                <w:szCs w:val="20"/>
              </w:rPr>
            </w:pPr>
            <w:r>
              <w:rPr>
                <w:rFonts w:cstheme="minorHAnsi"/>
                <w:color w:val="000000"/>
                <w:sz w:val="20"/>
                <w:szCs w:val="20"/>
              </w:rPr>
              <w:t>2024-06-19</w:t>
            </w:r>
          </w:p>
        </w:tc>
        <w:tc>
          <w:tcPr>
            <w:tcW w:w="1871" w:type="dxa"/>
          </w:tcPr>
          <w:p w14:paraId="746E67A2" w14:textId="3E489437"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4A0D295A" w14:textId="77777777" w:rsidR="008B4FA2" w:rsidRPr="008B4FA2" w:rsidRDefault="008B4FA2" w:rsidP="008B4FA2">
            <w:pPr>
              <w:rPr>
                <w:rFonts w:cstheme="minorHAnsi"/>
                <w:sz w:val="20"/>
                <w:szCs w:val="20"/>
              </w:rPr>
            </w:pPr>
            <w:r w:rsidRPr="008B4FA2">
              <w:rPr>
                <w:rFonts w:cstheme="minorHAnsi"/>
                <w:sz w:val="20"/>
                <w:szCs w:val="20"/>
              </w:rPr>
              <w:t>S &amp; S Optical Co. Inc.</w:t>
            </w:r>
          </w:p>
          <w:p w14:paraId="75F8480B" w14:textId="77777777" w:rsidR="008B4FA2" w:rsidRPr="008B4FA2" w:rsidRDefault="008B4FA2" w:rsidP="008B4FA2">
            <w:pPr>
              <w:rPr>
                <w:rFonts w:cstheme="minorHAnsi"/>
                <w:sz w:val="20"/>
                <w:szCs w:val="20"/>
              </w:rPr>
            </w:pPr>
            <w:r w:rsidRPr="008B4FA2">
              <w:rPr>
                <w:rFonts w:cstheme="minorHAnsi"/>
                <w:sz w:val="20"/>
                <w:szCs w:val="20"/>
              </w:rPr>
              <w:t>416 Ann Street</w:t>
            </w:r>
          </w:p>
          <w:p w14:paraId="4A8A99DA" w14:textId="50F0D2D8" w:rsidR="00BF495A" w:rsidRPr="00661DB4" w:rsidRDefault="008B4FA2" w:rsidP="008B4FA2">
            <w:pPr>
              <w:rPr>
                <w:rFonts w:cstheme="minorHAnsi"/>
                <w:sz w:val="20"/>
                <w:szCs w:val="20"/>
              </w:rPr>
            </w:pPr>
            <w:r w:rsidRPr="008B4FA2">
              <w:rPr>
                <w:rFonts w:cstheme="minorHAnsi"/>
                <w:sz w:val="20"/>
                <w:szCs w:val="20"/>
              </w:rPr>
              <w:t>New Haven, Indiana USA 46774</w:t>
            </w:r>
          </w:p>
        </w:tc>
        <w:tc>
          <w:tcPr>
            <w:tcW w:w="1852" w:type="dxa"/>
          </w:tcPr>
          <w:p w14:paraId="423D1E88" w14:textId="1EC3F110" w:rsidR="00BF495A" w:rsidRPr="00661DB4" w:rsidRDefault="008B4FA2" w:rsidP="00BF495A">
            <w:pPr>
              <w:rPr>
                <w:rFonts w:cstheme="minorHAnsi"/>
                <w:sz w:val="20"/>
                <w:szCs w:val="20"/>
              </w:rPr>
            </w:pPr>
            <w:r w:rsidRPr="008B4FA2">
              <w:rPr>
                <w:rFonts w:cstheme="minorHAnsi"/>
                <w:sz w:val="20"/>
                <w:szCs w:val="20"/>
              </w:rPr>
              <w:t>$254,415.00 USD</w:t>
            </w:r>
          </w:p>
        </w:tc>
        <w:tc>
          <w:tcPr>
            <w:tcW w:w="1845" w:type="dxa"/>
          </w:tcPr>
          <w:p w14:paraId="3DC9152F" w14:textId="77777777" w:rsidR="00BF495A" w:rsidRPr="00661DB4" w:rsidRDefault="00BF495A" w:rsidP="00BF495A">
            <w:pPr>
              <w:rPr>
                <w:rFonts w:cstheme="minorHAnsi"/>
                <w:sz w:val="20"/>
                <w:szCs w:val="20"/>
              </w:rPr>
            </w:pPr>
          </w:p>
        </w:tc>
        <w:tc>
          <w:tcPr>
            <w:tcW w:w="1842" w:type="dxa"/>
          </w:tcPr>
          <w:p w14:paraId="663E7461" w14:textId="16CC67B6" w:rsidR="00BF495A" w:rsidRPr="00661DB4" w:rsidRDefault="008B4FA2" w:rsidP="00BF495A">
            <w:pPr>
              <w:rPr>
                <w:rFonts w:cstheme="minorHAnsi"/>
                <w:sz w:val="20"/>
                <w:szCs w:val="20"/>
              </w:rPr>
            </w:pPr>
            <w:r w:rsidRPr="008B4FA2">
              <w:rPr>
                <w:rFonts w:cstheme="minorHAnsi"/>
                <w:sz w:val="20"/>
                <w:szCs w:val="20"/>
              </w:rPr>
              <w:t>See code LT-7-A</w:t>
            </w:r>
          </w:p>
        </w:tc>
      </w:tr>
      <w:tr w:rsidR="003E586C" w:rsidRPr="00661DB4" w14:paraId="71951BA2" w14:textId="77777777" w:rsidTr="009F14CC">
        <w:tc>
          <w:tcPr>
            <w:tcW w:w="1601" w:type="dxa"/>
          </w:tcPr>
          <w:p w14:paraId="27FF7C27" w14:textId="268CACED"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0F4AB027" w14:textId="30E70C09" w:rsidR="00BF495A" w:rsidRPr="00661DB4" w:rsidRDefault="00B55B05" w:rsidP="00BF495A">
            <w:pPr>
              <w:rPr>
                <w:rFonts w:cstheme="minorHAnsi"/>
                <w:sz w:val="20"/>
                <w:szCs w:val="20"/>
              </w:rPr>
            </w:pPr>
            <w:r w:rsidRPr="00B55B05">
              <w:rPr>
                <w:rFonts w:cstheme="minorHAnsi"/>
                <w:sz w:val="20"/>
                <w:szCs w:val="20"/>
              </w:rPr>
              <w:t>Elemental Analyzer System for Determination of Carbon, Nitrogen &amp; Sulfur</w:t>
            </w:r>
          </w:p>
        </w:tc>
        <w:tc>
          <w:tcPr>
            <w:tcW w:w="1456" w:type="dxa"/>
          </w:tcPr>
          <w:p w14:paraId="3F547354" w14:textId="734F4244"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25D928F8" w14:textId="42AE1EFE"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17058890" w14:textId="5B26AF78" w:rsidR="00BF495A" w:rsidRPr="00661DB4" w:rsidRDefault="00B55B05" w:rsidP="00BF495A">
            <w:pPr>
              <w:rPr>
                <w:rFonts w:cstheme="minorHAnsi"/>
                <w:color w:val="000000"/>
                <w:sz w:val="20"/>
                <w:szCs w:val="20"/>
              </w:rPr>
            </w:pPr>
            <w:r>
              <w:rPr>
                <w:rFonts w:cstheme="minorHAnsi"/>
                <w:color w:val="000000"/>
                <w:sz w:val="20"/>
                <w:szCs w:val="20"/>
              </w:rPr>
              <w:t>2024-06-11</w:t>
            </w:r>
          </w:p>
        </w:tc>
        <w:tc>
          <w:tcPr>
            <w:tcW w:w="1871" w:type="dxa"/>
          </w:tcPr>
          <w:p w14:paraId="4A54C751" w14:textId="016AE15E"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7BF65F68" w14:textId="77777777" w:rsidR="00B55B05" w:rsidRPr="00B55B05" w:rsidRDefault="00B55B05" w:rsidP="00B55B05">
            <w:pPr>
              <w:rPr>
                <w:rFonts w:cstheme="minorHAnsi"/>
                <w:sz w:val="20"/>
                <w:szCs w:val="20"/>
              </w:rPr>
            </w:pPr>
            <w:proofErr w:type="spellStart"/>
            <w:r w:rsidRPr="00B55B05">
              <w:rPr>
                <w:rFonts w:cstheme="minorHAnsi"/>
                <w:sz w:val="20"/>
                <w:szCs w:val="20"/>
              </w:rPr>
              <w:t>Elementar</w:t>
            </w:r>
            <w:proofErr w:type="spellEnd"/>
            <w:r w:rsidRPr="00B55B05">
              <w:rPr>
                <w:rFonts w:cstheme="minorHAnsi"/>
                <w:sz w:val="20"/>
                <w:szCs w:val="20"/>
              </w:rPr>
              <w:t xml:space="preserve"> Americas Inc.</w:t>
            </w:r>
          </w:p>
          <w:p w14:paraId="35B70654" w14:textId="77777777" w:rsidR="00B55B05" w:rsidRPr="00B55B05" w:rsidRDefault="00B55B05" w:rsidP="00B55B05">
            <w:pPr>
              <w:rPr>
                <w:rFonts w:cstheme="minorHAnsi"/>
                <w:sz w:val="20"/>
                <w:szCs w:val="20"/>
              </w:rPr>
            </w:pPr>
            <w:r w:rsidRPr="00B55B05">
              <w:rPr>
                <w:rFonts w:cstheme="minorHAnsi"/>
                <w:sz w:val="20"/>
                <w:szCs w:val="20"/>
              </w:rPr>
              <w:t>119 Comac Street</w:t>
            </w:r>
          </w:p>
          <w:p w14:paraId="316F4173" w14:textId="497A8D92" w:rsidR="00BF495A" w:rsidRPr="00661DB4" w:rsidRDefault="00B55B05" w:rsidP="00B55B05">
            <w:pPr>
              <w:rPr>
                <w:rFonts w:cstheme="minorHAnsi"/>
                <w:sz w:val="20"/>
                <w:szCs w:val="20"/>
              </w:rPr>
            </w:pPr>
            <w:r w:rsidRPr="00B55B05">
              <w:rPr>
                <w:rFonts w:cstheme="minorHAnsi"/>
                <w:sz w:val="20"/>
                <w:szCs w:val="20"/>
              </w:rPr>
              <w:t>Ronkonkoma, New York USA 11779</w:t>
            </w:r>
          </w:p>
        </w:tc>
        <w:tc>
          <w:tcPr>
            <w:tcW w:w="1852" w:type="dxa"/>
          </w:tcPr>
          <w:p w14:paraId="142E9626" w14:textId="77843E08" w:rsidR="00BF495A" w:rsidRPr="00661DB4" w:rsidRDefault="00B55B05" w:rsidP="00BF495A">
            <w:pPr>
              <w:rPr>
                <w:rFonts w:cstheme="minorHAnsi"/>
                <w:sz w:val="20"/>
                <w:szCs w:val="20"/>
              </w:rPr>
            </w:pPr>
            <w:r w:rsidRPr="00B55B05">
              <w:rPr>
                <w:rFonts w:cstheme="minorHAnsi"/>
                <w:sz w:val="20"/>
                <w:szCs w:val="20"/>
              </w:rPr>
              <w:t>$135,903.70 CAD</w:t>
            </w:r>
          </w:p>
        </w:tc>
        <w:tc>
          <w:tcPr>
            <w:tcW w:w="1845" w:type="dxa"/>
          </w:tcPr>
          <w:p w14:paraId="5A42DA36" w14:textId="77777777" w:rsidR="00BF495A" w:rsidRPr="00661DB4" w:rsidRDefault="00BF495A" w:rsidP="00BF495A">
            <w:pPr>
              <w:rPr>
                <w:rFonts w:cstheme="minorHAnsi"/>
                <w:sz w:val="20"/>
                <w:szCs w:val="20"/>
              </w:rPr>
            </w:pPr>
          </w:p>
        </w:tc>
        <w:tc>
          <w:tcPr>
            <w:tcW w:w="1842" w:type="dxa"/>
          </w:tcPr>
          <w:p w14:paraId="51BA427A" w14:textId="022AE681" w:rsidR="00BF495A" w:rsidRPr="00661DB4" w:rsidRDefault="00B55B05" w:rsidP="00BF495A">
            <w:pPr>
              <w:rPr>
                <w:rFonts w:cstheme="minorHAnsi"/>
                <w:sz w:val="20"/>
                <w:szCs w:val="20"/>
              </w:rPr>
            </w:pPr>
            <w:r w:rsidRPr="00B55B05">
              <w:rPr>
                <w:rFonts w:cstheme="minorHAnsi"/>
                <w:sz w:val="20"/>
                <w:szCs w:val="20"/>
              </w:rPr>
              <w:t>See code LT-7-A</w:t>
            </w:r>
          </w:p>
        </w:tc>
      </w:tr>
      <w:tr w:rsidR="003E586C" w:rsidRPr="00661DB4" w14:paraId="0A6DA5C3" w14:textId="77777777" w:rsidTr="009F14CC">
        <w:tc>
          <w:tcPr>
            <w:tcW w:w="1601" w:type="dxa"/>
          </w:tcPr>
          <w:p w14:paraId="1066FD29" w14:textId="7DD2BE23"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5A0AB561" w14:textId="00264420" w:rsidR="00BF495A" w:rsidRPr="00661DB4" w:rsidRDefault="00554667" w:rsidP="00BF495A">
            <w:pPr>
              <w:rPr>
                <w:rFonts w:cstheme="minorHAnsi"/>
                <w:sz w:val="20"/>
                <w:szCs w:val="20"/>
              </w:rPr>
            </w:pPr>
            <w:r w:rsidRPr="00554667">
              <w:rPr>
                <w:rFonts w:cstheme="minorHAnsi"/>
                <w:sz w:val="20"/>
                <w:szCs w:val="20"/>
              </w:rPr>
              <w:t>Horizontal Air Flow Cabinet Ovens</w:t>
            </w:r>
          </w:p>
        </w:tc>
        <w:tc>
          <w:tcPr>
            <w:tcW w:w="1456" w:type="dxa"/>
          </w:tcPr>
          <w:p w14:paraId="67DD3FE0" w14:textId="6A566057"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2DE854F6" w14:textId="0EBAE3AB"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45101A03" w14:textId="52A2832B" w:rsidR="00BF495A" w:rsidRPr="00661DB4" w:rsidRDefault="00554667" w:rsidP="00BF495A">
            <w:pPr>
              <w:rPr>
                <w:rFonts w:cstheme="minorHAnsi"/>
                <w:color w:val="000000"/>
                <w:sz w:val="20"/>
                <w:szCs w:val="20"/>
              </w:rPr>
            </w:pPr>
            <w:r>
              <w:rPr>
                <w:rFonts w:cstheme="minorHAnsi"/>
                <w:color w:val="000000"/>
                <w:sz w:val="20"/>
                <w:szCs w:val="20"/>
              </w:rPr>
              <w:t>2024-05-10</w:t>
            </w:r>
          </w:p>
        </w:tc>
        <w:tc>
          <w:tcPr>
            <w:tcW w:w="1871" w:type="dxa"/>
          </w:tcPr>
          <w:p w14:paraId="15C2CB38" w14:textId="7C548F63"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37D39802" w14:textId="77777777" w:rsidR="00554667" w:rsidRPr="00554667" w:rsidRDefault="00554667" w:rsidP="00554667">
            <w:pPr>
              <w:rPr>
                <w:rFonts w:cstheme="minorHAnsi"/>
                <w:sz w:val="20"/>
                <w:szCs w:val="20"/>
              </w:rPr>
            </w:pPr>
            <w:r w:rsidRPr="00554667">
              <w:rPr>
                <w:rFonts w:cstheme="minorHAnsi"/>
                <w:sz w:val="20"/>
                <w:szCs w:val="20"/>
              </w:rPr>
              <w:t>Precision Quincy Ovens LLC</w:t>
            </w:r>
          </w:p>
          <w:p w14:paraId="4B7B68E8" w14:textId="77777777" w:rsidR="00554667" w:rsidRPr="00554667" w:rsidRDefault="00554667" w:rsidP="00554667">
            <w:pPr>
              <w:rPr>
                <w:rFonts w:cstheme="minorHAnsi"/>
                <w:sz w:val="20"/>
                <w:szCs w:val="20"/>
              </w:rPr>
            </w:pPr>
            <w:r w:rsidRPr="00554667">
              <w:rPr>
                <w:rFonts w:cstheme="minorHAnsi"/>
                <w:sz w:val="20"/>
                <w:szCs w:val="20"/>
              </w:rPr>
              <w:t>483 Gardner Street</w:t>
            </w:r>
          </w:p>
          <w:p w14:paraId="6CFAECEC" w14:textId="58746080" w:rsidR="00BF495A" w:rsidRPr="00661DB4" w:rsidRDefault="00554667" w:rsidP="00554667">
            <w:pPr>
              <w:rPr>
                <w:rFonts w:cstheme="minorHAnsi"/>
                <w:sz w:val="20"/>
                <w:szCs w:val="20"/>
              </w:rPr>
            </w:pPr>
            <w:r w:rsidRPr="00554667">
              <w:rPr>
                <w:rFonts w:cstheme="minorHAnsi"/>
                <w:sz w:val="20"/>
                <w:szCs w:val="20"/>
              </w:rPr>
              <w:t>South Beloit, Illinois USA 61080</w:t>
            </w:r>
          </w:p>
        </w:tc>
        <w:tc>
          <w:tcPr>
            <w:tcW w:w="1852" w:type="dxa"/>
          </w:tcPr>
          <w:p w14:paraId="716001CF" w14:textId="286CF300" w:rsidR="00BF495A" w:rsidRPr="00661DB4" w:rsidRDefault="00554667" w:rsidP="00BF495A">
            <w:pPr>
              <w:rPr>
                <w:rFonts w:cstheme="minorHAnsi"/>
                <w:sz w:val="20"/>
                <w:szCs w:val="20"/>
              </w:rPr>
            </w:pPr>
            <w:r w:rsidRPr="00554667">
              <w:rPr>
                <w:rFonts w:cstheme="minorHAnsi"/>
                <w:sz w:val="20"/>
                <w:szCs w:val="20"/>
              </w:rPr>
              <w:t>$82,991.86 USD</w:t>
            </w:r>
          </w:p>
        </w:tc>
        <w:tc>
          <w:tcPr>
            <w:tcW w:w="1845" w:type="dxa"/>
          </w:tcPr>
          <w:p w14:paraId="0B324795" w14:textId="77777777" w:rsidR="00BF495A" w:rsidRPr="00661DB4" w:rsidRDefault="00BF495A" w:rsidP="00BF495A">
            <w:pPr>
              <w:rPr>
                <w:rFonts w:cstheme="minorHAnsi"/>
                <w:sz w:val="20"/>
                <w:szCs w:val="20"/>
              </w:rPr>
            </w:pPr>
          </w:p>
        </w:tc>
        <w:tc>
          <w:tcPr>
            <w:tcW w:w="1842" w:type="dxa"/>
          </w:tcPr>
          <w:p w14:paraId="22F0C977" w14:textId="77880363" w:rsidR="00BF495A" w:rsidRPr="00661DB4" w:rsidRDefault="00554667" w:rsidP="00BF495A">
            <w:pPr>
              <w:rPr>
                <w:rFonts w:cstheme="minorHAnsi"/>
                <w:sz w:val="20"/>
                <w:szCs w:val="20"/>
              </w:rPr>
            </w:pPr>
            <w:r w:rsidRPr="00554667">
              <w:rPr>
                <w:rFonts w:cstheme="minorHAnsi"/>
                <w:sz w:val="20"/>
                <w:szCs w:val="20"/>
              </w:rPr>
              <w:t>See code LT-7-A, LT-9 &amp; LT-13-A</w:t>
            </w:r>
          </w:p>
        </w:tc>
      </w:tr>
      <w:tr w:rsidR="003E586C" w:rsidRPr="00661DB4" w14:paraId="7480F748" w14:textId="77777777" w:rsidTr="009F14CC">
        <w:tc>
          <w:tcPr>
            <w:tcW w:w="1601" w:type="dxa"/>
          </w:tcPr>
          <w:p w14:paraId="7FBC3472" w14:textId="18D52DD8"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7234F2A5" w14:textId="674EB115" w:rsidR="00BF495A" w:rsidRPr="00661DB4" w:rsidRDefault="004D148A" w:rsidP="00BF495A">
            <w:pPr>
              <w:rPr>
                <w:rFonts w:cstheme="minorHAnsi"/>
                <w:sz w:val="20"/>
                <w:szCs w:val="20"/>
              </w:rPr>
            </w:pPr>
            <w:r w:rsidRPr="004D148A">
              <w:rPr>
                <w:rFonts w:cstheme="minorHAnsi"/>
                <w:sz w:val="20"/>
                <w:szCs w:val="20"/>
              </w:rPr>
              <w:t>Advanced Biomolecular Imaging System</w:t>
            </w:r>
          </w:p>
        </w:tc>
        <w:tc>
          <w:tcPr>
            <w:tcW w:w="1456" w:type="dxa"/>
          </w:tcPr>
          <w:p w14:paraId="744DA03F" w14:textId="79F18C41"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610977E9" w14:textId="429EA4E8"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434A1C8E" w14:textId="7700E52B" w:rsidR="00BF495A" w:rsidRPr="00661DB4" w:rsidRDefault="004D148A" w:rsidP="00BF495A">
            <w:pPr>
              <w:rPr>
                <w:rFonts w:cstheme="minorHAnsi"/>
                <w:color w:val="000000"/>
                <w:sz w:val="20"/>
                <w:szCs w:val="20"/>
              </w:rPr>
            </w:pPr>
            <w:r>
              <w:rPr>
                <w:rFonts w:cstheme="minorHAnsi"/>
                <w:color w:val="000000"/>
                <w:sz w:val="20"/>
                <w:szCs w:val="20"/>
              </w:rPr>
              <w:t>2024-05-09</w:t>
            </w:r>
          </w:p>
        </w:tc>
        <w:tc>
          <w:tcPr>
            <w:tcW w:w="1871" w:type="dxa"/>
          </w:tcPr>
          <w:p w14:paraId="0D36578B" w14:textId="530DCAAB"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692218A1" w14:textId="77777777" w:rsidR="004D148A" w:rsidRPr="004D148A" w:rsidRDefault="004D148A" w:rsidP="004D148A">
            <w:pPr>
              <w:rPr>
                <w:rFonts w:cstheme="minorHAnsi"/>
                <w:sz w:val="20"/>
                <w:szCs w:val="20"/>
              </w:rPr>
            </w:pPr>
            <w:r w:rsidRPr="004D148A">
              <w:rPr>
                <w:rFonts w:cstheme="minorHAnsi"/>
                <w:sz w:val="20"/>
                <w:szCs w:val="20"/>
              </w:rPr>
              <w:t xml:space="preserve">Global Life Sciences Solutions </w:t>
            </w:r>
            <w:proofErr w:type="spellStart"/>
            <w:r w:rsidRPr="004D148A">
              <w:rPr>
                <w:rFonts w:cstheme="minorHAnsi"/>
                <w:sz w:val="20"/>
                <w:szCs w:val="20"/>
              </w:rPr>
              <w:t>ULC</w:t>
            </w:r>
            <w:proofErr w:type="spellEnd"/>
            <w:r w:rsidRPr="004D148A">
              <w:rPr>
                <w:rFonts w:cstheme="minorHAnsi"/>
                <w:sz w:val="20"/>
                <w:szCs w:val="20"/>
              </w:rPr>
              <w:t xml:space="preserve"> (</w:t>
            </w:r>
            <w:proofErr w:type="spellStart"/>
            <w:r w:rsidRPr="004D148A">
              <w:rPr>
                <w:rFonts w:cstheme="minorHAnsi"/>
                <w:sz w:val="20"/>
                <w:szCs w:val="20"/>
              </w:rPr>
              <w:t>Cytiva</w:t>
            </w:r>
            <w:proofErr w:type="spellEnd"/>
            <w:r w:rsidRPr="004D148A">
              <w:rPr>
                <w:rFonts w:cstheme="minorHAnsi"/>
                <w:sz w:val="20"/>
                <w:szCs w:val="20"/>
              </w:rPr>
              <w:t>)</w:t>
            </w:r>
          </w:p>
          <w:p w14:paraId="5C17B6E6" w14:textId="77777777" w:rsidR="004D148A" w:rsidRPr="004D148A" w:rsidRDefault="004D148A" w:rsidP="004D148A">
            <w:pPr>
              <w:rPr>
                <w:rFonts w:cstheme="minorHAnsi"/>
                <w:sz w:val="20"/>
                <w:szCs w:val="20"/>
              </w:rPr>
            </w:pPr>
            <w:r w:rsidRPr="004D148A">
              <w:rPr>
                <w:rFonts w:cstheme="minorHAnsi"/>
                <w:sz w:val="20"/>
                <w:szCs w:val="20"/>
              </w:rPr>
              <w:t>1400C-250 Howe Street</w:t>
            </w:r>
          </w:p>
          <w:p w14:paraId="78C92ECF" w14:textId="14D06A4D" w:rsidR="00BF495A" w:rsidRPr="00661DB4" w:rsidRDefault="004D148A" w:rsidP="004D148A">
            <w:pPr>
              <w:rPr>
                <w:rFonts w:cstheme="minorHAnsi"/>
                <w:sz w:val="20"/>
                <w:szCs w:val="20"/>
              </w:rPr>
            </w:pPr>
            <w:r w:rsidRPr="004D148A">
              <w:rPr>
                <w:rFonts w:cstheme="minorHAnsi"/>
                <w:sz w:val="20"/>
                <w:szCs w:val="20"/>
              </w:rPr>
              <w:t>Vancouver, British Columbia V6C 3S7</w:t>
            </w:r>
          </w:p>
        </w:tc>
        <w:tc>
          <w:tcPr>
            <w:tcW w:w="1852" w:type="dxa"/>
          </w:tcPr>
          <w:p w14:paraId="5915A7B2" w14:textId="414002C9" w:rsidR="00BF495A" w:rsidRPr="00661DB4" w:rsidRDefault="004D148A" w:rsidP="00BF495A">
            <w:pPr>
              <w:rPr>
                <w:rFonts w:cstheme="minorHAnsi"/>
                <w:sz w:val="20"/>
                <w:szCs w:val="20"/>
              </w:rPr>
            </w:pPr>
            <w:r w:rsidRPr="004D148A">
              <w:rPr>
                <w:rFonts w:cstheme="minorHAnsi"/>
                <w:sz w:val="20"/>
                <w:szCs w:val="20"/>
              </w:rPr>
              <w:t>$211,460.04 CAD</w:t>
            </w:r>
          </w:p>
        </w:tc>
        <w:tc>
          <w:tcPr>
            <w:tcW w:w="1845" w:type="dxa"/>
          </w:tcPr>
          <w:p w14:paraId="2ECF321B" w14:textId="77777777" w:rsidR="00BF495A" w:rsidRPr="00661DB4" w:rsidRDefault="00BF495A" w:rsidP="00BF495A">
            <w:pPr>
              <w:rPr>
                <w:rFonts w:cstheme="minorHAnsi"/>
                <w:sz w:val="20"/>
                <w:szCs w:val="20"/>
              </w:rPr>
            </w:pPr>
          </w:p>
        </w:tc>
        <w:tc>
          <w:tcPr>
            <w:tcW w:w="1842" w:type="dxa"/>
          </w:tcPr>
          <w:p w14:paraId="5DC1F280" w14:textId="38A5EE9B" w:rsidR="00BF495A" w:rsidRPr="00661DB4" w:rsidRDefault="004D148A" w:rsidP="00BF495A">
            <w:pPr>
              <w:rPr>
                <w:rFonts w:cstheme="minorHAnsi"/>
                <w:sz w:val="20"/>
                <w:szCs w:val="20"/>
              </w:rPr>
            </w:pPr>
            <w:r w:rsidRPr="007C3591">
              <w:rPr>
                <w:rFonts w:cstheme="minorHAnsi"/>
                <w:sz w:val="20"/>
                <w:szCs w:val="20"/>
              </w:rPr>
              <w:t>See code LT-2A</w:t>
            </w:r>
          </w:p>
        </w:tc>
      </w:tr>
      <w:tr w:rsidR="003E586C" w:rsidRPr="00661DB4" w14:paraId="5EDCD4AB" w14:textId="77777777" w:rsidTr="009F14CC">
        <w:tc>
          <w:tcPr>
            <w:tcW w:w="1601" w:type="dxa"/>
          </w:tcPr>
          <w:p w14:paraId="6B380C44" w14:textId="6F0D00C7" w:rsidR="00BF495A" w:rsidRPr="00661DB4" w:rsidRDefault="00317A47" w:rsidP="00BF495A">
            <w:pPr>
              <w:rPr>
                <w:rFonts w:cstheme="minorHAnsi"/>
                <w:sz w:val="20"/>
                <w:szCs w:val="20"/>
              </w:rPr>
            </w:pPr>
            <w:r w:rsidRPr="00317A47">
              <w:rPr>
                <w:rFonts w:ascii="Calibri" w:hAnsi="Calibri" w:cs="Calibri"/>
                <w:sz w:val="20"/>
                <w:szCs w:val="20"/>
              </w:rPr>
              <w:t>RFP #RS-0018-2324-KC</w:t>
            </w:r>
          </w:p>
        </w:tc>
        <w:tc>
          <w:tcPr>
            <w:tcW w:w="2316" w:type="dxa"/>
          </w:tcPr>
          <w:p w14:paraId="603B7740" w14:textId="60445993" w:rsidR="00BF495A" w:rsidRPr="00661DB4" w:rsidRDefault="00317A47" w:rsidP="00BF495A">
            <w:pPr>
              <w:rPr>
                <w:rFonts w:cstheme="minorHAnsi"/>
                <w:sz w:val="20"/>
                <w:szCs w:val="20"/>
              </w:rPr>
            </w:pPr>
            <w:r w:rsidRPr="00317A47">
              <w:rPr>
                <w:rFonts w:cstheme="minorHAnsi"/>
                <w:sz w:val="20"/>
                <w:szCs w:val="20"/>
              </w:rPr>
              <w:t>Fluorescence/Absorbance Microplate Reader</w:t>
            </w:r>
          </w:p>
        </w:tc>
        <w:tc>
          <w:tcPr>
            <w:tcW w:w="1456" w:type="dxa"/>
          </w:tcPr>
          <w:p w14:paraId="645AB77A" w14:textId="1F175F9F" w:rsidR="00BF495A" w:rsidRPr="00661DB4" w:rsidRDefault="00317A47" w:rsidP="00BF495A">
            <w:pPr>
              <w:rPr>
                <w:rFonts w:cstheme="minorHAnsi"/>
                <w:sz w:val="20"/>
                <w:szCs w:val="20"/>
              </w:rPr>
            </w:pPr>
            <w:r>
              <w:rPr>
                <w:rFonts w:cstheme="minorHAnsi"/>
                <w:sz w:val="20"/>
                <w:szCs w:val="20"/>
              </w:rPr>
              <w:t>2024-01-22</w:t>
            </w:r>
          </w:p>
        </w:tc>
        <w:tc>
          <w:tcPr>
            <w:tcW w:w="1423" w:type="dxa"/>
          </w:tcPr>
          <w:p w14:paraId="073DAC60" w14:textId="4F54B130" w:rsidR="00BF495A" w:rsidRPr="00661DB4" w:rsidRDefault="00317A47" w:rsidP="00BF495A">
            <w:pPr>
              <w:rPr>
                <w:rFonts w:cstheme="minorHAnsi"/>
                <w:sz w:val="20"/>
                <w:szCs w:val="20"/>
              </w:rPr>
            </w:pPr>
            <w:r>
              <w:rPr>
                <w:rFonts w:cstheme="minorHAnsi"/>
                <w:sz w:val="20"/>
                <w:szCs w:val="20"/>
              </w:rPr>
              <w:t>2024-02-12</w:t>
            </w:r>
          </w:p>
        </w:tc>
        <w:tc>
          <w:tcPr>
            <w:tcW w:w="1340" w:type="dxa"/>
          </w:tcPr>
          <w:p w14:paraId="640A8550" w14:textId="2B8A83F5" w:rsidR="00BF495A" w:rsidRPr="00661DB4" w:rsidRDefault="00317A47" w:rsidP="00BF495A">
            <w:pPr>
              <w:rPr>
                <w:rFonts w:cstheme="minorHAnsi"/>
                <w:color w:val="000000"/>
                <w:sz w:val="20"/>
                <w:szCs w:val="20"/>
              </w:rPr>
            </w:pPr>
            <w:r>
              <w:rPr>
                <w:rFonts w:cstheme="minorHAnsi"/>
                <w:color w:val="000000"/>
                <w:sz w:val="20"/>
                <w:szCs w:val="20"/>
              </w:rPr>
              <w:t>2024-05-08</w:t>
            </w:r>
          </w:p>
        </w:tc>
        <w:tc>
          <w:tcPr>
            <w:tcW w:w="1871" w:type="dxa"/>
          </w:tcPr>
          <w:p w14:paraId="02A92EE0" w14:textId="5324D152"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016D0AFB" w14:textId="77777777" w:rsidR="00317A47" w:rsidRPr="00317A47" w:rsidRDefault="00317A47" w:rsidP="00317A47">
            <w:pPr>
              <w:rPr>
                <w:rFonts w:cstheme="minorHAnsi"/>
                <w:sz w:val="20"/>
                <w:szCs w:val="20"/>
              </w:rPr>
            </w:pPr>
            <w:r w:rsidRPr="00317A47">
              <w:rPr>
                <w:rFonts w:cstheme="minorHAnsi"/>
                <w:sz w:val="20"/>
                <w:szCs w:val="20"/>
              </w:rPr>
              <w:t>Mandel Scientific Company Inc.</w:t>
            </w:r>
          </w:p>
          <w:p w14:paraId="4F4AEA57" w14:textId="77777777" w:rsidR="00317A47" w:rsidRPr="00317A47" w:rsidRDefault="00317A47" w:rsidP="00317A47">
            <w:pPr>
              <w:rPr>
                <w:rFonts w:cstheme="minorHAnsi"/>
                <w:sz w:val="20"/>
                <w:szCs w:val="20"/>
              </w:rPr>
            </w:pPr>
            <w:r w:rsidRPr="00317A47">
              <w:rPr>
                <w:rFonts w:cstheme="minorHAnsi"/>
                <w:sz w:val="20"/>
                <w:szCs w:val="20"/>
              </w:rPr>
              <w:t>2 Admiral Place</w:t>
            </w:r>
          </w:p>
          <w:p w14:paraId="2F77EE90" w14:textId="080CFD6D" w:rsidR="00BF495A" w:rsidRPr="00661DB4" w:rsidRDefault="00317A47" w:rsidP="00317A47">
            <w:pPr>
              <w:rPr>
                <w:rFonts w:cstheme="minorHAnsi"/>
                <w:sz w:val="20"/>
                <w:szCs w:val="20"/>
              </w:rPr>
            </w:pPr>
            <w:r w:rsidRPr="00317A47">
              <w:rPr>
                <w:rFonts w:cstheme="minorHAnsi"/>
                <w:sz w:val="20"/>
                <w:szCs w:val="20"/>
              </w:rPr>
              <w:t>Guelph, Ontario N1G 4N4</w:t>
            </w:r>
          </w:p>
        </w:tc>
        <w:tc>
          <w:tcPr>
            <w:tcW w:w="1852" w:type="dxa"/>
          </w:tcPr>
          <w:p w14:paraId="2707E415" w14:textId="0E1E5123" w:rsidR="00BF495A" w:rsidRPr="00661DB4" w:rsidRDefault="00317A47" w:rsidP="00BF495A">
            <w:pPr>
              <w:rPr>
                <w:rFonts w:cstheme="minorHAnsi"/>
                <w:sz w:val="20"/>
                <w:szCs w:val="20"/>
              </w:rPr>
            </w:pPr>
            <w:r w:rsidRPr="00317A47">
              <w:rPr>
                <w:rFonts w:cstheme="minorHAnsi"/>
                <w:sz w:val="20"/>
                <w:szCs w:val="20"/>
              </w:rPr>
              <w:t>$57,958.25 CAD</w:t>
            </w:r>
          </w:p>
        </w:tc>
        <w:tc>
          <w:tcPr>
            <w:tcW w:w="1845" w:type="dxa"/>
          </w:tcPr>
          <w:p w14:paraId="74C5B4F8" w14:textId="0FA948CA" w:rsidR="00BF495A" w:rsidRPr="00661DB4" w:rsidRDefault="00317A47" w:rsidP="00BF495A">
            <w:pPr>
              <w:rPr>
                <w:rFonts w:cstheme="minorHAnsi"/>
                <w:sz w:val="20"/>
                <w:szCs w:val="20"/>
              </w:rPr>
            </w:pPr>
            <w:r w:rsidRPr="00317A47">
              <w:rPr>
                <w:rFonts w:cstheme="minorHAnsi"/>
                <w:sz w:val="20"/>
                <w:szCs w:val="20"/>
              </w:rPr>
              <w:t>See note 2.2</w:t>
            </w:r>
          </w:p>
        </w:tc>
        <w:tc>
          <w:tcPr>
            <w:tcW w:w="1842" w:type="dxa"/>
          </w:tcPr>
          <w:p w14:paraId="5FBC88E6" w14:textId="77777777" w:rsidR="00BF495A" w:rsidRPr="00661DB4" w:rsidRDefault="00BF495A" w:rsidP="00BF495A">
            <w:pPr>
              <w:rPr>
                <w:rFonts w:cstheme="minorHAnsi"/>
                <w:sz w:val="20"/>
                <w:szCs w:val="20"/>
              </w:rPr>
            </w:pPr>
          </w:p>
        </w:tc>
      </w:tr>
      <w:tr w:rsidR="003E586C" w:rsidRPr="00661DB4" w14:paraId="74415782" w14:textId="77777777" w:rsidTr="009F14CC">
        <w:tc>
          <w:tcPr>
            <w:tcW w:w="1601" w:type="dxa"/>
          </w:tcPr>
          <w:p w14:paraId="4501BE90" w14:textId="71DBEA67" w:rsidR="00BF495A" w:rsidRPr="00661DB4" w:rsidRDefault="00DA3F81" w:rsidP="00BF495A">
            <w:pPr>
              <w:rPr>
                <w:rFonts w:cstheme="minorHAnsi"/>
                <w:sz w:val="20"/>
                <w:szCs w:val="20"/>
              </w:rPr>
            </w:pPr>
            <w:r>
              <w:br w:type="page"/>
            </w:r>
            <w:r w:rsidR="00BF495A" w:rsidRPr="003E7A8F">
              <w:rPr>
                <w:rFonts w:ascii="Calibri" w:hAnsi="Calibri" w:cs="Calibri"/>
                <w:sz w:val="20"/>
                <w:szCs w:val="20"/>
              </w:rPr>
              <w:t>CBWR-RS</w:t>
            </w:r>
          </w:p>
        </w:tc>
        <w:tc>
          <w:tcPr>
            <w:tcW w:w="2316" w:type="dxa"/>
          </w:tcPr>
          <w:p w14:paraId="6EF87C2B" w14:textId="4D5AB4B5" w:rsidR="00BF495A" w:rsidRPr="00661DB4" w:rsidRDefault="00CF60F8" w:rsidP="00BF495A">
            <w:pPr>
              <w:rPr>
                <w:rFonts w:cstheme="minorHAnsi"/>
                <w:sz w:val="20"/>
                <w:szCs w:val="20"/>
              </w:rPr>
            </w:pPr>
            <w:proofErr w:type="spellStart"/>
            <w:r w:rsidRPr="00CF60F8">
              <w:rPr>
                <w:rFonts w:cstheme="minorHAnsi"/>
                <w:sz w:val="20"/>
                <w:szCs w:val="20"/>
              </w:rPr>
              <w:t>Soterix</w:t>
            </w:r>
            <w:proofErr w:type="spellEnd"/>
            <w:r w:rsidRPr="00CF60F8">
              <w:rPr>
                <w:rFonts w:cstheme="minorHAnsi"/>
                <w:sz w:val="20"/>
                <w:szCs w:val="20"/>
              </w:rPr>
              <w:t xml:space="preserve"> Medical </w:t>
            </w:r>
            <w:proofErr w:type="spellStart"/>
            <w:r w:rsidRPr="00CF60F8">
              <w:rPr>
                <w:rFonts w:cstheme="minorHAnsi"/>
                <w:sz w:val="20"/>
                <w:szCs w:val="20"/>
              </w:rPr>
              <w:t>MxN</w:t>
            </w:r>
            <w:proofErr w:type="spellEnd"/>
            <w:r w:rsidRPr="00CF60F8">
              <w:rPr>
                <w:rFonts w:cstheme="minorHAnsi"/>
                <w:sz w:val="20"/>
                <w:szCs w:val="20"/>
              </w:rPr>
              <w:t>-GO EEG System for 32 Channel EEG &amp; 33 Channel High Definition Transcranial Electrical Stimulation (HD-</w:t>
            </w:r>
            <w:proofErr w:type="spellStart"/>
            <w:r w:rsidRPr="00CF60F8">
              <w:rPr>
                <w:rFonts w:cstheme="minorHAnsi"/>
                <w:sz w:val="20"/>
                <w:szCs w:val="20"/>
              </w:rPr>
              <w:t>tES</w:t>
            </w:r>
            <w:proofErr w:type="spellEnd"/>
            <w:r w:rsidRPr="00CF60F8">
              <w:rPr>
                <w:rFonts w:cstheme="minorHAnsi"/>
                <w:sz w:val="20"/>
                <w:szCs w:val="20"/>
              </w:rPr>
              <w:t>)</w:t>
            </w:r>
            <w:r w:rsidR="007C3591">
              <w:rPr>
                <w:rFonts w:cstheme="minorHAnsi"/>
                <w:sz w:val="20"/>
                <w:szCs w:val="20"/>
              </w:rPr>
              <w:t xml:space="preserve"> &amp; 5-year Extended Warranty</w:t>
            </w:r>
          </w:p>
        </w:tc>
        <w:tc>
          <w:tcPr>
            <w:tcW w:w="1456" w:type="dxa"/>
          </w:tcPr>
          <w:p w14:paraId="4DC06000" w14:textId="0A4BAFD6"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682FCCDE" w14:textId="14A54CFB"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0CD35DEF" w14:textId="388DDC6F" w:rsidR="00BF495A" w:rsidRPr="00661DB4" w:rsidRDefault="00CF60F8" w:rsidP="00BF495A">
            <w:pPr>
              <w:rPr>
                <w:rFonts w:cstheme="minorHAnsi"/>
                <w:color w:val="000000"/>
                <w:sz w:val="20"/>
                <w:szCs w:val="20"/>
              </w:rPr>
            </w:pPr>
            <w:r>
              <w:rPr>
                <w:rFonts w:cstheme="minorHAnsi"/>
                <w:color w:val="000000"/>
                <w:sz w:val="20"/>
                <w:szCs w:val="20"/>
              </w:rPr>
              <w:t>2024-05-02</w:t>
            </w:r>
          </w:p>
        </w:tc>
        <w:tc>
          <w:tcPr>
            <w:tcW w:w="1871" w:type="dxa"/>
          </w:tcPr>
          <w:p w14:paraId="23C741EA" w14:textId="467F1067"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434F838B" w14:textId="77777777" w:rsidR="00CF60F8" w:rsidRPr="00CF60F8" w:rsidRDefault="00CF60F8" w:rsidP="00CF60F8">
            <w:pPr>
              <w:rPr>
                <w:rFonts w:cstheme="minorHAnsi"/>
                <w:sz w:val="20"/>
                <w:szCs w:val="20"/>
              </w:rPr>
            </w:pPr>
            <w:proofErr w:type="spellStart"/>
            <w:r w:rsidRPr="00CF60F8">
              <w:rPr>
                <w:rFonts w:cstheme="minorHAnsi"/>
                <w:sz w:val="20"/>
                <w:szCs w:val="20"/>
              </w:rPr>
              <w:t>Soterix</w:t>
            </w:r>
            <w:proofErr w:type="spellEnd"/>
            <w:r w:rsidRPr="00CF60F8">
              <w:rPr>
                <w:rFonts w:cstheme="minorHAnsi"/>
                <w:sz w:val="20"/>
                <w:szCs w:val="20"/>
              </w:rPr>
              <w:t xml:space="preserve"> Medical Inc.</w:t>
            </w:r>
          </w:p>
          <w:p w14:paraId="5C76366C" w14:textId="77777777" w:rsidR="00CF60F8" w:rsidRPr="00CF60F8" w:rsidRDefault="00CF60F8" w:rsidP="00CF60F8">
            <w:pPr>
              <w:rPr>
                <w:rFonts w:cstheme="minorHAnsi"/>
                <w:sz w:val="20"/>
                <w:szCs w:val="20"/>
              </w:rPr>
            </w:pPr>
            <w:r w:rsidRPr="00CF60F8">
              <w:rPr>
                <w:rFonts w:cstheme="minorHAnsi"/>
                <w:sz w:val="20"/>
                <w:szCs w:val="20"/>
              </w:rPr>
              <w:t>204-1480 US Highway 9 North</w:t>
            </w:r>
          </w:p>
          <w:p w14:paraId="2E38684E" w14:textId="3E12BFA6" w:rsidR="00BF495A" w:rsidRPr="00661DB4" w:rsidRDefault="00CF60F8" w:rsidP="00CF60F8">
            <w:pPr>
              <w:rPr>
                <w:rFonts w:cstheme="minorHAnsi"/>
                <w:sz w:val="20"/>
                <w:szCs w:val="20"/>
              </w:rPr>
            </w:pPr>
            <w:r w:rsidRPr="00CF60F8">
              <w:rPr>
                <w:rFonts w:cstheme="minorHAnsi"/>
                <w:sz w:val="20"/>
                <w:szCs w:val="20"/>
              </w:rPr>
              <w:t>Woodbridge, New Jersey USA 07095</w:t>
            </w:r>
          </w:p>
        </w:tc>
        <w:tc>
          <w:tcPr>
            <w:tcW w:w="1852" w:type="dxa"/>
          </w:tcPr>
          <w:p w14:paraId="450637F3" w14:textId="7181198D" w:rsidR="00BF495A" w:rsidRPr="00661DB4" w:rsidRDefault="00CF60F8" w:rsidP="00BF495A">
            <w:pPr>
              <w:rPr>
                <w:rFonts w:cstheme="minorHAnsi"/>
                <w:sz w:val="20"/>
                <w:szCs w:val="20"/>
              </w:rPr>
            </w:pPr>
            <w:r w:rsidRPr="00CF60F8">
              <w:rPr>
                <w:rFonts w:cstheme="minorHAnsi"/>
                <w:sz w:val="20"/>
                <w:szCs w:val="20"/>
              </w:rPr>
              <w:t>$83,350.00 USD</w:t>
            </w:r>
          </w:p>
        </w:tc>
        <w:tc>
          <w:tcPr>
            <w:tcW w:w="1845" w:type="dxa"/>
          </w:tcPr>
          <w:p w14:paraId="1A9D4749" w14:textId="77777777" w:rsidR="00BF495A" w:rsidRPr="00661DB4" w:rsidRDefault="00BF495A" w:rsidP="00BF495A">
            <w:pPr>
              <w:rPr>
                <w:rFonts w:cstheme="minorHAnsi"/>
                <w:sz w:val="20"/>
                <w:szCs w:val="20"/>
              </w:rPr>
            </w:pPr>
          </w:p>
        </w:tc>
        <w:tc>
          <w:tcPr>
            <w:tcW w:w="1842" w:type="dxa"/>
          </w:tcPr>
          <w:p w14:paraId="1EC4857A" w14:textId="0A264BF8" w:rsidR="00BF495A" w:rsidRPr="00661DB4" w:rsidRDefault="00CF60F8" w:rsidP="00BF495A">
            <w:pPr>
              <w:rPr>
                <w:rFonts w:cstheme="minorHAnsi"/>
                <w:sz w:val="20"/>
                <w:szCs w:val="20"/>
              </w:rPr>
            </w:pPr>
            <w:r w:rsidRPr="00CF60F8">
              <w:rPr>
                <w:rFonts w:cstheme="minorHAnsi"/>
                <w:sz w:val="20"/>
                <w:szCs w:val="20"/>
              </w:rPr>
              <w:t>See code LT-7-A</w:t>
            </w:r>
          </w:p>
        </w:tc>
      </w:tr>
    </w:tbl>
    <w:p w14:paraId="2E4EE53B" w14:textId="77777777" w:rsidR="005916C5" w:rsidRDefault="005916C5">
      <w:r>
        <w:br w:type="page"/>
      </w:r>
    </w:p>
    <w:tbl>
      <w:tblPr>
        <w:tblStyle w:val="TableGrid"/>
        <w:tblW w:w="0" w:type="auto"/>
        <w:tblLook w:val="04A0" w:firstRow="1" w:lastRow="0" w:firstColumn="1" w:lastColumn="0" w:noHBand="0" w:noVBand="1"/>
      </w:tblPr>
      <w:tblGrid>
        <w:gridCol w:w="1601"/>
        <w:gridCol w:w="2316"/>
        <w:gridCol w:w="1456"/>
        <w:gridCol w:w="1423"/>
        <w:gridCol w:w="1340"/>
        <w:gridCol w:w="1871"/>
        <w:gridCol w:w="3164"/>
        <w:gridCol w:w="1852"/>
        <w:gridCol w:w="1845"/>
        <w:gridCol w:w="1842"/>
      </w:tblGrid>
      <w:tr w:rsidR="003E586C" w:rsidRPr="00661DB4" w14:paraId="1F8186FC" w14:textId="77777777" w:rsidTr="009F14CC">
        <w:tc>
          <w:tcPr>
            <w:tcW w:w="1601" w:type="dxa"/>
          </w:tcPr>
          <w:p w14:paraId="169B3D6C" w14:textId="33E9E04E" w:rsidR="00BF495A" w:rsidRPr="00661DB4" w:rsidRDefault="00BF495A" w:rsidP="00BF495A">
            <w:pPr>
              <w:rPr>
                <w:rFonts w:cstheme="minorHAnsi"/>
                <w:sz w:val="20"/>
                <w:szCs w:val="20"/>
              </w:rPr>
            </w:pPr>
            <w:r w:rsidRPr="003E7A8F">
              <w:rPr>
                <w:rFonts w:ascii="Calibri" w:hAnsi="Calibri" w:cs="Calibri"/>
                <w:sz w:val="20"/>
                <w:szCs w:val="20"/>
              </w:rPr>
              <w:lastRenderedPageBreak/>
              <w:t>CBWR-RS</w:t>
            </w:r>
          </w:p>
        </w:tc>
        <w:tc>
          <w:tcPr>
            <w:tcW w:w="2316" w:type="dxa"/>
          </w:tcPr>
          <w:p w14:paraId="5C9023FC" w14:textId="3AD8E5C4" w:rsidR="00BF495A" w:rsidRPr="00661DB4" w:rsidRDefault="0045322B" w:rsidP="00BF495A">
            <w:pPr>
              <w:rPr>
                <w:rFonts w:cstheme="minorHAnsi"/>
                <w:sz w:val="20"/>
                <w:szCs w:val="20"/>
              </w:rPr>
            </w:pPr>
            <w:r w:rsidRPr="0045322B">
              <w:rPr>
                <w:rFonts w:cstheme="minorHAnsi"/>
                <w:sz w:val="20"/>
                <w:szCs w:val="20"/>
              </w:rPr>
              <w:t>Optima XE-90 Ultracentrifuge with Zonal Rotor &amp; Extended Warranty 2025-2029</w:t>
            </w:r>
          </w:p>
        </w:tc>
        <w:tc>
          <w:tcPr>
            <w:tcW w:w="1456" w:type="dxa"/>
          </w:tcPr>
          <w:p w14:paraId="20C16CE4" w14:textId="5E958E8C"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377B2159" w14:textId="2A8A768A"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09BB27DB" w14:textId="4409DF76" w:rsidR="00BF495A" w:rsidRPr="00661DB4" w:rsidRDefault="0045322B" w:rsidP="00BF495A">
            <w:pPr>
              <w:rPr>
                <w:rFonts w:cstheme="minorHAnsi"/>
                <w:color w:val="000000"/>
                <w:sz w:val="20"/>
                <w:szCs w:val="20"/>
              </w:rPr>
            </w:pPr>
            <w:r>
              <w:rPr>
                <w:rFonts w:cstheme="minorHAnsi"/>
                <w:color w:val="000000"/>
                <w:sz w:val="20"/>
                <w:szCs w:val="20"/>
              </w:rPr>
              <w:t>2024-04-30</w:t>
            </w:r>
          </w:p>
        </w:tc>
        <w:tc>
          <w:tcPr>
            <w:tcW w:w="1871" w:type="dxa"/>
          </w:tcPr>
          <w:p w14:paraId="6BF4ABD6" w14:textId="13A5228D"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4D197505" w14:textId="77777777" w:rsidR="0045322B" w:rsidRPr="0045322B" w:rsidRDefault="0045322B" w:rsidP="0045322B">
            <w:pPr>
              <w:rPr>
                <w:rFonts w:cstheme="minorHAnsi"/>
                <w:sz w:val="20"/>
                <w:szCs w:val="20"/>
              </w:rPr>
            </w:pPr>
            <w:r w:rsidRPr="0045322B">
              <w:rPr>
                <w:rFonts w:cstheme="minorHAnsi"/>
                <w:sz w:val="20"/>
                <w:szCs w:val="20"/>
              </w:rPr>
              <w:t>Beckman Coulter Canada LP</w:t>
            </w:r>
          </w:p>
          <w:p w14:paraId="64AB321B" w14:textId="77777777" w:rsidR="0045322B" w:rsidRPr="0045322B" w:rsidRDefault="0045322B" w:rsidP="0045322B">
            <w:pPr>
              <w:rPr>
                <w:rFonts w:cstheme="minorHAnsi"/>
                <w:sz w:val="20"/>
                <w:szCs w:val="20"/>
              </w:rPr>
            </w:pPr>
            <w:r w:rsidRPr="0045322B">
              <w:rPr>
                <w:rFonts w:cstheme="minorHAnsi"/>
                <w:sz w:val="20"/>
                <w:szCs w:val="20"/>
              </w:rPr>
              <w:t>7075 Financial Drive</w:t>
            </w:r>
          </w:p>
          <w:p w14:paraId="24712230" w14:textId="16AE283A" w:rsidR="00BF495A" w:rsidRPr="00661DB4" w:rsidRDefault="0045322B" w:rsidP="0045322B">
            <w:pPr>
              <w:rPr>
                <w:rFonts w:cstheme="minorHAnsi"/>
                <w:sz w:val="20"/>
                <w:szCs w:val="20"/>
              </w:rPr>
            </w:pPr>
            <w:r w:rsidRPr="0045322B">
              <w:rPr>
                <w:rFonts w:cstheme="minorHAnsi"/>
                <w:sz w:val="20"/>
                <w:szCs w:val="20"/>
              </w:rPr>
              <w:t>Mississauga, Ontario L5N 6V8</w:t>
            </w:r>
          </w:p>
        </w:tc>
        <w:tc>
          <w:tcPr>
            <w:tcW w:w="1852" w:type="dxa"/>
          </w:tcPr>
          <w:p w14:paraId="23393F37" w14:textId="2B65FC5A" w:rsidR="00BF495A" w:rsidRPr="00661DB4" w:rsidRDefault="0045322B" w:rsidP="00BF495A">
            <w:pPr>
              <w:rPr>
                <w:rFonts w:cstheme="minorHAnsi"/>
                <w:sz w:val="20"/>
                <w:szCs w:val="20"/>
              </w:rPr>
            </w:pPr>
            <w:r w:rsidRPr="0045322B">
              <w:rPr>
                <w:rFonts w:cstheme="minorHAnsi"/>
                <w:sz w:val="20"/>
                <w:szCs w:val="20"/>
              </w:rPr>
              <w:t>$133,705.18 CAD</w:t>
            </w:r>
          </w:p>
        </w:tc>
        <w:tc>
          <w:tcPr>
            <w:tcW w:w="1845" w:type="dxa"/>
          </w:tcPr>
          <w:p w14:paraId="663AE829" w14:textId="77777777" w:rsidR="00BF495A" w:rsidRPr="00661DB4" w:rsidRDefault="00BF495A" w:rsidP="00BF495A">
            <w:pPr>
              <w:rPr>
                <w:rFonts w:cstheme="minorHAnsi"/>
                <w:sz w:val="20"/>
                <w:szCs w:val="20"/>
              </w:rPr>
            </w:pPr>
          </w:p>
        </w:tc>
        <w:tc>
          <w:tcPr>
            <w:tcW w:w="1842" w:type="dxa"/>
          </w:tcPr>
          <w:p w14:paraId="7CE95C29" w14:textId="6B5DA21E" w:rsidR="00BF495A" w:rsidRPr="00661DB4" w:rsidRDefault="0045322B" w:rsidP="00BF495A">
            <w:pPr>
              <w:rPr>
                <w:rFonts w:cstheme="minorHAnsi"/>
                <w:sz w:val="20"/>
                <w:szCs w:val="20"/>
              </w:rPr>
            </w:pPr>
            <w:r w:rsidRPr="0045322B">
              <w:rPr>
                <w:rFonts w:cstheme="minorHAnsi"/>
                <w:sz w:val="20"/>
                <w:szCs w:val="20"/>
              </w:rPr>
              <w:t>See code LT-13-A</w:t>
            </w:r>
          </w:p>
        </w:tc>
      </w:tr>
      <w:tr w:rsidR="00FC5AA6" w:rsidRPr="00661DB4" w14:paraId="3936802A" w14:textId="77777777" w:rsidTr="002959D3">
        <w:trPr>
          <w:trHeight w:val="233"/>
        </w:trPr>
        <w:tc>
          <w:tcPr>
            <w:tcW w:w="1601" w:type="dxa"/>
          </w:tcPr>
          <w:p w14:paraId="516841F9" w14:textId="77777777" w:rsidR="00FC5AA6" w:rsidRPr="00661DB4" w:rsidRDefault="00FC5AA6" w:rsidP="00530FE3">
            <w:pPr>
              <w:rPr>
                <w:rFonts w:cstheme="minorHAnsi"/>
                <w:sz w:val="20"/>
                <w:szCs w:val="20"/>
              </w:rPr>
            </w:pPr>
            <w:r>
              <w:rPr>
                <w:rFonts w:cstheme="minorHAnsi"/>
                <w:sz w:val="20"/>
                <w:szCs w:val="20"/>
              </w:rPr>
              <w:t>RFP #RS-0013-2324-KC</w:t>
            </w:r>
          </w:p>
        </w:tc>
        <w:tc>
          <w:tcPr>
            <w:tcW w:w="2316" w:type="dxa"/>
          </w:tcPr>
          <w:p w14:paraId="27B7CC65" w14:textId="77777777" w:rsidR="00FC5AA6" w:rsidRPr="00661DB4" w:rsidRDefault="00FC5AA6" w:rsidP="00530FE3">
            <w:pPr>
              <w:rPr>
                <w:rFonts w:cstheme="minorHAnsi"/>
                <w:sz w:val="20"/>
                <w:szCs w:val="20"/>
              </w:rPr>
            </w:pPr>
            <w:r>
              <w:rPr>
                <w:rFonts w:cstheme="minorHAnsi"/>
                <w:sz w:val="20"/>
                <w:szCs w:val="20"/>
              </w:rPr>
              <w:t>Virtual Reality Mini-Scope for Behavior &amp; Combined Cellular Resolution Optogenetics and Calcium Imaging</w:t>
            </w:r>
          </w:p>
        </w:tc>
        <w:tc>
          <w:tcPr>
            <w:tcW w:w="1456" w:type="dxa"/>
          </w:tcPr>
          <w:p w14:paraId="5128F77D" w14:textId="77777777" w:rsidR="00FC5AA6" w:rsidRPr="00661DB4" w:rsidRDefault="00FC5AA6" w:rsidP="00530FE3">
            <w:pPr>
              <w:rPr>
                <w:rFonts w:ascii="Calibri" w:hAnsi="Calibri" w:cs="Calibri"/>
                <w:sz w:val="20"/>
                <w:szCs w:val="20"/>
              </w:rPr>
            </w:pPr>
            <w:r>
              <w:rPr>
                <w:rFonts w:ascii="Calibri" w:hAnsi="Calibri" w:cs="Calibri"/>
                <w:sz w:val="20"/>
                <w:szCs w:val="20"/>
              </w:rPr>
              <w:t>2024-01-05</w:t>
            </w:r>
          </w:p>
        </w:tc>
        <w:tc>
          <w:tcPr>
            <w:tcW w:w="1423" w:type="dxa"/>
          </w:tcPr>
          <w:p w14:paraId="2BAB441D" w14:textId="77777777" w:rsidR="00FC5AA6" w:rsidRPr="00661DB4" w:rsidRDefault="00FC5AA6" w:rsidP="00530FE3">
            <w:pPr>
              <w:rPr>
                <w:rFonts w:ascii="Calibri" w:hAnsi="Calibri" w:cs="Calibri"/>
                <w:sz w:val="20"/>
                <w:szCs w:val="20"/>
              </w:rPr>
            </w:pPr>
            <w:r>
              <w:rPr>
                <w:rFonts w:ascii="Calibri" w:hAnsi="Calibri" w:cs="Calibri"/>
                <w:sz w:val="20"/>
                <w:szCs w:val="20"/>
              </w:rPr>
              <w:t>2024-01-26</w:t>
            </w:r>
          </w:p>
        </w:tc>
        <w:tc>
          <w:tcPr>
            <w:tcW w:w="1340" w:type="dxa"/>
          </w:tcPr>
          <w:p w14:paraId="6460CDDF" w14:textId="77777777" w:rsidR="00FC5AA6" w:rsidRDefault="00FC5AA6" w:rsidP="00530FE3">
            <w:pPr>
              <w:rPr>
                <w:rFonts w:ascii="Calibri" w:hAnsi="Calibri" w:cs="Calibri"/>
                <w:sz w:val="20"/>
                <w:szCs w:val="20"/>
              </w:rPr>
            </w:pPr>
            <w:r>
              <w:rPr>
                <w:rFonts w:ascii="Calibri" w:hAnsi="Calibri" w:cs="Calibri"/>
                <w:sz w:val="20"/>
                <w:szCs w:val="20"/>
              </w:rPr>
              <w:t>2024-04-24</w:t>
            </w:r>
          </w:p>
          <w:p w14:paraId="70C6CCD5" w14:textId="77777777" w:rsidR="00FC5AA6" w:rsidRPr="00E00C69" w:rsidRDefault="00FC5AA6" w:rsidP="00530FE3">
            <w:pPr>
              <w:rPr>
                <w:rFonts w:ascii="Calibri" w:hAnsi="Calibri" w:cs="Calibri"/>
                <w:sz w:val="20"/>
                <w:szCs w:val="20"/>
              </w:rPr>
            </w:pPr>
            <w:r>
              <w:rPr>
                <w:rFonts w:ascii="Calibri" w:hAnsi="Calibri" w:cs="Calibri"/>
                <w:sz w:val="20"/>
                <w:szCs w:val="20"/>
              </w:rPr>
              <w:t>Cancelled</w:t>
            </w:r>
          </w:p>
        </w:tc>
        <w:tc>
          <w:tcPr>
            <w:tcW w:w="1871" w:type="dxa"/>
          </w:tcPr>
          <w:p w14:paraId="15AD0C01" w14:textId="77777777" w:rsidR="00FC5AA6" w:rsidRPr="00BF78EF" w:rsidRDefault="00FC5AA6" w:rsidP="00530FE3">
            <w:pPr>
              <w:rPr>
                <w:rFonts w:cstheme="minorHAnsi"/>
                <w:sz w:val="20"/>
                <w:szCs w:val="20"/>
              </w:rPr>
            </w:pPr>
            <w:r>
              <w:rPr>
                <w:rFonts w:cstheme="minorHAnsi"/>
                <w:sz w:val="20"/>
                <w:szCs w:val="20"/>
              </w:rPr>
              <w:t>2024-10-24</w:t>
            </w:r>
          </w:p>
        </w:tc>
        <w:tc>
          <w:tcPr>
            <w:tcW w:w="3164" w:type="dxa"/>
          </w:tcPr>
          <w:p w14:paraId="2AB24952" w14:textId="77777777" w:rsidR="00FC5AA6" w:rsidRPr="00661DB4" w:rsidRDefault="00FC5AA6" w:rsidP="00530FE3">
            <w:pPr>
              <w:rPr>
                <w:rFonts w:cstheme="minorHAnsi"/>
                <w:sz w:val="20"/>
                <w:szCs w:val="20"/>
              </w:rPr>
            </w:pPr>
            <w:r>
              <w:rPr>
                <w:rFonts w:cstheme="minorHAnsi"/>
                <w:sz w:val="20"/>
                <w:szCs w:val="20"/>
              </w:rPr>
              <w:t>Cancelled</w:t>
            </w:r>
          </w:p>
        </w:tc>
        <w:tc>
          <w:tcPr>
            <w:tcW w:w="1852" w:type="dxa"/>
          </w:tcPr>
          <w:p w14:paraId="14B3A928" w14:textId="77777777" w:rsidR="00FC5AA6" w:rsidRPr="00661DB4" w:rsidRDefault="00FC5AA6" w:rsidP="00530FE3">
            <w:pPr>
              <w:rPr>
                <w:rFonts w:cstheme="minorHAnsi"/>
                <w:sz w:val="20"/>
                <w:szCs w:val="20"/>
              </w:rPr>
            </w:pPr>
            <w:r>
              <w:rPr>
                <w:rFonts w:cstheme="minorHAnsi"/>
                <w:sz w:val="20"/>
                <w:szCs w:val="20"/>
              </w:rPr>
              <w:t>Cancelled</w:t>
            </w:r>
          </w:p>
        </w:tc>
        <w:tc>
          <w:tcPr>
            <w:tcW w:w="1845" w:type="dxa"/>
          </w:tcPr>
          <w:p w14:paraId="4B6D1941" w14:textId="77777777" w:rsidR="00FC5AA6" w:rsidRDefault="00FC5AA6" w:rsidP="00530FE3">
            <w:pPr>
              <w:rPr>
                <w:rFonts w:cstheme="minorHAnsi"/>
                <w:sz w:val="20"/>
                <w:szCs w:val="20"/>
              </w:rPr>
            </w:pPr>
            <w:r>
              <w:rPr>
                <w:rFonts w:cstheme="minorHAnsi"/>
                <w:sz w:val="20"/>
                <w:szCs w:val="20"/>
              </w:rPr>
              <w:t>Cancelled</w:t>
            </w:r>
          </w:p>
        </w:tc>
        <w:tc>
          <w:tcPr>
            <w:tcW w:w="1842" w:type="dxa"/>
          </w:tcPr>
          <w:p w14:paraId="336EB585" w14:textId="77777777" w:rsidR="00FC5AA6" w:rsidRPr="00661DB4" w:rsidRDefault="00FC5AA6" w:rsidP="00530FE3">
            <w:pPr>
              <w:rPr>
                <w:rFonts w:cstheme="minorHAnsi"/>
                <w:sz w:val="20"/>
                <w:szCs w:val="20"/>
              </w:rPr>
            </w:pPr>
          </w:p>
        </w:tc>
      </w:tr>
      <w:tr w:rsidR="003E586C" w:rsidRPr="00661DB4" w14:paraId="69EEA37E" w14:textId="77777777" w:rsidTr="009F14CC">
        <w:tc>
          <w:tcPr>
            <w:tcW w:w="1601" w:type="dxa"/>
          </w:tcPr>
          <w:p w14:paraId="4EB8A651" w14:textId="5DC91E89" w:rsidR="00BF495A" w:rsidRPr="00661DB4" w:rsidRDefault="0013721F" w:rsidP="00BF495A">
            <w:pPr>
              <w:rPr>
                <w:rFonts w:cstheme="minorHAnsi"/>
                <w:sz w:val="20"/>
                <w:szCs w:val="20"/>
              </w:rPr>
            </w:pPr>
            <w:r>
              <w:br w:type="page"/>
            </w:r>
            <w:r w:rsidR="00BF495A" w:rsidRPr="003E7A8F">
              <w:rPr>
                <w:rFonts w:ascii="Calibri" w:hAnsi="Calibri" w:cs="Calibri"/>
                <w:sz w:val="20"/>
                <w:szCs w:val="20"/>
              </w:rPr>
              <w:t>CBWR-RS</w:t>
            </w:r>
          </w:p>
        </w:tc>
        <w:tc>
          <w:tcPr>
            <w:tcW w:w="2316" w:type="dxa"/>
          </w:tcPr>
          <w:p w14:paraId="1CD15C93" w14:textId="291A60F9" w:rsidR="00BF495A" w:rsidRPr="00661DB4" w:rsidRDefault="0045322B" w:rsidP="00BF495A">
            <w:pPr>
              <w:rPr>
                <w:rFonts w:cstheme="minorHAnsi"/>
                <w:sz w:val="20"/>
                <w:szCs w:val="20"/>
              </w:rPr>
            </w:pPr>
            <w:proofErr w:type="spellStart"/>
            <w:r w:rsidRPr="0045322B">
              <w:rPr>
                <w:rFonts w:cstheme="minorHAnsi"/>
                <w:sz w:val="20"/>
                <w:szCs w:val="20"/>
              </w:rPr>
              <w:t>GridION</w:t>
            </w:r>
            <w:proofErr w:type="spellEnd"/>
            <w:r w:rsidRPr="0045322B">
              <w:rPr>
                <w:rFonts w:cstheme="minorHAnsi"/>
                <w:sz w:val="20"/>
                <w:szCs w:val="20"/>
              </w:rPr>
              <w:t xml:space="preserve"> DNA Sequencing System</w:t>
            </w:r>
          </w:p>
        </w:tc>
        <w:tc>
          <w:tcPr>
            <w:tcW w:w="1456" w:type="dxa"/>
          </w:tcPr>
          <w:p w14:paraId="26D94381" w14:textId="53D67C21"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77FF6601" w14:textId="6664E4F0"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1BF932C5" w14:textId="18AA5420" w:rsidR="00BF495A" w:rsidRPr="00661DB4" w:rsidRDefault="0045322B" w:rsidP="00BF495A">
            <w:pPr>
              <w:rPr>
                <w:rFonts w:cstheme="minorHAnsi"/>
                <w:color w:val="000000"/>
                <w:sz w:val="20"/>
                <w:szCs w:val="20"/>
              </w:rPr>
            </w:pPr>
            <w:r>
              <w:rPr>
                <w:rFonts w:cstheme="minorHAnsi"/>
                <w:color w:val="000000"/>
                <w:sz w:val="20"/>
                <w:szCs w:val="20"/>
              </w:rPr>
              <w:t>2024-04-23</w:t>
            </w:r>
          </w:p>
        </w:tc>
        <w:tc>
          <w:tcPr>
            <w:tcW w:w="1871" w:type="dxa"/>
          </w:tcPr>
          <w:p w14:paraId="421D7387" w14:textId="412B3A9D"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278441F2" w14:textId="77777777" w:rsidR="0045322B" w:rsidRPr="0045322B" w:rsidRDefault="0045322B" w:rsidP="0045322B">
            <w:pPr>
              <w:rPr>
                <w:rFonts w:cstheme="minorHAnsi"/>
                <w:sz w:val="20"/>
                <w:szCs w:val="20"/>
              </w:rPr>
            </w:pPr>
            <w:r w:rsidRPr="0045322B">
              <w:rPr>
                <w:rFonts w:cstheme="minorHAnsi"/>
                <w:sz w:val="20"/>
                <w:szCs w:val="20"/>
              </w:rPr>
              <w:t>Oxford Nanopore Technologies Ltd.</w:t>
            </w:r>
          </w:p>
          <w:p w14:paraId="17E2AE2B" w14:textId="77777777" w:rsidR="0045322B" w:rsidRPr="0045322B" w:rsidRDefault="0045322B" w:rsidP="0045322B">
            <w:pPr>
              <w:rPr>
                <w:rFonts w:cstheme="minorHAnsi"/>
                <w:sz w:val="20"/>
                <w:szCs w:val="20"/>
              </w:rPr>
            </w:pPr>
            <w:r w:rsidRPr="0045322B">
              <w:rPr>
                <w:rFonts w:cstheme="minorHAnsi"/>
                <w:sz w:val="20"/>
                <w:szCs w:val="20"/>
              </w:rPr>
              <w:t>7th Floor, 101 Avenue of the Americas</w:t>
            </w:r>
          </w:p>
          <w:p w14:paraId="7EE5D236" w14:textId="6E406582" w:rsidR="00BF495A" w:rsidRPr="00661DB4" w:rsidRDefault="0045322B" w:rsidP="0045322B">
            <w:pPr>
              <w:rPr>
                <w:rFonts w:cstheme="minorHAnsi"/>
                <w:sz w:val="20"/>
                <w:szCs w:val="20"/>
              </w:rPr>
            </w:pPr>
            <w:r w:rsidRPr="0045322B">
              <w:rPr>
                <w:rFonts w:cstheme="minorHAnsi"/>
                <w:sz w:val="20"/>
                <w:szCs w:val="20"/>
              </w:rPr>
              <w:t>New York, New York USA 10013</w:t>
            </w:r>
          </w:p>
        </w:tc>
        <w:tc>
          <w:tcPr>
            <w:tcW w:w="1852" w:type="dxa"/>
          </w:tcPr>
          <w:p w14:paraId="51BE6F75" w14:textId="50A7F725" w:rsidR="00BF495A" w:rsidRPr="00661DB4" w:rsidRDefault="0045322B" w:rsidP="00BF495A">
            <w:pPr>
              <w:rPr>
                <w:rFonts w:cstheme="minorHAnsi"/>
                <w:sz w:val="20"/>
                <w:szCs w:val="20"/>
              </w:rPr>
            </w:pPr>
            <w:r w:rsidRPr="0045322B">
              <w:rPr>
                <w:rFonts w:cstheme="minorHAnsi"/>
                <w:sz w:val="20"/>
                <w:szCs w:val="20"/>
              </w:rPr>
              <w:t>$68,285.00 USD</w:t>
            </w:r>
          </w:p>
        </w:tc>
        <w:tc>
          <w:tcPr>
            <w:tcW w:w="1845" w:type="dxa"/>
          </w:tcPr>
          <w:p w14:paraId="11C6AF80" w14:textId="77777777" w:rsidR="00BF495A" w:rsidRPr="00661DB4" w:rsidRDefault="00BF495A" w:rsidP="00BF495A">
            <w:pPr>
              <w:rPr>
                <w:rFonts w:cstheme="minorHAnsi"/>
                <w:sz w:val="20"/>
                <w:szCs w:val="20"/>
              </w:rPr>
            </w:pPr>
          </w:p>
        </w:tc>
        <w:tc>
          <w:tcPr>
            <w:tcW w:w="1842" w:type="dxa"/>
          </w:tcPr>
          <w:p w14:paraId="0E478CBB" w14:textId="37F6DBB6" w:rsidR="00BF495A" w:rsidRPr="00661DB4" w:rsidRDefault="0045322B" w:rsidP="00BF495A">
            <w:pPr>
              <w:rPr>
                <w:rFonts w:cstheme="minorHAnsi"/>
                <w:sz w:val="20"/>
                <w:szCs w:val="20"/>
              </w:rPr>
            </w:pPr>
            <w:r w:rsidRPr="0045322B">
              <w:rPr>
                <w:rFonts w:cstheme="minorHAnsi"/>
                <w:sz w:val="20"/>
                <w:szCs w:val="20"/>
              </w:rPr>
              <w:t>See code LT-7-A, LT-9 &amp; LT-13-A</w:t>
            </w:r>
          </w:p>
        </w:tc>
      </w:tr>
      <w:tr w:rsidR="003E586C" w:rsidRPr="00661DB4" w14:paraId="475FE303" w14:textId="77777777" w:rsidTr="009F14CC">
        <w:tc>
          <w:tcPr>
            <w:tcW w:w="1601" w:type="dxa"/>
          </w:tcPr>
          <w:p w14:paraId="46541AC3" w14:textId="23BCDA8F" w:rsidR="00BF495A" w:rsidRPr="00661DB4" w:rsidRDefault="00F57671" w:rsidP="00BF495A">
            <w:pPr>
              <w:rPr>
                <w:rFonts w:cstheme="minorHAnsi"/>
                <w:sz w:val="20"/>
                <w:szCs w:val="20"/>
              </w:rPr>
            </w:pPr>
            <w:r>
              <w:br w:type="page"/>
            </w:r>
            <w:r w:rsidR="00BF495A" w:rsidRPr="003E7A8F">
              <w:rPr>
                <w:rFonts w:ascii="Calibri" w:hAnsi="Calibri" w:cs="Calibri"/>
                <w:sz w:val="20"/>
                <w:szCs w:val="20"/>
              </w:rPr>
              <w:t>CBWR-RS</w:t>
            </w:r>
          </w:p>
        </w:tc>
        <w:tc>
          <w:tcPr>
            <w:tcW w:w="2316" w:type="dxa"/>
          </w:tcPr>
          <w:p w14:paraId="239390D2" w14:textId="16E04EAB" w:rsidR="00BF495A" w:rsidRPr="00661DB4" w:rsidRDefault="00C50E3E" w:rsidP="00BF495A">
            <w:pPr>
              <w:rPr>
                <w:rFonts w:cstheme="minorHAnsi"/>
                <w:sz w:val="20"/>
                <w:szCs w:val="20"/>
              </w:rPr>
            </w:pPr>
            <w:r w:rsidRPr="00C50E3E">
              <w:rPr>
                <w:rFonts w:cstheme="minorHAnsi"/>
                <w:sz w:val="20"/>
                <w:szCs w:val="20"/>
              </w:rPr>
              <w:t xml:space="preserve">Clinical Trial Health Canada Pharmacy/Logistical Services for </w:t>
            </w:r>
            <w:proofErr w:type="spellStart"/>
            <w:r w:rsidRPr="00C50E3E">
              <w:rPr>
                <w:rFonts w:cstheme="minorHAnsi"/>
                <w:sz w:val="20"/>
                <w:szCs w:val="20"/>
              </w:rPr>
              <w:t>MYELO</w:t>
            </w:r>
            <w:proofErr w:type="spellEnd"/>
            <w:r w:rsidRPr="00C50E3E">
              <w:rPr>
                <w:rFonts w:cstheme="minorHAnsi"/>
                <w:sz w:val="20"/>
                <w:szCs w:val="20"/>
              </w:rPr>
              <w:t>-CAN Pilot</w:t>
            </w:r>
          </w:p>
        </w:tc>
        <w:tc>
          <w:tcPr>
            <w:tcW w:w="1456" w:type="dxa"/>
          </w:tcPr>
          <w:p w14:paraId="6F2783EE" w14:textId="4F5BB6FA"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59FD31C7" w14:textId="0C878358"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616B83EC" w14:textId="2D15DC2E" w:rsidR="00BF495A" w:rsidRPr="00661DB4" w:rsidRDefault="00C50E3E" w:rsidP="00BF495A">
            <w:pPr>
              <w:rPr>
                <w:rFonts w:cstheme="minorHAnsi"/>
                <w:color w:val="000000"/>
                <w:sz w:val="20"/>
                <w:szCs w:val="20"/>
              </w:rPr>
            </w:pPr>
            <w:r>
              <w:rPr>
                <w:rFonts w:cstheme="minorHAnsi"/>
                <w:color w:val="000000"/>
                <w:sz w:val="20"/>
                <w:szCs w:val="20"/>
              </w:rPr>
              <w:t>2024-04-23</w:t>
            </w:r>
          </w:p>
        </w:tc>
        <w:tc>
          <w:tcPr>
            <w:tcW w:w="1871" w:type="dxa"/>
          </w:tcPr>
          <w:p w14:paraId="74B0CC66" w14:textId="32746623"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6568107C" w14:textId="77777777" w:rsidR="00C50E3E" w:rsidRPr="00C50E3E" w:rsidRDefault="00C50E3E" w:rsidP="00C50E3E">
            <w:pPr>
              <w:rPr>
                <w:rFonts w:cstheme="minorHAnsi"/>
                <w:sz w:val="20"/>
                <w:szCs w:val="20"/>
              </w:rPr>
            </w:pPr>
            <w:r w:rsidRPr="00C50E3E">
              <w:rPr>
                <w:rFonts w:cstheme="minorHAnsi"/>
                <w:sz w:val="20"/>
                <w:szCs w:val="20"/>
              </w:rPr>
              <w:t>Bay Area Health Trustee Corp.</w:t>
            </w:r>
          </w:p>
          <w:p w14:paraId="644D4C5F" w14:textId="77777777" w:rsidR="00C50E3E" w:rsidRPr="00C50E3E" w:rsidRDefault="00C50E3E" w:rsidP="00C50E3E">
            <w:pPr>
              <w:rPr>
                <w:rFonts w:cstheme="minorHAnsi"/>
                <w:sz w:val="20"/>
                <w:szCs w:val="20"/>
              </w:rPr>
            </w:pPr>
            <w:r w:rsidRPr="00C50E3E">
              <w:rPr>
                <w:rFonts w:cstheme="minorHAnsi"/>
                <w:sz w:val="20"/>
                <w:szCs w:val="20"/>
              </w:rPr>
              <w:t>66 Innovation Drive</w:t>
            </w:r>
          </w:p>
          <w:p w14:paraId="3D9E52D3" w14:textId="0477C4DD" w:rsidR="00BF495A" w:rsidRPr="00661DB4" w:rsidRDefault="00C50E3E" w:rsidP="00C50E3E">
            <w:pPr>
              <w:rPr>
                <w:rFonts w:cstheme="minorHAnsi"/>
                <w:sz w:val="20"/>
                <w:szCs w:val="20"/>
              </w:rPr>
            </w:pPr>
            <w:r w:rsidRPr="00C50E3E">
              <w:rPr>
                <w:rFonts w:cstheme="minorHAnsi"/>
                <w:sz w:val="20"/>
                <w:szCs w:val="20"/>
              </w:rPr>
              <w:t>Dundas, Ontario L9H 7P3</w:t>
            </w:r>
          </w:p>
        </w:tc>
        <w:tc>
          <w:tcPr>
            <w:tcW w:w="1852" w:type="dxa"/>
          </w:tcPr>
          <w:p w14:paraId="7DDC4689" w14:textId="56A96971" w:rsidR="00BF495A" w:rsidRPr="00661DB4" w:rsidRDefault="00C50E3E" w:rsidP="00BF495A">
            <w:pPr>
              <w:rPr>
                <w:rFonts w:cstheme="minorHAnsi"/>
                <w:sz w:val="20"/>
                <w:szCs w:val="20"/>
              </w:rPr>
            </w:pPr>
            <w:r w:rsidRPr="00C50E3E">
              <w:rPr>
                <w:rFonts w:cstheme="minorHAnsi"/>
                <w:sz w:val="20"/>
                <w:szCs w:val="20"/>
              </w:rPr>
              <w:t>$78,020.00 CAD</w:t>
            </w:r>
          </w:p>
        </w:tc>
        <w:tc>
          <w:tcPr>
            <w:tcW w:w="1845" w:type="dxa"/>
          </w:tcPr>
          <w:p w14:paraId="068AE677" w14:textId="77777777" w:rsidR="00BF495A" w:rsidRPr="00661DB4" w:rsidRDefault="00BF495A" w:rsidP="00BF495A">
            <w:pPr>
              <w:rPr>
                <w:rFonts w:cstheme="minorHAnsi"/>
                <w:sz w:val="20"/>
                <w:szCs w:val="20"/>
              </w:rPr>
            </w:pPr>
          </w:p>
        </w:tc>
        <w:tc>
          <w:tcPr>
            <w:tcW w:w="1842" w:type="dxa"/>
          </w:tcPr>
          <w:p w14:paraId="19B81DE7" w14:textId="3CA4F59F" w:rsidR="00BF495A" w:rsidRPr="00661DB4" w:rsidRDefault="00C50E3E" w:rsidP="00BF495A">
            <w:pPr>
              <w:rPr>
                <w:rFonts w:cstheme="minorHAnsi"/>
                <w:sz w:val="20"/>
                <w:szCs w:val="20"/>
              </w:rPr>
            </w:pPr>
            <w:r w:rsidRPr="00C50E3E">
              <w:rPr>
                <w:rFonts w:cstheme="minorHAnsi"/>
                <w:sz w:val="20"/>
                <w:szCs w:val="20"/>
              </w:rPr>
              <w:t>See code LT-7-A</w:t>
            </w:r>
          </w:p>
        </w:tc>
      </w:tr>
      <w:tr w:rsidR="003E586C" w:rsidRPr="00661DB4" w14:paraId="71B91D00" w14:textId="77777777" w:rsidTr="009F14CC">
        <w:tc>
          <w:tcPr>
            <w:tcW w:w="1601" w:type="dxa"/>
          </w:tcPr>
          <w:p w14:paraId="2A62AC9E" w14:textId="262BC688"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2684F873" w14:textId="51886053" w:rsidR="00BF495A" w:rsidRPr="00661DB4" w:rsidRDefault="00C50E3E" w:rsidP="00BF495A">
            <w:pPr>
              <w:rPr>
                <w:rFonts w:cstheme="minorHAnsi"/>
                <w:sz w:val="20"/>
                <w:szCs w:val="20"/>
              </w:rPr>
            </w:pPr>
            <w:r w:rsidRPr="00C50E3E">
              <w:rPr>
                <w:rFonts w:cstheme="minorHAnsi"/>
                <w:sz w:val="20"/>
                <w:szCs w:val="20"/>
              </w:rPr>
              <w:t>Hamilton Respiratory Therapy Ventilators &amp; Humidifier</w:t>
            </w:r>
          </w:p>
        </w:tc>
        <w:tc>
          <w:tcPr>
            <w:tcW w:w="1456" w:type="dxa"/>
          </w:tcPr>
          <w:p w14:paraId="563C1F74" w14:textId="4B225187"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5B8F9083" w14:textId="7E9E96C9"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2DA7D698" w14:textId="3B3CC483" w:rsidR="00BF495A" w:rsidRPr="00661DB4" w:rsidRDefault="00C50E3E" w:rsidP="00BF495A">
            <w:pPr>
              <w:rPr>
                <w:rFonts w:cstheme="minorHAnsi"/>
                <w:color w:val="000000"/>
                <w:sz w:val="20"/>
                <w:szCs w:val="20"/>
              </w:rPr>
            </w:pPr>
            <w:r>
              <w:rPr>
                <w:rFonts w:cstheme="minorHAnsi"/>
                <w:color w:val="000000"/>
                <w:sz w:val="20"/>
                <w:szCs w:val="20"/>
              </w:rPr>
              <w:t>2024-04-17</w:t>
            </w:r>
          </w:p>
        </w:tc>
        <w:tc>
          <w:tcPr>
            <w:tcW w:w="1871" w:type="dxa"/>
          </w:tcPr>
          <w:p w14:paraId="1AE0595E" w14:textId="367F2308"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71708BF0" w14:textId="77777777" w:rsidR="00C50E3E" w:rsidRPr="00C50E3E" w:rsidRDefault="00C50E3E" w:rsidP="00C50E3E">
            <w:pPr>
              <w:rPr>
                <w:rFonts w:cstheme="minorHAnsi"/>
                <w:sz w:val="20"/>
                <w:szCs w:val="20"/>
              </w:rPr>
            </w:pPr>
            <w:proofErr w:type="spellStart"/>
            <w:r w:rsidRPr="00C50E3E">
              <w:rPr>
                <w:rFonts w:cstheme="minorHAnsi"/>
                <w:sz w:val="20"/>
                <w:szCs w:val="20"/>
              </w:rPr>
              <w:t>BOMImed</w:t>
            </w:r>
            <w:proofErr w:type="spellEnd"/>
            <w:r w:rsidRPr="00C50E3E">
              <w:rPr>
                <w:rFonts w:cstheme="minorHAnsi"/>
                <w:sz w:val="20"/>
                <w:szCs w:val="20"/>
              </w:rPr>
              <w:t xml:space="preserve"> Inc.</w:t>
            </w:r>
          </w:p>
          <w:p w14:paraId="05B56084" w14:textId="77777777" w:rsidR="00C50E3E" w:rsidRPr="00C50E3E" w:rsidRDefault="00C50E3E" w:rsidP="00C50E3E">
            <w:pPr>
              <w:rPr>
                <w:rFonts w:cstheme="minorHAnsi"/>
                <w:sz w:val="20"/>
                <w:szCs w:val="20"/>
              </w:rPr>
            </w:pPr>
            <w:r w:rsidRPr="00C50E3E">
              <w:rPr>
                <w:rFonts w:cstheme="minorHAnsi"/>
                <w:sz w:val="20"/>
                <w:szCs w:val="20"/>
              </w:rPr>
              <w:t>1-100 Irene Street</w:t>
            </w:r>
          </w:p>
          <w:p w14:paraId="2BD11DF4" w14:textId="1A4451D7" w:rsidR="00BF495A" w:rsidRPr="00661DB4" w:rsidRDefault="00C50E3E" w:rsidP="00C50E3E">
            <w:pPr>
              <w:rPr>
                <w:rFonts w:cstheme="minorHAnsi"/>
                <w:sz w:val="20"/>
                <w:szCs w:val="20"/>
              </w:rPr>
            </w:pPr>
            <w:r w:rsidRPr="00C50E3E">
              <w:rPr>
                <w:rFonts w:cstheme="minorHAnsi"/>
                <w:sz w:val="20"/>
                <w:szCs w:val="20"/>
              </w:rPr>
              <w:t>Winnipeg, Manitoba R3T 4E1</w:t>
            </w:r>
          </w:p>
        </w:tc>
        <w:tc>
          <w:tcPr>
            <w:tcW w:w="1852" w:type="dxa"/>
          </w:tcPr>
          <w:p w14:paraId="1076D2F7" w14:textId="7434CB7E" w:rsidR="00BF495A" w:rsidRPr="00661DB4" w:rsidRDefault="00BF78EF" w:rsidP="0040416B">
            <w:pPr>
              <w:rPr>
                <w:rFonts w:cstheme="minorHAnsi"/>
                <w:sz w:val="20"/>
                <w:szCs w:val="20"/>
              </w:rPr>
            </w:pPr>
            <w:r>
              <w:rPr>
                <w:rFonts w:cstheme="minorHAnsi"/>
                <w:sz w:val="20"/>
                <w:szCs w:val="20"/>
              </w:rPr>
              <w:t>$257,535.00 CAD</w:t>
            </w:r>
          </w:p>
        </w:tc>
        <w:tc>
          <w:tcPr>
            <w:tcW w:w="1845" w:type="dxa"/>
          </w:tcPr>
          <w:p w14:paraId="3987FF7C" w14:textId="77777777" w:rsidR="00BF495A" w:rsidRPr="00661DB4" w:rsidRDefault="00BF495A" w:rsidP="00BF495A">
            <w:pPr>
              <w:rPr>
                <w:rFonts w:cstheme="minorHAnsi"/>
                <w:sz w:val="20"/>
                <w:szCs w:val="20"/>
              </w:rPr>
            </w:pPr>
          </w:p>
        </w:tc>
        <w:tc>
          <w:tcPr>
            <w:tcW w:w="1842" w:type="dxa"/>
          </w:tcPr>
          <w:p w14:paraId="316102E7" w14:textId="14579A94" w:rsidR="00BF495A" w:rsidRPr="00661DB4" w:rsidRDefault="0040416B" w:rsidP="00BF495A">
            <w:pPr>
              <w:rPr>
                <w:rFonts w:cstheme="minorHAnsi"/>
                <w:sz w:val="20"/>
                <w:szCs w:val="20"/>
              </w:rPr>
            </w:pPr>
            <w:r w:rsidRPr="0040416B">
              <w:rPr>
                <w:rFonts w:cstheme="minorHAnsi"/>
                <w:sz w:val="20"/>
                <w:szCs w:val="20"/>
              </w:rPr>
              <w:t>See code LT-7-A, LT-9 &amp; LT-13-A</w:t>
            </w:r>
          </w:p>
        </w:tc>
      </w:tr>
      <w:tr w:rsidR="003E586C" w:rsidRPr="002E55F1" w14:paraId="50B78860" w14:textId="77777777" w:rsidTr="009F14CC">
        <w:tc>
          <w:tcPr>
            <w:tcW w:w="1601" w:type="dxa"/>
          </w:tcPr>
          <w:p w14:paraId="02E21B13" w14:textId="00B2F984" w:rsidR="00BF495A" w:rsidRPr="002E55F1" w:rsidRDefault="002E55F1" w:rsidP="00BF495A">
            <w:pPr>
              <w:rPr>
                <w:rFonts w:ascii="Calibri" w:hAnsi="Calibri" w:cs="Calibri"/>
                <w:color w:val="000000"/>
                <w:sz w:val="20"/>
                <w:szCs w:val="20"/>
              </w:rPr>
            </w:pPr>
            <w:r w:rsidRPr="002E55F1">
              <w:rPr>
                <w:rFonts w:ascii="Calibri" w:hAnsi="Calibri" w:cs="Calibri"/>
                <w:color w:val="000000"/>
                <w:sz w:val="20"/>
                <w:szCs w:val="20"/>
              </w:rPr>
              <w:t>RFP #RS-0015-2324-KC</w:t>
            </w:r>
          </w:p>
        </w:tc>
        <w:tc>
          <w:tcPr>
            <w:tcW w:w="2316" w:type="dxa"/>
          </w:tcPr>
          <w:p w14:paraId="3735523D" w14:textId="3C52EB79" w:rsidR="00BF495A" w:rsidRPr="002E55F1" w:rsidRDefault="002E55F1" w:rsidP="00BF495A">
            <w:pPr>
              <w:rPr>
                <w:rFonts w:cstheme="minorHAnsi"/>
                <w:sz w:val="20"/>
                <w:szCs w:val="20"/>
              </w:rPr>
            </w:pPr>
            <w:r w:rsidRPr="002E55F1">
              <w:rPr>
                <w:rFonts w:cstheme="minorHAnsi"/>
                <w:sz w:val="20"/>
                <w:szCs w:val="20"/>
              </w:rPr>
              <w:t>Gas Chromatograph coupled to a Single Quadrupole Mass Spectrometer Bundle</w:t>
            </w:r>
          </w:p>
        </w:tc>
        <w:tc>
          <w:tcPr>
            <w:tcW w:w="1456" w:type="dxa"/>
          </w:tcPr>
          <w:p w14:paraId="13A0B9B1" w14:textId="4FCE28E5" w:rsidR="00BF495A" w:rsidRPr="002E55F1" w:rsidRDefault="002E55F1" w:rsidP="00BF495A">
            <w:pPr>
              <w:rPr>
                <w:rFonts w:cstheme="minorHAnsi"/>
                <w:sz w:val="20"/>
                <w:szCs w:val="20"/>
              </w:rPr>
            </w:pPr>
            <w:r w:rsidRPr="002E55F1">
              <w:rPr>
                <w:rFonts w:cstheme="minorHAnsi"/>
                <w:sz w:val="20"/>
                <w:szCs w:val="20"/>
              </w:rPr>
              <w:t>2024-01-12</w:t>
            </w:r>
          </w:p>
        </w:tc>
        <w:tc>
          <w:tcPr>
            <w:tcW w:w="1423" w:type="dxa"/>
          </w:tcPr>
          <w:p w14:paraId="18008961" w14:textId="0DC33E60" w:rsidR="00BF495A" w:rsidRPr="002E55F1" w:rsidRDefault="002E55F1" w:rsidP="00BF495A">
            <w:pPr>
              <w:rPr>
                <w:rFonts w:cstheme="minorHAnsi"/>
                <w:sz w:val="20"/>
                <w:szCs w:val="20"/>
              </w:rPr>
            </w:pPr>
            <w:r w:rsidRPr="002E55F1">
              <w:rPr>
                <w:rFonts w:cstheme="minorHAnsi"/>
                <w:sz w:val="20"/>
                <w:szCs w:val="20"/>
              </w:rPr>
              <w:t>2024-02-02</w:t>
            </w:r>
          </w:p>
        </w:tc>
        <w:tc>
          <w:tcPr>
            <w:tcW w:w="1340" w:type="dxa"/>
          </w:tcPr>
          <w:p w14:paraId="67A30C0D" w14:textId="3A88381B" w:rsidR="00BF495A" w:rsidRPr="002E55F1" w:rsidRDefault="002E55F1" w:rsidP="00BF495A">
            <w:pPr>
              <w:rPr>
                <w:rFonts w:cstheme="minorHAnsi"/>
                <w:color w:val="000000"/>
                <w:sz w:val="20"/>
                <w:szCs w:val="20"/>
              </w:rPr>
            </w:pPr>
            <w:r w:rsidRPr="002E55F1">
              <w:rPr>
                <w:rFonts w:cstheme="minorHAnsi"/>
                <w:color w:val="000000"/>
                <w:sz w:val="20"/>
                <w:szCs w:val="20"/>
              </w:rPr>
              <w:t>2024-04-17</w:t>
            </w:r>
          </w:p>
        </w:tc>
        <w:tc>
          <w:tcPr>
            <w:tcW w:w="1871" w:type="dxa"/>
          </w:tcPr>
          <w:p w14:paraId="7512494D" w14:textId="466FCD56"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0C2BA2DE" w14:textId="77777777" w:rsidR="002E55F1" w:rsidRPr="002E55F1" w:rsidRDefault="002E55F1" w:rsidP="002E55F1">
            <w:pPr>
              <w:rPr>
                <w:rFonts w:cstheme="minorHAnsi"/>
                <w:sz w:val="20"/>
                <w:szCs w:val="20"/>
              </w:rPr>
            </w:pPr>
            <w:r w:rsidRPr="002E55F1">
              <w:rPr>
                <w:rFonts w:cstheme="minorHAnsi"/>
                <w:sz w:val="20"/>
                <w:szCs w:val="20"/>
              </w:rPr>
              <w:t>Agilent Technologies Canada Inc.</w:t>
            </w:r>
          </w:p>
          <w:p w14:paraId="0113C863" w14:textId="63C8A256" w:rsidR="002E55F1" w:rsidRPr="002E55F1" w:rsidRDefault="002E55F1" w:rsidP="002E55F1">
            <w:pPr>
              <w:rPr>
                <w:rFonts w:cstheme="minorHAnsi"/>
                <w:sz w:val="20"/>
                <w:szCs w:val="20"/>
              </w:rPr>
            </w:pPr>
            <w:r w:rsidRPr="002E55F1">
              <w:rPr>
                <w:rFonts w:cstheme="minorHAnsi"/>
                <w:sz w:val="20"/>
                <w:szCs w:val="20"/>
              </w:rPr>
              <w:t>5-6705 Millcr</w:t>
            </w:r>
            <w:r w:rsidR="00BF78EF">
              <w:rPr>
                <w:rFonts w:cstheme="minorHAnsi"/>
                <w:sz w:val="20"/>
                <w:szCs w:val="20"/>
              </w:rPr>
              <w:t>ee</w:t>
            </w:r>
            <w:r w:rsidRPr="002E55F1">
              <w:rPr>
                <w:rFonts w:cstheme="minorHAnsi"/>
                <w:sz w:val="20"/>
                <w:szCs w:val="20"/>
              </w:rPr>
              <w:t>k Drive</w:t>
            </w:r>
          </w:p>
          <w:p w14:paraId="59931578" w14:textId="6EFB381B" w:rsidR="00BF495A" w:rsidRPr="002E55F1" w:rsidRDefault="002E55F1" w:rsidP="002E55F1">
            <w:pPr>
              <w:rPr>
                <w:rFonts w:cstheme="minorHAnsi"/>
                <w:sz w:val="20"/>
                <w:szCs w:val="20"/>
              </w:rPr>
            </w:pPr>
            <w:r w:rsidRPr="002E55F1">
              <w:rPr>
                <w:rFonts w:cstheme="minorHAnsi"/>
                <w:sz w:val="20"/>
                <w:szCs w:val="20"/>
              </w:rPr>
              <w:t>Mississauga, Ontario L5N 5M4</w:t>
            </w:r>
          </w:p>
        </w:tc>
        <w:tc>
          <w:tcPr>
            <w:tcW w:w="1852" w:type="dxa"/>
          </w:tcPr>
          <w:p w14:paraId="7AAB783A" w14:textId="731DE8CE" w:rsidR="00BF495A" w:rsidRPr="002E55F1" w:rsidRDefault="002E55F1" w:rsidP="00BF495A">
            <w:pPr>
              <w:rPr>
                <w:rFonts w:cstheme="minorHAnsi"/>
                <w:sz w:val="20"/>
                <w:szCs w:val="20"/>
              </w:rPr>
            </w:pPr>
            <w:r w:rsidRPr="002E55F1">
              <w:rPr>
                <w:rFonts w:cstheme="minorHAnsi"/>
                <w:sz w:val="20"/>
                <w:szCs w:val="20"/>
              </w:rPr>
              <w:t>$82,532.46 CAD</w:t>
            </w:r>
          </w:p>
        </w:tc>
        <w:tc>
          <w:tcPr>
            <w:tcW w:w="1845" w:type="dxa"/>
          </w:tcPr>
          <w:p w14:paraId="1F304EE5" w14:textId="23D7C018" w:rsidR="00BF495A" w:rsidRPr="002E55F1" w:rsidRDefault="002E55F1" w:rsidP="00BF495A">
            <w:pPr>
              <w:rPr>
                <w:rFonts w:cstheme="minorHAnsi"/>
                <w:sz w:val="20"/>
                <w:szCs w:val="20"/>
              </w:rPr>
            </w:pPr>
            <w:r w:rsidRPr="002E55F1">
              <w:rPr>
                <w:rFonts w:cstheme="minorHAnsi"/>
                <w:sz w:val="20"/>
                <w:szCs w:val="20"/>
              </w:rPr>
              <w:t>See code 2.2</w:t>
            </w:r>
          </w:p>
        </w:tc>
        <w:tc>
          <w:tcPr>
            <w:tcW w:w="1842" w:type="dxa"/>
          </w:tcPr>
          <w:p w14:paraId="1B4F6A8E" w14:textId="77777777" w:rsidR="00BF495A" w:rsidRPr="002E55F1" w:rsidRDefault="00BF495A" w:rsidP="00BF495A">
            <w:pPr>
              <w:rPr>
                <w:rFonts w:cstheme="minorHAnsi"/>
                <w:sz w:val="20"/>
                <w:szCs w:val="20"/>
              </w:rPr>
            </w:pPr>
          </w:p>
        </w:tc>
      </w:tr>
      <w:tr w:rsidR="009F14CC" w:rsidRPr="00661DB4" w14:paraId="080378D7" w14:textId="77777777" w:rsidTr="007E0896">
        <w:trPr>
          <w:trHeight w:val="800"/>
        </w:trPr>
        <w:tc>
          <w:tcPr>
            <w:tcW w:w="1601" w:type="dxa"/>
          </w:tcPr>
          <w:p w14:paraId="70961D9D" w14:textId="77777777" w:rsidR="009F14CC" w:rsidRPr="00661DB4" w:rsidRDefault="009F14CC" w:rsidP="00530FE3">
            <w:pPr>
              <w:rPr>
                <w:rFonts w:cstheme="minorHAnsi"/>
                <w:sz w:val="20"/>
                <w:szCs w:val="20"/>
              </w:rPr>
            </w:pPr>
            <w:r w:rsidRPr="003E7A8F">
              <w:rPr>
                <w:rFonts w:ascii="Calibri" w:hAnsi="Calibri" w:cs="Calibri"/>
                <w:sz w:val="20"/>
                <w:szCs w:val="20"/>
              </w:rPr>
              <w:t>CBWR-RS</w:t>
            </w:r>
          </w:p>
        </w:tc>
        <w:tc>
          <w:tcPr>
            <w:tcW w:w="2316" w:type="dxa"/>
          </w:tcPr>
          <w:p w14:paraId="49FB109D" w14:textId="300E9FFA" w:rsidR="009F14CC" w:rsidRPr="00661DB4" w:rsidRDefault="00500CFE" w:rsidP="00530FE3">
            <w:pPr>
              <w:rPr>
                <w:rFonts w:cstheme="minorHAnsi"/>
                <w:sz w:val="20"/>
                <w:szCs w:val="20"/>
              </w:rPr>
            </w:pPr>
            <w:r w:rsidRPr="00500CFE">
              <w:rPr>
                <w:rFonts w:cstheme="minorHAnsi"/>
                <w:sz w:val="20"/>
                <w:szCs w:val="20"/>
              </w:rPr>
              <w:t>Drager Evita Infinity V500 Upgraded Neonatal Ventilat</w:t>
            </w:r>
            <w:r w:rsidR="00BF78EF">
              <w:rPr>
                <w:rFonts w:cstheme="minorHAnsi"/>
                <w:sz w:val="20"/>
                <w:szCs w:val="20"/>
              </w:rPr>
              <w:t>ion</w:t>
            </w:r>
            <w:r w:rsidRPr="00500CFE">
              <w:rPr>
                <w:rFonts w:cstheme="minorHAnsi"/>
                <w:sz w:val="20"/>
                <w:szCs w:val="20"/>
              </w:rPr>
              <w:t xml:space="preserve"> System</w:t>
            </w:r>
          </w:p>
        </w:tc>
        <w:tc>
          <w:tcPr>
            <w:tcW w:w="1456" w:type="dxa"/>
          </w:tcPr>
          <w:p w14:paraId="3FB92530" w14:textId="77777777" w:rsidR="009F14CC" w:rsidRPr="00661DB4" w:rsidRDefault="009F14CC" w:rsidP="00530FE3">
            <w:pPr>
              <w:rPr>
                <w:rFonts w:cstheme="minorHAnsi"/>
                <w:sz w:val="20"/>
                <w:szCs w:val="20"/>
              </w:rPr>
            </w:pPr>
            <w:r w:rsidRPr="003E7A8F">
              <w:rPr>
                <w:rFonts w:cstheme="minorHAnsi"/>
                <w:sz w:val="20"/>
                <w:szCs w:val="20"/>
              </w:rPr>
              <w:t>N/A</w:t>
            </w:r>
          </w:p>
        </w:tc>
        <w:tc>
          <w:tcPr>
            <w:tcW w:w="1423" w:type="dxa"/>
          </w:tcPr>
          <w:p w14:paraId="3CD46739" w14:textId="77777777" w:rsidR="009F14CC" w:rsidRPr="00661DB4" w:rsidRDefault="009F14CC" w:rsidP="00530FE3">
            <w:pPr>
              <w:rPr>
                <w:rFonts w:cstheme="minorHAnsi"/>
                <w:sz w:val="20"/>
                <w:szCs w:val="20"/>
              </w:rPr>
            </w:pPr>
            <w:r w:rsidRPr="003E7A8F">
              <w:rPr>
                <w:rFonts w:cstheme="minorHAnsi"/>
                <w:sz w:val="20"/>
                <w:szCs w:val="20"/>
              </w:rPr>
              <w:t>N/A</w:t>
            </w:r>
          </w:p>
        </w:tc>
        <w:tc>
          <w:tcPr>
            <w:tcW w:w="1340" w:type="dxa"/>
          </w:tcPr>
          <w:p w14:paraId="3B88C5CE" w14:textId="175CD014" w:rsidR="009F14CC" w:rsidRPr="00661DB4" w:rsidRDefault="00500CFE" w:rsidP="00530FE3">
            <w:pPr>
              <w:rPr>
                <w:rFonts w:cstheme="minorHAnsi"/>
                <w:color w:val="000000"/>
                <w:sz w:val="20"/>
                <w:szCs w:val="20"/>
              </w:rPr>
            </w:pPr>
            <w:r>
              <w:rPr>
                <w:rFonts w:cstheme="minorHAnsi"/>
                <w:color w:val="000000"/>
                <w:sz w:val="20"/>
                <w:szCs w:val="20"/>
              </w:rPr>
              <w:t>2024-04-17</w:t>
            </w:r>
          </w:p>
        </w:tc>
        <w:tc>
          <w:tcPr>
            <w:tcW w:w="1871" w:type="dxa"/>
          </w:tcPr>
          <w:p w14:paraId="09195059" w14:textId="77777777" w:rsidR="009F14CC" w:rsidRPr="00BF78EF" w:rsidRDefault="009F14CC" w:rsidP="00530FE3">
            <w:pPr>
              <w:rPr>
                <w:rFonts w:cstheme="minorHAnsi"/>
                <w:sz w:val="20"/>
                <w:szCs w:val="20"/>
              </w:rPr>
            </w:pPr>
            <w:r w:rsidRPr="00BF78EF">
              <w:rPr>
                <w:rFonts w:cstheme="minorHAnsi"/>
                <w:sz w:val="20"/>
                <w:szCs w:val="20"/>
              </w:rPr>
              <w:t>2024-09-20</w:t>
            </w:r>
          </w:p>
        </w:tc>
        <w:tc>
          <w:tcPr>
            <w:tcW w:w="3164" w:type="dxa"/>
          </w:tcPr>
          <w:p w14:paraId="69793C16" w14:textId="77777777" w:rsidR="00500CFE" w:rsidRPr="00500CFE" w:rsidRDefault="00500CFE" w:rsidP="00500CFE">
            <w:pPr>
              <w:rPr>
                <w:rFonts w:cstheme="minorHAnsi"/>
                <w:sz w:val="20"/>
                <w:szCs w:val="20"/>
              </w:rPr>
            </w:pPr>
            <w:r w:rsidRPr="00500CFE">
              <w:rPr>
                <w:rFonts w:cstheme="minorHAnsi"/>
                <w:sz w:val="20"/>
                <w:szCs w:val="20"/>
              </w:rPr>
              <w:t>Draeger Medical Canada Inc.</w:t>
            </w:r>
          </w:p>
          <w:p w14:paraId="6B0313EC" w14:textId="77777777" w:rsidR="00500CFE" w:rsidRPr="00500CFE" w:rsidRDefault="00500CFE" w:rsidP="00500CFE">
            <w:pPr>
              <w:rPr>
                <w:rFonts w:cstheme="minorHAnsi"/>
                <w:sz w:val="20"/>
                <w:szCs w:val="20"/>
              </w:rPr>
            </w:pPr>
            <w:r w:rsidRPr="00500CFE">
              <w:rPr>
                <w:rFonts w:cstheme="minorHAnsi"/>
                <w:sz w:val="20"/>
                <w:szCs w:val="20"/>
              </w:rPr>
              <w:t>1-2425 Skymark Avenue</w:t>
            </w:r>
          </w:p>
          <w:p w14:paraId="2B2C1803" w14:textId="70202F34" w:rsidR="009F14CC" w:rsidRPr="00661DB4" w:rsidRDefault="00500CFE" w:rsidP="00500CFE">
            <w:pPr>
              <w:rPr>
                <w:rFonts w:cstheme="minorHAnsi"/>
                <w:sz w:val="20"/>
                <w:szCs w:val="20"/>
              </w:rPr>
            </w:pPr>
            <w:r w:rsidRPr="00500CFE">
              <w:rPr>
                <w:rFonts w:cstheme="minorHAnsi"/>
                <w:sz w:val="20"/>
                <w:szCs w:val="20"/>
              </w:rPr>
              <w:t>Mississauga, Ontario L4W 4Y6</w:t>
            </w:r>
          </w:p>
        </w:tc>
        <w:tc>
          <w:tcPr>
            <w:tcW w:w="1852" w:type="dxa"/>
          </w:tcPr>
          <w:p w14:paraId="55A1EEF9" w14:textId="00508340" w:rsidR="009F14CC" w:rsidRPr="00661DB4" w:rsidRDefault="00500CFE" w:rsidP="00530FE3">
            <w:pPr>
              <w:rPr>
                <w:rFonts w:cstheme="minorHAnsi"/>
                <w:sz w:val="20"/>
                <w:szCs w:val="20"/>
              </w:rPr>
            </w:pPr>
            <w:r w:rsidRPr="00500CFE">
              <w:rPr>
                <w:rFonts w:cstheme="minorHAnsi"/>
                <w:sz w:val="20"/>
                <w:szCs w:val="20"/>
              </w:rPr>
              <w:t>$76,033.39 CAD</w:t>
            </w:r>
          </w:p>
        </w:tc>
        <w:tc>
          <w:tcPr>
            <w:tcW w:w="1845" w:type="dxa"/>
          </w:tcPr>
          <w:p w14:paraId="4059B607" w14:textId="77777777" w:rsidR="009F14CC" w:rsidRPr="00661DB4" w:rsidRDefault="009F14CC" w:rsidP="00530FE3">
            <w:pPr>
              <w:rPr>
                <w:rFonts w:cstheme="minorHAnsi"/>
                <w:sz w:val="20"/>
                <w:szCs w:val="20"/>
              </w:rPr>
            </w:pPr>
          </w:p>
        </w:tc>
        <w:tc>
          <w:tcPr>
            <w:tcW w:w="1842" w:type="dxa"/>
          </w:tcPr>
          <w:p w14:paraId="4CA8EFC7" w14:textId="49323F8D" w:rsidR="009F14CC" w:rsidRPr="00661DB4" w:rsidRDefault="00500CFE" w:rsidP="00530FE3">
            <w:pPr>
              <w:rPr>
                <w:rFonts w:cstheme="minorHAnsi"/>
                <w:sz w:val="20"/>
                <w:szCs w:val="20"/>
              </w:rPr>
            </w:pPr>
            <w:r w:rsidRPr="00500CFE">
              <w:rPr>
                <w:rFonts w:cstheme="minorHAnsi"/>
                <w:sz w:val="20"/>
                <w:szCs w:val="20"/>
              </w:rPr>
              <w:t>See code LT-7-A</w:t>
            </w:r>
          </w:p>
        </w:tc>
      </w:tr>
      <w:tr w:rsidR="009F14CC" w:rsidRPr="00661DB4" w14:paraId="3DCD1115" w14:textId="77777777" w:rsidTr="00530FE3">
        <w:tc>
          <w:tcPr>
            <w:tcW w:w="1601" w:type="dxa"/>
          </w:tcPr>
          <w:p w14:paraId="04706778" w14:textId="77777777" w:rsidR="009F14CC" w:rsidRPr="00661DB4" w:rsidRDefault="009F14CC" w:rsidP="00530FE3">
            <w:pPr>
              <w:rPr>
                <w:rFonts w:cstheme="minorHAnsi"/>
                <w:sz w:val="20"/>
                <w:szCs w:val="20"/>
              </w:rPr>
            </w:pPr>
            <w:r w:rsidRPr="003E7A8F">
              <w:rPr>
                <w:rFonts w:ascii="Calibri" w:hAnsi="Calibri" w:cs="Calibri"/>
                <w:sz w:val="20"/>
                <w:szCs w:val="20"/>
              </w:rPr>
              <w:t>CBWR-RS</w:t>
            </w:r>
          </w:p>
        </w:tc>
        <w:tc>
          <w:tcPr>
            <w:tcW w:w="2316" w:type="dxa"/>
          </w:tcPr>
          <w:p w14:paraId="673E2AB4" w14:textId="1256E802" w:rsidR="009F14CC" w:rsidRPr="00661DB4" w:rsidRDefault="007E0896" w:rsidP="00530FE3">
            <w:pPr>
              <w:rPr>
                <w:rFonts w:cstheme="minorHAnsi"/>
                <w:sz w:val="20"/>
                <w:szCs w:val="20"/>
              </w:rPr>
            </w:pPr>
            <w:r w:rsidRPr="007E0896">
              <w:rPr>
                <w:rFonts w:cstheme="minorHAnsi"/>
                <w:sz w:val="20"/>
                <w:szCs w:val="20"/>
              </w:rPr>
              <w:t>Rapid Visco Ingredient Performance Analyzer System</w:t>
            </w:r>
          </w:p>
        </w:tc>
        <w:tc>
          <w:tcPr>
            <w:tcW w:w="1456" w:type="dxa"/>
          </w:tcPr>
          <w:p w14:paraId="56F91980" w14:textId="77777777" w:rsidR="009F14CC" w:rsidRPr="00661DB4" w:rsidRDefault="009F14CC" w:rsidP="00530FE3">
            <w:pPr>
              <w:rPr>
                <w:rFonts w:cstheme="minorHAnsi"/>
                <w:sz w:val="20"/>
                <w:szCs w:val="20"/>
              </w:rPr>
            </w:pPr>
            <w:r w:rsidRPr="003E7A8F">
              <w:rPr>
                <w:rFonts w:cstheme="minorHAnsi"/>
                <w:sz w:val="20"/>
                <w:szCs w:val="20"/>
              </w:rPr>
              <w:t>N/A</w:t>
            </w:r>
          </w:p>
        </w:tc>
        <w:tc>
          <w:tcPr>
            <w:tcW w:w="1423" w:type="dxa"/>
          </w:tcPr>
          <w:p w14:paraId="2D5422BC" w14:textId="77777777" w:rsidR="009F14CC" w:rsidRPr="00661DB4" w:rsidRDefault="009F14CC" w:rsidP="00530FE3">
            <w:pPr>
              <w:rPr>
                <w:rFonts w:cstheme="minorHAnsi"/>
                <w:sz w:val="20"/>
                <w:szCs w:val="20"/>
              </w:rPr>
            </w:pPr>
            <w:r w:rsidRPr="003E7A8F">
              <w:rPr>
                <w:rFonts w:cstheme="minorHAnsi"/>
                <w:sz w:val="20"/>
                <w:szCs w:val="20"/>
              </w:rPr>
              <w:t>N/A</w:t>
            </w:r>
          </w:p>
        </w:tc>
        <w:tc>
          <w:tcPr>
            <w:tcW w:w="1340" w:type="dxa"/>
          </w:tcPr>
          <w:p w14:paraId="0FC55AF8" w14:textId="32A3C1BB" w:rsidR="009F14CC" w:rsidRPr="00661DB4" w:rsidRDefault="007E0896" w:rsidP="00530FE3">
            <w:pPr>
              <w:rPr>
                <w:rFonts w:cstheme="minorHAnsi"/>
                <w:color w:val="000000"/>
                <w:sz w:val="20"/>
                <w:szCs w:val="20"/>
              </w:rPr>
            </w:pPr>
            <w:r>
              <w:rPr>
                <w:rFonts w:cstheme="minorHAnsi"/>
                <w:color w:val="000000"/>
                <w:sz w:val="20"/>
                <w:szCs w:val="20"/>
              </w:rPr>
              <w:t>2024-04-16</w:t>
            </w:r>
          </w:p>
        </w:tc>
        <w:tc>
          <w:tcPr>
            <w:tcW w:w="1871" w:type="dxa"/>
          </w:tcPr>
          <w:p w14:paraId="213F9950" w14:textId="77777777" w:rsidR="009F14CC" w:rsidRPr="00BF78EF" w:rsidRDefault="009F14CC" w:rsidP="00530FE3">
            <w:pPr>
              <w:rPr>
                <w:rFonts w:cstheme="minorHAnsi"/>
                <w:sz w:val="20"/>
                <w:szCs w:val="20"/>
              </w:rPr>
            </w:pPr>
            <w:r w:rsidRPr="00BF78EF">
              <w:rPr>
                <w:rFonts w:cstheme="minorHAnsi"/>
                <w:sz w:val="20"/>
                <w:szCs w:val="20"/>
              </w:rPr>
              <w:t>2024-09-20</w:t>
            </w:r>
          </w:p>
        </w:tc>
        <w:tc>
          <w:tcPr>
            <w:tcW w:w="3164" w:type="dxa"/>
          </w:tcPr>
          <w:p w14:paraId="75A14A60" w14:textId="77777777" w:rsidR="007E0896" w:rsidRPr="007E0896" w:rsidRDefault="007E0896" w:rsidP="007E0896">
            <w:pPr>
              <w:rPr>
                <w:rFonts w:cstheme="minorHAnsi"/>
                <w:sz w:val="20"/>
                <w:szCs w:val="20"/>
              </w:rPr>
            </w:pPr>
            <w:r w:rsidRPr="007E0896">
              <w:rPr>
                <w:rFonts w:cstheme="minorHAnsi"/>
                <w:sz w:val="20"/>
                <w:szCs w:val="20"/>
              </w:rPr>
              <w:t>PerkinElmer Scientific Canada LLC</w:t>
            </w:r>
          </w:p>
          <w:p w14:paraId="47AF45FA" w14:textId="77777777" w:rsidR="007E0896" w:rsidRPr="007E0896" w:rsidRDefault="007E0896" w:rsidP="007E0896">
            <w:pPr>
              <w:rPr>
                <w:rFonts w:cstheme="minorHAnsi"/>
                <w:sz w:val="20"/>
                <w:szCs w:val="20"/>
              </w:rPr>
            </w:pPr>
            <w:r w:rsidRPr="007E0896">
              <w:rPr>
                <w:rFonts w:cstheme="minorHAnsi"/>
                <w:sz w:val="20"/>
                <w:szCs w:val="20"/>
              </w:rPr>
              <w:t>501 Rowntree Dairy Road</w:t>
            </w:r>
          </w:p>
          <w:p w14:paraId="1FE954E7" w14:textId="2A1C6076" w:rsidR="009F14CC" w:rsidRPr="00661DB4" w:rsidRDefault="007E0896" w:rsidP="007E0896">
            <w:pPr>
              <w:rPr>
                <w:rFonts w:cstheme="minorHAnsi"/>
                <w:sz w:val="20"/>
                <w:szCs w:val="20"/>
              </w:rPr>
            </w:pPr>
            <w:r w:rsidRPr="007E0896">
              <w:rPr>
                <w:rFonts w:cstheme="minorHAnsi"/>
                <w:sz w:val="20"/>
                <w:szCs w:val="20"/>
              </w:rPr>
              <w:t>Woodbridge, Ontario L4L 8H1</w:t>
            </w:r>
          </w:p>
        </w:tc>
        <w:tc>
          <w:tcPr>
            <w:tcW w:w="1852" w:type="dxa"/>
          </w:tcPr>
          <w:p w14:paraId="556AD64B" w14:textId="0A8D28A9" w:rsidR="009F14CC" w:rsidRPr="00661DB4" w:rsidRDefault="007E0896" w:rsidP="00530FE3">
            <w:pPr>
              <w:rPr>
                <w:rFonts w:cstheme="minorHAnsi"/>
                <w:sz w:val="20"/>
                <w:szCs w:val="20"/>
              </w:rPr>
            </w:pPr>
            <w:r w:rsidRPr="007E0896">
              <w:rPr>
                <w:rFonts w:cstheme="minorHAnsi"/>
                <w:sz w:val="20"/>
                <w:szCs w:val="20"/>
              </w:rPr>
              <w:t>$101,967.97 CAD</w:t>
            </w:r>
          </w:p>
        </w:tc>
        <w:tc>
          <w:tcPr>
            <w:tcW w:w="1845" w:type="dxa"/>
          </w:tcPr>
          <w:p w14:paraId="7EABD3CF" w14:textId="77777777" w:rsidR="009F14CC" w:rsidRPr="00661DB4" w:rsidRDefault="009F14CC" w:rsidP="00530FE3">
            <w:pPr>
              <w:rPr>
                <w:rFonts w:cstheme="minorHAnsi"/>
                <w:sz w:val="20"/>
                <w:szCs w:val="20"/>
              </w:rPr>
            </w:pPr>
          </w:p>
        </w:tc>
        <w:tc>
          <w:tcPr>
            <w:tcW w:w="1842" w:type="dxa"/>
          </w:tcPr>
          <w:p w14:paraId="20E9A0DD" w14:textId="5A82FE7A" w:rsidR="009F14CC" w:rsidRPr="00661DB4" w:rsidRDefault="007E0896" w:rsidP="00530FE3">
            <w:pPr>
              <w:rPr>
                <w:rFonts w:cstheme="minorHAnsi"/>
                <w:sz w:val="20"/>
                <w:szCs w:val="20"/>
              </w:rPr>
            </w:pPr>
            <w:r w:rsidRPr="007E0896">
              <w:rPr>
                <w:rFonts w:cstheme="minorHAnsi"/>
                <w:sz w:val="20"/>
                <w:szCs w:val="20"/>
              </w:rPr>
              <w:t>See code LT-7-A</w:t>
            </w:r>
          </w:p>
        </w:tc>
      </w:tr>
      <w:tr w:rsidR="009F14CC" w:rsidRPr="00661DB4" w14:paraId="50D59A21" w14:textId="77777777" w:rsidTr="00530FE3">
        <w:tc>
          <w:tcPr>
            <w:tcW w:w="1601" w:type="dxa"/>
          </w:tcPr>
          <w:p w14:paraId="7F152173" w14:textId="77777777" w:rsidR="009F14CC" w:rsidRPr="00661DB4" w:rsidRDefault="009F14CC" w:rsidP="00530FE3">
            <w:pPr>
              <w:rPr>
                <w:rFonts w:cstheme="minorHAnsi"/>
                <w:sz w:val="20"/>
                <w:szCs w:val="20"/>
              </w:rPr>
            </w:pPr>
            <w:r w:rsidRPr="003E7A8F">
              <w:rPr>
                <w:rFonts w:ascii="Calibri" w:hAnsi="Calibri" w:cs="Calibri"/>
                <w:sz w:val="20"/>
                <w:szCs w:val="20"/>
              </w:rPr>
              <w:t>CBWR-RS</w:t>
            </w:r>
          </w:p>
        </w:tc>
        <w:tc>
          <w:tcPr>
            <w:tcW w:w="2316" w:type="dxa"/>
          </w:tcPr>
          <w:p w14:paraId="68B13C46" w14:textId="0BE2207B" w:rsidR="009F14CC" w:rsidRPr="00661DB4" w:rsidRDefault="003242CC" w:rsidP="00530FE3">
            <w:pPr>
              <w:rPr>
                <w:rFonts w:cstheme="minorHAnsi"/>
                <w:sz w:val="20"/>
                <w:szCs w:val="20"/>
              </w:rPr>
            </w:pPr>
            <w:r w:rsidRPr="003242CC">
              <w:rPr>
                <w:rFonts w:cstheme="minorHAnsi"/>
                <w:sz w:val="20"/>
                <w:szCs w:val="20"/>
              </w:rPr>
              <w:t xml:space="preserve">Extended Warranty &amp; Maintenance Service Agreement for </w:t>
            </w:r>
            <w:proofErr w:type="spellStart"/>
            <w:r w:rsidRPr="003242CC">
              <w:rPr>
                <w:rFonts w:cstheme="minorHAnsi"/>
                <w:sz w:val="20"/>
                <w:szCs w:val="20"/>
              </w:rPr>
              <w:t>timsTOF</w:t>
            </w:r>
            <w:proofErr w:type="spellEnd"/>
            <w:r w:rsidRPr="003242CC">
              <w:rPr>
                <w:rFonts w:cstheme="minorHAnsi"/>
                <w:sz w:val="20"/>
                <w:szCs w:val="20"/>
              </w:rPr>
              <w:t xml:space="preserve"> Pro 2 Mass Spectrometer 2024-2029</w:t>
            </w:r>
          </w:p>
        </w:tc>
        <w:tc>
          <w:tcPr>
            <w:tcW w:w="1456" w:type="dxa"/>
          </w:tcPr>
          <w:p w14:paraId="7262413D" w14:textId="77777777" w:rsidR="009F14CC" w:rsidRPr="00661DB4" w:rsidRDefault="009F14CC" w:rsidP="00530FE3">
            <w:pPr>
              <w:rPr>
                <w:rFonts w:cstheme="minorHAnsi"/>
                <w:sz w:val="20"/>
                <w:szCs w:val="20"/>
              </w:rPr>
            </w:pPr>
            <w:r w:rsidRPr="003E7A8F">
              <w:rPr>
                <w:rFonts w:cstheme="minorHAnsi"/>
                <w:sz w:val="20"/>
                <w:szCs w:val="20"/>
              </w:rPr>
              <w:t>N/A</w:t>
            </w:r>
          </w:p>
        </w:tc>
        <w:tc>
          <w:tcPr>
            <w:tcW w:w="1423" w:type="dxa"/>
          </w:tcPr>
          <w:p w14:paraId="3E6DAC02" w14:textId="77777777" w:rsidR="009F14CC" w:rsidRPr="00661DB4" w:rsidRDefault="009F14CC" w:rsidP="00530FE3">
            <w:pPr>
              <w:rPr>
                <w:rFonts w:cstheme="minorHAnsi"/>
                <w:sz w:val="20"/>
                <w:szCs w:val="20"/>
              </w:rPr>
            </w:pPr>
            <w:r w:rsidRPr="003E7A8F">
              <w:rPr>
                <w:rFonts w:cstheme="minorHAnsi"/>
                <w:sz w:val="20"/>
                <w:szCs w:val="20"/>
              </w:rPr>
              <w:t>N/A</w:t>
            </w:r>
          </w:p>
        </w:tc>
        <w:tc>
          <w:tcPr>
            <w:tcW w:w="1340" w:type="dxa"/>
          </w:tcPr>
          <w:p w14:paraId="106CA378" w14:textId="3C1C0978" w:rsidR="003242CC" w:rsidRPr="003242CC" w:rsidRDefault="003242CC" w:rsidP="00BF78EF">
            <w:pPr>
              <w:rPr>
                <w:rFonts w:cstheme="minorHAnsi"/>
                <w:sz w:val="20"/>
                <w:szCs w:val="20"/>
              </w:rPr>
            </w:pPr>
            <w:r>
              <w:rPr>
                <w:rFonts w:cstheme="minorHAnsi"/>
                <w:color w:val="000000"/>
                <w:sz w:val="20"/>
                <w:szCs w:val="20"/>
              </w:rPr>
              <w:t>2024-04-05</w:t>
            </w:r>
          </w:p>
        </w:tc>
        <w:tc>
          <w:tcPr>
            <w:tcW w:w="1871" w:type="dxa"/>
          </w:tcPr>
          <w:p w14:paraId="32C7E4CC" w14:textId="77777777" w:rsidR="009F14CC" w:rsidRPr="00BF78EF" w:rsidRDefault="009F14CC" w:rsidP="00530FE3">
            <w:pPr>
              <w:rPr>
                <w:rFonts w:cstheme="minorHAnsi"/>
                <w:sz w:val="20"/>
                <w:szCs w:val="20"/>
              </w:rPr>
            </w:pPr>
            <w:r w:rsidRPr="00BF78EF">
              <w:rPr>
                <w:rFonts w:cstheme="minorHAnsi"/>
                <w:sz w:val="20"/>
                <w:szCs w:val="20"/>
              </w:rPr>
              <w:t>2024-09-20</w:t>
            </w:r>
          </w:p>
        </w:tc>
        <w:tc>
          <w:tcPr>
            <w:tcW w:w="3164" w:type="dxa"/>
          </w:tcPr>
          <w:p w14:paraId="044ACDEA" w14:textId="77777777" w:rsidR="003242CC" w:rsidRPr="003242CC" w:rsidRDefault="003242CC" w:rsidP="003242CC">
            <w:pPr>
              <w:rPr>
                <w:rFonts w:cstheme="minorHAnsi"/>
                <w:sz w:val="20"/>
                <w:szCs w:val="20"/>
              </w:rPr>
            </w:pPr>
            <w:r w:rsidRPr="003242CC">
              <w:rPr>
                <w:rFonts w:cstheme="minorHAnsi"/>
                <w:sz w:val="20"/>
                <w:szCs w:val="20"/>
              </w:rPr>
              <w:t>Bruker Ltd.</w:t>
            </w:r>
          </w:p>
          <w:p w14:paraId="44CA4580" w14:textId="77777777" w:rsidR="003242CC" w:rsidRPr="003242CC" w:rsidRDefault="003242CC" w:rsidP="003242CC">
            <w:pPr>
              <w:rPr>
                <w:rFonts w:cstheme="minorHAnsi"/>
                <w:sz w:val="20"/>
                <w:szCs w:val="20"/>
              </w:rPr>
            </w:pPr>
            <w:r w:rsidRPr="003242CC">
              <w:rPr>
                <w:rFonts w:cstheme="minorHAnsi"/>
                <w:sz w:val="20"/>
                <w:szCs w:val="20"/>
              </w:rPr>
              <w:t>206-2800 Highpoint Drive</w:t>
            </w:r>
          </w:p>
          <w:p w14:paraId="39A13469" w14:textId="1ED921E2" w:rsidR="009F14CC" w:rsidRPr="00661DB4" w:rsidRDefault="003242CC" w:rsidP="003242CC">
            <w:pPr>
              <w:rPr>
                <w:rFonts w:cstheme="minorHAnsi"/>
                <w:sz w:val="20"/>
                <w:szCs w:val="20"/>
              </w:rPr>
            </w:pPr>
            <w:r w:rsidRPr="003242CC">
              <w:rPr>
                <w:rFonts w:cstheme="minorHAnsi"/>
                <w:sz w:val="20"/>
                <w:szCs w:val="20"/>
              </w:rPr>
              <w:t>Milton, Ontario L9T 6P4</w:t>
            </w:r>
          </w:p>
        </w:tc>
        <w:tc>
          <w:tcPr>
            <w:tcW w:w="1852" w:type="dxa"/>
          </w:tcPr>
          <w:p w14:paraId="786472DD" w14:textId="7AE76969" w:rsidR="009F14CC" w:rsidRPr="00661DB4" w:rsidRDefault="003242CC" w:rsidP="00530FE3">
            <w:pPr>
              <w:rPr>
                <w:rFonts w:cstheme="minorHAnsi"/>
                <w:sz w:val="20"/>
                <w:szCs w:val="20"/>
              </w:rPr>
            </w:pPr>
            <w:r w:rsidRPr="003242CC">
              <w:rPr>
                <w:rFonts w:cstheme="minorHAnsi"/>
                <w:sz w:val="20"/>
                <w:szCs w:val="20"/>
              </w:rPr>
              <w:t>$145,950.00 CAD</w:t>
            </w:r>
          </w:p>
        </w:tc>
        <w:tc>
          <w:tcPr>
            <w:tcW w:w="1845" w:type="dxa"/>
          </w:tcPr>
          <w:p w14:paraId="40977681" w14:textId="77777777" w:rsidR="009F14CC" w:rsidRPr="00661DB4" w:rsidRDefault="009F14CC" w:rsidP="00530FE3">
            <w:pPr>
              <w:rPr>
                <w:rFonts w:cstheme="minorHAnsi"/>
                <w:sz w:val="20"/>
                <w:szCs w:val="20"/>
              </w:rPr>
            </w:pPr>
          </w:p>
        </w:tc>
        <w:tc>
          <w:tcPr>
            <w:tcW w:w="1842" w:type="dxa"/>
          </w:tcPr>
          <w:p w14:paraId="0DAA1433" w14:textId="7FD1E1D9" w:rsidR="009F14CC" w:rsidRPr="00661DB4" w:rsidRDefault="003242CC" w:rsidP="00530FE3">
            <w:pPr>
              <w:rPr>
                <w:rFonts w:cstheme="minorHAnsi"/>
                <w:sz w:val="20"/>
                <w:szCs w:val="20"/>
              </w:rPr>
            </w:pPr>
            <w:r w:rsidRPr="003242CC">
              <w:rPr>
                <w:rFonts w:cstheme="minorHAnsi"/>
                <w:sz w:val="20"/>
                <w:szCs w:val="20"/>
              </w:rPr>
              <w:t>See code LT-7-A, LT-9 &amp; LT-13-A</w:t>
            </w:r>
          </w:p>
        </w:tc>
      </w:tr>
      <w:tr w:rsidR="009F14CC" w:rsidRPr="00661DB4" w14:paraId="7F8F4181" w14:textId="77777777" w:rsidTr="00530FE3">
        <w:tc>
          <w:tcPr>
            <w:tcW w:w="1601" w:type="dxa"/>
          </w:tcPr>
          <w:p w14:paraId="2D86C745" w14:textId="073ABADD" w:rsidR="009F14CC" w:rsidRPr="00661DB4" w:rsidRDefault="00BF78EF" w:rsidP="00530FE3">
            <w:pPr>
              <w:rPr>
                <w:rFonts w:cstheme="minorHAnsi"/>
                <w:sz w:val="20"/>
                <w:szCs w:val="20"/>
              </w:rPr>
            </w:pPr>
            <w:r>
              <w:br w:type="page"/>
            </w:r>
            <w:r w:rsidR="003242CC" w:rsidRPr="003242CC">
              <w:rPr>
                <w:rFonts w:ascii="Calibri" w:hAnsi="Calibri" w:cs="Calibri"/>
                <w:sz w:val="20"/>
                <w:szCs w:val="20"/>
              </w:rPr>
              <w:t>RFP #RS-0019-2324-KC</w:t>
            </w:r>
          </w:p>
        </w:tc>
        <w:tc>
          <w:tcPr>
            <w:tcW w:w="2316" w:type="dxa"/>
          </w:tcPr>
          <w:p w14:paraId="26976F65" w14:textId="1C5DB711" w:rsidR="009F14CC" w:rsidRPr="00661DB4" w:rsidRDefault="002D26B5" w:rsidP="00530FE3">
            <w:pPr>
              <w:rPr>
                <w:rFonts w:cstheme="minorHAnsi"/>
                <w:sz w:val="20"/>
                <w:szCs w:val="20"/>
              </w:rPr>
            </w:pPr>
            <w:r w:rsidRPr="002D26B5">
              <w:rPr>
                <w:rFonts w:cstheme="minorHAnsi"/>
                <w:sz w:val="20"/>
                <w:szCs w:val="20"/>
              </w:rPr>
              <w:t>Underway Profiling Winch System (UPS) for Churchill Marine Observatory</w:t>
            </w:r>
          </w:p>
        </w:tc>
        <w:tc>
          <w:tcPr>
            <w:tcW w:w="1456" w:type="dxa"/>
          </w:tcPr>
          <w:p w14:paraId="1A993A8E" w14:textId="3D2B3F96" w:rsidR="009F14CC" w:rsidRPr="00661DB4" w:rsidRDefault="002D26B5" w:rsidP="00530FE3">
            <w:pPr>
              <w:rPr>
                <w:rFonts w:cstheme="minorHAnsi"/>
                <w:sz w:val="20"/>
                <w:szCs w:val="20"/>
              </w:rPr>
            </w:pPr>
            <w:r>
              <w:rPr>
                <w:rFonts w:cstheme="minorHAnsi"/>
                <w:sz w:val="20"/>
                <w:szCs w:val="20"/>
              </w:rPr>
              <w:t>2024-02-07</w:t>
            </w:r>
          </w:p>
        </w:tc>
        <w:tc>
          <w:tcPr>
            <w:tcW w:w="1423" w:type="dxa"/>
          </w:tcPr>
          <w:p w14:paraId="03680A4B" w14:textId="4AB5BC96" w:rsidR="009F14CC" w:rsidRPr="00661DB4" w:rsidRDefault="002D26B5" w:rsidP="00530FE3">
            <w:pPr>
              <w:rPr>
                <w:rFonts w:cstheme="minorHAnsi"/>
                <w:sz w:val="20"/>
                <w:szCs w:val="20"/>
              </w:rPr>
            </w:pPr>
            <w:r>
              <w:rPr>
                <w:rFonts w:cstheme="minorHAnsi"/>
                <w:sz w:val="20"/>
                <w:szCs w:val="20"/>
              </w:rPr>
              <w:t>2024-02-29</w:t>
            </w:r>
          </w:p>
        </w:tc>
        <w:tc>
          <w:tcPr>
            <w:tcW w:w="1340" w:type="dxa"/>
          </w:tcPr>
          <w:p w14:paraId="495F9545" w14:textId="6CAC8DDE" w:rsidR="009F14CC" w:rsidRPr="00661DB4" w:rsidRDefault="002D26B5" w:rsidP="00530FE3">
            <w:pPr>
              <w:rPr>
                <w:rFonts w:cstheme="minorHAnsi"/>
                <w:color w:val="000000"/>
                <w:sz w:val="20"/>
                <w:szCs w:val="20"/>
              </w:rPr>
            </w:pPr>
            <w:r>
              <w:rPr>
                <w:rFonts w:cstheme="minorHAnsi"/>
                <w:color w:val="000000"/>
                <w:sz w:val="20"/>
                <w:szCs w:val="20"/>
              </w:rPr>
              <w:t>2024-04-01</w:t>
            </w:r>
          </w:p>
        </w:tc>
        <w:tc>
          <w:tcPr>
            <w:tcW w:w="1871" w:type="dxa"/>
          </w:tcPr>
          <w:p w14:paraId="72EE507B" w14:textId="77777777" w:rsidR="009F14CC" w:rsidRPr="00BF78EF" w:rsidRDefault="009F14CC" w:rsidP="00530FE3">
            <w:pPr>
              <w:rPr>
                <w:rFonts w:cstheme="minorHAnsi"/>
                <w:sz w:val="20"/>
                <w:szCs w:val="20"/>
              </w:rPr>
            </w:pPr>
            <w:r w:rsidRPr="00BF78EF">
              <w:rPr>
                <w:rFonts w:cstheme="minorHAnsi"/>
                <w:sz w:val="20"/>
                <w:szCs w:val="20"/>
              </w:rPr>
              <w:t>2024-09-20</w:t>
            </w:r>
          </w:p>
        </w:tc>
        <w:tc>
          <w:tcPr>
            <w:tcW w:w="3164" w:type="dxa"/>
          </w:tcPr>
          <w:p w14:paraId="209C8855" w14:textId="77777777" w:rsidR="002D26B5" w:rsidRPr="002D26B5" w:rsidRDefault="002D26B5" w:rsidP="002D26B5">
            <w:pPr>
              <w:rPr>
                <w:rFonts w:cstheme="minorHAnsi"/>
                <w:sz w:val="20"/>
                <w:szCs w:val="20"/>
              </w:rPr>
            </w:pPr>
            <w:proofErr w:type="spellStart"/>
            <w:r w:rsidRPr="002D26B5">
              <w:rPr>
                <w:rFonts w:cstheme="minorHAnsi"/>
                <w:sz w:val="20"/>
                <w:szCs w:val="20"/>
              </w:rPr>
              <w:t>RBR</w:t>
            </w:r>
            <w:proofErr w:type="spellEnd"/>
            <w:r w:rsidRPr="002D26B5">
              <w:rPr>
                <w:rFonts w:cstheme="minorHAnsi"/>
                <w:sz w:val="20"/>
                <w:szCs w:val="20"/>
              </w:rPr>
              <w:t xml:space="preserve"> Ltd.</w:t>
            </w:r>
          </w:p>
          <w:p w14:paraId="3026FBA6" w14:textId="77777777" w:rsidR="002D26B5" w:rsidRPr="002D26B5" w:rsidRDefault="002D26B5" w:rsidP="002D26B5">
            <w:pPr>
              <w:rPr>
                <w:rFonts w:cstheme="minorHAnsi"/>
                <w:sz w:val="20"/>
                <w:szCs w:val="20"/>
              </w:rPr>
            </w:pPr>
            <w:r w:rsidRPr="002D26B5">
              <w:rPr>
                <w:rFonts w:cstheme="minorHAnsi"/>
                <w:sz w:val="20"/>
                <w:szCs w:val="20"/>
              </w:rPr>
              <w:t>120-359 Terry Fox Drive</w:t>
            </w:r>
          </w:p>
          <w:p w14:paraId="3B926569" w14:textId="6290CFD1" w:rsidR="009F14CC" w:rsidRPr="00661DB4" w:rsidRDefault="002D26B5" w:rsidP="002D26B5">
            <w:pPr>
              <w:rPr>
                <w:rFonts w:cstheme="minorHAnsi"/>
                <w:sz w:val="20"/>
                <w:szCs w:val="20"/>
              </w:rPr>
            </w:pPr>
            <w:r w:rsidRPr="002D26B5">
              <w:rPr>
                <w:rFonts w:cstheme="minorHAnsi"/>
                <w:sz w:val="20"/>
                <w:szCs w:val="20"/>
              </w:rPr>
              <w:t>Ottawa, Ontario K2K 2E7</w:t>
            </w:r>
          </w:p>
        </w:tc>
        <w:tc>
          <w:tcPr>
            <w:tcW w:w="1852" w:type="dxa"/>
          </w:tcPr>
          <w:p w14:paraId="7A49482E" w14:textId="03E3CCCB" w:rsidR="009F14CC" w:rsidRPr="00661DB4" w:rsidRDefault="002D26B5" w:rsidP="00530FE3">
            <w:pPr>
              <w:rPr>
                <w:rFonts w:cstheme="minorHAnsi"/>
                <w:sz w:val="20"/>
                <w:szCs w:val="20"/>
              </w:rPr>
            </w:pPr>
            <w:r w:rsidRPr="002D26B5">
              <w:rPr>
                <w:rFonts w:cstheme="minorHAnsi"/>
                <w:sz w:val="20"/>
                <w:szCs w:val="20"/>
              </w:rPr>
              <w:t>$463,288.43 CAD</w:t>
            </w:r>
          </w:p>
        </w:tc>
        <w:tc>
          <w:tcPr>
            <w:tcW w:w="1845" w:type="dxa"/>
          </w:tcPr>
          <w:p w14:paraId="68630126" w14:textId="243B28A8" w:rsidR="009F14CC" w:rsidRPr="00661DB4" w:rsidRDefault="002D26B5" w:rsidP="00530FE3">
            <w:pPr>
              <w:rPr>
                <w:rFonts w:cstheme="minorHAnsi"/>
                <w:sz w:val="20"/>
                <w:szCs w:val="20"/>
              </w:rPr>
            </w:pPr>
            <w:r w:rsidRPr="002D26B5">
              <w:rPr>
                <w:rFonts w:cstheme="minorHAnsi"/>
                <w:sz w:val="20"/>
                <w:szCs w:val="20"/>
              </w:rPr>
              <w:t>See note 2.2</w:t>
            </w:r>
          </w:p>
        </w:tc>
        <w:tc>
          <w:tcPr>
            <w:tcW w:w="1842" w:type="dxa"/>
          </w:tcPr>
          <w:p w14:paraId="392FF322" w14:textId="77777777" w:rsidR="009F14CC" w:rsidRPr="00661DB4" w:rsidRDefault="009F14CC" w:rsidP="00530FE3">
            <w:pPr>
              <w:rPr>
                <w:rFonts w:cstheme="minorHAnsi"/>
                <w:sz w:val="20"/>
                <w:szCs w:val="20"/>
              </w:rPr>
            </w:pPr>
          </w:p>
        </w:tc>
      </w:tr>
    </w:tbl>
    <w:p w14:paraId="2A154919" w14:textId="77777777" w:rsidR="005916C5" w:rsidRDefault="005916C5">
      <w:r>
        <w:br w:type="page"/>
      </w:r>
    </w:p>
    <w:tbl>
      <w:tblPr>
        <w:tblStyle w:val="TableGrid"/>
        <w:tblW w:w="0" w:type="auto"/>
        <w:tblLook w:val="04A0" w:firstRow="1" w:lastRow="0" w:firstColumn="1" w:lastColumn="0" w:noHBand="0" w:noVBand="1"/>
      </w:tblPr>
      <w:tblGrid>
        <w:gridCol w:w="1601"/>
        <w:gridCol w:w="2316"/>
        <w:gridCol w:w="1456"/>
        <w:gridCol w:w="1423"/>
        <w:gridCol w:w="1340"/>
        <w:gridCol w:w="1871"/>
        <w:gridCol w:w="3164"/>
        <w:gridCol w:w="1852"/>
        <w:gridCol w:w="1845"/>
        <w:gridCol w:w="1842"/>
      </w:tblGrid>
      <w:tr w:rsidR="009F14CC" w:rsidRPr="00661DB4" w14:paraId="4ED97920" w14:textId="77777777" w:rsidTr="00530FE3">
        <w:tc>
          <w:tcPr>
            <w:tcW w:w="1601" w:type="dxa"/>
          </w:tcPr>
          <w:p w14:paraId="35D0F01E" w14:textId="1F19566D" w:rsidR="009F14CC" w:rsidRPr="00661DB4" w:rsidRDefault="008C2E57" w:rsidP="00530FE3">
            <w:pPr>
              <w:rPr>
                <w:rFonts w:cstheme="minorHAnsi"/>
                <w:sz w:val="20"/>
                <w:szCs w:val="20"/>
              </w:rPr>
            </w:pPr>
            <w:r w:rsidRPr="008C2E57">
              <w:rPr>
                <w:rFonts w:ascii="Calibri" w:hAnsi="Calibri" w:cs="Calibri"/>
                <w:sz w:val="20"/>
                <w:szCs w:val="20"/>
              </w:rPr>
              <w:lastRenderedPageBreak/>
              <w:t>RFP #RS-0024-2324-KC</w:t>
            </w:r>
          </w:p>
        </w:tc>
        <w:tc>
          <w:tcPr>
            <w:tcW w:w="2316" w:type="dxa"/>
          </w:tcPr>
          <w:p w14:paraId="2B988B49" w14:textId="414ED3BC" w:rsidR="009F14CC" w:rsidRPr="00661DB4" w:rsidRDefault="008C2E57" w:rsidP="00530FE3">
            <w:pPr>
              <w:rPr>
                <w:rFonts w:cstheme="minorHAnsi"/>
                <w:sz w:val="20"/>
                <w:szCs w:val="20"/>
              </w:rPr>
            </w:pPr>
            <w:r w:rsidRPr="008C2E57">
              <w:rPr>
                <w:rFonts w:cstheme="minorHAnsi"/>
                <w:sz w:val="20"/>
                <w:szCs w:val="20"/>
              </w:rPr>
              <w:t>Six (6) Acoustic Doppler Current Profilers for Churchill Marine Observatory</w:t>
            </w:r>
          </w:p>
        </w:tc>
        <w:tc>
          <w:tcPr>
            <w:tcW w:w="1456" w:type="dxa"/>
          </w:tcPr>
          <w:p w14:paraId="162447F0" w14:textId="397CED8F" w:rsidR="009F14CC" w:rsidRPr="00661DB4" w:rsidRDefault="008C2E57" w:rsidP="00530FE3">
            <w:pPr>
              <w:rPr>
                <w:rFonts w:cstheme="minorHAnsi"/>
                <w:sz w:val="20"/>
                <w:szCs w:val="20"/>
              </w:rPr>
            </w:pPr>
            <w:r>
              <w:rPr>
                <w:rFonts w:cstheme="minorHAnsi"/>
                <w:sz w:val="20"/>
                <w:szCs w:val="20"/>
              </w:rPr>
              <w:t>2024-02-07</w:t>
            </w:r>
          </w:p>
        </w:tc>
        <w:tc>
          <w:tcPr>
            <w:tcW w:w="1423" w:type="dxa"/>
          </w:tcPr>
          <w:p w14:paraId="08E8828E" w14:textId="7D926C1A" w:rsidR="009F14CC" w:rsidRPr="00661DB4" w:rsidRDefault="008C2E57" w:rsidP="00530FE3">
            <w:pPr>
              <w:rPr>
                <w:rFonts w:cstheme="minorHAnsi"/>
                <w:sz w:val="20"/>
                <w:szCs w:val="20"/>
              </w:rPr>
            </w:pPr>
            <w:r>
              <w:rPr>
                <w:rFonts w:cstheme="minorHAnsi"/>
                <w:sz w:val="20"/>
                <w:szCs w:val="20"/>
              </w:rPr>
              <w:t>2024-02-29</w:t>
            </w:r>
          </w:p>
        </w:tc>
        <w:tc>
          <w:tcPr>
            <w:tcW w:w="1340" w:type="dxa"/>
          </w:tcPr>
          <w:p w14:paraId="5AE5362F" w14:textId="58434CAD" w:rsidR="009F14CC" w:rsidRPr="00661DB4" w:rsidRDefault="008C2E57" w:rsidP="00530FE3">
            <w:pPr>
              <w:rPr>
                <w:rFonts w:cstheme="minorHAnsi"/>
                <w:color w:val="000000"/>
                <w:sz w:val="20"/>
                <w:szCs w:val="20"/>
              </w:rPr>
            </w:pPr>
            <w:r>
              <w:rPr>
                <w:rFonts w:cstheme="minorHAnsi"/>
                <w:color w:val="000000"/>
                <w:sz w:val="20"/>
                <w:szCs w:val="20"/>
              </w:rPr>
              <w:t>2024-04-01</w:t>
            </w:r>
          </w:p>
        </w:tc>
        <w:tc>
          <w:tcPr>
            <w:tcW w:w="1871" w:type="dxa"/>
          </w:tcPr>
          <w:p w14:paraId="265C968C" w14:textId="77777777" w:rsidR="009F14CC" w:rsidRPr="00BF78EF" w:rsidRDefault="009F14CC" w:rsidP="00530FE3">
            <w:pPr>
              <w:rPr>
                <w:rFonts w:cstheme="minorHAnsi"/>
                <w:sz w:val="20"/>
                <w:szCs w:val="20"/>
              </w:rPr>
            </w:pPr>
            <w:r w:rsidRPr="00BF78EF">
              <w:rPr>
                <w:rFonts w:cstheme="minorHAnsi"/>
                <w:sz w:val="20"/>
                <w:szCs w:val="20"/>
              </w:rPr>
              <w:t>2024-09-20</w:t>
            </w:r>
          </w:p>
        </w:tc>
        <w:tc>
          <w:tcPr>
            <w:tcW w:w="3164" w:type="dxa"/>
          </w:tcPr>
          <w:p w14:paraId="540FB3C4" w14:textId="77777777" w:rsidR="008C2E57" w:rsidRPr="008C2E57" w:rsidRDefault="008C2E57" w:rsidP="008C2E57">
            <w:pPr>
              <w:rPr>
                <w:rFonts w:cstheme="minorHAnsi"/>
                <w:sz w:val="20"/>
                <w:szCs w:val="20"/>
              </w:rPr>
            </w:pPr>
            <w:r w:rsidRPr="008C2E57">
              <w:rPr>
                <w:rFonts w:cstheme="minorHAnsi"/>
                <w:sz w:val="20"/>
                <w:szCs w:val="20"/>
              </w:rPr>
              <w:t>Nortek USA Inc.</w:t>
            </w:r>
          </w:p>
          <w:p w14:paraId="79703B3E" w14:textId="77777777" w:rsidR="008C2E57" w:rsidRPr="008C2E57" w:rsidRDefault="008C2E57" w:rsidP="008C2E57">
            <w:pPr>
              <w:rPr>
                <w:rFonts w:cstheme="minorHAnsi"/>
                <w:sz w:val="20"/>
                <w:szCs w:val="20"/>
              </w:rPr>
            </w:pPr>
            <w:r w:rsidRPr="008C2E57">
              <w:rPr>
                <w:rFonts w:cstheme="minorHAnsi"/>
                <w:sz w:val="20"/>
                <w:szCs w:val="20"/>
              </w:rPr>
              <w:t>740E -27 Drydock Avenue</w:t>
            </w:r>
          </w:p>
          <w:p w14:paraId="49083ACC" w14:textId="619DBFF1" w:rsidR="009F14CC" w:rsidRPr="00661DB4" w:rsidRDefault="008C2E57" w:rsidP="008C2E57">
            <w:pPr>
              <w:rPr>
                <w:rFonts w:cstheme="minorHAnsi"/>
                <w:sz w:val="20"/>
                <w:szCs w:val="20"/>
              </w:rPr>
            </w:pPr>
            <w:r w:rsidRPr="008C2E57">
              <w:rPr>
                <w:rFonts w:cstheme="minorHAnsi"/>
                <w:sz w:val="20"/>
                <w:szCs w:val="20"/>
              </w:rPr>
              <w:t>Boston, Massachusetts USA 02210</w:t>
            </w:r>
          </w:p>
        </w:tc>
        <w:tc>
          <w:tcPr>
            <w:tcW w:w="1852" w:type="dxa"/>
          </w:tcPr>
          <w:p w14:paraId="5BC477F4" w14:textId="31F400FF" w:rsidR="009F14CC" w:rsidRPr="00661DB4" w:rsidRDefault="008C2E57" w:rsidP="00530FE3">
            <w:pPr>
              <w:rPr>
                <w:rFonts w:cstheme="minorHAnsi"/>
                <w:sz w:val="20"/>
                <w:szCs w:val="20"/>
              </w:rPr>
            </w:pPr>
            <w:r w:rsidRPr="008C2E57">
              <w:rPr>
                <w:rFonts w:cstheme="minorHAnsi"/>
                <w:sz w:val="20"/>
                <w:szCs w:val="20"/>
              </w:rPr>
              <w:t>$171,624.00 USD</w:t>
            </w:r>
          </w:p>
        </w:tc>
        <w:tc>
          <w:tcPr>
            <w:tcW w:w="1845" w:type="dxa"/>
          </w:tcPr>
          <w:p w14:paraId="1B3AAF4C" w14:textId="45AF8267" w:rsidR="009F14CC" w:rsidRPr="00661DB4" w:rsidRDefault="008C2E57" w:rsidP="00530FE3">
            <w:pPr>
              <w:rPr>
                <w:rFonts w:cstheme="minorHAnsi"/>
                <w:sz w:val="20"/>
                <w:szCs w:val="20"/>
              </w:rPr>
            </w:pPr>
            <w:r w:rsidRPr="008C2E57">
              <w:rPr>
                <w:rFonts w:cstheme="minorHAnsi"/>
                <w:sz w:val="20"/>
                <w:szCs w:val="20"/>
              </w:rPr>
              <w:t>See note 2.2</w:t>
            </w:r>
          </w:p>
        </w:tc>
        <w:tc>
          <w:tcPr>
            <w:tcW w:w="1842" w:type="dxa"/>
          </w:tcPr>
          <w:p w14:paraId="3563C06A" w14:textId="77777777" w:rsidR="009F14CC" w:rsidRPr="00661DB4" w:rsidRDefault="009F14CC" w:rsidP="00530FE3">
            <w:pPr>
              <w:rPr>
                <w:rFonts w:cstheme="minorHAnsi"/>
                <w:sz w:val="20"/>
                <w:szCs w:val="20"/>
              </w:rPr>
            </w:pPr>
          </w:p>
        </w:tc>
      </w:tr>
      <w:tr w:rsidR="009F14CC" w:rsidRPr="002C172A" w14:paraId="130851E3" w14:textId="77777777" w:rsidTr="00530FE3">
        <w:tc>
          <w:tcPr>
            <w:tcW w:w="1601" w:type="dxa"/>
          </w:tcPr>
          <w:p w14:paraId="08089992" w14:textId="64016C20" w:rsidR="009F14CC" w:rsidRPr="002C172A" w:rsidRDefault="002C172A" w:rsidP="00530FE3">
            <w:pPr>
              <w:rPr>
                <w:rFonts w:cstheme="minorHAnsi"/>
                <w:sz w:val="20"/>
                <w:szCs w:val="20"/>
              </w:rPr>
            </w:pPr>
            <w:r w:rsidRPr="002C172A">
              <w:rPr>
                <w:rFonts w:ascii="Calibri" w:hAnsi="Calibri" w:cs="Calibri"/>
                <w:sz w:val="20"/>
                <w:szCs w:val="20"/>
              </w:rPr>
              <w:t>RFP #RS-0020-2324-KC</w:t>
            </w:r>
          </w:p>
        </w:tc>
        <w:tc>
          <w:tcPr>
            <w:tcW w:w="2316" w:type="dxa"/>
          </w:tcPr>
          <w:p w14:paraId="4CF81A74" w14:textId="51D60A53" w:rsidR="009F14CC" w:rsidRPr="002C172A" w:rsidRDefault="002C172A" w:rsidP="00530FE3">
            <w:pPr>
              <w:rPr>
                <w:rFonts w:cstheme="minorHAnsi"/>
                <w:sz w:val="20"/>
                <w:szCs w:val="20"/>
              </w:rPr>
            </w:pPr>
            <w:r w:rsidRPr="002C172A">
              <w:rPr>
                <w:rFonts w:cstheme="minorHAnsi"/>
                <w:sz w:val="20"/>
                <w:szCs w:val="20"/>
              </w:rPr>
              <w:t>Unmanned Surface Vehicle</w:t>
            </w:r>
            <w:r w:rsidR="00BF78EF">
              <w:rPr>
                <w:rFonts w:cstheme="minorHAnsi"/>
                <w:sz w:val="20"/>
                <w:szCs w:val="20"/>
              </w:rPr>
              <w:t xml:space="preserve"> </w:t>
            </w:r>
            <w:r w:rsidRPr="002C172A">
              <w:rPr>
                <w:rFonts w:cstheme="minorHAnsi"/>
                <w:sz w:val="20"/>
                <w:szCs w:val="20"/>
              </w:rPr>
              <w:t>(</w:t>
            </w:r>
            <w:proofErr w:type="spellStart"/>
            <w:r w:rsidRPr="002C172A">
              <w:rPr>
                <w:rFonts w:cstheme="minorHAnsi"/>
                <w:sz w:val="20"/>
                <w:szCs w:val="20"/>
              </w:rPr>
              <w:t>USV</w:t>
            </w:r>
            <w:proofErr w:type="spellEnd"/>
            <w:r w:rsidRPr="002C172A">
              <w:rPr>
                <w:rFonts w:cstheme="minorHAnsi"/>
                <w:sz w:val="20"/>
                <w:szCs w:val="20"/>
              </w:rPr>
              <w:t>) with Acoustic Doppler Current Profiler (</w:t>
            </w:r>
            <w:proofErr w:type="spellStart"/>
            <w:r w:rsidRPr="002C172A">
              <w:rPr>
                <w:rFonts w:cstheme="minorHAnsi"/>
                <w:sz w:val="20"/>
                <w:szCs w:val="20"/>
              </w:rPr>
              <w:t>ADCP</w:t>
            </w:r>
            <w:proofErr w:type="spellEnd"/>
            <w:r w:rsidRPr="002C172A">
              <w:rPr>
                <w:rFonts w:cstheme="minorHAnsi"/>
                <w:sz w:val="20"/>
                <w:szCs w:val="20"/>
              </w:rPr>
              <w:t>) and Downward Looking Sonar for Churchill Marine Observatory</w:t>
            </w:r>
          </w:p>
        </w:tc>
        <w:tc>
          <w:tcPr>
            <w:tcW w:w="1456" w:type="dxa"/>
          </w:tcPr>
          <w:p w14:paraId="651BB89E" w14:textId="5A3C417E" w:rsidR="009F14CC" w:rsidRPr="002C172A" w:rsidRDefault="002C172A" w:rsidP="00530FE3">
            <w:pPr>
              <w:rPr>
                <w:rFonts w:cstheme="minorHAnsi"/>
                <w:sz w:val="20"/>
                <w:szCs w:val="20"/>
              </w:rPr>
            </w:pPr>
            <w:r w:rsidRPr="002C172A">
              <w:rPr>
                <w:rFonts w:cstheme="minorHAnsi"/>
                <w:sz w:val="20"/>
                <w:szCs w:val="20"/>
              </w:rPr>
              <w:t>2024-02-07</w:t>
            </w:r>
          </w:p>
        </w:tc>
        <w:tc>
          <w:tcPr>
            <w:tcW w:w="1423" w:type="dxa"/>
          </w:tcPr>
          <w:p w14:paraId="7386757D" w14:textId="6078E8F8" w:rsidR="009F14CC" w:rsidRPr="002C172A" w:rsidRDefault="002C172A" w:rsidP="00530FE3">
            <w:pPr>
              <w:rPr>
                <w:rFonts w:cstheme="minorHAnsi"/>
                <w:sz w:val="20"/>
                <w:szCs w:val="20"/>
              </w:rPr>
            </w:pPr>
            <w:r w:rsidRPr="002C172A">
              <w:rPr>
                <w:rFonts w:cstheme="minorHAnsi"/>
                <w:sz w:val="20"/>
                <w:szCs w:val="20"/>
              </w:rPr>
              <w:t>2024-02-29</w:t>
            </w:r>
          </w:p>
        </w:tc>
        <w:tc>
          <w:tcPr>
            <w:tcW w:w="1340" w:type="dxa"/>
          </w:tcPr>
          <w:p w14:paraId="0856326D" w14:textId="5DB5B8A3" w:rsidR="009F14CC" w:rsidRPr="002C172A" w:rsidRDefault="002C172A" w:rsidP="00530FE3">
            <w:pPr>
              <w:rPr>
                <w:rFonts w:cstheme="minorHAnsi"/>
                <w:color w:val="000000"/>
                <w:sz w:val="20"/>
                <w:szCs w:val="20"/>
              </w:rPr>
            </w:pPr>
            <w:r w:rsidRPr="002C172A">
              <w:rPr>
                <w:rFonts w:cstheme="minorHAnsi"/>
                <w:color w:val="000000"/>
                <w:sz w:val="20"/>
                <w:szCs w:val="20"/>
              </w:rPr>
              <w:t>2024-04-01</w:t>
            </w:r>
          </w:p>
        </w:tc>
        <w:tc>
          <w:tcPr>
            <w:tcW w:w="1871" w:type="dxa"/>
          </w:tcPr>
          <w:p w14:paraId="6DD9365E" w14:textId="77777777" w:rsidR="009F14CC" w:rsidRPr="00BF78EF" w:rsidRDefault="009F14CC" w:rsidP="00530FE3">
            <w:pPr>
              <w:rPr>
                <w:rFonts w:cstheme="minorHAnsi"/>
                <w:sz w:val="20"/>
                <w:szCs w:val="20"/>
              </w:rPr>
            </w:pPr>
            <w:r w:rsidRPr="00BF78EF">
              <w:rPr>
                <w:rFonts w:cstheme="minorHAnsi"/>
                <w:sz w:val="20"/>
                <w:szCs w:val="20"/>
              </w:rPr>
              <w:t>2024-09-20</w:t>
            </w:r>
          </w:p>
        </w:tc>
        <w:tc>
          <w:tcPr>
            <w:tcW w:w="3164" w:type="dxa"/>
          </w:tcPr>
          <w:p w14:paraId="1B010257" w14:textId="77777777" w:rsidR="002C172A" w:rsidRPr="002C172A" w:rsidRDefault="002C172A" w:rsidP="002C172A">
            <w:pPr>
              <w:rPr>
                <w:rFonts w:cstheme="minorHAnsi"/>
                <w:sz w:val="20"/>
                <w:szCs w:val="20"/>
              </w:rPr>
            </w:pPr>
            <w:r w:rsidRPr="002C172A">
              <w:rPr>
                <w:rFonts w:cstheme="minorHAnsi"/>
                <w:sz w:val="20"/>
                <w:szCs w:val="20"/>
              </w:rPr>
              <w:t>Hoskin Scientific Ltd.</w:t>
            </w:r>
          </w:p>
          <w:p w14:paraId="10C382A0" w14:textId="77777777" w:rsidR="002C172A" w:rsidRPr="002C172A" w:rsidRDefault="002C172A" w:rsidP="002C172A">
            <w:pPr>
              <w:rPr>
                <w:rFonts w:cstheme="minorHAnsi"/>
                <w:sz w:val="20"/>
                <w:szCs w:val="20"/>
              </w:rPr>
            </w:pPr>
            <w:r w:rsidRPr="002C172A">
              <w:rPr>
                <w:rFonts w:cstheme="minorHAnsi"/>
                <w:sz w:val="20"/>
                <w:szCs w:val="20"/>
              </w:rPr>
              <w:t>5-3280 South Service Road W</w:t>
            </w:r>
          </w:p>
          <w:p w14:paraId="4107ABE2" w14:textId="3776DE63" w:rsidR="009F14CC" w:rsidRPr="002C172A" w:rsidRDefault="002C172A" w:rsidP="002C172A">
            <w:pPr>
              <w:rPr>
                <w:rFonts w:cstheme="minorHAnsi"/>
                <w:sz w:val="20"/>
                <w:szCs w:val="20"/>
              </w:rPr>
            </w:pPr>
            <w:r w:rsidRPr="002C172A">
              <w:rPr>
                <w:rFonts w:cstheme="minorHAnsi"/>
                <w:sz w:val="20"/>
                <w:szCs w:val="20"/>
              </w:rPr>
              <w:t>Oakville, Ontario L6L 0B1</w:t>
            </w:r>
          </w:p>
        </w:tc>
        <w:tc>
          <w:tcPr>
            <w:tcW w:w="1852" w:type="dxa"/>
          </w:tcPr>
          <w:p w14:paraId="5E59E121" w14:textId="1B56F07D" w:rsidR="009F14CC" w:rsidRPr="00BF78EF" w:rsidRDefault="002C172A" w:rsidP="00530FE3">
            <w:pPr>
              <w:rPr>
                <w:rFonts w:ascii="Calibri" w:hAnsi="Calibri" w:cs="Calibri"/>
                <w:sz w:val="20"/>
                <w:szCs w:val="20"/>
              </w:rPr>
            </w:pPr>
            <w:r w:rsidRPr="00BF78EF">
              <w:rPr>
                <w:rFonts w:ascii="Calibri" w:hAnsi="Calibri" w:cs="Calibri"/>
                <w:sz w:val="20"/>
                <w:szCs w:val="20"/>
              </w:rPr>
              <w:t>$184,060.95 CAD</w:t>
            </w:r>
          </w:p>
        </w:tc>
        <w:tc>
          <w:tcPr>
            <w:tcW w:w="1845" w:type="dxa"/>
          </w:tcPr>
          <w:p w14:paraId="391E9BA3" w14:textId="42133293" w:rsidR="009F14CC" w:rsidRPr="002C172A" w:rsidRDefault="002C172A" w:rsidP="00530FE3">
            <w:pPr>
              <w:rPr>
                <w:rFonts w:cstheme="minorHAnsi"/>
                <w:sz w:val="20"/>
                <w:szCs w:val="20"/>
              </w:rPr>
            </w:pPr>
            <w:r w:rsidRPr="002C172A">
              <w:rPr>
                <w:rFonts w:cstheme="minorHAnsi"/>
                <w:sz w:val="20"/>
                <w:szCs w:val="20"/>
              </w:rPr>
              <w:t>See note 2.2</w:t>
            </w:r>
          </w:p>
        </w:tc>
        <w:tc>
          <w:tcPr>
            <w:tcW w:w="1842" w:type="dxa"/>
          </w:tcPr>
          <w:p w14:paraId="66457E3A" w14:textId="77777777" w:rsidR="009F14CC" w:rsidRPr="002C172A" w:rsidRDefault="009F14CC" w:rsidP="00530FE3">
            <w:pPr>
              <w:rPr>
                <w:rFonts w:cstheme="minorHAnsi"/>
                <w:sz w:val="20"/>
                <w:szCs w:val="20"/>
              </w:rPr>
            </w:pPr>
          </w:p>
        </w:tc>
      </w:tr>
    </w:tbl>
    <w:p w14:paraId="385FC6BF" w14:textId="39A1AAB8" w:rsidR="00322D48" w:rsidRDefault="00322D48" w:rsidP="004C496F">
      <w:pPr>
        <w:spacing w:after="0" w:line="240" w:lineRule="auto"/>
      </w:pPr>
    </w:p>
    <w:p w14:paraId="128FC8FB" w14:textId="0F46A307" w:rsidR="004C496F" w:rsidRDefault="004C496F" w:rsidP="00F938CA">
      <w:pPr>
        <w:pStyle w:val="ListParagraph"/>
        <w:numPr>
          <w:ilvl w:val="0"/>
          <w:numId w:val="4"/>
        </w:numPr>
        <w:spacing w:after="0" w:line="240" w:lineRule="auto"/>
        <w:ind w:left="360"/>
      </w:pPr>
      <w:r>
        <w:t>Applicable taxes extra.</w:t>
      </w:r>
    </w:p>
    <w:p w14:paraId="60940AE9" w14:textId="77777777" w:rsidR="004C496F" w:rsidRDefault="004C496F" w:rsidP="004C496F">
      <w:pPr>
        <w:spacing w:after="0" w:line="240" w:lineRule="auto"/>
      </w:pPr>
    </w:p>
    <w:p w14:paraId="692CDC12" w14:textId="55301ED7" w:rsidR="00615A09" w:rsidRDefault="004C496F" w:rsidP="00F938CA">
      <w:pPr>
        <w:pStyle w:val="ListParagraph"/>
        <w:numPr>
          <w:ilvl w:val="0"/>
          <w:numId w:val="4"/>
        </w:numPr>
        <w:spacing w:after="0" w:line="240" w:lineRule="auto"/>
        <w:ind w:left="360"/>
      </w:pPr>
      <w:r>
        <w:t>Notes – Award</w:t>
      </w:r>
    </w:p>
    <w:p w14:paraId="787D6D8E" w14:textId="15F227F7" w:rsidR="004C496F" w:rsidRDefault="00F938CA" w:rsidP="00F938CA">
      <w:pPr>
        <w:spacing w:after="0" w:line="240" w:lineRule="auto"/>
        <w:ind w:left="630" w:hanging="270"/>
      </w:pPr>
      <w:r>
        <w:t>2.1</w:t>
      </w:r>
      <w:r>
        <w:tab/>
      </w:r>
      <w:r w:rsidR="004C496F">
        <w:t>Awarded to compliant bid with lowest price.</w:t>
      </w:r>
    </w:p>
    <w:p w14:paraId="0AD249A8" w14:textId="736B0800" w:rsidR="004C496F" w:rsidRDefault="00F938CA" w:rsidP="00F938CA">
      <w:pPr>
        <w:spacing w:after="0" w:line="240" w:lineRule="auto"/>
        <w:ind w:firstLine="360"/>
      </w:pPr>
      <w:r>
        <w:t>2.2</w:t>
      </w:r>
      <w:r>
        <w:tab/>
      </w:r>
      <w:r w:rsidR="004C496F">
        <w:t xml:space="preserve">Awarded to compliant bid with </w:t>
      </w:r>
      <w:r w:rsidR="00227B3E">
        <w:t>best value</w:t>
      </w:r>
      <w:r w:rsidR="004C496F">
        <w:t>.</w:t>
      </w:r>
    </w:p>
    <w:p w14:paraId="31132FBA" w14:textId="79F9C56E" w:rsidR="00DA3F81" w:rsidRPr="00F57671" w:rsidRDefault="00DA3F81" w:rsidP="00DA3F81">
      <w:pPr>
        <w:pStyle w:val="ListParagraph"/>
        <w:numPr>
          <w:ilvl w:val="1"/>
          <w:numId w:val="6"/>
        </w:numPr>
        <w:spacing w:after="0" w:line="240" w:lineRule="auto"/>
      </w:pPr>
      <w:bookmarkStart w:id="7" w:name="_Hlk182576766"/>
      <w:r w:rsidRPr="00F57671">
        <w:t xml:space="preserve">Participating MASH sector entity in procurement conducted by cooperative buying group - Province of Manitoba </w:t>
      </w:r>
      <w:bookmarkStart w:id="8" w:name="_Hlk182562440"/>
      <w:r w:rsidRPr="00F57671">
        <w:fldChar w:fldCharType="begin"/>
      </w:r>
      <w:r w:rsidRPr="00F57671">
        <w:instrText>HYPERLINK "https://www.merx.com/mbgov/"</w:instrText>
      </w:r>
      <w:r w:rsidRPr="00F57671">
        <w:fldChar w:fldCharType="separate"/>
      </w:r>
      <w:r w:rsidRPr="00F57671">
        <w:rPr>
          <w:rStyle w:val="Hyperlink"/>
          <w:color w:val="auto"/>
        </w:rPr>
        <w:t>https://www.merx.com/mbgov/</w:t>
      </w:r>
      <w:r w:rsidRPr="00F57671">
        <w:fldChar w:fldCharType="end"/>
      </w:r>
      <w:bookmarkEnd w:id="8"/>
      <w:r w:rsidRPr="00F57671">
        <w:t xml:space="preserve"> </w:t>
      </w:r>
    </w:p>
    <w:p w14:paraId="481AD301" w14:textId="29CD286C" w:rsidR="00DA3F81" w:rsidRPr="00F57671" w:rsidRDefault="00DA3F81" w:rsidP="00DA3F81">
      <w:pPr>
        <w:pStyle w:val="ListParagraph"/>
        <w:numPr>
          <w:ilvl w:val="1"/>
          <w:numId w:val="6"/>
        </w:numPr>
        <w:spacing w:after="0" w:line="240" w:lineRule="auto"/>
      </w:pPr>
      <w:r w:rsidRPr="00F57671">
        <w:t xml:space="preserve">Participating MASH sector entity in procurement conducted by cooperative buying group – Government of Canada </w:t>
      </w:r>
      <w:bookmarkStart w:id="9" w:name="_Hlk182562473"/>
      <w:r w:rsidRPr="00F57671">
        <w:fldChar w:fldCharType="begin"/>
      </w:r>
      <w:r w:rsidRPr="00F57671">
        <w:instrText>HYPERLINK "https://buyandsell.gc.ca/"</w:instrText>
      </w:r>
      <w:r w:rsidRPr="00F57671">
        <w:fldChar w:fldCharType="separate"/>
      </w:r>
      <w:r w:rsidRPr="00F57671">
        <w:rPr>
          <w:rStyle w:val="Hyperlink"/>
          <w:color w:val="auto"/>
        </w:rPr>
        <w:t>https://buyandsell.gc.ca/</w:t>
      </w:r>
      <w:r w:rsidRPr="00F57671">
        <w:fldChar w:fldCharType="end"/>
      </w:r>
      <w:r w:rsidRPr="00F57671">
        <w:t xml:space="preserve"> and/or </w:t>
      </w:r>
      <w:hyperlink r:id="rId10" w:history="1">
        <w:r w:rsidRPr="00F57671">
          <w:rPr>
            <w:rStyle w:val="Hyperlink"/>
            <w:color w:val="auto"/>
          </w:rPr>
          <w:t>https://canadabuys.canada.ca/en</w:t>
        </w:r>
      </w:hyperlink>
      <w:r w:rsidRPr="00F57671">
        <w:t xml:space="preserve"> </w:t>
      </w:r>
      <w:bookmarkEnd w:id="9"/>
    </w:p>
    <w:p w14:paraId="481D9E6F" w14:textId="3176F95C" w:rsidR="00DA3F81" w:rsidRPr="00F57671" w:rsidRDefault="00DA3F81" w:rsidP="00DA3F81">
      <w:pPr>
        <w:spacing w:after="0" w:line="240" w:lineRule="auto"/>
        <w:ind w:firstLine="360"/>
      </w:pPr>
      <w:r w:rsidRPr="00F57671">
        <w:t>2.5</w:t>
      </w:r>
      <w:r w:rsidRPr="00F57671">
        <w:tab/>
        <w:t xml:space="preserve">Participating MASH sector entity in procurement conducted by cooperative buying group - Canoe Procurement Group of Canada </w:t>
      </w:r>
      <w:bookmarkStart w:id="10" w:name="_Hlk182562556"/>
      <w:bookmarkStart w:id="11" w:name="_Hlk182562495"/>
      <w:r w:rsidRPr="00F57671">
        <w:fldChar w:fldCharType="begin"/>
      </w:r>
      <w:r w:rsidRPr="00F57671">
        <w:instrText>HYPERLINK "https://canoeprocurement.ca/"</w:instrText>
      </w:r>
      <w:r w:rsidRPr="00F57671">
        <w:fldChar w:fldCharType="separate"/>
      </w:r>
      <w:r w:rsidRPr="00F57671">
        <w:rPr>
          <w:rStyle w:val="Hyperlink"/>
          <w:color w:val="auto"/>
        </w:rPr>
        <w:t>https://canoeprocurement.ca/</w:t>
      </w:r>
      <w:r w:rsidRPr="00F57671">
        <w:fldChar w:fldCharType="end"/>
      </w:r>
      <w:bookmarkEnd w:id="10"/>
      <w:r w:rsidRPr="00F57671">
        <w:t xml:space="preserve"> </w:t>
      </w:r>
    </w:p>
    <w:bookmarkEnd w:id="11"/>
    <w:p w14:paraId="3353F6B2" w14:textId="77777777" w:rsidR="00DA3F81" w:rsidRPr="00F57671" w:rsidRDefault="00DA3F81" w:rsidP="00DA3F81">
      <w:pPr>
        <w:spacing w:after="0" w:line="240" w:lineRule="auto"/>
        <w:ind w:left="360"/>
      </w:pPr>
      <w:r w:rsidRPr="00F57671">
        <w:t>2.6</w:t>
      </w:r>
      <w:r w:rsidRPr="00F57671">
        <w:tab/>
        <w:t xml:space="preserve">Participating MASH sector entity in procurement conducted by cooperative buying group – Kinetic GPO </w:t>
      </w:r>
      <w:bookmarkStart w:id="12" w:name="_Hlk182562575"/>
      <w:r w:rsidRPr="00F57671">
        <w:fldChar w:fldCharType="begin"/>
      </w:r>
      <w:r w:rsidRPr="00F57671">
        <w:instrText>HYPERLINK "https://www.kineticgpo.ca/"</w:instrText>
      </w:r>
      <w:r w:rsidRPr="00F57671">
        <w:fldChar w:fldCharType="separate"/>
      </w:r>
      <w:r w:rsidRPr="00F57671">
        <w:rPr>
          <w:rStyle w:val="Hyperlink"/>
          <w:color w:val="auto"/>
        </w:rPr>
        <w:t>https://www.kineticgpo.ca/</w:t>
      </w:r>
      <w:r w:rsidRPr="00F57671">
        <w:fldChar w:fldCharType="end"/>
      </w:r>
      <w:bookmarkEnd w:id="12"/>
      <w:r w:rsidRPr="00F57671">
        <w:t xml:space="preserve"> </w:t>
      </w:r>
    </w:p>
    <w:bookmarkEnd w:id="7"/>
    <w:p w14:paraId="0EB47B5C" w14:textId="77777777" w:rsidR="00615A09" w:rsidRDefault="00615A09" w:rsidP="004C496F">
      <w:pPr>
        <w:spacing w:after="0" w:line="240" w:lineRule="auto"/>
      </w:pPr>
    </w:p>
    <w:p w14:paraId="59596D60" w14:textId="347AB32A" w:rsidR="006511A7" w:rsidRPr="00126E59" w:rsidRDefault="00F938CA" w:rsidP="00DA3F81">
      <w:pPr>
        <w:pStyle w:val="ListParagraph"/>
        <w:numPr>
          <w:ilvl w:val="0"/>
          <w:numId w:val="6"/>
        </w:numPr>
        <w:spacing w:after="0" w:line="240" w:lineRule="auto"/>
      </w:pPr>
      <w:r w:rsidRPr="00126E59">
        <w:t>Notes – Limited Tender</w:t>
      </w:r>
      <w:r w:rsidR="002F3012" w:rsidRPr="00126E59">
        <w:t xml:space="preserve"> </w:t>
      </w:r>
      <w:r w:rsidR="006511A7" w:rsidRPr="00126E59">
        <w:t>Exception Code</w:t>
      </w:r>
      <w:r w:rsidR="00126E59" w:rsidRPr="00126E59">
        <w:t xml:space="preserve"> (</w:t>
      </w:r>
      <w:r w:rsidR="00126E59">
        <w:t xml:space="preserve">CETA </w:t>
      </w:r>
      <w:r w:rsidR="00126E59" w:rsidRPr="00126E59">
        <w:t>applicable to goods</w:t>
      </w:r>
      <w:r w:rsidR="00126E59">
        <w:t xml:space="preserve"> &amp; services over C$353,300 or construction over C$8,800,000 effective 2024-01-01.)</w:t>
      </w:r>
    </w:p>
    <w:p w14:paraId="5996B1E3" w14:textId="77777777" w:rsidR="00126E59" w:rsidRPr="00126E59" w:rsidRDefault="00126E59" w:rsidP="0000529D">
      <w:pPr>
        <w:spacing w:after="0" w:line="240" w:lineRule="auto"/>
      </w:pPr>
    </w:p>
    <w:tbl>
      <w:tblPr>
        <w:tblStyle w:val="TableGrid"/>
        <w:tblW w:w="18715" w:type="dxa"/>
        <w:tblLook w:val="04A0" w:firstRow="1" w:lastRow="0" w:firstColumn="1" w:lastColumn="0" w:noHBand="0" w:noVBand="1"/>
      </w:tblPr>
      <w:tblGrid>
        <w:gridCol w:w="895"/>
        <w:gridCol w:w="17820"/>
      </w:tblGrid>
      <w:tr w:rsidR="00841D05" w:rsidRPr="006511A7" w14:paraId="3A8F2415" w14:textId="77777777" w:rsidTr="00841D05">
        <w:trPr>
          <w:trHeight w:val="233"/>
        </w:trPr>
        <w:tc>
          <w:tcPr>
            <w:tcW w:w="895" w:type="dxa"/>
          </w:tcPr>
          <w:p w14:paraId="39152D3D" w14:textId="507E19C5" w:rsidR="00841D05" w:rsidRPr="006511A7" w:rsidRDefault="00841D05" w:rsidP="00530FE3">
            <w:pPr>
              <w:rPr>
                <w:rFonts w:cstheme="minorHAnsi"/>
                <w:bCs/>
                <w:sz w:val="20"/>
                <w:szCs w:val="20"/>
              </w:rPr>
            </w:pPr>
            <w:bookmarkStart w:id="13" w:name="_Hlk166491277"/>
            <w:r w:rsidRPr="006511A7">
              <w:rPr>
                <w:rFonts w:cstheme="minorHAnsi"/>
                <w:bCs/>
                <w:sz w:val="20"/>
                <w:szCs w:val="20"/>
              </w:rPr>
              <w:t>LT-1</w:t>
            </w:r>
            <w:r>
              <w:rPr>
                <w:rFonts w:cstheme="minorHAnsi"/>
                <w:bCs/>
                <w:sz w:val="20"/>
                <w:szCs w:val="20"/>
              </w:rPr>
              <w:t>-A</w:t>
            </w:r>
          </w:p>
        </w:tc>
        <w:tc>
          <w:tcPr>
            <w:tcW w:w="17820" w:type="dxa"/>
          </w:tcPr>
          <w:p w14:paraId="7C75496F" w14:textId="19F23B32" w:rsidR="00841D05" w:rsidRPr="006511A7" w:rsidRDefault="00841D05" w:rsidP="00530FE3">
            <w:pPr>
              <w:rPr>
                <w:rFonts w:cstheme="minorHAnsi"/>
                <w:bCs/>
                <w:sz w:val="20"/>
                <w:szCs w:val="20"/>
              </w:rPr>
            </w:pPr>
            <w:r w:rsidRPr="006511A7">
              <w:rPr>
                <w:rFonts w:cstheme="minorHAnsi"/>
                <w:bCs/>
                <w:sz w:val="20"/>
                <w:szCs w:val="20"/>
              </w:rPr>
              <w:t>CFTA Article 513 (1) (a) (</w:t>
            </w:r>
            <w:proofErr w:type="spellStart"/>
            <w:r w:rsidRPr="006511A7">
              <w:rPr>
                <w:rFonts w:cstheme="minorHAnsi"/>
                <w:bCs/>
                <w:sz w:val="20"/>
                <w:szCs w:val="20"/>
              </w:rPr>
              <w:t>i</w:t>
            </w:r>
            <w:proofErr w:type="spellEnd"/>
            <w:r w:rsidRPr="006511A7">
              <w:rPr>
                <w:rFonts w:cstheme="minorHAnsi"/>
                <w:bCs/>
                <w:sz w:val="20"/>
                <w:szCs w:val="20"/>
              </w:rPr>
              <w:t>) No tenders were submitted</w:t>
            </w:r>
            <w:r>
              <w:rPr>
                <w:rFonts w:cstheme="minorHAnsi"/>
                <w:bCs/>
                <w:sz w:val="20"/>
                <w:szCs w:val="20"/>
              </w:rPr>
              <w:t>,</w:t>
            </w:r>
            <w:r w:rsidRPr="006511A7">
              <w:rPr>
                <w:rFonts w:cstheme="minorHAnsi"/>
                <w:bCs/>
                <w:sz w:val="20"/>
                <w:szCs w:val="20"/>
              </w:rPr>
              <w:t xml:space="preserve"> or no suppliers requested participation.</w:t>
            </w:r>
          </w:p>
        </w:tc>
      </w:tr>
      <w:tr w:rsidR="006511A7" w:rsidRPr="006511A7" w14:paraId="73BECB81" w14:textId="77777777" w:rsidTr="006511A7">
        <w:tc>
          <w:tcPr>
            <w:tcW w:w="895" w:type="dxa"/>
          </w:tcPr>
          <w:p w14:paraId="015DAA92" w14:textId="36E08224" w:rsidR="006511A7" w:rsidRPr="006511A7" w:rsidRDefault="006511A7" w:rsidP="00530FE3">
            <w:pPr>
              <w:rPr>
                <w:rFonts w:cstheme="minorHAnsi"/>
                <w:bCs/>
                <w:sz w:val="20"/>
                <w:szCs w:val="20"/>
              </w:rPr>
            </w:pPr>
            <w:r w:rsidRPr="006511A7">
              <w:rPr>
                <w:rFonts w:cstheme="minorHAnsi"/>
                <w:bCs/>
                <w:sz w:val="20"/>
                <w:szCs w:val="20"/>
              </w:rPr>
              <w:t>LT-1</w:t>
            </w:r>
            <w:r w:rsidR="00841D05">
              <w:rPr>
                <w:rFonts w:cstheme="minorHAnsi"/>
                <w:bCs/>
                <w:sz w:val="20"/>
                <w:szCs w:val="20"/>
              </w:rPr>
              <w:t>-B</w:t>
            </w:r>
          </w:p>
        </w:tc>
        <w:tc>
          <w:tcPr>
            <w:tcW w:w="17820" w:type="dxa"/>
          </w:tcPr>
          <w:p w14:paraId="25E8EC52" w14:textId="7CD5B46B" w:rsidR="006511A7" w:rsidRPr="006511A7" w:rsidRDefault="00841D05" w:rsidP="00841D05">
            <w:pPr>
              <w:tabs>
                <w:tab w:val="left" w:pos="2130"/>
              </w:tabs>
              <w:rPr>
                <w:rFonts w:cstheme="minorHAnsi"/>
                <w:bCs/>
                <w:sz w:val="20"/>
                <w:szCs w:val="20"/>
              </w:rPr>
            </w:pPr>
            <w:r w:rsidRPr="00841D05">
              <w:rPr>
                <w:rFonts w:cstheme="minorHAnsi"/>
                <w:bCs/>
                <w:sz w:val="20"/>
                <w:szCs w:val="20"/>
              </w:rPr>
              <w:t>CETA Article 19.12 (1) (a) (</w:t>
            </w:r>
            <w:proofErr w:type="spellStart"/>
            <w:r w:rsidRPr="00841D05">
              <w:rPr>
                <w:rFonts w:cstheme="minorHAnsi"/>
                <w:bCs/>
                <w:sz w:val="20"/>
                <w:szCs w:val="20"/>
              </w:rPr>
              <w:t>i</w:t>
            </w:r>
            <w:proofErr w:type="spellEnd"/>
            <w:r w:rsidRPr="00841D05">
              <w:rPr>
                <w:rFonts w:cstheme="minorHAnsi"/>
                <w:bCs/>
                <w:sz w:val="20"/>
                <w:szCs w:val="20"/>
              </w:rPr>
              <w:t>)</w:t>
            </w:r>
            <w:r>
              <w:rPr>
                <w:rFonts w:cstheme="minorHAnsi"/>
                <w:bCs/>
                <w:sz w:val="20"/>
                <w:szCs w:val="20"/>
              </w:rPr>
              <w:t xml:space="preserve"> </w:t>
            </w:r>
            <w:r w:rsidRPr="00841D05">
              <w:rPr>
                <w:rFonts w:cstheme="minorHAnsi"/>
                <w:bCs/>
                <w:sz w:val="20"/>
                <w:szCs w:val="20"/>
              </w:rPr>
              <w:t>No tenders were submitted</w:t>
            </w:r>
            <w:r>
              <w:rPr>
                <w:rFonts w:cstheme="minorHAnsi"/>
                <w:bCs/>
                <w:sz w:val="20"/>
                <w:szCs w:val="20"/>
              </w:rPr>
              <w:t>,</w:t>
            </w:r>
            <w:r w:rsidRPr="00841D05">
              <w:rPr>
                <w:rFonts w:cstheme="minorHAnsi"/>
                <w:bCs/>
                <w:sz w:val="20"/>
                <w:szCs w:val="20"/>
              </w:rPr>
              <w:t xml:space="preserve"> or no suppliers requested participation.</w:t>
            </w:r>
          </w:p>
        </w:tc>
      </w:tr>
      <w:bookmarkEnd w:id="13"/>
      <w:tr w:rsidR="00841D05" w:rsidRPr="006511A7" w14:paraId="61E3DE8E" w14:textId="77777777" w:rsidTr="00530FE3">
        <w:tc>
          <w:tcPr>
            <w:tcW w:w="895" w:type="dxa"/>
          </w:tcPr>
          <w:p w14:paraId="137C2EA7" w14:textId="20710994" w:rsidR="00841D05" w:rsidRPr="006511A7" w:rsidRDefault="00841D05" w:rsidP="00530FE3">
            <w:pPr>
              <w:rPr>
                <w:rFonts w:cstheme="minorHAnsi"/>
                <w:bCs/>
                <w:sz w:val="20"/>
                <w:szCs w:val="20"/>
              </w:rPr>
            </w:pPr>
            <w:r w:rsidRPr="006511A7">
              <w:rPr>
                <w:rFonts w:cstheme="minorHAnsi"/>
                <w:bCs/>
                <w:sz w:val="20"/>
                <w:szCs w:val="20"/>
              </w:rPr>
              <w:t>LT-2</w:t>
            </w:r>
            <w:r>
              <w:rPr>
                <w:rFonts w:cstheme="minorHAnsi"/>
                <w:bCs/>
                <w:sz w:val="20"/>
                <w:szCs w:val="20"/>
              </w:rPr>
              <w:t>-A</w:t>
            </w:r>
          </w:p>
        </w:tc>
        <w:tc>
          <w:tcPr>
            <w:tcW w:w="17820" w:type="dxa"/>
          </w:tcPr>
          <w:p w14:paraId="1E168B1F" w14:textId="77777777" w:rsidR="00841D05" w:rsidRPr="006511A7" w:rsidRDefault="00841D05" w:rsidP="00530FE3">
            <w:pPr>
              <w:rPr>
                <w:rFonts w:cstheme="minorHAnsi"/>
                <w:bCs/>
                <w:sz w:val="20"/>
                <w:szCs w:val="20"/>
              </w:rPr>
            </w:pPr>
            <w:r w:rsidRPr="006511A7">
              <w:rPr>
                <w:rFonts w:cstheme="minorHAnsi"/>
                <w:bCs/>
                <w:sz w:val="20"/>
                <w:szCs w:val="20"/>
              </w:rPr>
              <w:t>CFTA Article 513 (1) (a) (ii) No tenders that conform to the essential requirements of the tender documentation were submitted.</w:t>
            </w:r>
          </w:p>
        </w:tc>
      </w:tr>
      <w:tr w:rsidR="006511A7" w:rsidRPr="006511A7" w14:paraId="04F9161A" w14:textId="77777777" w:rsidTr="006511A7">
        <w:tc>
          <w:tcPr>
            <w:tcW w:w="895" w:type="dxa"/>
          </w:tcPr>
          <w:p w14:paraId="799210E1" w14:textId="4BEDF7C2" w:rsidR="006511A7" w:rsidRPr="006511A7" w:rsidRDefault="006511A7" w:rsidP="00530FE3">
            <w:pPr>
              <w:rPr>
                <w:rFonts w:cstheme="minorHAnsi"/>
                <w:bCs/>
                <w:sz w:val="20"/>
                <w:szCs w:val="20"/>
              </w:rPr>
            </w:pPr>
            <w:r w:rsidRPr="006511A7">
              <w:rPr>
                <w:rFonts w:cstheme="minorHAnsi"/>
                <w:bCs/>
                <w:sz w:val="20"/>
                <w:szCs w:val="20"/>
              </w:rPr>
              <w:t>LT-2</w:t>
            </w:r>
            <w:r w:rsidR="00841D05">
              <w:rPr>
                <w:rFonts w:cstheme="minorHAnsi"/>
                <w:bCs/>
                <w:sz w:val="20"/>
                <w:szCs w:val="20"/>
              </w:rPr>
              <w:t>-B</w:t>
            </w:r>
          </w:p>
        </w:tc>
        <w:tc>
          <w:tcPr>
            <w:tcW w:w="17820" w:type="dxa"/>
          </w:tcPr>
          <w:p w14:paraId="215996C0" w14:textId="1F07C5C1" w:rsidR="006511A7" w:rsidRPr="006511A7" w:rsidRDefault="00841D05" w:rsidP="00841D05">
            <w:pPr>
              <w:rPr>
                <w:rFonts w:cstheme="minorHAnsi"/>
                <w:bCs/>
                <w:sz w:val="20"/>
                <w:szCs w:val="20"/>
              </w:rPr>
            </w:pPr>
            <w:r w:rsidRPr="00841D05">
              <w:rPr>
                <w:rFonts w:cstheme="minorHAnsi"/>
                <w:bCs/>
                <w:sz w:val="20"/>
                <w:szCs w:val="20"/>
              </w:rPr>
              <w:t>CETA Article 19.12 (1) (a) (ii)</w:t>
            </w:r>
            <w:r>
              <w:rPr>
                <w:rFonts w:cstheme="minorHAnsi"/>
                <w:bCs/>
                <w:sz w:val="20"/>
                <w:szCs w:val="20"/>
              </w:rPr>
              <w:t xml:space="preserve"> </w:t>
            </w:r>
            <w:r w:rsidRPr="00841D05">
              <w:rPr>
                <w:rFonts w:cstheme="minorHAnsi"/>
                <w:bCs/>
                <w:sz w:val="20"/>
                <w:szCs w:val="20"/>
              </w:rPr>
              <w:t>No tenders that conform to the essential requirements of the tender documentation were submitted.</w:t>
            </w:r>
          </w:p>
        </w:tc>
      </w:tr>
      <w:tr w:rsidR="00841D05" w:rsidRPr="006511A7" w14:paraId="32546705" w14:textId="77777777" w:rsidTr="00530FE3">
        <w:tc>
          <w:tcPr>
            <w:tcW w:w="895" w:type="dxa"/>
          </w:tcPr>
          <w:p w14:paraId="44BB78C6" w14:textId="2158CFFD" w:rsidR="00841D05" w:rsidRPr="006511A7" w:rsidRDefault="00841D05" w:rsidP="00530FE3">
            <w:pPr>
              <w:rPr>
                <w:rFonts w:cstheme="minorHAnsi"/>
                <w:bCs/>
                <w:sz w:val="20"/>
                <w:szCs w:val="20"/>
              </w:rPr>
            </w:pPr>
            <w:r w:rsidRPr="006511A7">
              <w:rPr>
                <w:rFonts w:cstheme="minorHAnsi"/>
                <w:bCs/>
                <w:sz w:val="20"/>
                <w:szCs w:val="20"/>
              </w:rPr>
              <w:t>LT-3</w:t>
            </w:r>
            <w:r>
              <w:rPr>
                <w:rFonts w:cstheme="minorHAnsi"/>
                <w:bCs/>
                <w:sz w:val="20"/>
                <w:szCs w:val="20"/>
              </w:rPr>
              <w:t>-A</w:t>
            </w:r>
          </w:p>
        </w:tc>
        <w:tc>
          <w:tcPr>
            <w:tcW w:w="17820" w:type="dxa"/>
          </w:tcPr>
          <w:p w14:paraId="67152C61" w14:textId="77777777" w:rsidR="00841D05" w:rsidRPr="006511A7" w:rsidRDefault="00841D05" w:rsidP="00530FE3">
            <w:pPr>
              <w:rPr>
                <w:rFonts w:cstheme="minorHAnsi"/>
                <w:bCs/>
                <w:sz w:val="20"/>
                <w:szCs w:val="20"/>
              </w:rPr>
            </w:pPr>
            <w:r w:rsidRPr="006511A7">
              <w:rPr>
                <w:rFonts w:cstheme="minorHAnsi"/>
                <w:bCs/>
                <w:sz w:val="20"/>
                <w:szCs w:val="20"/>
              </w:rPr>
              <w:t>CFTA Article 513 (1) (a) (iii) No suppliers satisfied the conditions for participation.</w:t>
            </w:r>
          </w:p>
        </w:tc>
      </w:tr>
      <w:tr w:rsidR="006511A7" w:rsidRPr="006511A7" w14:paraId="7A291713" w14:textId="77777777" w:rsidTr="006511A7">
        <w:tc>
          <w:tcPr>
            <w:tcW w:w="895" w:type="dxa"/>
          </w:tcPr>
          <w:p w14:paraId="62D18875" w14:textId="34930703" w:rsidR="006511A7" w:rsidRPr="006511A7" w:rsidRDefault="006511A7" w:rsidP="00530FE3">
            <w:pPr>
              <w:rPr>
                <w:rFonts w:cstheme="minorHAnsi"/>
                <w:bCs/>
                <w:sz w:val="20"/>
                <w:szCs w:val="20"/>
              </w:rPr>
            </w:pPr>
            <w:r w:rsidRPr="006511A7">
              <w:rPr>
                <w:rFonts w:cstheme="minorHAnsi"/>
                <w:bCs/>
                <w:sz w:val="20"/>
                <w:szCs w:val="20"/>
              </w:rPr>
              <w:t>LT-3</w:t>
            </w:r>
            <w:r w:rsidR="00841D05">
              <w:rPr>
                <w:rFonts w:cstheme="minorHAnsi"/>
                <w:bCs/>
                <w:sz w:val="20"/>
                <w:szCs w:val="20"/>
              </w:rPr>
              <w:t>-B</w:t>
            </w:r>
          </w:p>
        </w:tc>
        <w:tc>
          <w:tcPr>
            <w:tcW w:w="17820" w:type="dxa"/>
          </w:tcPr>
          <w:p w14:paraId="3BCE7346" w14:textId="55DD4971" w:rsidR="006511A7" w:rsidRPr="006511A7" w:rsidRDefault="00841D05" w:rsidP="00841D05">
            <w:pPr>
              <w:rPr>
                <w:rFonts w:cstheme="minorHAnsi"/>
                <w:bCs/>
                <w:sz w:val="20"/>
                <w:szCs w:val="20"/>
              </w:rPr>
            </w:pPr>
            <w:r w:rsidRPr="00841D05">
              <w:rPr>
                <w:rFonts w:cstheme="minorHAnsi"/>
                <w:bCs/>
                <w:sz w:val="20"/>
                <w:szCs w:val="20"/>
              </w:rPr>
              <w:t>CETA Article 19.12 (1) (a) (iii)</w:t>
            </w:r>
            <w:r>
              <w:rPr>
                <w:rFonts w:cstheme="minorHAnsi"/>
                <w:bCs/>
                <w:sz w:val="20"/>
                <w:szCs w:val="20"/>
              </w:rPr>
              <w:t xml:space="preserve"> </w:t>
            </w:r>
            <w:r w:rsidRPr="00841D05">
              <w:rPr>
                <w:rFonts w:cstheme="minorHAnsi"/>
                <w:bCs/>
                <w:sz w:val="20"/>
                <w:szCs w:val="20"/>
              </w:rPr>
              <w:t>No suppliers satisfied the conditions for participation.</w:t>
            </w:r>
          </w:p>
        </w:tc>
      </w:tr>
      <w:tr w:rsidR="00841D05" w:rsidRPr="006511A7" w14:paraId="37A7012B" w14:textId="77777777" w:rsidTr="00530FE3">
        <w:tc>
          <w:tcPr>
            <w:tcW w:w="895" w:type="dxa"/>
          </w:tcPr>
          <w:p w14:paraId="441328B0" w14:textId="099B7A00" w:rsidR="00841D05" w:rsidRPr="006511A7" w:rsidRDefault="00841D05" w:rsidP="00530FE3">
            <w:pPr>
              <w:rPr>
                <w:rFonts w:cstheme="minorHAnsi"/>
                <w:bCs/>
                <w:sz w:val="20"/>
                <w:szCs w:val="20"/>
              </w:rPr>
            </w:pPr>
            <w:r w:rsidRPr="006511A7">
              <w:rPr>
                <w:rFonts w:cstheme="minorHAnsi"/>
                <w:bCs/>
                <w:sz w:val="20"/>
                <w:szCs w:val="20"/>
              </w:rPr>
              <w:t>LT-4</w:t>
            </w:r>
            <w:r>
              <w:rPr>
                <w:rFonts w:cstheme="minorHAnsi"/>
                <w:bCs/>
                <w:sz w:val="20"/>
                <w:szCs w:val="20"/>
              </w:rPr>
              <w:t>-A</w:t>
            </w:r>
          </w:p>
        </w:tc>
        <w:tc>
          <w:tcPr>
            <w:tcW w:w="17820" w:type="dxa"/>
          </w:tcPr>
          <w:p w14:paraId="2E0CAF1F" w14:textId="77777777" w:rsidR="00841D05" w:rsidRPr="006511A7" w:rsidRDefault="00841D05" w:rsidP="00530FE3">
            <w:pPr>
              <w:rPr>
                <w:rFonts w:cstheme="minorHAnsi"/>
                <w:bCs/>
                <w:sz w:val="20"/>
                <w:szCs w:val="20"/>
              </w:rPr>
            </w:pPr>
            <w:r w:rsidRPr="006511A7">
              <w:rPr>
                <w:rFonts w:cstheme="minorHAnsi"/>
                <w:bCs/>
                <w:sz w:val="20"/>
                <w:szCs w:val="20"/>
              </w:rPr>
              <w:t>CFTA Article 513 (1) (a) (iv) The submitted tenders were collusive.</w:t>
            </w:r>
          </w:p>
        </w:tc>
      </w:tr>
      <w:tr w:rsidR="006511A7" w:rsidRPr="006511A7" w14:paraId="2A6FD864" w14:textId="77777777" w:rsidTr="006511A7">
        <w:tc>
          <w:tcPr>
            <w:tcW w:w="895" w:type="dxa"/>
          </w:tcPr>
          <w:p w14:paraId="15671B28" w14:textId="2E446A88" w:rsidR="006511A7" w:rsidRPr="006511A7" w:rsidRDefault="006511A7" w:rsidP="00530FE3">
            <w:pPr>
              <w:rPr>
                <w:rFonts w:cstheme="minorHAnsi"/>
                <w:bCs/>
                <w:sz w:val="20"/>
                <w:szCs w:val="20"/>
              </w:rPr>
            </w:pPr>
            <w:r w:rsidRPr="006511A7">
              <w:rPr>
                <w:rFonts w:cstheme="minorHAnsi"/>
                <w:bCs/>
                <w:sz w:val="20"/>
                <w:szCs w:val="20"/>
              </w:rPr>
              <w:t>LT-4</w:t>
            </w:r>
            <w:r w:rsidR="00841D05">
              <w:rPr>
                <w:rFonts w:cstheme="minorHAnsi"/>
                <w:bCs/>
                <w:sz w:val="20"/>
                <w:szCs w:val="20"/>
              </w:rPr>
              <w:t>-B</w:t>
            </w:r>
          </w:p>
        </w:tc>
        <w:tc>
          <w:tcPr>
            <w:tcW w:w="17820" w:type="dxa"/>
          </w:tcPr>
          <w:p w14:paraId="4AE76739" w14:textId="00C212E1" w:rsidR="006511A7" w:rsidRPr="006511A7" w:rsidRDefault="00841D05" w:rsidP="00841D05">
            <w:pPr>
              <w:rPr>
                <w:rFonts w:cstheme="minorHAnsi"/>
                <w:bCs/>
                <w:sz w:val="20"/>
                <w:szCs w:val="20"/>
              </w:rPr>
            </w:pPr>
            <w:r w:rsidRPr="00841D05">
              <w:rPr>
                <w:rFonts w:cstheme="minorHAnsi"/>
                <w:bCs/>
                <w:sz w:val="20"/>
                <w:szCs w:val="20"/>
              </w:rPr>
              <w:t>CETA Article 19.12 (1) (a) (iv)</w:t>
            </w:r>
            <w:r>
              <w:rPr>
                <w:rFonts w:cstheme="minorHAnsi"/>
                <w:bCs/>
                <w:sz w:val="20"/>
                <w:szCs w:val="20"/>
              </w:rPr>
              <w:t xml:space="preserve"> </w:t>
            </w:r>
            <w:r w:rsidRPr="00841D05">
              <w:rPr>
                <w:rFonts w:cstheme="minorHAnsi"/>
                <w:bCs/>
                <w:sz w:val="20"/>
                <w:szCs w:val="20"/>
              </w:rPr>
              <w:t>The tenders submitted have been collusive.</w:t>
            </w:r>
          </w:p>
        </w:tc>
      </w:tr>
      <w:tr w:rsidR="00841D05" w:rsidRPr="006511A7" w14:paraId="6D4C0A4C" w14:textId="77777777" w:rsidTr="00530FE3">
        <w:tc>
          <w:tcPr>
            <w:tcW w:w="895" w:type="dxa"/>
          </w:tcPr>
          <w:p w14:paraId="76BC84A4" w14:textId="79C785CA" w:rsidR="00841D05" w:rsidRPr="006511A7" w:rsidRDefault="00841D05" w:rsidP="00530FE3">
            <w:pPr>
              <w:rPr>
                <w:rFonts w:cstheme="minorHAnsi"/>
                <w:bCs/>
                <w:sz w:val="20"/>
                <w:szCs w:val="20"/>
              </w:rPr>
            </w:pPr>
            <w:r w:rsidRPr="006511A7">
              <w:rPr>
                <w:rFonts w:cstheme="minorHAnsi"/>
                <w:bCs/>
                <w:sz w:val="20"/>
                <w:szCs w:val="20"/>
              </w:rPr>
              <w:t>LT-5</w:t>
            </w:r>
            <w:r>
              <w:rPr>
                <w:rFonts w:cstheme="minorHAnsi"/>
                <w:bCs/>
                <w:sz w:val="20"/>
                <w:szCs w:val="20"/>
              </w:rPr>
              <w:t>-A</w:t>
            </w:r>
          </w:p>
        </w:tc>
        <w:tc>
          <w:tcPr>
            <w:tcW w:w="17820" w:type="dxa"/>
          </w:tcPr>
          <w:p w14:paraId="39397BB8" w14:textId="77777777" w:rsidR="00841D05" w:rsidRPr="006511A7" w:rsidRDefault="00841D05" w:rsidP="00530FE3">
            <w:pPr>
              <w:rPr>
                <w:rFonts w:cstheme="minorHAnsi"/>
                <w:bCs/>
                <w:sz w:val="20"/>
                <w:szCs w:val="20"/>
              </w:rPr>
            </w:pPr>
            <w:r w:rsidRPr="006511A7">
              <w:rPr>
                <w:rFonts w:cstheme="minorHAnsi"/>
                <w:bCs/>
                <w:sz w:val="20"/>
                <w:szCs w:val="20"/>
              </w:rPr>
              <w:t>CFTA Article 513 (1) (b) (</w:t>
            </w:r>
            <w:proofErr w:type="spellStart"/>
            <w:r w:rsidRPr="006511A7">
              <w:rPr>
                <w:rFonts w:cstheme="minorHAnsi"/>
                <w:bCs/>
                <w:sz w:val="20"/>
                <w:szCs w:val="20"/>
              </w:rPr>
              <w:t>i</w:t>
            </w:r>
            <w:proofErr w:type="spellEnd"/>
            <w:r w:rsidRPr="006511A7">
              <w:rPr>
                <w:rFonts w:cstheme="minorHAnsi"/>
                <w:bCs/>
                <w:sz w:val="20"/>
                <w:szCs w:val="20"/>
              </w:rPr>
              <w:t>) The requirement is for a work of art.</w:t>
            </w:r>
          </w:p>
        </w:tc>
      </w:tr>
      <w:tr w:rsidR="006511A7" w:rsidRPr="00841D05" w14:paraId="20F17E38" w14:textId="77777777" w:rsidTr="006511A7">
        <w:tc>
          <w:tcPr>
            <w:tcW w:w="895" w:type="dxa"/>
          </w:tcPr>
          <w:p w14:paraId="6A4B2C5A" w14:textId="0AC3F7E6" w:rsidR="006511A7" w:rsidRPr="006511A7" w:rsidRDefault="006511A7" w:rsidP="00530FE3">
            <w:pPr>
              <w:rPr>
                <w:rFonts w:cstheme="minorHAnsi"/>
                <w:bCs/>
                <w:sz w:val="20"/>
                <w:szCs w:val="20"/>
              </w:rPr>
            </w:pPr>
            <w:r w:rsidRPr="006511A7">
              <w:rPr>
                <w:rFonts w:cstheme="minorHAnsi"/>
                <w:bCs/>
                <w:sz w:val="20"/>
                <w:szCs w:val="20"/>
              </w:rPr>
              <w:t>LT-5</w:t>
            </w:r>
            <w:r w:rsidR="00841D05">
              <w:rPr>
                <w:rFonts w:cstheme="minorHAnsi"/>
                <w:bCs/>
                <w:sz w:val="20"/>
                <w:szCs w:val="20"/>
              </w:rPr>
              <w:t>-B</w:t>
            </w:r>
          </w:p>
        </w:tc>
        <w:tc>
          <w:tcPr>
            <w:tcW w:w="17820" w:type="dxa"/>
          </w:tcPr>
          <w:p w14:paraId="27C3E33E" w14:textId="373F8E85" w:rsidR="006511A7" w:rsidRPr="006511A7" w:rsidRDefault="00841D05" w:rsidP="00841D05">
            <w:pPr>
              <w:rPr>
                <w:rFonts w:cstheme="minorHAnsi"/>
                <w:bCs/>
                <w:sz w:val="20"/>
                <w:szCs w:val="20"/>
              </w:rPr>
            </w:pPr>
            <w:r w:rsidRPr="00841D05">
              <w:rPr>
                <w:rFonts w:cstheme="minorHAnsi"/>
                <w:bCs/>
                <w:sz w:val="20"/>
                <w:szCs w:val="20"/>
              </w:rPr>
              <w:t>C</w:t>
            </w:r>
            <w:r>
              <w:rPr>
                <w:rFonts w:cstheme="minorHAnsi"/>
                <w:bCs/>
                <w:sz w:val="20"/>
                <w:szCs w:val="20"/>
              </w:rPr>
              <w:t>E</w:t>
            </w:r>
            <w:r w:rsidRPr="00841D05">
              <w:rPr>
                <w:rFonts w:cstheme="minorHAnsi"/>
                <w:bCs/>
                <w:sz w:val="20"/>
                <w:szCs w:val="20"/>
              </w:rPr>
              <w:t>TA Article 19.12 (1) (b) (</w:t>
            </w:r>
            <w:proofErr w:type="spellStart"/>
            <w:r w:rsidRPr="00841D05">
              <w:rPr>
                <w:rFonts w:cstheme="minorHAnsi"/>
                <w:bCs/>
                <w:sz w:val="20"/>
                <w:szCs w:val="20"/>
              </w:rPr>
              <w:t>i</w:t>
            </w:r>
            <w:proofErr w:type="spellEnd"/>
            <w:r w:rsidRPr="00841D05">
              <w:rPr>
                <w:rFonts w:cstheme="minorHAnsi"/>
                <w:bCs/>
                <w:sz w:val="20"/>
                <w:szCs w:val="20"/>
              </w:rPr>
              <w:t>) The requirement is for a work of art.</w:t>
            </w:r>
          </w:p>
        </w:tc>
      </w:tr>
      <w:tr w:rsidR="00841D05" w:rsidRPr="006511A7" w14:paraId="34B4EE1B" w14:textId="77777777" w:rsidTr="00530FE3">
        <w:tc>
          <w:tcPr>
            <w:tcW w:w="895" w:type="dxa"/>
          </w:tcPr>
          <w:p w14:paraId="26038099" w14:textId="447405A5" w:rsidR="00841D05" w:rsidRPr="006511A7" w:rsidRDefault="00841D05" w:rsidP="00530FE3">
            <w:pPr>
              <w:rPr>
                <w:rFonts w:cstheme="minorHAnsi"/>
                <w:bCs/>
                <w:sz w:val="20"/>
                <w:szCs w:val="20"/>
              </w:rPr>
            </w:pPr>
            <w:r w:rsidRPr="006511A7">
              <w:rPr>
                <w:rFonts w:cstheme="minorHAnsi"/>
                <w:bCs/>
                <w:sz w:val="20"/>
                <w:szCs w:val="20"/>
              </w:rPr>
              <w:t>LT-6</w:t>
            </w:r>
            <w:r>
              <w:rPr>
                <w:rFonts w:cstheme="minorHAnsi"/>
                <w:bCs/>
                <w:sz w:val="20"/>
                <w:szCs w:val="20"/>
              </w:rPr>
              <w:t>-A</w:t>
            </w:r>
          </w:p>
        </w:tc>
        <w:tc>
          <w:tcPr>
            <w:tcW w:w="17820" w:type="dxa"/>
          </w:tcPr>
          <w:p w14:paraId="6F694625" w14:textId="77777777" w:rsidR="00841D05" w:rsidRPr="006511A7" w:rsidRDefault="00841D05" w:rsidP="00530FE3">
            <w:pPr>
              <w:rPr>
                <w:rFonts w:cstheme="minorHAnsi"/>
                <w:bCs/>
                <w:sz w:val="20"/>
                <w:szCs w:val="20"/>
              </w:rPr>
            </w:pPr>
            <w:r w:rsidRPr="006511A7">
              <w:rPr>
                <w:rFonts w:cstheme="minorHAnsi"/>
                <w:bCs/>
                <w:sz w:val="20"/>
                <w:szCs w:val="20"/>
              </w:rPr>
              <w:t>CFTA Article 513 (1) (b) (ii) The protection of patents, copyrights, or other exclusive rights.</w:t>
            </w:r>
          </w:p>
        </w:tc>
      </w:tr>
      <w:tr w:rsidR="006511A7" w:rsidRPr="006511A7" w14:paraId="7ACF4E15" w14:textId="77777777" w:rsidTr="006511A7">
        <w:tc>
          <w:tcPr>
            <w:tcW w:w="895" w:type="dxa"/>
          </w:tcPr>
          <w:p w14:paraId="6B83E2C3" w14:textId="2FAB0477" w:rsidR="006511A7" w:rsidRPr="006511A7" w:rsidRDefault="006511A7" w:rsidP="00530FE3">
            <w:pPr>
              <w:rPr>
                <w:rFonts w:cstheme="minorHAnsi"/>
                <w:bCs/>
                <w:sz w:val="20"/>
                <w:szCs w:val="20"/>
              </w:rPr>
            </w:pPr>
            <w:r w:rsidRPr="006511A7">
              <w:rPr>
                <w:rFonts w:cstheme="minorHAnsi"/>
                <w:bCs/>
                <w:sz w:val="20"/>
                <w:szCs w:val="20"/>
              </w:rPr>
              <w:t>LT-6</w:t>
            </w:r>
            <w:r w:rsidR="00841D05">
              <w:rPr>
                <w:rFonts w:cstheme="minorHAnsi"/>
                <w:bCs/>
                <w:sz w:val="20"/>
                <w:szCs w:val="20"/>
              </w:rPr>
              <w:t>-B</w:t>
            </w:r>
          </w:p>
        </w:tc>
        <w:tc>
          <w:tcPr>
            <w:tcW w:w="17820" w:type="dxa"/>
          </w:tcPr>
          <w:p w14:paraId="22F70D8B" w14:textId="55296778" w:rsidR="006511A7" w:rsidRPr="006511A7" w:rsidRDefault="00477418" w:rsidP="00841D05">
            <w:pPr>
              <w:rPr>
                <w:rFonts w:cstheme="minorHAnsi"/>
                <w:bCs/>
                <w:sz w:val="20"/>
                <w:szCs w:val="20"/>
              </w:rPr>
            </w:pPr>
            <w:r>
              <w:rPr>
                <w:rFonts w:cstheme="minorHAnsi"/>
                <w:bCs/>
                <w:sz w:val="20"/>
                <w:szCs w:val="20"/>
              </w:rPr>
              <w:t xml:space="preserve">CETA </w:t>
            </w:r>
            <w:r w:rsidR="00841D05" w:rsidRPr="00841D05">
              <w:rPr>
                <w:rFonts w:cstheme="minorHAnsi"/>
                <w:bCs/>
                <w:sz w:val="20"/>
                <w:szCs w:val="20"/>
              </w:rPr>
              <w:t>Article 19.12 (1) (b) (ii)</w:t>
            </w:r>
            <w:r w:rsidR="00841D05">
              <w:rPr>
                <w:rFonts w:cstheme="minorHAnsi"/>
                <w:bCs/>
                <w:sz w:val="20"/>
                <w:szCs w:val="20"/>
              </w:rPr>
              <w:t xml:space="preserve"> </w:t>
            </w:r>
            <w:r w:rsidR="00841D05" w:rsidRPr="00841D05">
              <w:rPr>
                <w:rFonts w:cstheme="minorHAnsi"/>
                <w:bCs/>
                <w:sz w:val="20"/>
                <w:szCs w:val="20"/>
              </w:rPr>
              <w:t>The protection of patents, copyrights</w:t>
            </w:r>
            <w:r w:rsidR="00841D05">
              <w:rPr>
                <w:rFonts w:cstheme="minorHAnsi"/>
                <w:bCs/>
                <w:sz w:val="20"/>
                <w:szCs w:val="20"/>
              </w:rPr>
              <w:t>,</w:t>
            </w:r>
            <w:r w:rsidR="00841D05" w:rsidRPr="00841D05">
              <w:rPr>
                <w:rFonts w:cstheme="minorHAnsi"/>
                <w:bCs/>
                <w:sz w:val="20"/>
                <w:szCs w:val="20"/>
              </w:rPr>
              <w:t xml:space="preserve"> or other exclusive rights.</w:t>
            </w:r>
          </w:p>
        </w:tc>
      </w:tr>
      <w:tr w:rsidR="00841D05" w:rsidRPr="006511A7" w14:paraId="60ED4E0B" w14:textId="77777777" w:rsidTr="00530FE3">
        <w:tc>
          <w:tcPr>
            <w:tcW w:w="895" w:type="dxa"/>
          </w:tcPr>
          <w:p w14:paraId="7D4EB690" w14:textId="199731DA" w:rsidR="00841D05" w:rsidRPr="006511A7" w:rsidRDefault="00841D05" w:rsidP="00530FE3">
            <w:pPr>
              <w:rPr>
                <w:rFonts w:cstheme="minorHAnsi"/>
                <w:bCs/>
                <w:sz w:val="20"/>
                <w:szCs w:val="20"/>
              </w:rPr>
            </w:pPr>
            <w:r w:rsidRPr="006511A7">
              <w:rPr>
                <w:rFonts w:cstheme="minorHAnsi"/>
                <w:bCs/>
                <w:sz w:val="20"/>
                <w:szCs w:val="20"/>
              </w:rPr>
              <w:t>LT-7</w:t>
            </w:r>
            <w:r>
              <w:rPr>
                <w:rFonts w:cstheme="minorHAnsi"/>
                <w:bCs/>
                <w:sz w:val="20"/>
                <w:szCs w:val="20"/>
              </w:rPr>
              <w:t>-A</w:t>
            </w:r>
          </w:p>
        </w:tc>
        <w:tc>
          <w:tcPr>
            <w:tcW w:w="17820" w:type="dxa"/>
          </w:tcPr>
          <w:p w14:paraId="4FBEAC85" w14:textId="77777777" w:rsidR="00841D05" w:rsidRPr="006511A7" w:rsidRDefault="00841D05" w:rsidP="00530FE3">
            <w:pPr>
              <w:rPr>
                <w:rFonts w:cstheme="minorHAnsi"/>
                <w:bCs/>
                <w:sz w:val="20"/>
                <w:szCs w:val="20"/>
              </w:rPr>
            </w:pPr>
            <w:r w:rsidRPr="006511A7">
              <w:rPr>
                <w:rFonts w:cstheme="minorHAnsi"/>
                <w:bCs/>
                <w:sz w:val="20"/>
                <w:szCs w:val="20"/>
              </w:rPr>
              <w:t>CFTA Article 513 (1) (b) (iii) Due to an absence of competition for technical reasons.</w:t>
            </w:r>
          </w:p>
        </w:tc>
      </w:tr>
      <w:tr w:rsidR="006511A7" w:rsidRPr="006511A7" w14:paraId="30890C65" w14:textId="77777777" w:rsidTr="006511A7">
        <w:tc>
          <w:tcPr>
            <w:tcW w:w="895" w:type="dxa"/>
          </w:tcPr>
          <w:p w14:paraId="7DF36B7E" w14:textId="7C64180F" w:rsidR="006511A7" w:rsidRPr="006511A7" w:rsidRDefault="006511A7" w:rsidP="00530FE3">
            <w:pPr>
              <w:rPr>
                <w:rFonts w:cstheme="minorHAnsi"/>
                <w:bCs/>
                <w:sz w:val="20"/>
                <w:szCs w:val="20"/>
              </w:rPr>
            </w:pPr>
            <w:r w:rsidRPr="006511A7">
              <w:rPr>
                <w:rFonts w:cstheme="minorHAnsi"/>
                <w:bCs/>
                <w:sz w:val="20"/>
                <w:szCs w:val="20"/>
              </w:rPr>
              <w:t>LT-7</w:t>
            </w:r>
            <w:r w:rsidR="00841D05">
              <w:rPr>
                <w:rFonts w:cstheme="minorHAnsi"/>
                <w:bCs/>
                <w:sz w:val="20"/>
                <w:szCs w:val="20"/>
              </w:rPr>
              <w:t>-B</w:t>
            </w:r>
          </w:p>
        </w:tc>
        <w:tc>
          <w:tcPr>
            <w:tcW w:w="17820" w:type="dxa"/>
          </w:tcPr>
          <w:p w14:paraId="2164BBE5" w14:textId="3787FD5B" w:rsidR="006511A7" w:rsidRPr="006511A7" w:rsidRDefault="00841D05" w:rsidP="00841D05">
            <w:pPr>
              <w:rPr>
                <w:rFonts w:cstheme="minorHAnsi"/>
                <w:bCs/>
                <w:sz w:val="20"/>
                <w:szCs w:val="20"/>
              </w:rPr>
            </w:pPr>
            <w:r w:rsidRPr="00841D05">
              <w:rPr>
                <w:rFonts w:cstheme="minorHAnsi"/>
                <w:bCs/>
                <w:sz w:val="20"/>
                <w:szCs w:val="20"/>
              </w:rPr>
              <w:t>CETA Article 19.12 (1) (b) (iii)</w:t>
            </w:r>
            <w:r>
              <w:rPr>
                <w:rFonts w:cstheme="minorHAnsi"/>
                <w:bCs/>
                <w:sz w:val="20"/>
                <w:szCs w:val="20"/>
              </w:rPr>
              <w:t xml:space="preserve"> </w:t>
            </w:r>
            <w:r w:rsidRPr="00841D05">
              <w:rPr>
                <w:rFonts w:cstheme="minorHAnsi"/>
                <w:bCs/>
                <w:sz w:val="20"/>
                <w:szCs w:val="20"/>
              </w:rPr>
              <w:t>Due to an absence of competition for technical reasons.</w:t>
            </w:r>
          </w:p>
        </w:tc>
      </w:tr>
      <w:tr w:rsidR="006511A7" w:rsidRPr="006511A7" w14:paraId="3862AA13" w14:textId="77777777" w:rsidTr="006511A7">
        <w:tc>
          <w:tcPr>
            <w:tcW w:w="895" w:type="dxa"/>
          </w:tcPr>
          <w:p w14:paraId="14AD4E1E" w14:textId="77777777" w:rsidR="006511A7" w:rsidRPr="006511A7" w:rsidRDefault="006511A7" w:rsidP="00530FE3">
            <w:pPr>
              <w:rPr>
                <w:rFonts w:cstheme="minorHAnsi"/>
                <w:bCs/>
                <w:sz w:val="20"/>
                <w:szCs w:val="20"/>
              </w:rPr>
            </w:pPr>
            <w:r w:rsidRPr="006511A7">
              <w:rPr>
                <w:rFonts w:cstheme="minorHAnsi"/>
                <w:bCs/>
                <w:sz w:val="20"/>
                <w:szCs w:val="20"/>
              </w:rPr>
              <w:t>LT-8</w:t>
            </w:r>
          </w:p>
        </w:tc>
        <w:tc>
          <w:tcPr>
            <w:tcW w:w="17820" w:type="dxa"/>
          </w:tcPr>
          <w:p w14:paraId="6187F8DA" w14:textId="161A8CD0" w:rsidR="006511A7" w:rsidRPr="006511A7" w:rsidRDefault="006511A7" w:rsidP="006511A7">
            <w:pPr>
              <w:tabs>
                <w:tab w:val="left" w:pos="1260"/>
              </w:tabs>
              <w:rPr>
                <w:rFonts w:cstheme="minorHAnsi"/>
                <w:bCs/>
                <w:sz w:val="20"/>
                <w:szCs w:val="20"/>
              </w:rPr>
            </w:pPr>
            <w:r w:rsidRPr="006511A7">
              <w:rPr>
                <w:rFonts w:cstheme="minorHAnsi"/>
                <w:bCs/>
                <w:sz w:val="20"/>
                <w:szCs w:val="20"/>
              </w:rPr>
              <w:t>CFTA Article 513 (1) (b) (iv) The supply of goods or services is controlled by a supplier that is a statutory monopoly.</w:t>
            </w:r>
          </w:p>
        </w:tc>
      </w:tr>
      <w:tr w:rsidR="006511A7" w:rsidRPr="006511A7" w14:paraId="54F78440" w14:textId="77777777" w:rsidTr="006511A7">
        <w:tc>
          <w:tcPr>
            <w:tcW w:w="895" w:type="dxa"/>
          </w:tcPr>
          <w:p w14:paraId="3C235D70" w14:textId="77777777" w:rsidR="006511A7" w:rsidRPr="006511A7" w:rsidRDefault="006511A7" w:rsidP="00530FE3">
            <w:pPr>
              <w:rPr>
                <w:rFonts w:cstheme="minorHAnsi"/>
                <w:bCs/>
                <w:sz w:val="20"/>
                <w:szCs w:val="20"/>
              </w:rPr>
            </w:pPr>
            <w:r w:rsidRPr="006511A7">
              <w:rPr>
                <w:rFonts w:cstheme="minorHAnsi"/>
                <w:bCs/>
                <w:sz w:val="20"/>
                <w:szCs w:val="20"/>
              </w:rPr>
              <w:t>LT-9</w:t>
            </w:r>
          </w:p>
        </w:tc>
        <w:tc>
          <w:tcPr>
            <w:tcW w:w="17820" w:type="dxa"/>
          </w:tcPr>
          <w:p w14:paraId="1312D80F" w14:textId="2790B200" w:rsidR="006511A7" w:rsidRPr="006511A7" w:rsidRDefault="006511A7" w:rsidP="006511A7">
            <w:pPr>
              <w:rPr>
                <w:rFonts w:cstheme="minorHAnsi"/>
                <w:bCs/>
                <w:sz w:val="20"/>
                <w:szCs w:val="20"/>
              </w:rPr>
            </w:pPr>
            <w:r w:rsidRPr="006511A7">
              <w:rPr>
                <w:rFonts w:cstheme="minorHAnsi"/>
                <w:bCs/>
                <w:sz w:val="20"/>
                <w:szCs w:val="20"/>
              </w:rPr>
              <w:t xml:space="preserve">CFTA Article 513 (1) (b) (v) To ensure compatibility with existing goods, or to maintain specialized goods that must </w:t>
            </w:r>
            <w:proofErr w:type="gramStart"/>
            <w:r w:rsidRPr="006511A7">
              <w:rPr>
                <w:rFonts w:cstheme="minorHAnsi"/>
                <w:bCs/>
                <w:sz w:val="20"/>
                <w:szCs w:val="20"/>
              </w:rPr>
              <w:t>maintained</w:t>
            </w:r>
            <w:proofErr w:type="gramEnd"/>
            <w:r w:rsidRPr="006511A7">
              <w:rPr>
                <w:rFonts w:cstheme="minorHAnsi"/>
                <w:bCs/>
                <w:sz w:val="20"/>
                <w:szCs w:val="20"/>
              </w:rPr>
              <w:t xml:space="preserve"> by the manufacturer of those goods or its representative.</w:t>
            </w:r>
          </w:p>
        </w:tc>
      </w:tr>
      <w:tr w:rsidR="006511A7" w:rsidRPr="006511A7" w14:paraId="56D44FE8" w14:textId="77777777" w:rsidTr="006511A7">
        <w:tc>
          <w:tcPr>
            <w:tcW w:w="895" w:type="dxa"/>
          </w:tcPr>
          <w:p w14:paraId="36996C0F" w14:textId="77777777" w:rsidR="006511A7" w:rsidRPr="006511A7" w:rsidRDefault="006511A7" w:rsidP="00530FE3">
            <w:pPr>
              <w:rPr>
                <w:rFonts w:cstheme="minorHAnsi"/>
                <w:bCs/>
                <w:sz w:val="20"/>
                <w:szCs w:val="20"/>
              </w:rPr>
            </w:pPr>
            <w:r w:rsidRPr="006511A7">
              <w:rPr>
                <w:rFonts w:cstheme="minorHAnsi"/>
                <w:bCs/>
                <w:sz w:val="20"/>
                <w:szCs w:val="20"/>
              </w:rPr>
              <w:t>LT-10</w:t>
            </w:r>
          </w:p>
        </w:tc>
        <w:tc>
          <w:tcPr>
            <w:tcW w:w="17820" w:type="dxa"/>
          </w:tcPr>
          <w:p w14:paraId="62A45EC3" w14:textId="4AA129E8" w:rsidR="006511A7" w:rsidRPr="006511A7" w:rsidRDefault="006511A7" w:rsidP="006511A7">
            <w:pPr>
              <w:rPr>
                <w:rFonts w:cstheme="minorHAnsi"/>
                <w:bCs/>
                <w:sz w:val="20"/>
                <w:szCs w:val="20"/>
              </w:rPr>
            </w:pPr>
            <w:r w:rsidRPr="006511A7">
              <w:rPr>
                <w:rFonts w:cstheme="minorHAnsi"/>
                <w:bCs/>
                <w:sz w:val="20"/>
                <w:szCs w:val="20"/>
              </w:rPr>
              <w:t>CFTA Article 513 (1) (b) (vi) Work is to be performed on property by a contractor according to provisions of a warranty or guarantee held in respect of the property or the original work.</w:t>
            </w:r>
          </w:p>
        </w:tc>
      </w:tr>
      <w:tr w:rsidR="006511A7" w:rsidRPr="006511A7" w14:paraId="29E96325" w14:textId="77777777" w:rsidTr="006511A7">
        <w:tc>
          <w:tcPr>
            <w:tcW w:w="895" w:type="dxa"/>
          </w:tcPr>
          <w:p w14:paraId="2A0A54CB" w14:textId="77777777" w:rsidR="006511A7" w:rsidRPr="006511A7" w:rsidRDefault="006511A7" w:rsidP="00530FE3">
            <w:pPr>
              <w:rPr>
                <w:rFonts w:cstheme="minorHAnsi"/>
                <w:bCs/>
                <w:sz w:val="20"/>
                <w:szCs w:val="20"/>
              </w:rPr>
            </w:pPr>
            <w:r w:rsidRPr="006511A7">
              <w:rPr>
                <w:rFonts w:cstheme="minorHAnsi"/>
                <w:bCs/>
                <w:sz w:val="20"/>
                <w:szCs w:val="20"/>
              </w:rPr>
              <w:t>LT-11</w:t>
            </w:r>
          </w:p>
        </w:tc>
        <w:tc>
          <w:tcPr>
            <w:tcW w:w="17820" w:type="dxa"/>
          </w:tcPr>
          <w:p w14:paraId="326D65DB" w14:textId="70EC755F" w:rsidR="006511A7" w:rsidRPr="006511A7" w:rsidRDefault="006511A7" w:rsidP="006511A7">
            <w:pPr>
              <w:rPr>
                <w:rFonts w:cstheme="minorHAnsi"/>
                <w:bCs/>
                <w:sz w:val="20"/>
                <w:szCs w:val="20"/>
              </w:rPr>
            </w:pPr>
            <w:r w:rsidRPr="006511A7">
              <w:rPr>
                <w:rFonts w:cstheme="minorHAnsi"/>
                <w:bCs/>
                <w:sz w:val="20"/>
                <w:szCs w:val="20"/>
              </w:rPr>
              <w:t>CFTA Article 513 (1) (b) (vii) Work is to be performed on a leased building or related property, or portions thereof, that may be performed only by the lessor.</w:t>
            </w:r>
          </w:p>
        </w:tc>
      </w:tr>
      <w:tr w:rsidR="006511A7" w:rsidRPr="006511A7" w14:paraId="60545F0D" w14:textId="77777777" w:rsidTr="006511A7">
        <w:tc>
          <w:tcPr>
            <w:tcW w:w="895" w:type="dxa"/>
          </w:tcPr>
          <w:p w14:paraId="798D3B16" w14:textId="77777777" w:rsidR="006511A7" w:rsidRPr="006511A7" w:rsidRDefault="006511A7" w:rsidP="00530FE3">
            <w:pPr>
              <w:rPr>
                <w:rFonts w:cstheme="minorHAnsi"/>
                <w:bCs/>
                <w:sz w:val="20"/>
                <w:szCs w:val="20"/>
              </w:rPr>
            </w:pPr>
            <w:r w:rsidRPr="006511A7">
              <w:rPr>
                <w:rFonts w:cstheme="minorHAnsi"/>
                <w:bCs/>
                <w:sz w:val="20"/>
                <w:szCs w:val="20"/>
              </w:rPr>
              <w:lastRenderedPageBreak/>
              <w:t>LT-12</w:t>
            </w:r>
          </w:p>
        </w:tc>
        <w:tc>
          <w:tcPr>
            <w:tcW w:w="17820" w:type="dxa"/>
          </w:tcPr>
          <w:p w14:paraId="10D1EBEB" w14:textId="508B3149" w:rsidR="006511A7" w:rsidRPr="006511A7" w:rsidRDefault="006511A7" w:rsidP="006511A7">
            <w:pPr>
              <w:rPr>
                <w:rFonts w:cstheme="minorHAnsi"/>
                <w:bCs/>
                <w:sz w:val="20"/>
                <w:szCs w:val="20"/>
              </w:rPr>
            </w:pPr>
            <w:r w:rsidRPr="006511A7">
              <w:rPr>
                <w:rFonts w:cstheme="minorHAnsi"/>
                <w:bCs/>
                <w:sz w:val="20"/>
                <w:szCs w:val="20"/>
              </w:rPr>
              <w:t>CFTA Article 513 (1) (b) (viii) The procurement is for subscriptions to newspapers, magazines, or other periodicals.</w:t>
            </w:r>
          </w:p>
        </w:tc>
      </w:tr>
      <w:tr w:rsidR="00841D05" w:rsidRPr="006511A7" w14:paraId="12FFD060" w14:textId="77777777" w:rsidTr="00530FE3">
        <w:trPr>
          <w:trHeight w:val="620"/>
        </w:trPr>
        <w:tc>
          <w:tcPr>
            <w:tcW w:w="895" w:type="dxa"/>
          </w:tcPr>
          <w:p w14:paraId="549FBC8A" w14:textId="70A55C1B" w:rsidR="00841D05" w:rsidRPr="006511A7" w:rsidRDefault="00841D05" w:rsidP="00530FE3">
            <w:pPr>
              <w:rPr>
                <w:rFonts w:cstheme="minorHAnsi"/>
                <w:bCs/>
                <w:sz w:val="20"/>
                <w:szCs w:val="20"/>
              </w:rPr>
            </w:pPr>
            <w:r w:rsidRPr="006511A7">
              <w:rPr>
                <w:rFonts w:cstheme="minorHAnsi"/>
                <w:bCs/>
                <w:sz w:val="20"/>
                <w:szCs w:val="20"/>
              </w:rPr>
              <w:t>LT-13</w:t>
            </w:r>
            <w:r>
              <w:rPr>
                <w:rFonts w:cstheme="minorHAnsi"/>
                <w:bCs/>
                <w:sz w:val="20"/>
                <w:szCs w:val="20"/>
              </w:rPr>
              <w:t>-A</w:t>
            </w:r>
          </w:p>
        </w:tc>
        <w:tc>
          <w:tcPr>
            <w:tcW w:w="17820" w:type="dxa"/>
          </w:tcPr>
          <w:p w14:paraId="0F10CFC7" w14:textId="77777777" w:rsidR="00841D05" w:rsidRPr="006511A7" w:rsidRDefault="00841D05" w:rsidP="00530FE3">
            <w:pPr>
              <w:rPr>
                <w:rFonts w:cstheme="minorHAnsi"/>
                <w:bCs/>
                <w:sz w:val="20"/>
                <w:szCs w:val="20"/>
              </w:rPr>
            </w:pPr>
            <w:r w:rsidRPr="006511A7">
              <w:rPr>
                <w:rFonts w:cstheme="minorHAnsi"/>
                <w:bCs/>
                <w:sz w:val="20"/>
                <w:szCs w:val="20"/>
              </w:rPr>
              <w:t>CFTA Article 513 (1) (c) For additional deliveries by the original supplier of goods or services that were not included in the initial procurement, if a change of supplier for such additional goods or services:  (</w:t>
            </w:r>
            <w:proofErr w:type="spellStart"/>
            <w:r w:rsidRPr="006511A7">
              <w:rPr>
                <w:rFonts w:cstheme="minorHAnsi"/>
                <w:bCs/>
                <w:sz w:val="20"/>
                <w:szCs w:val="20"/>
              </w:rPr>
              <w:t>i</w:t>
            </w:r>
            <w:proofErr w:type="spellEnd"/>
            <w:r w:rsidRPr="006511A7">
              <w:rPr>
                <w:rFonts w:cstheme="minorHAnsi"/>
                <w:bCs/>
                <w:sz w:val="20"/>
                <w:szCs w:val="20"/>
              </w:rPr>
              <w:t xml:space="preserve">) cannot be made for economic  or technical reasons such as requirements of interchangeability or interoperability with existing equipment, software, services, or installations procured under the initial procurement; </w:t>
            </w:r>
            <w:r w:rsidRPr="006511A7">
              <w:rPr>
                <w:rFonts w:cstheme="minorHAnsi"/>
                <w:b/>
                <w:sz w:val="20"/>
                <w:szCs w:val="20"/>
              </w:rPr>
              <w:t>and</w:t>
            </w:r>
            <w:r w:rsidRPr="006511A7">
              <w:rPr>
                <w:rFonts w:cstheme="minorHAnsi"/>
                <w:bCs/>
                <w:sz w:val="20"/>
                <w:szCs w:val="20"/>
              </w:rPr>
              <w:t xml:space="preserve"> (ii) would cause significant inconvenience or substantial duplication of costs for the procuring entity.</w:t>
            </w:r>
          </w:p>
        </w:tc>
      </w:tr>
      <w:tr w:rsidR="006511A7" w:rsidRPr="006511A7" w14:paraId="0248FD5D" w14:textId="77777777" w:rsidTr="006511A7">
        <w:trPr>
          <w:trHeight w:val="620"/>
        </w:trPr>
        <w:tc>
          <w:tcPr>
            <w:tcW w:w="895" w:type="dxa"/>
          </w:tcPr>
          <w:p w14:paraId="1FCF56E8" w14:textId="217A6BD7" w:rsidR="006511A7" w:rsidRPr="006511A7" w:rsidRDefault="006511A7" w:rsidP="00530FE3">
            <w:pPr>
              <w:rPr>
                <w:rFonts w:cstheme="minorHAnsi"/>
                <w:bCs/>
                <w:sz w:val="20"/>
                <w:szCs w:val="20"/>
              </w:rPr>
            </w:pPr>
            <w:r w:rsidRPr="006511A7">
              <w:rPr>
                <w:rFonts w:cstheme="minorHAnsi"/>
                <w:bCs/>
                <w:sz w:val="20"/>
                <w:szCs w:val="20"/>
              </w:rPr>
              <w:t>LT-13</w:t>
            </w:r>
            <w:r w:rsidR="00841D05">
              <w:rPr>
                <w:rFonts w:cstheme="minorHAnsi"/>
                <w:bCs/>
                <w:sz w:val="20"/>
                <w:szCs w:val="20"/>
              </w:rPr>
              <w:t>-B</w:t>
            </w:r>
          </w:p>
        </w:tc>
        <w:tc>
          <w:tcPr>
            <w:tcW w:w="17820" w:type="dxa"/>
          </w:tcPr>
          <w:p w14:paraId="40BBDE39" w14:textId="5B532EC3" w:rsidR="006511A7" w:rsidRPr="006511A7" w:rsidRDefault="00841D05" w:rsidP="00841D05">
            <w:pPr>
              <w:rPr>
                <w:rFonts w:cstheme="minorHAnsi"/>
                <w:bCs/>
                <w:sz w:val="20"/>
                <w:szCs w:val="20"/>
              </w:rPr>
            </w:pPr>
            <w:r w:rsidRPr="00841D05">
              <w:rPr>
                <w:rFonts w:cstheme="minorHAnsi"/>
                <w:bCs/>
                <w:sz w:val="20"/>
                <w:szCs w:val="20"/>
              </w:rPr>
              <w:t>CETA Article 19.12 (1) (c)</w:t>
            </w:r>
            <w:r>
              <w:rPr>
                <w:rFonts w:cstheme="minorHAnsi"/>
                <w:bCs/>
                <w:sz w:val="20"/>
                <w:szCs w:val="20"/>
              </w:rPr>
              <w:t xml:space="preserve"> </w:t>
            </w:r>
            <w:r w:rsidRPr="00841D05">
              <w:rPr>
                <w:rFonts w:cstheme="minorHAnsi"/>
                <w:bCs/>
                <w:sz w:val="20"/>
                <w:szCs w:val="20"/>
              </w:rPr>
              <w:t>For additional deliveries by the original supplier of goods or services that were not included in the initial procurement, if a change of supplier for such additional goods or services:  (</w:t>
            </w:r>
            <w:proofErr w:type="spellStart"/>
            <w:r w:rsidRPr="00841D05">
              <w:rPr>
                <w:rFonts w:cstheme="minorHAnsi"/>
                <w:bCs/>
                <w:sz w:val="20"/>
                <w:szCs w:val="20"/>
              </w:rPr>
              <w:t>i</w:t>
            </w:r>
            <w:proofErr w:type="spellEnd"/>
            <w:r w:rsidRPr="00841D05">
              <w:rPr>
                <w:rFonts w:cstheme="minorHAnsi"/>
                <w:bCs/>
                <w:sz w:val="20"/>
                <w:szCs w:val="20"/>
              </w:rPr>
              <w:t>) cannot be made for economic  or technical reasons such as requirements of interchangeability or interoperability with existing equipment, software, services, or installations procured under the initial procurement; and (ii) would cause significant inconvenience or substantial duplication of costs for the procuring entity.</w:t>
            </w:r>
          </w:p>
        </w:tc>
      </w:tr>
      <w:tr w:rsidR="00841D05" w:rsidRPr="006511A7" w14:paraId="2EE3DFE0" w14:textId="77777777" w:rsidTr="00530FE3">
        <w:tc>
          <w:tcPr>
            <w:tcW w:w="895" w:type="dxa"/>
          </w:tcPr>
          <w:p w14:paraId="68B46BCC" w14:textId="42B0D109" w:rsidR="00841D05" w:rsidRPr="006511A7" w:rsidRDefault="00841D05" w:rsidP="00530FE3">
            <w:pPr>
              <w:rPr>
                <w:rFonts w:cstheme="minorHAnsi"/>
                <w:bCs/>
                <w:sz w:val="20"/>
                <w:szCs w:val="20"/>
              </w:rPr>
            </w:pPr>
            <w:r w:rsidRPr="006511A7">
              <w:rPr>
                <w:rFonts w:cstheme="minorHAnsi"/>
                <w:bCs/>
                <w:sz w:val="20"/>
                <w:szCs w:val="20"/>
              </w:rPr>
              <w:t>LT-14</w:t>
            </w:r>
            <w:r>
              <w:rPr>
                <w:rFonts w:cstheme="minorHAnsi"/>
                <w:bCs/>
                <w:sz w:val="20"/>
                <w:szCs w:val="20"/>
              </w:rPr>
              <w:t>-A</w:t>
            </w:r>
          </w:p>
        </w:tc>
        <w:tc>
          <w:tcPr>
            <w:tcW w:w="17820" w:type="dxa"/>
          </w:tcPr>
          <w:p w14:paraId="6C986EE9" w14:textId="77777777" w:rsidR="00841D05" w:rsidRPr="006511A7" w:rsidRDefault="00841D05" w:rsidP="00530FE3">
            <w:pPr>
              <w:rPr>
                <w:rFonts w:cstheme="minorHAnsi"/>
                <w:bCs/>
                <w:sz w:val="20"/>
                <w:szCs w:val="20"/>
              </w:rPr>
            </w:pPr>
            <w:r w:rsidRPr="006511A7">
              <w:rPr>
                <w:rFonts w:cstheme="minorHAnsi"/>
                <w:bCs/>
                <w:sz w:val="20"/>
                <w:szCs w:val="20"/>
              </w:rPr>
              <w:t>CFTA Article 513 (1) (d) If strictly necessary, and for reasons of urgency brought about by events unforeseeable by the procuring entity, the goods or services could not be obtained in time using open tendering.</w:t>
            </w:r>
          </w:p>
        </w:tc>
      </w:tr>
      <w:tr w:rsidR="006511A7" w:rsidRPr="006511A7" w14:paraId="0D92A65A" w14:textId="77777777" w:rsidTr="006511A7">
        <w:tc>
          <w:tcPr>
            <w:tcW w:w="895" w:type="dxa"/>
          </w:tcPr>
          <w:p w14:paraId="452C854B" w14:textId="5FF56EF7" w:rsidR="006511A7" w:rsidRPr="006511A7" w:rsidRDefault="006511A7" w:rsidP="00530FE3">
            <w:pPr>
              <w:rPr>
                <w:rFonts w:cstheme="minorHAnsi"/>
                <w:bCs/>
                <w:sz w:val="20"/>
                <w:szCs w:val="20"/>
              </w:rPr>
            </w:pPr>
            <w:r w:rsidRPr="006511A7">
              <w:rPr>
                <w:rFonts w:cstheme="minorHAnsi"/>
                <w:bCs/>
                <w:sz w:val="20"/>
                <w:szCs w:val="20"/>
              </w:rPr>
              <w:t>LT-14</w:t>
            </w:r>
            <w:r w:rsidR="00841D05">
              <w:rPr>
                <w:rFonts w:cstheme="minorHAnsi"/>
                <w:bCs/>
                <w:sz w:val="20"/>
                <w:szCs w:val="20"/>
              </w:rPr>
              <w:t>-B</w:t>
            </w:r>
          </w:p>
        </w:tc>
        <w:tc>
          <w:tcPr>
            <w:tcW w:w="17820" w:type="dxa"/>
          </w:tcPr>
          <w:p w14:paraId="6EC4C3A6" w14:textId="6AC99350" w:rsidR="006511A7" w:rsidRPr="006511A7" w:rsidRDefault="00223072" w:rsidP="00223072">
            <w:pPr>
              <w:rPr>
                <w:rFonts w:cstheme="minorHAnsi"/>
                <w:bCs/>
                <w:sz w:val="20"/>
                <w:szCs w:val="20"/>
              </w:rPr>
            </w:pPr>
            <w:r w:rsidRPr="00223072">
              <w:rPr>
                <w:rFonts w:cstheme="minorHAnsi"/>
                <w:bCs/>
                <w:sz w:val="20"/>
                <w:szCs w:val="20"/>
              </w:rPr>
              <w:t>CETA Article 19.12 (1) (d)</w:t>
            </w:r>
            <w:r>
              <w:rPr>
                <w:rFonts w:cstheme="minorHAnsi"/>
                <w:bCs/>
                <w:sz w:val="20"/>
                <w:szCs w:val="20"/>
              </w:rPr>
              <w:t xml:space="preserve"> </w:t>
            </w:r>
            <w:r w:rsidRPr="00223072">
              <w:rPr>
                <w:rFonts w:cstheme="minorHAnsi"/>
                <w:bCs/>
                <w:sz w:val="20"/>
                <w:szCs w:val="20"/>
              </w:rPr>
              <w:t xml:space="preserve">Only when strictly necessary if, for reasons of urgency brought about by events unforeseeable by the procuring entity, the </w:t>
            </w:r>
            <w:proofErr w:type="gramStart"/>
            <w:r w:rsidRPr="00223072">
              <w:rPr>
                <w:rFonts w:cstheme="minorHAnsi"/>
                <w:bCs/>
                <w:sz w:val="20"/>
                <w:szCs w:val="20"/>
              </w:rPr>
              <w:t>goods</w:t>
            </w:r>
            <w:proofErr w:type="gramEnd"/>
            <w:r w:rsidRPr="00223072">
              <w:rPr>
                <w:rFonts w:cstheme="minorHAnsi"/>
                <w:bCs/>
                <w:sz w:val="20"/>
                <w:szCs w:val="20"/>
              </w:rPr>
              <w:t xml:space="preserve"> or services could not be obtained in time using open tendering or selective tendering.</w:t>
            </w:r>
          </w:p>
        </w:tc>
      </w:tr>
      <w:tr w:rsidR="00223072" w:rsidRPr="006511A7" w14:paraId="3EE4A4AD" w14:textId="77777777" w:rsidTr="00530FE3">
        <w:tc>
          <w:tcPr>
            <w:tcW w:w="895" w:type="dxa"/>
          </w:tcPr>
          <w:p w14:paraId="0E334F14" w14:textId="43766C67" w:rsidR="00223072" w:rsidRPr="006511A7" w:rsidRDefault="00223072" w:rsidP="00530FE3">
            <w:pPr>
              <w:rPr>
                <w:rFonts w:cstheme="minorHAnsi"/>
                <w:bCs/>
                <w:sz w:val="20"/>
                <w:szCs w:val="20"/>
              </w:rPr>
            </w:pPr>
            <w:r w:rsidRPr="006511A7">
              <w:rPr>
                <w:rFonts w:cstheme="minorHAnsi"/>
                <w:bCs/>
                <w:sz w:val="20"/>
                <w:szCs w:val="20"/>
              </w:rPr>
              <w:t>LT-15</w:t>
            </w:r>
            <w:r>
              <w:rPr>
                <w:rFonts w:cstheme="minorHAnsi"/>
                <w:bCs/>
                <w:sz w:val="20"/>
                <w:szCs w:val="20"/>
              </w:rPr>
              <w:t>-A</w:t>
            </w:r>
          </w:p>
        </w:tc>
        <w:tc>
          <w:tcPr>
            <w:tcW w:w="17820" w:type="dxa"/>
          </w:tcPr>
          <w:p w14:paraId="616D7314" w14:textId="77777777" w:rsidR="00223072" w:rsidRPr="006511A7" w:rsidRDefault="00223072" w:rsidP="00530FE3">
            <w:pPr>
              <w:rPr>
                <w:rFonts w:cstheme="minorHAnsi"/>
                <w:bCs/>
                <w:sz w:val="20"/>
                <w:szCs w:val="20"/>
              </w:rPr>
            </w:pPr>
            <w:r w:rsidRPr="006511A7">
              <w:rPr>
                <w:rFonts w:cstheme="minorHAnsi"/>
                <w:bCs/>
                <w:sz w:val="20"/>
                <w:szCs w:val="20"/>
              </w:rPr>
              <w:t>CFTA Article 513 (1) (e) For goods purchased on a commodity market.</w:t>
            </w:r>
          </w:p>
        </w:tc>
      </w:tr>
      <w:tr w:rsidR="006511A7" w:rsidRPr="006511A7" w14:paraId="36E966BD" w14:textId="77777777" w:rsidTr="006511A7">
        <w:tc>
          <w:tcPr>
            <w:tcW w:w="895" w:type="dxa"/>
          </w:tcPr>
          <w:p w14:paraId="4E0485AA" w14:textId="22993340" w:rsidR="006511A7" w:rsidRPr="006511A7" w:rsidRDefault="006511A7" w:rsidP="00530FE3">
            <w:pPr>
              <w:rPr>
                <w:rFonts w:cstheme="minorHAnsi"/>
                <w:bCs/>
                <w:sz w:val="20"/>
                <w:szCs w:val="20"/>
              </w:rPr>
            </w:pPr>
            <w:r w:rsidRPr="006511A7">
              <w:rPr>
                <w:rFonts w:cstheme="minorHAnsi"/>
                <w:bCs/>
                <w:sz w:val="20"/>
                <w:szCs w:val="20"/>
              </w:rPr>
              <w:t>LT-15</w:t>
            </w:r>
            <w:r w:rsidR="00223072">
              <w:rPr>
                <w:rFonts w:cstheme="minorHAnsi"/>
                <w:bCs/>
                <w:sz w:val="20"/>
                <w:szCs w:val="20"/>
              </w:rPr>
              <w:t>-B</w:t>
            </w:r>
          </w:p>
        </w:tc>
        <w:tc>
          <w:tcPr>
            <w:tcW w:w="17820" w:type="dxa"/>
          </w:tcPr>
          <w:p w14:paraId="7AD7767C" w14:textId="19A4F857" w:rsidR="006511A7" w:rsidRPr="006511A7" w:rsidRDefault="00223072" w:rsidP="00223072">
            <w:pPr>
              <w:tabs>
                <w:tab w:val="left" w:pos="1725"/>
              </w:tabs>
              <w:rPr>
                <w:rFonts w:cstheme="minorHAnsi"/>
                <w:bCs/>
                <w:sz w:val="20"/>
                <w:szCs w:val="20"/>
              </w:rPr>
            </w:pPr>
            <w:r w:rsidRPr="00223072">
              <w:rPr>
                <w:rFonts w:cstheme="minorHAnsi"/>
                <w:bCs/>
                <w:sz w:val="20"/>
                <w:szCs w:val="20"/>
              </w:rPr>
              <w:t>CETA Article 19.12 (1) (e) For goods purchased on a commodity market.</w:t>
            </w:r>
          </w:p>
        </w:tc>
      </w:tr>
      <w:tr w:rsidR="00223072" w:rsidRPr="00307E4E" w14:paraId="720B0D99" w14:textId="77777777" w:rsidTr="00530FE3">
        <w:tc>
          <w:tcPr>
            <w:tcW w:w="895" w:type="dxa"/>
          </w:tcPr>
          <w:p w14:paraId="20355B5B" w14:textId="32DD1C7E" w:rsidR="00223072" w:rsidRPr="00307E4E" w:rsidRDefault="00223072" w:rsidP="00530FE3">
            <w:pPr>
              <w:rPr>
                <w:rFonts w:cstheme="minorHAnsi"/>
                <w:bCs/>
                <w:sz w:val="20"/>
                <w:szCs w:val="20"/>
              </w:rPr>
            </w:pPr>
            <w:r w:rsidRPr="00307E4E">
              <w:rPr>
                <w:rFonts w:cstheme="minorHAnsi"/>
                <w:bCs/>
                <w:sz w:val="20"/>
                <w:szCs w:val="20"/>
              </w:rPr>
              <w:t>LT-16</w:t>
            </w:r>
            <w:r>
              <w:rPr>
                <w:rFonts w:cstheme="minorHAnsi"/>
                <w:bCs/>
                <w:sz w:val="20"/>
                <w:szCs w:val="20"/>
              </w:rPr>
              <w:t>-A</w:t>
            </w:r>
          </w:p>
        </w:tc>
        <w:tc>
          <w:tcPr>
            <w:tcW w:w="17820" w:type="dxa"/>
          </w:tcPr>
          <w:p w14:paraId="39FE763E" w14:textId="77777777" w:rsidR="00223072" w:rsidRPr="00307E4E" w:rsidRDefault="00223072" w:rsidP="00530FE3">
            <w:pPr>
              <w:rPr>
                <w:rFonts w:cstheme="minorHAnsi"/>
                <w:bCs/>
                <w:sz w:val="20"/>
                <w:szCs w:val="20"/>
              </w:rPr>
            </w:pPr>
            <w:r w:rsidRPr="00307E4E">
              <w:rPr>
                <w:rFonts w:cstheme="minorHAnsi"/>
                <w:bCs/>
                <w:sz w:val="20"/>
                <w:szCs w:val="20"/>
              </w:rPr>
              <w:t>CFTA Article 513 (1) (f)</w:t>
            </w:r>
            <w:r>
              <w:rPr>
                <w:rFonts w:cstheme="minorHAnsi"/>
                <w:bCs/>
                <w:sz w:val="20"/>
                <w:szCs w:val="20"/>
              </w:rPr>
              <w:t xml:space="preserve"> </w:t>
            </w:r>
            <w:r w:rsidRPr="00307E4E">
              <w:rPr>
                <w:rFonts w:cstheme="minorHAnsi"/>
                <w:bCs/>
                <w:sz w:val="20"/>
                <w:szCs w:val="20"/>
              </w:rPr>
              <w:t>If the procuring entity procures a prototype or a first good or service that is developed in the course of,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standards but does not include quantity production or supply to establish commercial viability or to recover research and development costs.</w:t>
            </w:r>
          </w:p>
        </w:tc>
      </w:tr>
      <w:tr w:rsidR="006511A7" w:rsidRPr="00307E4E" w14:paraId="7EE901E0" w14:textId="77777777" w:rsidTr="00307E4E">
        <w:tc>
          <w:tcPr>
            <w:tcW w:w="895" w:type="dxa"/>
          </w:tcPr>
          <w:p w14:paraId="1A073663" w14:textId="3DA2D8F9" w:rsidR="006511A7" w:rsidRPr="00307E4E" w:rsidRDefault="006511A7" w:rsidP="00530FE3">
            <w:pPr>
              <w:rPr>
                <w:rFonts w:cstheme="minorHAnsi"/>
                <w:bCs/>
                <w:sz w:val="20"/>
                <w:szCs w:val="20"/>
              </w:rPr>
            </w:pPr>
            <w:r w:rsidRPr="00307E4E">
              <w:rPr>
                <w:rFonts w:cstheme="minorHAnsi"/>
                <w:bCs/>
                <w:sz w:val="20"/>
                <w:szCs w:val="20"/>
              </w:rPr>
              <w:t>LT-16</w:t>
            </w:r>
            <w:r w:rsidR="00223072">
              <w:rPr>
                <w:rFonts w:cstheme="minorHAnsi"/>
                <w:bCs/>
                <w:sz w:val="20"/>
                <w:szCs w:val="20"/>
              </w:rPr>
              <w:t>-B</w:t>
            </w:r>
          </w:p>
        </w:tc>
        <w:tc>
          <w:tcPr>
            <w:tcW w:w="17820" w:type="dxa"/>
          </w:tcPr>
          <w:p w14:paraId="175DA754" w14:textId="492D7680" w:rsidR="006511A7" w:rsidRPr="00307E4E" w:rsidRDefault="00223072" w:rsidP="00223072">
            <w:pPr>
              <w:rPr>
                <w:rFonts w:cstheme="minorHAnsi"/>
                <w:bCs/>
                <w:sz w:val="20"/>
                <w:szCs w:val="20"/>
              </w:rPr>
            </w:pPr>
            <w:r w:rsidRPr="00223072">
              <w:rPr>
                <w:rFonts w:cstheme="minorHAnsi"/>
                <w:bCs/>
                <w:sz w:val="20"/>
                <w:szCs w:val="20"/>
              </w:rPr>
              <w:t>CETA Article 19.12 (1) (f)</w:t>
            </w:r>
            <w:r>
              <w:rPr>
                <w:rFonts w:cstheme="minorHAnsi"/>
                <w:bCs/>
                <w:sz w:val="20"/>
                <w:szCs w:val="20"/>
              </w:rPr>
              <w:t xml:space="preserve"> </w:t>
            </w:r>
            <w:r w:rsidRPr="00223072">
              <w:rPr>
                <w:rFonts w:cstheme="minorHAnsi"/>
                <w:bCs/>
                <w:sz w:val="20"/>
                <w:szCs w:val="20"/>
              </w:rPr>
              <w:t xml:space="preserve">If the procuring entity procures a prototype or a first good or service that is developed in the course of,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w:t>
            </w:r>
            <w:proofErr w:type="gramStart"/>
            <w:r w:rsidRPr="00223072">
              <w:rPr>
                <w:rFonts w:cstheme="minorHAnsi"/>
                <w:bCs/>
                <w:sz w:val="20"/>
                <w:szCs w:val="20"/>
              </w:rPr>
              <w:t>standards, but</w:t>
            </w:r>
            <w:proofErr w:type="gramEnd"/>
            <w:r w:rsidRPr="00223072">
              <w:rPr>
                <w:rFonts w:cstheme="minorHAnsi"/>
                <w:bCs/>
                <w:sz w:val="20"/>
                <w:szCs w:val="20"/>
              </w:rPr>
              <w:t xml:space="preserve"> does not include quantity production or supply to establish commercial viability or to recover research and development costs.</w:t>
            </w:r>
          </w:p>
        </w:tc>
      </w:tr>
      <w:tr w:rsidR="00223072" w:rsidRPr="00307E4E" w14:paraId="22591159" w14:textId="77777777" w:rsidTr="00530FE3">
        <w:tc>
          <w:tcPr>
            <w:tcW w:w="895" w:type="dxa"/>
          </w:tcPr>
          <w:p w14:paraId="13F01D4E" w14:textId="3BF657E7" w:rsidR="00223072" w:rsidRPr="00307E4E" w:rsidRDefault="00223072" w:rsidP="00530FE3">
            <w:pPr>
              <w:rPr>
                <w:rFonts w:cstheme="minorHAnsi"/>
                <w:bCs/>
                <w:sz w:val="20"/>
                <w:szCs w:val="20"/>
              </w:rPr>
            </w:pPr>
            <w:r w:rsidRPr="00307E4E">
              <w:rPr>
                <w:rFonts w:cstheme="minorHAnsi"/>
                <w:bCs/>
                <w:sz w:val="20"/>
                <w:szCs w:val="20"/>
              </w:rPr>
              <w:t>LT-17</w:t>
            </w:r>
            <w:r>
              <w:rPr>
                <w:rFonts w:cstheme="minorHAnsi"/>
                <w:bCs/>
                <w:sz w:val="20"/>
                <w:szCs w:val="20"/>
              </w:rPr>
              <w:t>-A</w:t>
            </w:r>
          </w:p>
        </w:tc>
        <w:tc>
          <w:tcPr>
            <w:tcW w:w="17820" w:type="dxa"/>
          </w:tcPr>
          <w:p w14:paraId="7DA0F161" w14:textId="77777777" w:rsidR="00223072" w:rsidRPr="00307E4E" w:rsidRDefault="00223072" w:rsidP="00530FE3">
            <w:pPr>
              <w:rPr>
                <w:rFonts w:cstheme="minorHAnsi"/>
                <w:bCs/>
                <w:sz w:val="20"/>
                <w:szCs w:val="20"/>
              </w:rPr>
            </w:pPr>
            <w:r w:rsidRPr="00307E4E">
              <w:rPr>
                <w:rFonts w:cstheme="minorHAnsi"/>
                <w:bCs/>
                <w:sz w:val="20"/>
                <w:szCs w:val="20"/>
              </w:rPr>
              <w:t>CFTA Article 513 (1) (g)</w:t>
            </w:r>
            <w:r>
              <w:rPr>
                <w:rFonts w:cstheme="minorHAnsi"/>
                <w:bCs/>
                <w:sz w:val="20"/>
                <w:szCs w:val="20"/>
              </w:rPr>
              <w:t xml:space="preserve"> </w:t>
            </w:r>
            <w:r w:rsidRPr="00307E4E">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006511A7" w:rsidRPr="00307E4E" w14:paraId="36740B51" w14:textId="77777777" w:rsidTr="00307E4E">
        <w:tc>
          <w:tcPr>
            <w:tcW w:w="895" w:type="dxa"/>
          </w:tcPr>
          <w:p w14:paraId="4BF9EFB3" w14:textId="624A3310" w:rsidR="006511A7" w:rsidRPr="00307E4E" w:rsidRDefault="006511A7" w:rsidP="00530FE3">
            <w:pPr>
              <w:rPr>
                <w:rFonts w:cstheme="minorHAnsi"/>
                <w:bCs/>
                <w:sz w:val="20"/>
                <w:szCs w:val="20"/>
              </w:rPr>
            </w:pPr>
            <w:r w:rsidRPr="00307E4E">
              <w:rPr>
                <w:rFonts w:cstheme="minorHAnsi"/>
                <w:bCs/>
                <w:sz w:val="20"/>
                <w:szCs w:val="20"/>
              </w:rPr>
              <w:t>LT-17</w:t>
            </w:r>
            <w:r w:rsidR="00223072">
              <w:rPr>
                <w:rFonts w:cstheme="minorHAnsi"/>
                <w:bCs/>
                <w:sz w:val="20"/>
                <w:szCs w:val="20"/>
              </w:rPr>
              <w:t>-B</w:t>
            </w:r>
          </w:p>
        </w:tc>
        <w:tc>
          <w:tcPr>
            <w:tcW w:w="17820" w:type="dxa"/>
          </w:tcPr>
          <w:p w14:paraId="5CC6172D" w14:textId="11ADCBA3" w:rsidR="006511A7" w:rsidRPr="00307E4E" w:rsidRDefault="00223072" w:rsidP="00223072">
            <w:pPr>
              <w:rPr>
                <w:rFonts w:cstheme="minorHAnsi"/>
                <w:bCs/>
                <w:sz w:val="20"/>
                <w:szCs w:val="20"/>
              </w:rPr>
            </w:pPr>
            <w:r w:rsidRPr="00223072">
              <w:rPr>
                <w:rFonts w:cstheme="minorHAnsi"/>
                <w:bCs/>
                <w:sz w:val="20"/>
                <w:szCs w:val="20"/>
              </w:rPr>
              <w:t>CETA Article 19.12 (1) (g)</w:t>
            </w:r>
            <w:r>
              <w:rPr>
                <w:rFonts w:cstheme="minorHAnsi"/>
                <w:bCs/>
                <w:sz w:val="20"/>
                <w:szCs w:val="20"/>
              </w:rPr>
              <w:t xml:space="preserve"> </w:t>
            </w:r>
            <w:r w:rsidRPr="00223072">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00223072" w:rsidRPr="00307E4E" w14:paraId="508402E9" w14:textId="77777777" w:rsidTr="00530FE3">
        <w:tc>
          <w:tcPr>
            <w:tcW w:w="895" w:type="dxa"/>
          </w:tcPr>
          <w:p w14:paraId="4E28421D" w14:textId="3F159CAF" w:rsidR="00223072" w:rsidRPr="00307E4E" w:rsidRDefault="00223072" w:rsidP="00530FE3">
            <w:pPr>
              <w:rPr>
                <w:rFonts w:cstheme="minorHAnsi"/>
                <w:bCs/>
                <w:sz w:val="20"/>
                <w:szCs w:val="20"/>
              </w:rPr>
            </w:pPr>
            <w:r w:rsidRPr="00307E4E">
              <w:rPr>
                <w:rFonts w:cstheme="minorHAnsi"/>
                <w:bCs/>
                <w:sz w:val="20"/>
                <w:szCs w:val="20"/>
              </w:rPr>
              <w:t>LT-18</w:t>
            </w:r>
            <w:r>
              <w:rPr>
                <w:rFonts w:cstheme="minorHAnsi"/>
                <w:bCs/>
                <w:sz w:val="20"/>
                <w:szCs w:val="20"/>
              </w:rPr>
              <w:t>-A</w:t>
            </w:r>
          </w:p>
        </w:tc>
        <w:tc>
          <w:tcPr>
            <w:tcW w:w="17820" w:type="dxa"/>
          </w:tcPr>
          <w:p w14:paraId="797D21BB" w14:textId="77777777" w:rsidR="00223072" w:rsidRPr="00307E4E" w:rsidRDefault="00223072" w:rsidP="00530FE3">
            <w:pPr>
              <w:rPr>
                <w:rFonts w:cstheme="minorHAnsi"/>
                <w:bCs/>
                <w:sz w:val="20"/>
                <w:szCs w:val="20"/>
              </w:rPr>
            </w:pPr>
            <w:r w:rsidRPr="00307E4E">
              <w:rPr>
                <w:rFonts w:cstheme="minorHAnsi"/>
                <w:bCs/>
                <w:sz w:val="20"/>
                <w:szCs w:val="20"/>
              </w:rPr>
              <w:t>CFTA Article 513 (1) (h)</w:t>
            </w:r>
            <w:r>
              <w:rPr>
                <w:rFonts w:cstheme="minorHAnsi"/>
                <w:bCs/>
                <w:sz w:val="20"/>
                <w:szCs w:val="20"/>
              </w:rPr>
              <w:t xml:space="preserve"> </w:t>
            </w:r>
            <w:r w:rsidRPr="00307E4E">
              <w:rPr>
                <w:rFonts w:cstheme="minorHAnsi"/>
                <w:bCs/>
                <w:sz w:val="20"/>
                <w:szCs w:val="20"/>
              </w:rPr>
              <w:t>If a contract is awarded to a winner of a design contest provided that:  (</w:t>
            </w:r>
            <w:proofErr w:type="spellStart"/>
            <w:r w:rsidRPr="00307E4E">
              <w:rPr>
                <w:rFonts w:cstheme="minorHAnsi"/>
                <w:bCs/>
                <w:sz w:val="20"/>
                <w:szCs w:val="20"/>
              </w:rPr>
              <w:t>i</w:t>
            </w:r>
            <w:proofErr w:type="spellEnd"/>
            <w:r w:rsidRPr="00307E4E">
              <w:rPr>
                <w:rFonts w:cstheme="minorHAnsi"/>
                <w:bCs/>
                <w:sz w:val="20"/>
                <w:szCs w:val="20"/>
              </w:rPr>
              <w:t xml:space="preserve">) the contest has been organized in a manner that is consistent with the principles of this Chapter, in particular relating to the publication of a tender notice; </w:t>
            </w:r>
            <w:r w:rsidRPr="00307E4E">
              <w:rPr>
                <w:rFonts w:cstheme="minorHAnsi"/>
                <w:b/>
                <w:sz w:val="20"/>
                <w:szCs w:val="20"/>
              </w:rPr>
              <w:t>and</w:t>
            </w:r>
            <w:r w:rsidRPr="00307E4E">
              <w:rPr>
                <w:rFonts w:cstheme="minorHAnsi"/>
                <w:bCs/>
                <w:sz w:val="20"/>
                <w:szCs w:val="20"/>
              </w:rPr>
              <w:t xml:space="preserve"> (ii) the participants are judged by an independent jury with a view to a design contract being awarded to the winner.</w:t>
            </w:r>
          </w:p>
        </w:tc>
      </w:tr>
      <w:tr w:rsidR="006511A7" w:rsidRPr="00307E4E" w14:paraId="10250DB5" w14:textId="77777777" w:rsidTr="00307E4E">
        <w:tc>
          <w:tcPr>
            <w:tcW w:w="895" w:type="dxa"/>
          </w:tcPr>
          <w:p w14:paraId="1CE2E078" w14:textId="23612CE9" w:rsidR="006511A7" w:rsidRPr="00307E4E" w:rsidRDefault="006511A7" w:rsidP="00530FE3">
            <w:pPr>
              <w:rPr>
                <w:rFonts w:cstheme="minorHAnsi"/>
                <w:bCs/>
                <w:sz w:val="20"/>
                <w:szCs w:val="20"/>
              </w:rPr>
            </w:pPr>
            <w:r w:rsidRPr="00307E4E">
              <w:rPr>
                <w:rFonts w:cstheme="minorHAnsi"/>
                <w:bCs/>
                <w:sz w:val="20"/>
                <w:szCs w:val="20"/>
              </w:rPr>
              <w:t>LT-18</w:t>
            </w:r>
            <w:r w:rsidR="00223072">
              <w:rPr>
                <w:rFonts w:cstheme="minorHAnsi"/>
                <w:bCs/>
                <w:sz w:val="20"/>
                <w:szCs w:val="20"/>
              </w:rPr>
              <w:t>-B</w:t>
            </w:r>
          </w:p>
        </w:tc>
        <w:tc>
          <w:tcPr>
            <w:tcW w:w="17820" w:type="dxa"/>
          </w:tcPr>
          <w:p w14:paraId="52FB5CD4" w14:textId="3B246E70" w:rsidR="006511A7" w:rsidRPr="00307E4E" w:rsidRDefault="00223072" w:rsidP="00223072">
            <w:pPr>
              <w:rPr>
                <w:rFonts w:cstheme="minorHAnsi"/>
                <w:bCs/>
                <w:sz w:val="20"/>
                <w:szCs w:val="20"/>
              </w:rPr>
            </w:pPr>
            <w:r w:rsidRPr="00223072">
              <w:rPr>
                <w:rFonts w:cstheme="minorHAnsi"/>
                <w:bCs/>
                <w:sz w:val="20"/>
                <w:szCs w:val="20"/>
              </w:rPr>
              <w:t>CETA Article 19.12 (1) (h)</w:t>
            </w:r>
            <w:r>
              <w:rPr>
                <w:rFonts w:cstheme="minorHAnsi"/>
                <w:bCs/>
                <w:sz w:val="20"/>
                <w:szCs w:val="20"/>
              </w:rPr>
              <w:t xml:space="preserve"> </w:t>
            </w:r>
            <w:r w:rsidRPr="00223072">
              <w:rPr>
                <w:rFonts w:cstheme="minorHAnsi"/>
                <w:bCs/>
                <w:sz w:val="20"/>
                <w:szCs w:val="20"/>
              </w:rPr>
              <w:t>If a contract is awarded to a winner of a design contest provided that:  (</w:t>
            </w:r>
            <w:proofErr w:type="spellStart"/>
            <w:r w:rsidRPr="00223072">
              <w:rPr>
                <w:rFonts w:cstheme="minorHAnsi"/>
                <w:bCs/>
                <w:sz w:val="20"/>
                <w:szCs w:val="20"/>
              </w:rPr>
              <w:t>i</w:t>
            </w:r>
            <w:proofErr w:type="spellEnd"/>
            <w:r w:rsidRPr="00223072">
              <w:rPr>
                <w:rFonts w:cstheme="minorHAnsi"/>
                <w:bCs/>
                <w:sz w:val="20"/>
                <w:szCs w:val="20"/>
              </w:rPr>
              <w:t xml:space="preserve">) the contest has been organized in a manner that is consistent with the principles of this Chapter, in particular relating to the publication of a notice of intended procurement; </w:t>
            </w:r>
            <w:r w:rsidRPr="00223072">
              <w:rPr>
                <w:rFonts w:cstheme="minorHAnsi"/>
                <w:b/>
                <w:sz w:val="20"/>
                <w:szCs w:val="20"/>
              </w:rPr>
              <w:t>and</w:t>
            </w:r>
            <w:r w:rsidRPr="00223072">
              <w:rPr>
                <w:rFonts w:cstheme="minorHAnsi"/>
                <w:bCs/>
                <w:sz w:val="20"/>
                <w:szCs w:val="20"/>
              </w:rPr>
              <w:t xml:space="preserve"> (ii) the participants are judged by an independent jury with a view to a design contract being awarded to the winner.</w:t>
            </w:r>
          </w:p>
        </w:tc>
      </w:tr>
      <w:tr w:rsidR="006511A7" w:rsidRPr="00307E4E" w14:paraId="02B32063" w14:textId="77777777" w:rsidTr="00307E4E">
        <w:tc>
          <w:tcPr>
            <w:tcW w:w="895" w:type="dxa"/>
          </w:tcPr>
          <w:p w14:paraId="788B8050" w14:textId="77777777" w:rsidR="006511A7" w:rsidRPr="00307E4E" w:rsidRDefault="006511A7" w:rsidP="00530FE3">
            <w:pPr>
              <w:rPr>
                <w:rFonts w:cstheme="minorHAnsi"/>
                <w:bCs/>
                <w:sz w:val="20"/>
                <w:szCs w:val="20"/>
              </w:rPr>
            </w:pPr>
            <w:r w:rsidRPr="00307E4E">
              <w:rPr>
                <w:rFonts w:cstheme="minorHAnsi"/>
                <w:bCs/>
                <w:sz w:val="20"/>
                <w:szCs w:val="20"/>
              </w:rPr>
              <w:t>LT-19</w:t>
            </w:r>
          </w:p>
        </w:tc>
        <w:tc>
          <w:tcPr>
            <w:tcW w:w="17820" w:type="dxa"/>
          </w:tcPr>
          <w:p w14:paraId="4B3671A8" w14:textId="75EF2689" w:rsidR="006511A7" w:rsidRPr="00307E4E" w:rsidRDefault="006511A7" w:rsidP="00307E4E">
            <w:pPr>
              <w:rPr>
                <w:rFonts w:cstheme="minorHAnsi"/>
                <w:bCs/>
                <w:sz w:val="20"/>
                <w:szCs w:val="20"/>
              </w:rPr>
            </w:pPr>
            <w:r w:rsidRPr="00307E4E">
              <w:rPr>
                <w:rFonts w:cstheme="minorHAnsi"/>
                <w:bCs/>
                <w:sz w:val="20"/>
                <w:szCs w:val="20"/>
              </w:rPr>
              <w:t>CFTA Article 513 (1) (</w:t>
            </w:r>
            <w:proofErr w:type="spellStart"/>
            <w:r w:rsidRPr="00307E4E">
              <w:rPr>
                <w:rFonts w:cstheme="minorHAnsi"/>
                <w:bCs/>
                <w:sz w:val="20"/>
                <w:szCs w:val="20"/>
              </w:rPr>
              <w:t>i</w:t>
            </w:r>
            <w:proofErr w:type="spellEnd"/>
            <w:r w:rsidRPr="00307E4E">
              <w:rPr>
                <w:rFonts w:cstheme="minorHAnsi"/>
                <w:bCs/>
                <w:sz w:val="20"/>
                <w:szCs w:val="20"/>
              </w:rPr>
              <w:t>)</w:t>
            </w:r>
            <w:r w:rsidR="00307E4E">
              <w:rPr>
                <w:rFonts w:cstheme="minorHAnsi"/>
                <w:bCs/>
                <w:sz w:val="20"/>
                <w:szCs w:val="20"/>
              </w:rPr>
              <w:t xml:space="preserve"> </w:t>
            </w:r>
            <w:r w:rsidRPr="00307E4E">
              <w:rPr>
                <w:rFonts w:cstheme="minorHAnsi"/>
                <w:bCs/>
                <w:sz w:val="20"/>
                <w:szCs w:val="20"/>
              </w:rPr>
              <w:t>If goods or consulting services regarding matters of a confidential or privileged nature are to be purchased and the disclosure of those matters through an open tendering process could reasonably be expected to compromise government confidentiality, result in the waiver of privilege, cause economic disruption, or otherwise be contrary to the public interest.</w:t>
            </w:r>
          </w:p>
        </w:tc>
      </w:tr>
    </w:tbl>
    <w:p w14:paraId="15D3682B" w14:textId="77777777" w:rsidR="00A820EC" w:rsidRDefault="00A820EC" w:rsidP="00A820EC">
      <w:pPr>
        <w:spacing w:after="0" w:line="240" w:lineRule="auto"/>
      </w:pPr>
    </w:p>
    <w:sectPr w:rsidR="00A820EC" w:rsidSect="00615A09">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4B20" w14:textId="77777777" w:rsidR="00261FD6" w:rsidRDefault="00261FD6" w:rsidP="00BF3CD5">
      <w:pPr>
        <w:spacing w:after="0" w:line="240" w:lineRule="auto"/>
      </w:pPr>
      <w:r>
        <w:separator/>
      </w:r>
    </w:p>
  </w:endnote>
  <w:endnote w:type="continuationSeparator" w:id="0">
    <w:p w14:paraId="580904E6" w14:textId="77777777" w:rsidR="00261FD6" w:rsidRDefault="00261FD6" w:rsidP="00BF3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4FA8" w14:textId="77777777" w:rsidR="00261FD6" w:rsidRDefault="00261FD6" w:rsidP="00BF3CD5">
      <w:pPr>
        <w:spacing w:after="0" w:line="240" w:lineRule="auto"/>
      </w:pPr>
      <w:r>
        <w:separator/>
      </w:r>
    </w:p>
  </w:footnote>
  <w:footnote w:type="continuationSeparator" w:id="0">
    <w:p w14:paraId="07C30AFB" w14:textId="77777777" w:rsidR="00261FD6" w:rsidRDefault="00261FD6" w:rsidP="00BF3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75D"/>
    <w:multiLevelType w:val="hybridMultilevel"/>
    <w:tmpl w:val="2EA86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D0609"/>
    <w:multiLevelType w:val="hybridMultilevel"/>
    <w:tmpl w:val="1B32B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021702"/>
    <w:multiLevelType w:val="hybridMultilevel"/>
    <w:tmpl w:val="96B6548E"/>
    <w:lvl w:ilvl="0" w:tplc="F14CB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B050A"/>
    <w:multiLevelType w:val="hybridMultilevel"/>
    <w:tmpl w:val="1B96BE64"/>
    <w:lvl w:ilvl="0" w:tplc="B9080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F3B51"/>
    <w:multiLevelType w:val="hybridMultilevel"/>
    <w:tmpl w:val="E02A3D2E"/>
    <w:lvl w:ilvl="0" w:tplc="B308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6E6CA9"/>
    <w:multiLevelType w:val="hybridMultilevel"/>
    <w:tmpl w:val="D3E4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E2A9D"/>
    <w:multiLevelType w:val="hybridMultilevel"/>
    <w:tmpl w:val="590235FE"/>
    <w:lvl w:ilvl="0" w:tplc="D6787838">
      <w:start w:val="17"/>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B170F9"/>
    <w:multiLevelType w:val="multilevel"/>
    <w:tmpl w:val="AEEABDC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676154646">
    <w:abstractNumId w:val="4"/>
  </w:num>
  <w:num w:numId="2" w16cid:durableId="1754928828">
    <w:abstractNumId w:val="3"/>
  </w:num>
  <w:num w:numId="3" w16cid:durableId="1894539656">
    <w:abstractNumId w:val="2"/>
  </w:num>
  <w:num w:numId="4" w16cid:durableId="1871216482">
    <w:abstractNumId w:val="0"/>
  </w:num>
  <w:num w:numId="5" w16cid:durableId="719090594">
    <w:abstractNumId w:val="5"/>
  </w:num>
  <w:num w:numId="6" w16cid:durableId="2113042427">
    <w:abstractNumId w:val="7"/>
  </w:num>
  <w:num w:numId="7" w16cid:durableId="1291547431">
    <w:abstractNumId w:val="6"/>
  </w:num>
  <w:num w:numId="8" w16cid:durableId="1714116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09"/>
    <w:rsid w:val="0000529D"/>
    <w:rsid w:val="0001175B"/>
    <w:rsid w:val="00013C37"/>
    <w:rsid w:val="00013E8C"/>
    <w:rsid w:val="000249BB"/>
    <w:rsid w:val="00052FEC"/>
    <w:rsid w:val="0006622C"/>
    <w:rsid w:val="00070836"/>
    <w:rsid w:val="00080AED"/>
    <w:rsid w:val="000823E6"/>
    <w:rsid w:val="00091051"/>
    <w:rsid w:val="00091F2E"/>
    <w:rsid w:val="000931EA"/>
    <w:rsid w:val="000A4567"/>
    <w:rsid w:val="000A50FB"/>
    <w:rsid w:val="000B31C1"/>
    <w:rsid w:val="000D3A28"/>
    <w:rsid w:val="000D4999"/>
    <w:rsid w:val="000D7FB1"/>
    <w:rsid w:val="000E09CD"/>
    <w:rsid w:val="000E68C0"/>
    <w:rsid w:val="000F4C7C"/>
    <w:rsid w:val="000F65F3"/>
    <w:rsid w:val="000F6B40"/>
    <w:rsid w:val="001018C4"/>
    <w:rsid w:val="001068F4"/>
    <w:rsid w:val="00111E1F"/>
    <w:rsid w:val="00116740"/>
    <w:rsid w:val="00117E0B"/>
    <w:rsid w:val="00126E59"/>
    <w:rsid w:val="00131DBB"/>
    <w:rsid w:val="001325E2"/>
    <w:rsid w:val="0013721F"/>
    <w:rsid w:val="00140D70"/>
    <w:rsid w:val="001439FE"/>
    <w:rsid w:val="001747F5"/>
    <w:rsid w:val="00185CCE"/>
    <w:rsid w:val="00187BE4"/>
    <w:rsid w:val="001914F3"/>
    <w:rsid w:val="00194C13"/>
    <w:rsid w:val="001C0001"/>
    <w:rsid w:val="001C2C6F"/>
    <w:rsid w:val="001D3811"/>
    <w:rsid w:val="001D6B86"/>
    <w:rsid w:val="001E0FEA"/>
    <w:rsid w:val="00213E65"/>
    <w:rsid w:val="00220FE0"/>
    <w:rsid w:val="00221E53"/>
    <w:rsid w:val="00223072"/>
    <w:rsid w:val="00227B3E"/>
    <w:rsid w:val="0023608E"/>
    <w:rsid w:val="0023650C"/>
    <w:rsid w:val="00236838"/>
    <w:rsid w:val="002407D1"/>
    <w:rsid w:val="00251B92"/>
    <w:rsid w:val="0026159D"/>
    <w:rsid w:val="00261FD6"/>
    <w:rsid w:val="002640F3"/>
    <w:rsid w:val="00291DEF"/>
    <w:rsid w:val="00294FD0"/>
    <w:rsid w:val="002959D3"/>
    <w:rsid w:val="002A40AC"/>
    <w:rsid w:val="002C172A"/>
    <w:rsid w:val="002C404D"/>
    <w:rsid w:val="002D26B5"/>
    <w:rsid w:val="002E0C5D"/>
    <w:rsid w:val="002E19D3"/>
    <w:rsid w:val="002E55F1"/>
    <w:rsid w:val="002E73C7"/>
    <w:rsid w:val="002F3012"/>
    <w:rsid w:val="002F5AA8"/>
    <w:rsid w:val="00307E4E"/>
    <w:rsid w:val="00317A47"/>
    <w:rsid w:val="00322D48"/>
    <w:rsid w:val="00322F86"/>
    <w:rsid w:val="003242CC"/>
    <w:rsid w:val="003348C1"/>
    <w:rsid w:val="00353B2C"/>
    <w:rsid w:val="00364A22"/>
    <w:rsid w:val="00372E62"/>
    <w:rsid w:val="003811E7"/>
    <w:rsid w:val="00382588"/>
    <w:rsid w:val="00382BCB"/>
    <w:rsid w:val="00390824"/>
    <w:rsid w:val="003B772C"/>
    <w:rsid w:val="003B77E4"/>
    <w:rsid w:val="003D467B"/>
    <w:rsid w:val="003E586C"/>
    <w:rsid w:val="003E71F5"/>
    <w:rsid w:val="003E7A8F"/>
    <w:rsid w:val="003F2F63"/>
    <w:rsid w:val="004011EA"/>
    <w:rsid w:val="0040416B"/>
    <w:rsid w:val="004232B5"/>
    <w:rsid w:val="00427AE8"/>
    <w:rsid w:val="004352AA"/>
    <w:rsid w:val="00436660"/>
    <w:rsid w:val="00444336"/>
    <w:rsid w:val="00445CB0"/>
    <w:rsid w:val="004513C8"/>
    <w:rsid w:val="0045322B"/>
    <w:rsid w:val="00453B71"/>
    <w:rsid w:val="00456CE7"/>
    <w:rsid w:val="0046029E"/>
    <w:rsid w:val="00477418"/>
    <w:rsid w:val="00477C20"/>
    <w:rsid w:val="004916FD"/>
    <w:rsid w:val="0049283D"/>
    <w:rsid w:val="004B6A18"/>
    <w:rsid w:val="004B785A"/>
    <w:rsid w:val="004C2E17"/>
    <w:rsid w:val="004C496F"/>
    <w:rsid w:val="004C518C"/>
    <w:rsid w:val="004D0C48"/>
    <w:rsid w:val="004D148A"/>
    <w:rsid w:val="004D2613"/>
    <w:rsid w:val="004D4636"/>
    <w:rsid w:val="004D4A84"/>
    <w:rsid w:val="004E01C1"/>
    <w:rsid w:val="004E4023"/>
    <w:rsid w:val="004E589C"/>
    <w:rsid w:val="00500AA1"/>
    <w:rsid w:val="00500CFE"/>
    <w:rsid w:val="0050702F"/>
    <w:rsid w:val="00517AA0"/>
    <w:rsid w:val="005267F9"/>
    <w:rsid w:val="0052753E"/>
    <w:rsid w:val="00530FE3"/>
    <w:rsid w:val="005416F3"/>
    <w:rsid w:val="00545F96"/>
    <w:rsid w:val="00554667"/>
    <w:rsid w:val="00563DC9"/>
    <w:rsid w:val="00567F31"/>
    <w:rsid w:val="005756D2"/>
    <w:rsid w:val="005761CE"/>
    <w:rsid w:val="00585AB7"/>
    <w:rsid w:val="00587A25"/>
    <w:rsid w:val="005916C5"/>
    <w:rsid w:val="005949EC"/>
    <w:rsid w:val="00596571"/>
    <w:rsid w:val="00596B58"/>
    <w:rsid w:val="005B216C"/>
    <w:rsid w:val="005B2312"/>
    <w:rsid w:val="005B64C1"/>
    <w:rsid w:val="005B6E7C"/>
    <w:rsid w:val="005C620D"/>
    <w:rsid w:val="005D35EA"/>
    <w:rsid w:val="005E6780"/>
    <w:rsid w:val="005F2157"/>
    <w:rsid w:val="005F24DC"/>
    <w:rsid w:val="00605196"/>
    <w:rsid w:val="0061097E"/>
    <w:rsid w:val="006144E8"/>
    <w:rsid w:val="00615A09"/>
    <w:rsid w:val="006244B0"/>
    <w:rsid w:val="006511A7"/>
    <w:rsid w:val="00654462"/>
    <w:rsid w:val="006545BC"/>
    <w:rsid w:val="006610D0"/>
    <w:rsid w:val="00661DB4"/>
    <w:rsid w:val="0066664E"/>
    <w:rsid w:val="00677302"/>
    <w:rsid w:val="00687661"/>
    <w:rsid w:val="006B2F1E"/>
    <w:rsid w:val="006B53CF"/>
    <w:rsid w:val="006C57F3"/>
    <w:rsid w:val="006D35A0"/>
    <w:rsid w:val="006D6D7F"/>
    <w:rsid w:val="006D7131"/>
    <w:rsid w:val="006E09FF"/>
    <w:rsid w:val="006F46B5"/>
    <w:rsid w:val="007071B0"/>
    <w:rsid w:val="00710169"/>
    <w:rsid w:val="00710D67"/>
    <w:rsid w:val="00725231"/>
    <w:rsid w:val="00727FAF"/>
    <w:rsid w:val="0073440A"/>
    <w:rsid w:val="00744205"/>
    <w:rsid w:val="00746CB0"/>
    <w:rsid w:val="007628C6"/>
    <w:rsid w:val="00773680"/>
    <w:rsid w:val="00786168"/>
    <w:rsid w:val="007A2EFF"/>
    <w:rsid w:val="007A6554"/>
    <w:rsid w:val="007B0A59"/>
    <w:rsid w:val="007B4240"/>
    <w:rsid w:val="007B5893"/>
    <w:rsid w:val="007C3591"/>
    <w:rsid w:val="007C4C18"/>
    <w:rsid w:val="007D1500"/>
    <w:rsid w:val="007D475D"/>
    <w:rsid w:val="007E0896"/>
    <w:rsid w:val="007E0B54"/>
    <w:rsid w:val="007F449A"/>
    <w:rsid w:val="007F4925"/>
    <w:rsid w:val="00805F22"/>
    <w:rsid w:val="008156DD"/>
    <w:rsid w:val="00822C8E"/>
    <w:rsid w:val="008263EE"/>
    <w:rsid w:val="008355D0"/>
    <w:rsid w:val="00841D05"/>
    <w:rsid w:val="00843C16"/>
    <w:rsid w:val="008540F8"/>
    <w:rsid w:val="0087297F"/>
    <w:rsid w:val="00894086"/>
    <w:rsid w:val="008B0479"/>
    <w:rsid w:val="008B4FA2"/>
    <w:rsid w:val="008C2E57"/>
    <w:rsid w:val="008D178F"/>
    <w:rsid w:val="008F6C4E"/>
    <w:rsid w:val="00906316"/>
    <w:rsid w:val="00921E54"/>
    <w:rsid w:val="00922C38"/>
    <w:rsid w:val="00932787"/>
    <w:rsid w:val="00946EF9"/>
    <w:rsid w:val="009605A1"/>
    <w:rsid w:val="00963B36"/>
    <w:rsid w:val="0096565D"/>
    <w:rsid w:val="009666E9"/>
    <w:rsid w:val="00975274"/>
    <w:rsid w:val="00975F11"/>
    <w:rsid w:val="009778CA"/>
    <w:rsid w:val="009929E7"/>
    <w:rsid w:val="00994811"/>
    <w:rsid w:val="009C0116"/>
    <w:rsid w:val="009C68D6"/>
    <w:rsid w:val="009C6B0E"/>
    <w:rsid w:val="009D1F75"/>
    <w:rsid w:val="009E3159"/>
    <w:rsid w:val="009E6A85"/>
    <w:rsid w:val="009F14CC"/>
    <w:rsid w:val="009F1B3E"/>
    <w:rsid w:val="009F3106"/>
    <w:rsid w:val="00A00177"/>
    <w:rsid w:val="00A003B8"/>
    <w:rsid w:val="00A25C45"/>
    <w:rsid w:val="00A33EF1"/>
    <w:rsid w:val="00A54DF0"/>
    <w:rsid w:val="00A56772"/>
    <w:rsid w:val="00A62FD6"/>
    <w:rsid w:val="00A66C76"/>
    <w:rsid w:val="00A732B0"/>
    <w:rsid w:val="00A81868"/>
    <w:rsid w:val="00A820EC"/>
    <w:rsid w:val="00A83175"/>
    <w:rsid w:val="00A8407F"/>
    <w:rsid w:val="00A84F2D"/>
    <w:rsid w:val="00A919FA"/>
    <w:rsid w:val="00A9210E"/>
    <w:rsid w:val="00AA1F82"/>
    <w:rsid w:val="00AB03EB"/>
    <w:rsid w:val="00AC13BC"/>
    <w:rsid w:val="00AD4F44"/>
    <w:rsid w:val="00AF2E5C"/>
    <w:rsid w:val="00B13301"/>
    <w:rsid w:val="00B52E69"/>
    <w:rsid w:val="00B55B05"/>
    <w:rsid w:val="00B673B6"/>
    <w:rsid w:val="00B7113F"/>
    <w:rsid w:val="00B82DA5"/>
    <w:rsid w:val="00B916C0"/>
    <w:rsid w:val="00B926EF"/>
    <w:rsid w:val="00BA14DD"/>
    <w:rsid w:val="00BA56E7"/>
    <w:rsid w:val="00BA5F4C"/>
    <w:rsid w:val="00BB1217"/>
    <w:rsid w:val="00BD59B3"/>
    <w:rsid w:val="00BD787B"/>
    <w:rsid w:val="00BF3CD5"/>
    <w:rsid w:val="00BF495A"/>
    <w:rsid w:val="00BF78EF"/>
    <w:rsid w:val="00C15364"/>
    <w:rsid w:val="00C23078"/>
    <w:rsid w:val="00C374DD"/>
    <w:rsid w:val="00C44FB5"/>
    <w:rsid w:val="00C50E3E"/>
    <w:rsid w:val="00C52229"/>
    <w:rsid w:val="00C61F9B"/>
    <w:rsid w:val="00C62D3C"/>
    <w:rsid w:val="00C82C33"/>
    <w:rsid w:val="00CA40AC"/>
    <w:rsid w:val="00CA4D4D"/>
    <w:rsid w:val="00CB2F3E"/>
    <w:rsid w:val="00CC3E1A"/>
    <w:rsid w:val="00CD7D2E"/>
    <w:rsid w:val="00CF13AF"/>
    <w:rsid w:val="00CF154A"/>
    <w:rsid w:val="00CF4814"/>
    <w:rsid w:val="00CF60F8"/>
    <w:rsid w:val="00D03906"/>
    <w:rsid w:val="00D32F6E"/>
    <w:rsid w:val="00D35EC6"/>
    <w:rsid w:val="00D407F7"/>
    <w:rsid w:val="00D566F2"/>
    <w:rsid w:val="00D569E7"/>
    <w:rsid w:val="00D7088D"/>
    <w:rsid w:val="00D71BE2"/>
    <w:rsid w:val="00D76CE5"/>
    <w:rsid w:val="00D76EA2"/>
    <w:rsid w:val="00D81636"/>
    <w:rsid w:val="00D924B5"/>
    <w:rsid w:val="00DA3F81"/>
    <w:rsid w:val="00DB6031"/>
    <w:rsid w:val="00DE3F71"/>
    <w:rsid w:val="00DE57BF"/>
    <w:rsid w:val="00DF20DE"/>
    <w:rsid w:val="00DF2C91"/>
    <w:rsid w:val="00E00C69"/>
    <w:rsid w:val="00E10C34"/>
    <w:rsid w:val="00E1691D"/>
    <w:rsid w:val="00E34920"/>
    <w:rsid w:val="00E43E52"/>
    <w:rsid w:val="00E60222"/>
    <w:rsid w:val="00E7150A"/>
    <w:rsid w:val="00E73CBE"/>
    <w:rsid w:val="00E7460C"/>
    <w:rsid w:val="00E80951"/>
    <w:rsid w:val="00E8361E"/>
    <w:rsid w:val="00E83F96"/>
    <w:rsid w:val="00E92D28"/>
    <w:rsid w:val="00EC2616"/>
    <w:rsid w:val="00EE1194"/>
    <w:rsid w:val="00EE3B3D"/>
    <w:rsid w:val="00EE74EA"/>
    <w:rsid w:val="00EF3582"/>
    <w:rsid w:val="00F1221C"/>
    <w:rsid w:val="00F331E2"/>
    <w:rsid w:val="00F34EE5"/>
    <w:rsid w:val="00F437A4"/>
    <w:rsid w:val="00F4639E"/>
    <w:rsid w:val="00F470B4"/>
    <w:rsid w:val="00F520D1"/>
    <w:rsid w:val="00F57671"/>
    <w:rsid w:val="00F66267"/>
    <w:rsid w:val="00F76862"/>
    <w:rsid w:val="00F81C1F"/>
    <w:rsid w:val="00F82504"/>
    <w:rsid w:val="00F84698"/>
    <w:rsid w:val="00F938CA"/>
    <w:rsid w:val="00FC5AA6"/>
    <w:rsid w:val="00FD3B8A"/>
    <w:rsid w:val="00FD3C2B"/>
    <w:rsid w:val="00FE2096"/>
    <w:rsid w:val="00FE5432"/>
    <w:rsid w:val="0E99D402"/>
    <w:rsid w:val="2A98247E"/>
    <w:rsid w:val="44DF43CE"/>
    <w:rsid w:val="462AB68D"/>
    <w:rsid w:val="4ED15CF7"/>
    <w:rsid w:val="511897F3"/>
    <w:rsid w:val="5652C606"/>
    <w:rsid w:val="79DF1818"/>
    <w:rsid w:val="7A9C09E4"/>
    <w:rsid w:val="7CB1E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5A4D"/>
  <w15:chartTrackingRefBased/>
  <w15:docId w15:val="{00779B00-DC07-41CE-B7EB-FFD23C47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25"/>
  </w:style>
  <w:style w:type="paragraph" w:styleId="Heading1">
    <w:name w:val="heading 1"/>
    <w:basedOn w:val="Normal"/>
    <w:next w:val="Normal"/>
    <w:link w:val="Heading1Char"/>
    <w:uiPriority w:val="9"/>
    <w:qFormat/>
    <w:rsid w:val="00A66C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8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96F"/>
    <w:pPr>
      <w:ind w:left="720"/>
      <w:contextualSpacing/>
    </w:pPr>
  </w:style>
  <w:style w:type="character" w:styleId="CommentReference">
    <w:name w:val="annotation reference"/>
    <w:basedOn w:val="DefaultParagraphFont"/>
    <w:uiPriority w:val="99"/>
    <w:semiHidden/>
    <w:unhideWhenUsed/>
    <w:rsid w:val="009778CA"/>
    <w:rPr>
      <w:sz w:val="16"/>
      <w:szCs w:val="16"/>
    </w:rPr>
  </w:style>
  <w:style w:type="paragraph" w:styleId="CommentText">
    <w:name w:val="annotation text"/>
    <w:basedOn w:val="Normal"/>
    <w:link w:val="CommentTextChar"/>
    <w:uiPriority w:val="99"/>
    <w:unhideWhenUsed/>
    <w:rsid w:val="009778CA"/>
    <w:pPr>
      <w:spacing w:line="240" w:lineRule="auto"/>
    </w:pPr>
    <w:rPr>
      <w:sz w:val="20"/>
      <w:szCs w:val="20"/>
    </w:rPr>
  </w:style>
  <w:style w:type="character" w:customStyle="1" w:styleId="CommentTextChar">
    <w:name w:val="Comment Text Char"/>
    <w:basedOn w:val="DefaultParagraphFont"/>
    <w:link w:val="CommentText"/>
    <w:uiPriority w:val="99"/>
    <w:rsid w:val="009778CA"/>
    <w:rPr>
      <w:sz w:val="20"/>
      <w:szCs w:val="20"/>
    </w:rPr>
  </w:style>
  <w:style w:type="paragraph" w:styleId="CommentSubject">
    <w:name w:val="annotation subject"/>
    <w:basedOn w:val="CommentText"/>
    <w:next w:val="CommentText"/>
    <w:link w:val="CommentSubjectChar"/>
    <w:uiPriority w:val="99"/>
    <w:semiHidden/>
    <w:unhideWhenUsed/>
    <w:rsid w:val="009778CA"/>
    <w:rPr>
      <w:b/>
      <w:bCs/>
    </w:rPr>
  </w:style>
  <w:style w:type="character" w:customStyle="1" w:styleId="CommentSubjectChar">
    <w:name w:val="Comment Subject Char"/>
    <w:basedOn w:val="CommentTextChar"/>
    <w:link w:val="CommentSubject"/>
    <w:uiPriority w:val="99"/>
    <w:semiHidden/>
    <w:rsid w:val="009778CA"/>
    <w:rPr>
      <w:b/>
      <w:bCs/>
      <w:sz w:val="20"/>
      <w:szCs w:val="20"/>
    </w:rPr>
  </w:style>
  <w:style w:type="paragraph" w:styleId="Revision">
    <w:name w:val="Revision"/>
    <w:hidden/>
    <w:uiPriority w:val="99"/>
    <w:semiHidden/>
    <w:rsid w:val="00AB03EB"/>
    <w:pPr>
      <w:spacing w:after="0" w:line="240" w:lineRule="auto"/>
    </w:pPr>
  </w:style>
  <w:style w:type="character" w:styleId="Hyperlink">
    <w:name w:val="Hyperlink"/>
    <w:basedOn w:val="DefaultParagraphFont"/>
    <w:uiPriority w:val="99"/>
    <w:unhideWhenUsed/>
    <w:rsid w:val="00DA3F81"/>
    <w:rPr>
      <w:color w:val="0563C1" w:themeColor="hyperlink"/>
      <w:u w:val="single"/>
    </w:rPr>
  </w:style>
  <w:style w:type="character" w:customStyle="1" w:styleId="Heading1Char">
    <w:name w:val="Heading 1 Char"/>
    <w:basedOn w:val="DefaultParagraphFont"/>
    <w:link w:val="Heading1"/>
    <w:uiPriority w:val="9"/>
    <w:rsid w:val="00A66C7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F3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CD5"/>
  </w:style>
  <w:style w:type="paragraph" w:styleId="Footer">
    <w:name w:val="footer"/>
    <w:basedOn w:val="Normal"/>
    <w:link w:val="FooterChar"/>
    <w:uiPriority w:val="99"/>
    <w:unhideWhenUsed/>
    <w:rsid w:val="00BF3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CD5"/>
  </w:style>
  <w:style w:type="character" w:customStyle="1" w:styleId="Heading3Char">
    <w:name w:val="Heading 3 Char"/>
    <w:basedOn w:val="DefaultParagraphFont"/>
    <w:link w:val="Heading3"/>
    <w:uiPriority w:val="9"/>
    <w:semiHidden/>
    <w:rsid w:val="004B785A"/>
    <w:rPr>
      <w:rFonts w:asciiTheme="majorHAnsi" w:eastAsiaTheme="majorEastAsia" w:hAnsiTheme="majorHAnsi" w:cstheme="majorBidi"/>
      <w:color w:val="1F3763" w:themeColor="accent1" w:themeShade="7F"/>
      <w:sz w:val="24"/>
      <w:szCs w:val="24"/>
    </w:rPr>
  </w:style>
  <w:style w:type="paragraph" w:customStyle="1" w:styleId="Default">
    <w:name w:val="Default"/>
    <w:rsid w:val="00D35EC6"/>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084">
      <w:bodyDiv w:val="1"/>
      <w:marLeft w:val="0"/>
      <w:marRight w:val="0"/>
      <w:marTop w:val="0"/>
      <w:marBottom w:val="0"/>
      <w:divBdr>
        <w:top w:val="none" w:sz="0" w:space="0" w:color="auto"/>
        <w:left w:val="none" w:sz="0" w:space="0" w:color="auto"/>
        <w:bottom w:val="none" w:sz="0" w:space="0" w:color="auto"/>
        <w:right w:val="none" w:sz="0" w:space="0" w:color="auto"/>
      </w:divBdr>
    </w:div>
    <w:div w:id="23797978">
      <w:bodyDiv w:val="1"/>
      <w:marLeft w:val="0"/>
      <w:marRight w:val="0"/>
      <w:marTop w:val="0"/>
      <w:marBottom w:val="0"/>
      <w:divBdr>
        <w:top w:val="none" w:sz="0" w:space="0" w:color="auto"/>
        <w:left w:val="none" w:sz="0" w:space="0" w:color="auto"/>
        <w:bottom w:val="none" w:sz="0" w:space="0" w:color="auto"/>
        <w:right w:val="none" w:sz="0" w:space="0" w:color="auto"/>
      </w:divBdr>
    </w:div>
    <w:div w:id="30306181">
      <w:bodyDiv w:val="1"/>
      <w:marLeft w:val="0"/>
      <w:marRight w:val="0"/>
      <w:marTop w:val="0"/>
      <w:marBottom w:val="0"/>
      <w:divBdr>
        <w:top w:val="none" w:sz="0" w:space="0" w:color="auto"/>
        <w:left w:val="none" w:sz="0" w:space="0" w:color="auto"/>
        <w:bottom w:val="none" w:sz="0" w:space="0" w:color="auto"/>
        <w:right w:val="none" w:sz="0" w:space="0" w:color="auto"/>
      </w:divBdr>
    </w:div>
    <w:div w:id="39596049">
      <w:bodyDiv w:val="1"/>
      <w:marLeft w:val="0"/>
      <w:marRight w:val="0"/>
      <w:marTop w:val="0"/>
      <w:marBottom w:val="0"/>
      <w:divBdr>
        <w:top w:val="none" w:sz="0" w:space="0" w:color="auto"/>
        <w:left w:val="none" w:sz="0" w:space="0" w:color="auto"/>
        <w:bottom w:val="none" w:sz="0" w:space="0" w:color="auto"/>
        <w:right w:val="none" w:sz="0" w:space="0" w:color="auto"/>
      </w:divBdr>
    </w:div>
    <w:div w:id="42487581">
      <w:bodyDiv w:val="1"/>
      <w:marLeft w:val="0"/>
      <w:marRight w:val="0"/>
      <w:marTop w:val="0"/>
      <w:marBottom w:val="0"/>
      <w:divBdr>
        <w:top w:val="none" w:sz="0" w:space="0" w:color="auto"/>
        <w:left w:val="none" w:sz="0" w:space="0" w:color="auto"/>
        <w:bottom w:val="none" w:sz="0" w:space="0" w:color="auto"/>
        <w:right w:val="none" w:sz="0" w:space="0" w:color="auto"/>
      </w:divBdr>
    </w:div>
    <w:div w:id="49234086">
      <w:bodyDiv w:val="1"/>
      <w:marLeft w:val="0"/>
      <w:marRight w:val="0"/>
      <w:marTop w:val="0"/>
      <w:marBottom w:val="0"/>
      <w:divBdr>
        <w:top w:val="none" w:sz="0" w:space="0" w:color="auto"/>
        <w:left w:val="none" w:sz="0" w:space="0" w:color="auto"/>
        <w:bottom w:val="none" w:sz="0" w:space="0" w:color="auto"/>
        <w:right w:val="none" w:sz="0" w:space="0" w:color="auto"/>
      </w:divBdr>
    </w:div>
    <w:div w:id="63844214">
      <w:bodyDiv w:val="1"/>
      <w:marLeft w:val="0"/>
      <w:marRight w:val="0"/>
      <w:marTop w:val="0"/>
      <w:marBottom w:val="0"/>
      <w:divBdr>
        <w:top w:val="none" w:sz="0" w:space="0" w:color="auto"/>
        <w:left w:val="none" w:sz="0" w:space="0" w:color="auto"/>
        <w:bottom w:val="none" w:sz="0" w:space="0" w:color="auto"/>
        <w:right w:val="none" w:sz="0" w:space="0" w:color="auto"/>
      </w:divBdr>
    </w:div>
    <w:div w:id="100032565">
      <w:bodyDiv w:val="1"/>
      <w:marLeft w:val="0"/>
      <w:marRight w:val="0"/>
      <w:marTop w:val="0"/>
      <w:marBottom w:val="0"/>
      <w:divBdr>
        <w:top w:val="none" w:sz="0" w:space="0" w:color="auto"/>
        <w:left w:val="none" w:sz="0" w:space="0" w:color="auto"/>
        <w:bottom w:val="none" w:sz="0" w:space="0" w:color="auto"/>
        <w:right w:val="none" w:sz="0" w:space="0" w:color="auto"/>
      </w:divBdr>
    </w:div>
    <w:div w:id="100954774">
      <w:bodyDiv w:val="1"/>
      <w:marLeft w:val="0"/>
      <w:marRight w:val="0"/>
      <w:marTop w:val="0"/>
      <w:marBottom w:val="0"/>
      <w:divBdr>
        <w:top w:val="none" w:sz="0" w:space="0" w:color="auto"/>
        <w:left w:val="none" w:sz="0" w:space="0" w:color="auto"/>
        <w:bottom w:val="none" w:sz="0" w:space="0" w:color="auto"/>
        <w:right w:val="none" w:sz="0" w:space="0" w:color="auto"/>
      </w:divBdr>
    </w:div>
    <w:div w:id="134832253">
      <w:bodyDiv w:val="1"/>
      <w:marLeft w:val="0"/>
      <w:marRight w:val="0"/>
      <w:marTop w:val="0"/>
      <w:marBottom w:val="0"/>
      <w:divBdr>
        <w:top w:val="none" w:sz="0" w:space="0" w:color="auto"/>
        <w:left w:val="none" w:sz="0" w:space="0" w:color="auto"/>
        <w:bottom w:val="none" w:sz="0" w:space="0" w:color="auto"/>
        <w:right w:val="none" w:sz="0" w:space="0" w:color="auto"/>
      </w:divBdr>
    </w:div>
    <w:div w:id="154225971">
      <w:bodyDiv w:val="1"/>
      <w:marLeft w:val="0"/>
      <w:marRight w:val="0"/>
      <w:marTop w:val="0"/>
      <w:marBottom w:val="0"/>
      <w:divBdr>
        <w:top w:val="none" w:sz="0" w:space="0" w:color="auto"/>
        <w:left w:val="none" w:sz="0" w:space="0" w:color="auto"/>
        <w:bottom w:val="none" w:sz="0" w:space="0" w:color="auto"/>
        <w:right w:val="none" w:sz="0" w:space="0" w:color="auto"/>
      </w:divBdr>
    </w:div>
    <w:div w:id="168447250">
      <w:bodyDiv w:val="1"/>
      <w:marLeft w:val="0"/>
      <w:marRight w:val="0"/>
      <w:marTop w:val="0"/>
      <w:marBottom w:val="0"/>
      <w:divBdr>
        <w:top w:val="none" w:sz="0" w:space="0" w:color="auto"/>
        <w:left w:val="none" w:sz="0" w:space="0" w:color="auto"/>
        <w:bottom w:val="none" w:sz="0" w:space="0" w:color="auto"/>
        <w:right w:val="none" w:sz="0" w:space="0" w:color="auto"/>
      </w:divBdr>
    </w:div>
    <w:div w:id="202063037">
      <w:bodyDiv w:val="1"/>
      <w:marLeft w:val="0"/>
      <w:marRight w:val="0"/>
      <w:marTop w:val="0"/>
      <w:marBottom w:val="0"/>
      <w:divBdr>
        <w:top w:val="none" w:sz="0" w:space="0" w:color="auto"/>
        <w:left w:val="none" w:sz="0" w:space="0" w:color="auto"/>
        <w:bottom w:val="none" w:sz="0" w:space="0" w:color="auto"/>
        <w:right w:val="none" w:sz="0" w:space="0" w:color="auto"/>
      </w:divBdr>
    </w:div>
    <w:div w:id="207574643">
      <w:bodyDiv w:val="1"/>
      <w:marLeft w:val="0"/>
      <w:marRight w:val="0"/>
      <w:marTop w:val="0"/>
      <w:marBottom w:val="0"/>
      <w:divBdr>
        <w:top w:val="none" w:sz="0" w:space="0" w:color="auto"/>
        <w:left w:val="none" w:sz="0" w:space="0" w:color="auto"/>
        <w:bottom w:val="none" w:sz="0" w:space="0" w:color="auto"/>
        <w:right w:val="none" w:sz="0" w:space="0" w:color="auto"/>
      </w:divBdr>
    </w:div>
    <w:div w:id="216401431">
      <w:bodyDiv w:val="1"/>
      <w:marLeft w:val="0"/>
      <w:marRight w:val="0"/>
      <w:marTop w:val="0"/>
      <w:marBottom w:val="0"/>
      <w:divBdr>
        <w:top w:val="none" w:sz="0" w:space="0" w:color="auto"/>
        <w:left w:val="none" w:sz="0" w:space="0" w:color="auto"/>
        <w:bottom w:val="none" w:sz="0" w:space="0" w:color="auto"/>
        <w:right w:val="none" w:sz="0" w:space="0" w:color="auto"/>
      </w:divBdr>
    </w:div>
    <w:div w:id="247078705">
      <w:bodyDiv w:val="1"/>
      <w:marLeft w:val="0"/>
      <w:marRight w:val="0"/>
      <w:marTop w:val="0"/>
      <w:marBottom w:val="0"/>
      <w:divBdr>
        <w:top w:val="none" w:sz="0" w:space="0" w:color="auto"/>
        <w:left w:val="none" w:sz="0" w:space="0" w:color="auto"/>
        <w:bottom w:val="none" w:sz="0" w:space="0" w:color="auto"/>
        <w:right w:val="none" w:sz="0" w:space="0" w:color="auto"/>
      </w:divBdr>
    </w:div>
    <w:div w:id="248514247">
      <w:bodyDiv w:val="1"/>
      <w:marLeft w:val="0"/>
      <w:marRight w:val="0"/>
      <w:marTop w:val="0"/>
      <w:marBottom w:val="0"/>
      <w:divBdr>
        <w:top w:val="none" w:sz="0" w:space="0" w:color="auto"/>
        <w:left w:val="none" w:sz="0" w:space="0" w:color="auto"/>
        <w:bottom w:val="none" w:sz="0" w:space="0" w:color="auto"/>
        <w:right w:val="none" w:sz="0" w:space="0" w:color="auto"/>
      </w:divBdr>
    </w:div>
    <w:div w:id="289632086">
      <w:bodyDiv w:val="1"/>
      <w:marLeft w:val="0"/>
      <w:marRight w:val="0"/>
      <w:marTop w:val="0"/>
      <w:marBottom w:val="0"/>
      <w:divBdr>
        <w:top w:val="none" w:sz="0" w:space="0" w:color="auto"/>
        <w:left w:val="none" w:sz="0" w:space="0" w:color="auto"/>
        <w:bottom w:val="none" w:sz="0" w:space="0" w:color="auto"/>
        <w:right w:val="none" w:sz="0" w:space="0" w:color="auto"/>
      </w:divBdr>
    </w:div>
    <w:div w:id="293101332">
      <w:bodyDiv w:val="1"/>
      <w:marLeft w:val="0"/>
      <w:marRight w:val="0"/>
      <w:marTop w:val="0"/>
      <w:marBottom w:val="0"/>
      <w:divBdr>
        <w:top w:val="none" w:sz="0" w:space="0" w:color="auto"/>
        <w:left w:val="none" w:sz="0" w:space="0" w:color="auto"/>
        <w:bottom w:val="none" w:sz="0" w:space="0" w:color="auto"/>
        <w:right w:val="none" w:sz="0" w:space="0" w:color="auto"/>
      </w:divBdr>
    </w:div>
    <w:div w:id="293868949">
      <w:bodyDiv w:val="1"/>
      <w:marLeft w:val="0"/>
      <w:marRight w:val="0"/>
      <w:marTop w:val="0"/>
      <w:marBottom w:val="0"/>
      <w:divBdr>
        <w:top w:val="none" w:sz="0" w:space="0" w:color="auto"/>
        <w:left w:val="none" w:sz="0" w:space="0" w:color="auto"/>
        <w:bottom w:val="none" w:sz="0" w:space="0" w:color="auto"/>
        <w:right w:val="none" w:sz="0" w:space="0" w:color="auto"/>
      </w:divBdr>
    </w:div>
    <w:div w:id="301548004">
      <w:bodyDiv w:val="1"/>
      <w:marLeft w:val="0"/>
      <w:marRight w:val="0"/>
      <w:marTop w:val="0"/>
      <w:marBottom w:val="0"/>
      <w:divBdr>
        <w:top w:val="none" w:sz="0" w:space="0" w:color="auto"/>
        <w:left w:val="none" w:sz="0" w:space="0" w:color="auto"/>
        <w:bottom w:val="none" w:sz="0" w:space="0" w:color="auto"/>
        <w:right w:val="none" w:sz="0" w:space="0" w:color="auto"/>
      </w:divBdr>
    </w:div>
    <w:div w:id="320502934">
      <w:bodyDiv w:val="1"/>
      <w:marLeft w:val="0"/>
      <w:marRight w:val="0"/>
      <w:marTop w:val="0"/>
      <w:marBottom w:val="0"/>
      <w:divBdr>
        <w:top w:val="none" w:sz="0" w:space="0" w:color="auto"/>
        <w:left w:val="none" w:sz="0" w:space="0" w:color="auto"/>
        <w:bottom w:val="none" w:sz="0" w:space="0" w:color="auto"/>
        <w:right w:val="none" w:sz="0" w:space="0" w:color="auto"/>
      </w:divBdr>
    </w:div>
    <w:div w:id="326790470">
      <w:bodyDiv w:val="1"/>
      <w:marLeft w:val="0"/>
      <w:marRight w:val="0"/>
      <w:marTop w:val="0"/>
      <w:marBottom w:val="0"/>
      <w:divBdr>
        <w:top w:val="none" w:sz="0" w:space="0" w:color="auto"/>
        <w:left w:val="none" w:sz="0" w:space="0" w:color="auto"/>
        <w:bottom w:val="none" w:sz="0" w:space="0" w:color="auto"/>
        <w:right w:val="none" w:sz="0" w:space="0" w:color="auto"/>
      </w:divBdr>
    </w:div>
    <w:div w:id="328213148">
      <w:bodyDiv w:val="1"/>
      <w:marLeft w:val="0"/>
      <w:marRight w:val="0"/>
      <w:marTop w:val="0"/>
      <w:marBottom w:val="0"/>
      <w:divBdr>
        <w:top w:val="none" w:sz="0" w:space="0" w:color="auto"/>
        <w:left w:val="none" w:sz="0" w:space="0" w:color="auto"/>
        <w:bottom w:val="none" w:sz="0" w:space="0" w:color="auto"/>
        <w:right w:val="none" w:sz="0" w:space="0" w:color="auto"/>
      </w:divBdr>
    </w:div>
    <w:div w:id="338115978">
      <w:bodyDiv w:val="1"/>
      <w:marLeft w:val="0"/>
      <w:marRight w:val="0"/>
      <w:marTop w:val="0"/>
      <w:marBottom w:val="0"/>
      <w:divBdr>
        <w:top w:val="none" w:sz="0" w:space="0" w:color="auto"/>
        <w:left w:val="none" w:sz="0" w:space="0" w:color="auto"/>
        <w:bottom w:val="none" w:sz="0" w:space="0" w:color="auto"/>
        <w:right w:val="none" w:sz="0" w:space="0" w:color="auto"/>
      </w:divBdr>
    </w:div>
    <w:div w:id="350641673">
      <w:bodyDiv w:val="1"/>
      <w:marLeft w:val="0"/>
      <w:marRight w:val="0"/>
      <w:marTop w:val="0"/>
      <w:marBottom w:val="0"/>
      <w:divBdr>
        <w:top w:val="none" w:sz="0" w:space="0" w:color="auto"/>
        <w:left w:val="none" w:sz="0" w:space="0" w:color="auto"/>
        <w:bottom w:val="none" w:sz="0" w:space="0" w:color="auto"/>
        <w:right w:val="none" w:sz="0" w:space="0" w:color="auto"/>
      </w:divBdr>
    </w:div>
    <w:div w:id="357433912">
      <w:bodyDiv w:val="1"/>
      <w:marLeft w:val="0"/>
      <w:marRight w:val="0"/>
      <w:marTop w:val="0"/>
      <w:marBottom w:val="0"/>
      <w:divBdr>
        <w:top w:val="none" w:sz="0" w:space="0" w:color="auto"/>
        <w:left w:val="none" w:sz="0" w:space="0" w:color="auto"/>
        <w:bottom w:val="none" w:sz="0" w:space="0" w:color="auto"/>
        <w:right w:val="none" w:sz="0" w:space="0" w:color="auto"/>
      </w:divBdr>
    </w:div>
    <w:div w:id="395324146">
      <w:bodyDiv w:val="1"/>
      <w:marLeft w:val="0"/>
      <w:marRight w:val="0"/>
      <w:marTop w:val="0"/>
      <w:marBottom w:val="0"/>
      <w:divBdr>
        <w:top w:val="none" w:sz="0" w:space="0" w:color="auto"/>
        <w:left w:val="none" w:sz="0" w:space="0" w:color="auto"/>
        <w:bottom w:val="none" w:sz="0" w:space="0" w:color="auto"/>
        <w:right w:val="none" w:sz="0" w:space="0" w:color="auto"/>
      </w:divBdr>
    </w:div>
    <w:div w:id="413430878">
      <w:bodyDiv w:val="1"/>
      <w:marLeft w:val="0"/>
      <w:marRight w:val="0"/>
      <w:marTop w:val="0"/>
      <w:marBottom w:val="0"/>
      <w:divBdr>
        <w:top w:val="none" w:sz="0" w:space="0" w:color="auto"/>
        <w:left w:val="none" w:sz="0" w:space="0" w:color="auto"/>
        <w:bottom w:val="none" w:sz="0" w:space="0" w:color="auto"/>
        <w:right w:val="none" w:sz="0" w:space="0" w:color="auto"/>
      </w:divBdr>
    </w:div>
    <w:div w:id="423919153">
      <w:bodyDiv w:val="1"/>
      <w:marLeft w:val="0"/>
      <w:marRight w:val="0"/>
      <w:marTop w:val="0"/>
      <w:marBottom w:val="0"/>
      <w:divBdr>
        <w:top w:val="none" w:sz="0" w:space="0" w:color="auto"/>
        <w:left w:val="none" w:sz="0" w:space="0" w:color="auto"/>
        <w:bottom w:val="none" w:sz="0" w:space="0" w:color="auto"/>
        <w:right w:val="none" w:sz="0" w:space="0" w:color="auto"/>
      </w:divBdr>
    </w:div>
    <w:div w:id="431706904">
      <w:bodyDiv w:val="1"/>
      <w:marLeft w:val="0"/>
      <w:marRight w:val="0"/>
      <w:marTop w:val="0"/>
      <w:marBottom w:val="0"/>
      <w:divBdr>
        <w:top w:val="none" w:sz="0" w:space="0" w:color="auto"/>
        <w:left w:val="none" w:sz="0" w:space="0" w:color="auto"/>
        <w:bottom w:val="none" w:sz="0" w:space="0" w:color="auto"/>
        <w:right w:val="none" w:sz="0" w:space="0" w:color="auto"/>
      </w:divBdr>
    </w:div>
    <w:div w:id="435488303">
      <w:bodyDiv w:val="1"/>
      <w:marLeft w:val="0"/>
      <w:marRight w:val="0"/>
      <w:marTop w:val="0"/>
      <w:marBottom w:val="0"/>
      <w:divBdr>
        <w:top w:val="none" w:sz="0" w:space="0" w:color="auto"/>
        <w:left w:val="none" w:sz="0" w:space="0" w:color="auto"/>
        <w:bottom w:val="none" w:sz="0" w:space="0" w:color="auto"/>
        <w:right w:val="none" w:sz="0" w:space="0" w:color="auto"/>
      </w:divBdr>
    </w:div>
    <w:div w:id="459878602">
      <w:bodyDiv w:val="1"/>
      <w:marLeft w:val="0"/>
      <w:marRight w:val="0"/>
      <w:marTop w:val="0"/>
      <w:marBottom w:val="0"/>
      <w:divBdr>
        <w:top w:val="none" w:sz="0" w:space="0" w:color="auto"/>
        <w:left w:val="none" w:sz="0" w:space="0" w:color="auto"/>
        <w:bottom w:val="none" w:sz="0" w:space="0" w:color="auto"/>
        <w:right w:val="none" w:sz="0" w:space="0" w:color="auto"/>
      </w:divBdr>
    </w:div>
    <w:div w:id="517549038">
      <w:bodyDiv w:val="1"/>
      <w:marLeft w:val="0"/>
      <w:marRight w:val="0"/>
      <w:marTop w:val="0"/>
      <w:marBottom w:val="0"/>
      <w:divBdr>
        <w:top w:val="none" w:sz="0" w:space="0" w:color="auto"/>
        <w:left w:val="none" w:sz="0" w:space="0" w:color="auto"/>
        <w:bottom w:val="none" w:sz="0" w:space="0" w:color="auto"/>
        <w:right w:val="none" w:sz="0" w:space="0" w:color="auto"/>
      </w:divBdr>
    </w:div>
    <w:div w:id="533468940">
      <w:bodyDiv w:val="1"/>
      <w:marLeft w:val="0"/>
      <w:marRight w:val="0"/>
      <w:marTop w:val="0"/>
      <w:marBottom w:val="0"/>
      <w:divBdr>
        <w:top w:val="none" w:sz="0" w:space="0" w:color="auto"/>
        <w:left w:val="none" w:sz="0" w:space="0" w:color="auto"/>
        <w:bottom w:val="none" w:sz="0" w:space="0" w:color="auto"/>
        <w:right w:val="none" w:sz="0" w:space="0" w:color="auto"/>
      </w:divBdr>
    </w:div>
    <w:div w:id="537082612">
      <w:bodyDiv w:val="1"/>
      <w:marLeft w:val="0"/>
      <w:marRight w:val="0"/>
      <w:marTop w:val="0"/>
      <w:marBottom w:val="0"/>
      <w:divBdr>
        <w:top w:val="none" w:sz="0" w:space="0" w:color="auto"/>
        <w:left w:val="none" w:sz="0" w:space="0" w:color="auto"/>
        <w:bottom w:val="none" w:sz="0" w:space="0" w:color="auto"/>
        <w:right w:val="none" w:sz="0" w:space="0" w:color="auto"/>
      </w:divBdr>
    </w:div>
    <w:div w:id="570117169">
      <w:bodyDiv w:val="1"/>
      <w:marLeft w:val="0"/>
      <w:marRight w:val="0"/>
      <w:marTop w:val="0"/>
      <w:marBottom w:val="0"/>
      <w:divBdr>
        <w:top w:val="none" w:sz="0" w:space="0" w:color="auto"/>
        <w:left w:val="none" w:sz="0" w:space="0" w:color="auto"/>
        <w:bottom w:val="none" w:sz="0" w:space="0" w:color="auto"/>
        <w:right w:val="none" w:sz="0" w:space="0" w:color="auto"/>
      </w:divBdr>
    </w:div>
    <w:div w:id="575432261">
      <w:bodyDiv w:val="1"/>
      <w:marLeft w:val="0"/>
      <w:marRight w:val="0"/>
      <w:marTop w:val="0"/>
      <w:marBottom w:val="0"/>
      <w:divBdr>
        <w:top w:val="none" w:sz="0" w:space="0" w:color="auto"/>
        <w:left w:val="none" w:sz="0" w:space="0" w:color="auto"/>
        <w:bottom w:val="none" w:sz="0" w:space="0" w:color="auto"/>
        <w:right w:val="none" w:sz="0" w:space="0" w:color="auto"/>
      </w:divBdr>
    </w:div>
    <w:div w:id="586961855">
      <w:bodyDiv w:val="1"/>
      <w:marLeft w:val="0"/>
      <w:marRight w:val="0"/>
      <w:marTop w:val="0"/>
      <w:marBottom w:val="0"/>
      <w:divBdr>
        <w:top w:val="none" w:sz="0" w:space="0" w:color="auto"/>
        <w:left w:val="none" w:sz="0" w:space="0" w:color="auto"/>
        <w:bottom w:val="none" w:sz="0" w:space="0" w:color="auto"/>
        <w:right w:val="none" w:sz="0" w:space="0" w:color="auto"/>
      </w:divBdr>
    </w:div>
    <w:div w:id="597982353">
      <w:bodyDiv w:val="1"/>
      <w:marLeft w:val="0"/>
      <w:marRight w:val="0"/>
      <w:marTop w:val="0"/>
      <w:marBottom w:val="0"/>
      <w:divBdr>
        <w:top w:val="none" w:sz="0" w:space="0" w:color="auto"/>
        <w:left w:val="none" w:sz="0" w:space="0" w:color="auto"/>
        <w:bottom w:val="none" w:sz="0" w:space="0" w:color="auto"/>
        <w:right w:val="none" w:sz="0" w:space="0" w:color="auto"/>
      </w:divBdr>
    </w:div>
    <w:div w:id="607349730">
      <w:bodyDiv w:val="1"/>
      <w:marLeft w:val="0"/>
      <w:marRight w:val="0"/>
      <w:marTop w:val="0"/>
      <w:marBottom w:val="0"/>
      <w:divBdr>
        <w:top w:val="none" w:sz="0" w:space="0" w:color="auto"/>
        <w:left w:val="none" w:sz="0" w:space="0" w:color="auto"/>
        <w:bottom w:val="none" w:sz="0" w:space="0" w:color="auto"/>
        <w:right w:val="none" w:sz="0" w:space="0" w:color="auto"/>
      </w:divBdr>
    </w:div>
    <w:div w:id="618805420">
      <w:bodyDiv w:val="1"/>
      <w:marLeft w:val="0"/>
      <w:marRight w:val="0"/>
      <w:marTop w:val="0"/>
      <w:marBottom w:val="0"/>
      <w:divBdr>
        <w:top w:val="none" w:sz="0" w:space="0" w:color="auto"/>
        <w:left w:val="none" w:sz="0" w:space="0" w:color="auto"/>
        <w:bottom w:val="none" w:sz="0" w:space="0" w:color="auto"/>
        <w:right w:val="none" w:sz="0" w:space="0" w:color="auto"/>
      </w:divBdr>
    </w:div>
    <w:div w:id="626358519">
      <w:bodyDiv w:val="1"/>
      <w:marLeft w:val="0"/>
      <w:marRight w:val="0"/>
      <w:marTop w:val="0"/>
      <w:marBottom w:val="0"/>
      <w:divBdr>
        <w:top w:val="none" w:sz="0" w:space="0" w:color="auto"/>
        <w:left w:val="none" w:sz="0" w:space="0" w:color="auto"/>
        <w:bottom w:val="none" w:sz="0" w:space="0" w:color="auto"/>
        <w:right w:val="none" w:sz="0" w:space="0" w:color="auto"/>
      </w:divBdr>
    </w:div>
    <w:div w:id="632366581">
      <w:bodyDiv w:val="1"/>
      <w:marLeft w:val="0"/>
      <w:marRight w:val="0"/>
      <w:marTop w:val="0"/>
      <w:marBottom w:val="0"/>
      <w:divBdr>
        <w:top w:val="none" w:sz="0" w:space="0" w:color="auto"/>
        <w:left w:val="none" w:sz="0" w:space="0" w:color="auto"/>
        <w:bottom w:val="none" w:sz="0" w:space="0" w:color="auto"/>
        <w:right w:val="none" w:sz="0" w:space="0" w:color="auto"/>
      </w:divBdr>
    </w:div>
    <w:div w:id="639767494">
      <w:bodyDiv w:val="1"/>
      <w:marLeft w:val="0"/>
      <w:marRight w:val="0"/>
      <w:marTop w:val="0"/>
      <w:marBottom w:val="0"/>
      <w:divBdr>
        <w:top w:val="none" w:sz="0" w:space="0" w:color="auto"/>
        <w:left w:val="none" w:sz="0" w:space="0" w:color="auto"/>
        <w:bottom w:val="none" w:sz="0" w:space="0" w:color="auto"/>
        <w:right w:val="none" w:sz="0" w:space="0" w:color="auto"/>
      </w:divBdr>
    </w:div>
    <w:div w:id="655767808">
      <w:bodyDiv w:val="1"/>
      <w:marLeft w:val="0"/>
      <w:marRight w:val="0"/>
      <w:marTop w:val="0"/>
      <w:marBottom w:val="0"/>
      <w:divBdr>
        <w:top w:val="none" w:sz="0" w:space="0" w:color="auto"/>
        <w:left w:val="none" w:sz="0" w:space="0" w:color="auto"/>
        <w:bottom w:val="none" w:sz="0" w:space="0" w:color="auto"/>
        <w:right w:val="none" w:sz="0" w:space="0" w:color="auto"/>
      </w:divBdr>
    </w:div>
    <w:div w:id="674187885">
      <w:bodyDiv w:val="1"/>
      <w:marLeft w:val="0"/>
      <w:marRight w:val="0"/>
      <w:marTop w:val="0"/>
      <w:marBottom w:val="0"/>
      <w:divBdr>
        <w:top w:val="none" w:sz="0" w:space="0" w:color="auto"/>
        <w:left w:val="none" w:sz="0" w:space="0" w:color="auto"/>
        <w:bottom w:val="none" w:sz="0" w:space="0" w:color="auto"/>
        <w:right w:val="none" w:sz="0" w:space="0" w:color="auto"/>
      </w:divBdr>
    </w:div>
    <w:div w:id="683828689">
      <w:bodyDiv w:val="1"/>
      <w:marLeft w:val="0"/>
      <w:marRight w:val="0"/>
      <w:marTop w:val="0"/>
      <w:marBottom w:val="0"/>
      <w:divBdr>
        <w:top w:val="none" w:sz="0" w:space="0" w:color="auto"/>
        <w:left w:val="none" w:sz="0" w:space="0" w:color="auto"/>
        <w:bottom w:val="none" w:sz="0" w:space="0" w:color="auto"/>
        <w:right w:val="none" w:sz="0" w:space="0" w:color="auto"/>
      </w:divBdr>
    </w:div>
    <w:div w:id="689571127">
      <w:bodyDiv w:val="1"/>
      <w:marLeft w:val="0"/>
      <w:marRight w:val="0"/>
      <w:marTop w:val="0"/>
      <w:marBottom w:val="0"/>
      <w:divBdr>
        <w:top w:val="none" w:sz="0" w:space="0" w:color="auto"/>
        <w:left w:val="none" w:sz="0" w:space="0" w:color="auto"/>
        <w:bottom w:val="none" w:sz="0" w:space="0" w:color="auto"/>
        <w:right w:val="none" w:sz="0" w:space="0" w:color="auto"/>
      </w:divBdr>
    </w:div>
    <w:div w:id="694579668">
      <w:bodyDiv w:val="1"/>
      <w:marLeft w:val="0"/>
      <w:marRight w:val="0"/>
      <w:marTop w:val="0"/>
      <w:marBottom w:val="0"/>
      <w:divBdr>
        <w:top w:val="none" w:sz="0" w:space="0" w:color="auto"/>
        <w:left w:val="none" w:sz="0" w:space="0" w:color="auto"/>
        <w:bottom w:val="none" w:sz="0" w:space="0" w:color="auto"/>
        <w:right w:val="none" w:sz="0" w:space="0" w:color="auto"/>
      </w:divBdr>
    </w:div>
    <w:div w:id="698050934">
      <w:bodyDiv w:val="1"/>
      <w:marLeft w:val="0"/>
      <w:marRight w:val="0"/>
      <w:marTop w:val="0"/>
      <w:marBottom w:val="0"/>
      <w:divBdr>
        <w:top w:val="none" w:sz="0" w:space="0" w:color="auto"/>
        <w:left w:val="none" w:sz="0" w:space="0" w:color="auto"/>
        <w:bottom w:val="none" w:sz="0" w:space="0" w:color="auto"/>
        <w:right w:val="none" w:sz="0" w:space="0" w:color="auto"/>
      </w:divBdr>
    </w:div>
    <w:div w:id="731925189">
      <w:bodyDiv w:val="1"/>
      <w:marLeft w:val="0"/>
      <w:marRight w:val="0"/>
      <w:marTop w:val="0"/>
      <w:marBottom w:val="0"/>
      <w:divBdr>
        <w:top w:val="none" w:sz="0" w:space="0" w:color="auto"/>
        <w:left w:val="none" w:sz="0" w:space="0" w:color="auto"/>
        <w:bottom w:val="none" w:sz="0" w:space="0" w:color="auto"/>
        <w:right w:val="none" w:sz="0" w:space="0" w:color="auto"/>
      </w:divBdr>
    </w:div>
    <w:div w:id="732852028">
      <w:bodyDiv w:val="1"/>
      <w:marLeft w:val="0"/>
      <w:marRight w:val="0"/>
      <w:marTop w:val="0"/>
      <w:marBottom w:val="0"/>
      <w:divBdr>
        <w:top w:val="none" w:sz="0" w:space="0" w:color="auto"/>
        <w:left w:val="none" w:sz="0" w:space="0" w:color="auto"/>
        <w:bottom w:val="none" w:sz="0" w:space="0" w:color="auto"/>
        <w:right w:val="none" w:sz="0" w:space="0" w:color="auto"/>
      </w:divBdr>
    </w:div>
    <w:div w:id="733162919">
      <w:bodyDiv w:val="1"/>
      <w:marLeft w:val="0"/>
      <w:marRight w:val="0"/>
      <w:marTop w:val="0"/>
      <w:marBottom w:val="0"/>
      <w:divBdr>
        <w:top w:val="none" w:sz="0" w:space="0" w:color="auto"/>
        <w:left w:val="none" w:sz="0" w:space="0" w:color="auto"/>
        <w:bottom w:val="none" w:sz="0" w:space="0" w:color="auto"/>
        <w:right w:val="none" w:sz="0" w:space="0" w:color="auto"/>
      </w:divBdr>
    </w:div>
    <w:div w:id="753162011">
      <w:bodyDiv w:val="1"/>
      <w:marLeft w:val="0"/>
      <w:marRight w:val="0"/>
      <w:marTop w:val="0"/>
      <w:marBottom w:val="0"/>
      <w:divBdr>
        <w:top w:val="none" w:sz="0" w:space="0" w:color="auto"/>
        <w:left w:val="none" w:sz="0" w:space="0" w:color="auto"/>
        <w:bottom w:val="none" w:sz="0" w:space="0" w:color="auto"/>
        <w:right w:val="none" w:sz="0" w:space="0" w:color="auto"/>
      </w:divBdr>
    </w:div>
    <w:div w:id="767695326">
      <w:bodyDiv w:val="1"/>
      <w:marLeft w:val="0"/>
      <w:marRight w:val="0"/>
      <w:marTop w:val="0"/>
      <w:marBottom w:val="0"/>
      <w:divBdr>
        <w:top w:val="none" w:sz="0" w:space="0" w:color="auto"/>
        <w:left w:val="none" w:sz="0" w:space="0" w:color="auto"/>
        <w:bottom w:val="none" w:sz="0" w:space="0" w:color="auto"/>
        <w:right w:val="none" w:sz="0" w:space="0" w:color="auto"/>
      </w:divBdr>
    </w:div>
    <w:div w:id="769743635">
      <w:bodyDiv w:val="1"/>
      <w:marLeft w:val="0"/>
      <w:marRight w:val="0"/>
      <w:marTop w:val="0"/>
      <w:marBottom w:val="0"/>
      <w:divBdr>
        <w:top w:val="none" w:sz="0" w:space="0" w:color="auto"/>
        <w:left w:val="none" w:sz="0" w:space="0" w:color="auto"/>
        <w:bottom w:val="none" w:sz="0" w:space="0" w:color="auto"/>
        <w:right w:val="none" w:sz="0" w:space="0" w:color="auto"/>
      </w:divBdr>
    </w:div>
    <w:div w:id="780686100">
      <w:bodyDiv w:val="1"/>
      <w:marLeft w:val="0"/>
      <w:marRight w:val="0"/>
      <w:marTop w:val="0"/>
      <w:marBottom w:val="0"/>
      <w:divBdr>
        <w:top w:val="none" w:sz="0" w:space="0" w:color="auto"/>
        <w:left w:val="none" w:sz="0" w:space="0" w:color="auto"/>
        <w:bottom w:val="none" w:sz="0" w:space="0" w:color="auto"/>
        <w:right w:val="none" w:sz="0" w:space="0" w:color="auto"/>
      </w:divBdr>
    </w:div>
    <w:div w:id="806552220">
      <w:bodyDiv w:val="1"/>
      <w:marLeft w:val="0"/>
      <w:marRight w:val="0"/>
      <w:marTop w:val="0"/>
      <w:marBottom w:val="0"/>
      <w:divBdr>
        <w:top w:val="none" w:sz="0" w:space="0" w:color="auto"/>
        <w:left w:val="none" w:sz="0" w:space="0" w:color="auto"/>
        <w:bottom w:val="none" w:sz="0" w:space="0" w:color="auto"/>
        <w:right w:val="none" w:sz="0" w:space="0" w:color="auto"/>
      </w:divBdr>
    </w:div>
    <w:div w:id="815487572">
      <w:bodyDiv w:val="1"/>
      <w:marLeft w:val="0"/>
      <w:marRight w:val="0"/>
      <w:marTop w:val="0"/>
      <w:marBottom w:val="0"/>
      <w:divBdr>
        <w:top w:val="none" w:sz="0" w:space="0" w:color="auto"/>
        <w:left w:val="none" w:sz="0" w:space="0" w:color="auto"/>
        <w:bottom w:val="none" w:sz="0" w:space="0" w:color="auto"/>
        <w:right w:val="none" w:sz="0" w:space="0" w:color="auto"/>
      </w:divBdr>
    </w:div>
    <w:div w:id="816341545">
      <w:bodyDiv w:val="1"/>
      <w:marLeft w:val="0"/>
      <w:marRight w:val="0"/>
      <w:marTop w:val="0"/>
      <w:marBottom w:val="0"/>
      <w:divBdr>
        <w:top w:val="none" w:sz="0" w:space="0" w:color="auto"/>
        <w:left w:val="none" w:sz="0" w:space="0" w:color="auto"/>
        <w:bottom w:val="none" w:sz="0" w:space="0" w:color="auto"/>
        <w:right w:val="none" w:sz="0" w:space="0" w:color="auto"/>
      </w:divBdr>
    </w:div>
    <w:div w:id="816530312">
      <w:bodyDiv w:val="1"/>
      <w:marLeft w:val="0"/>
      <w:marRight w:val="0"/>
      <w:marTop w:val="0"/>
      <w:marBottom w:val="0"/>
      <w:divBdr>
        <w:top w:val="none" w:sz="0" w:space="0" w:color="auto"/>
        <w:left w:val="none" w:sz="0" w:space="0" w:color="auto"/>
        <w:bottom w:val="none" w:sz="0" w:space="0" w:color="auto"/>
        <w:right w:val="none" w:sz="0" w:space="0" w:color="auto"/>
      </w:divBdr>
    </w:div>
    <w:div w:id="825513509">
      <w:bodyDiv w:val="1"/>
      <w:marLeft w:val="0"/>
      <w:marRight w:val="0"/>
      <w:marTop w:val="0"/>
      <w:marBottom w:val="0"/>
      <w:divBdr>
        <w:top w:val="none" w:sz="0" w:space="0" w:color="auto"/>
        <w:left w:val="none" w:sz="0" w:space="0" w:color="auto"/>
        <w:bottom w:val="none" w:sz="0" w:space="0" w:color="auto"/>
        <w:right w:val="none" w:sz="0" w:space="0" w:color="auto"/>
      </w:divBdr>
    </w:div>
    <w:div w:id="839658893">
      <w:bodyDiv w:val="1"/>
      <w:marLeft w:val="0"/>
      <w:marRight w:val="0"/>
      <w:marTop w:val="0"/>
      <w:marBottom w:val="0"/>
      <w:divBdr>
        <w:top w:val="none" w:sz="0" w:space="0" w:color="auto"/>
        <w:left w:val="none" w:sz="0" w:space="0" w:color="auto"/>
        <w:bottom w:val="none" w:sz="0" w:space="0" w:color="auto"/>
        <w:right w:val="none" w:sz="0" w:space="0" w:color="auto"/>
      </w:divBdr>
    </w:div>
    <w:div w:id="847327462">
      <w:bodyDiv w:val="1"/>
      <w:marLeft w:val="0"/>
      <w:marRight w:val="0"/>
      <w:marTop w:val="0"/>
      <w:marBottom w:val="0"/>
      <w:divBdr>
        <w:top w:val="none" w:sz="0" w:space="0" w:color="auto"/>
        <w:left w:val="none" w:sz="0" w:space="0" w:color="auto"/>
        <w:bottom w:val="none" w:sz="0" w:space="0" w:color="auto"/>
        <w:right w:val="none" w:sz="0" w:space="0" w:color="auto"/>
      </w:divBdr>
    </w:div>
    <w:div w:id="867111080">
      <w:bodyDiv w:val="1"/>
      <w:marLeft w:val="0"/>
      <w:marRight w:val="0"/>
      <w:marTop w:val="0"/>
      <w:marBottom w:val="0"/>
      <w:divBdr>
        <w:top w:val="none" w:sz="0" w:space="0" w:color="auto"/>
        <w:left w:val="none" w:sz="0" w:space="0" w:color="auto"/>
        <w:bottom w:val="none" w:sz="0" w:space="0" w:color="auto"/>
        <w:right w:val="none" w:sz="0" w:space="0" w:color="auto"/>
      </w:divBdr>
    </w:div>
    <w:div w:id="869103166">
      <w:bodyDiv w:val="1"/>
      <w:marLeft w:val="0"/>
      <w:marRight w:val="0"/>
      <w:marTop w:val="0"/>
      <w:marBottom w:val="0"/>
      <w:divBdr>
        <w:top w:val="none" w:sz="0" w:space="0" w:color="auto"/>
        <w:left w:val="none" w:sz="0" w:space="0" w:color="auto"/>
        <w:bottom w:val="none" w:sz="0" w:space="0" w:color="auto"/>
        <w:right w:val="none" w:sz="0" w:space="0" w:color="auto"/>
      </w:divBdr>
    </w:div>
    <w:div w:id="888035179">
      <w:bodyDiv w:val="1"/>
      <w:marLeft w:val="0"/>
      <w:marRight w:val="0"/>
      <w:marTop w:val="0"/>
      <w:marBottom w:val="0"/>
      <w:divBdr>
        <w:top w:val="none" w:sz="0" w:space="0" w:color="auto"/>
        <w:left w:val="none" w:sz="0" w:space="0" w:color="auto"/>
        <w:bottom w:val="none" w:sz="0" w:space="0" w:color="auto"/>
        <w:right w:val="none" w:sz="0" w:space="0" w:color="auto"/>
      </w:divBdr>
    </w:div>
    <w:div w:id="913971032">
      <w:bodyDiv w:val="1"/>
      <w:marLeft w:val="0"/>
      <w:marRight w:val="0"/>
      <w:marTop w:val="0"/>
      <w:marBottom w:val="0"/>
      <w:divBdr>
        <w:top w:val="none" w:sz="0" w:space="0" w:color="auto"/>
        <w:left w:val="none" w:sz="0" w:space="0" w:color="auto"/>
        <w:bottom w:val="none" w:sz="0" w:space="0" w:color="auto"/>
        <w:right w:val="none" w:sz="0" w:space="0" w:color="auto"/>
      </w:divBdr>
    </w:div>
    <w:div w:id="930506940">
      <w:bodyDiv w:val="1"/>
      <w:marLeft w:val="0"/>
      <w:marRight w:val="0"/>
      <w:marTop w:val="0"/>
      <w:marBottom w:val="0"/>
      <w:divBdr>
        <w:top w:val="none" w:sz="0" w:space="0" w:color="auto"/>
        <w:left w:val="none" w:sz="0" w:space="0" w:color="auto"/>
        <w:bottom w:val="none" w:sz="0" w:space="0" w:color="auto"/>
        <w:right w:val="none" w:sz="0" w:space="0" w:color="auto"/>
      </w:divBdr>
    </w:div>
    <w:div w:id="934829125">
      <w:bodyDiv w:val="1"/>
      <w:marLeft w:val="0"/>
      <w:marRight w:val="0"/>
      <w:marTop w:val="0"/>
      <w:marBottom w:val="0"/>
      <w:divBdr>
        <w:top w:val="none" w:sz="0" w:space="0" w:color="auto"/>
        <w:left w:val="none" w:sz="0" w:space="0" w:color="auto"/>
        <w:bottom w:val="none" w:sz="0" w:space="0" w:color="auto"/>
        <w:right w:val="none" w:sz="0" w:space="0" w:color="auto"/>
      </w:divBdr>
    </w:div>
    <w:div w:id="943342794">
      <w:bodyDiv w:val="1"/>
      <w:marLeft w:val="0"/>
      <w:marRight w:val="0"/>
      <w:marTop w:val="0"/>
      <w:marBottom w:val="0"/>
      <w:divBdr>
        <w:top w:val="none" w:sz="0" w:space="0" w:color="auto"/>
        <w:left w:val="none" w:sz="0" w:space="0" w:color="auto"/>
        <w:bottom w:val="none" w:sz="0" w:space="0" w:color="auto"/>
        <w:right w:val="none" w:sz="0" w:space="0" w:color="auto"/>
      </w:divBdr>
    </w:div>
    <w:div w:id="943421800">
      <w:bodyDiv w:val="1"/>
      <w:marLeft w:val="0"/>
      <w:marRight w:val="0"/>
      <w:marTop w:val="0"/>
      <w:marBottom w:val="0"/>
      <w:divBdr>
        <w:top w:val="none" w:sz="0" w:space="0" w:color="auto"/>
        <w:left w:val="none" w:sz="0" w:space="0" w:color="auto"/>
        <w:bottom w:val="none" w:sz="0" w:space="0" w:color="auto"/>
        <w:right w:val="none" w:sz="0" w:space="0" w:color="auto"/>
      </w:divBdr>
    </w:div>
    <w:div w:id="949044481">
      <w:bodyDiv w:val="1"/>
      <w:marLeft w:val="0"/>
      <w:marRight w:val="0"/>
      <w:marTop w:val="0"/>
      <w:marBottom w:val="0"/>
      <w:divBdr>
        <w:top w:val="none" w:sz="0" w:space="0" w:color="auto"/>
        <w:left w:val="none" w:sz="0" w:space="0" w:color="auto"/>
        <w:bottom w:val="none" w:sz="0" w:space="0" w:color="auto"/>
        <w:right w:val="none" w:sz="0" w:space="0" w:color="auto"/>
      </w:divBdr>
    </w:div>
    <w:div w:id="978605983">
      <w:bodyDiv w:val="1"/>
      <w:marLeft w:val="0"/>
      <w:marRight w:val="0"/>
      <w:marTop w:val="0"/>
      <w:marBottom w:val="0"/>
      <w:divBdr>
        <w:top w:val="none" w:sz="0" w:space="0" w:color="auto"/>
        <w:left w:val="none" w:sz="0" w:space="0" w:color="auto"/>
        <w:bottom w:val="none" w:sz="0" w:space="0" w:color="auto"/>
        <w:right w:val="none" w:sz="0" w:space="0" w:color="auto"/>
      </w:divBdr>
    </w:div>
    <w:div w:id="996303257">
      <w:bodyDiv w:val="1"/>
      <w:marLeft w:val="0"/>
      <w:marRight w:val="0"/>
      <w:marTop w:val="0"/>
      <w:marBottom w:val="0"/>
      <w:divBdr>
        <w:top w:val="none" w:sz="0" w:space="0" w:color="auto"/>
        <w:left w:val="none" w:sz="0" w:space="0" w:color="auto"/>
        <w:bottom w:val="none" w:sz="0" w:space="0" w:color="auto"/>
        <w:right w:val="none" w:sz="0" w:space="0" w:color="auto"/>
      </w:divBdr>
    </w:div>
    <w:div w:id="1007102001">
      <w:bodyDiv w:val="1"/>
      <w:marLeft w:val="0"/>
      <w:marRight w:val="0"/>
      <w:marTop w:val="0"/>
      <w:marBottom w:val="0"/>
      <w:divBdr>
        <w:top w:val="none" w:sz="0" w:space="0" w:color="auto"/>
        <w:left w:val="none" w:sz="0" w:space="0" w:color="auto"/>
        <w:bottom w:val="none" w:sz="0" w:space="0" w:color="auto"/>
        <w:right w:val="none" w:sz="0" w:space="0" w:color="auto"/>
      </w:divBdr>
    </w:div>
    <w:div w:id="1010109382">
      <w:bodyDiv w:val="1"/>
      <w:marLeft w:val="0"/>
      <w:marRight w:val="0"/>
      <w:marTop w:val="0"/>
      <w:marBottom w:val="0"/>
      <w:divBdr>
        <w:top w:val="none" w:sz="0" w:space="0" w:color="auto"/>
        <w:left w:val="none" w:sz="0" w:space="0" w:color="auto"/>
        <w:bottom w:val="none" w:sz="0" w:space="0" w:color="auto"/>
        <w:right w:val="none" w:sz="0" w:space="0" w:color="auto"/>
      </w:divBdr>
    </w:div>
    <w:div w:id="1046761631">
      <w:bodyDiv w:val="1"/>
      <w:marLeft w:val="0"/>
      <w:marRight w:val="0"/>
      <w:marTop w:val="0"/>
      <w:marBottom w:val="0"/>
      <w:divBdr>
        <w:top w:val="none" w:sz="0" w:space="0" w:color="auto"/>
        <w:left w:val="none" w:sz="0" w:space="0" w:color="auto"/>
        <w:bottom w:val="none" w:sz="0" w:space="0" w:color="auto"/>
        <w:right w:val="none" w:sz="0" w:space="0" w:color="auto"/>
      </w:divBdr>
    </w:div>
    <w:div w:id="1047491918">
      <w:bodyDiv w:val="1"/>
      <w:marLeft w:val="0"/>
      <w:marRight w:val="0"/>
      <w:marTop w:val="0"/>
      <w:marBottom w:val="0"/>
      <w:divBdr>
        <w:top w:val="none" w:sz="0" w:space="0" w:color="auto"/>
        <w:left w:val="none" w:sz="0" w:space="0" w:color="auto"/>
        <w:bottom w:val="none" w:sz="0" w:space="0" w:color="auto"/>
        <w:right w:val="none" w:sz="0" w:space="0" w:color="auto"/>
      </w:divBdr>
    </w:div>
    <w:div w:id="1066418349">
      <w:bodyDiv w:val="1"/>
      <w:marLeft w:val="0"/>
      <w:marRight w:val="0"/>
      <w:marTop w:val="0"/>
      <w:marBottom w:val="0"/>
      <w:divBdr>
        <w:top w:val="none" w:sz="0" w:space="0" w:color="auto"/>
        <w:left w:val="none" w:sz="0" w:space="0" w:color="auto"/>
        <w:bottom w:val="none" w:sz="0" w:space="0" w:color="auto"/>
        <w:right w:val="none" w:sz="0" w:space="0" w:color="auto"/>
      </w:divBdr>
    </w:div>
    <w:div w:id="1068574696">
      <w:bodyDiv w:val="1"/>
      <w:marLeft w:val="0"/>
      <w:marRight w:val="0"/>
      <w:marTop w:val="0"/>
      <w:marBottom w:val="0"/>
      <w:divBdr>
        <w:top w:val="none" w:sz="0" w:space="0" w:color="auto"/>
        <w:left w:val="none" w:sz="0" w:space="0" w:color="auto"/>
        <w:bottom w:val="none" w:sz="0" w:space="0" w:color="auto"/>
        <w:right w:val="none" w:sz="0" w:space="0" w:color="auto"/>
      </w:divBdr>
    </w:div>
    <w:div w:id="1071464943">
      <w:bodyDiv w:val="1"/>
      <w:marLeft w:val="0"/>
      <w:marRight w:val="0"/>
      <w:marTop w:val="0"/>
      <w:marBottom w:val="0"/>
      <w:divBdr>
        <w:top w:val="none" w:sz="0" w:space="0" w:color="auto"/>
        <w:left w:val="none" w:sz="0" w:space="0" w:color="auto"/>
        <w:bottom w:val="none" w:sz="0" w:space="0" w:color="auto"/>
        <w:right w:val="none" w:sz="0" w:space="0" w:color="auto"/>
      </w:divBdr>
    </w:div>
    <w:div w:id="1071537388">
      <w:bodyDiv w:val="1"/>
      <w:marLeft w:val="0"/>
      <w:marRight w:val="0"/>
      <w:marTop w:val="0"/>
      <w:marBottom w:val="0"/>
      <w:divBdr>
        <w:top w:val="none" w:sz="0" w:space="0" w:color="auto"/>
        <w:left w:val="none" w:sz="0" w:space="0" w:color="auto"/>
        <w:bottom w:val="none" w:sz="0" w:space="0" w:color="auto"/>
        <w:right w:val="none" w:sz="0" w:space="0" w:color="auto"/>
      </w:divBdr>
    </w:div>
    <w:div w:id="1077706622">
      <w:bodyDiv w:val="1"/>
      <w:marLeft w:val="0"/>
      <w:marRight w:val="0"/>
      <w:marTop w:val="0"/>
      <w:marBottom w:val="0"/>
      <w:divBdr>
        <w:top w:val="none" w:sz="0" w:space="0" w:color="auto"/>
        <w:left w:val="none" w:sz="0" w:space="0" w:color="auto"/>
        <w:bottom w:val="none" w:sz="0" w:space="0" w:color="auto"/>
        <w:right w:val="none" w:sz="0" w:space="0" w:color="auto"/>
      </w:divBdr>
    </w:div>
    <w:div w:id="1078206999">
      <w:bodyDiv w:val="1"/>
      <w:marLeft w:val="0"/>
      <w:marRight w:val="0"/>
      <w:marTop w:val="0"/>
      <w:marBottom w:val="0"/>
      <w:divBdr>
        <w:top w:val="none" w:sz="0" w:space="0" w:color="auto"/>
        <w:left w:val="none" w:sz="0" w:space="0" w:color="auto"/>
        <w:bottom w:val="none" w:sz="0" w:space="0" w:color="auto"/>
        <w:right w:val="none" w:sz="0" w:space="0" w:color="auto"/>
      </w:divBdr>
    </w:div>
    <w:div w:id="1083065362">
      <w:bodyDiv w:val="1"/>
      <w:marLeft w:val="0"/>
      <w:marRight w:val="0"/>
      <w:marTop w:val="0"/>
      <w:marBottom w:val="0"/>
      <w:divBdr>
        <w:top w:val="none" w:sz="0" w:space="0" w:color="auto"/>
        <w:left w:val="none" w:sz="0" w:space="0" w:color="auto"/>
        <w:bottom w:val="none" w:sz="0" w:space="0" w:color="auto"/>
        <w:right w:val="none" w:sz="0" w:space="0" w:color="auto"/>
      </w:divBdr>
    </w:div>
    <w:div w:id="1103527324">
      <w:bodyDiv w:val="1"/>
      <w:marLeft w:val="0"/>
      <w:marRight w:val="0"/>
      <w:marTop w:val="0"/>
      <w:marBottom w:val="0"/>
      <w:divBdr>
        <w:top w:val="none" w:sz="0" w:space="0" w:color="auto"/>
        <w:left w:val="none" w:sz="0" w:space="0" w:color="auto"/>
        <w:bottom w:val="none" w:sz="0" w:space="0" w:color="auto"/>
        <w:right w:val="none" w:sz="0" w:space="0" w:color="auto"/>
      </w:divBdr>
    </w:div>
    <w:div w:id="1131366054">
      <w:bodyDiv w:val="1"/>
      <w:marLeft w:val="0"/>
      <w:marRight w:val="0"/>
      <w:marTop w:val="0"/>
      <w:marBottom w:val="0"/>
      <w:divBdr>
        <w:top w:val="none" w:sz="0" w:space="0" w:color="auto"/>
        <w:left w:val="none" w:sz="0" w:space="0" w:color="auto"/>
        <w:bottom w:val="none" w:sz="0" w:space="0" w:color="auto"/>
        <w:right w:val="none" w:sz="0" w:space="0" w:color="auto"/>
      </w:divBdr>
    </w:div>
    <w:div w:id="1150362677">
      <w:bodyDiv w:val="1"/>
      <w:marLeft w:val="0"/>
      <w:marRight w:val="0"/>
      <w:marTop w:val="0"/>
      <w:marBottom w:val="0"/>
      <w:divBdr>
        <w:top w:val="none" w:sz="0" w:space="0" w:color="auto"/>
        <w:left w:val="none" w:sz="0" w:space="0" w:color="auto"/>
        <w:bottom w:val="none" w:sz="0" w:space="0" w:color="auto"/>
        <w:right w:val="none" w:sz="0" w:space="0" w:color="auto"/>
      </w:divBdr>
    </w:div>
    <w:div w:id="1168591437">
      <w:bodyDiv w:val="1"/>
      <w:marLeft w:val="0"/>
      <w:marRight w:val="0"/>
      <w:marTop w:val="0"/>
      <w:marBottom w:val="0"/>
      <w:divBdr>
        <w:top w:val="none" w:sz="0" w:space="0" w:color="auto"/>
        <w:left w:val="none" w:sz="0" w:space="0" w:color="auto"/>
        <w:bottom w:val="none" w:sz="0" w:space="0" w:color="auto"/>
        <w:right w:val="none" w:sz="0" w:space="0" w:color="auto"/>
      </w:divBdr>
    </w:div>
    <w:div w:id="1171405249">
      <w:bodyDiv w:val="1"/>
      <w:marLeft w:val="0"/>
      <w:marRight w:val="0"/>
      <w:marTop w:val="0"/>
      <w:marBottom w:val="0"/>
      <w:divBdr>
        <w:top w:val="none" w:sz="0" w:space="0" w:color="auto"/>
        <w:left w:val="none" w:sz="0" w:space="0" w:color="auto"/>
        <w:bottom w:val="none" w:sz="0" w:space="0" w:color="auto"/>
        <w:right w:val="none" w:sz="0" w:space="0" w:color="auto"/>
      </w:divBdr>
    </w:div>
    <w:div w:id="1180313979">
      <w:bodyDiv w:val="1"/>
      <w:marLeft w:val="0"/>
      <w:marRight w:val="0"/>
      <w:marTop w:val="0"/>
      <w:marBottom w:val="0"/>
      <w:divBdr>
        <w:top w:val="none" w:sz="0" w:space="0" w:color="auto"/>
        <w:left w:val="none" w:sz="0" w:space="0" w:color="auto"/>
        <w:bottom w:val="none" w:sz="0" w:space="0" w:color="auto"/>
        <w:right w:val="none" w:sz="0" w:space="0" w:color="auto"/>
      </w:divBdr>
    </w:div>
    <w:div w:id="1193685886">
      <w:bodyDiv w:val="1"/>
      <w:marLeft w:val="0"/>
      <w:marRight w:val="0"/>
      <w:marTop w:val="0"/>
      <w:marBottom w:val="0"/>
      <w:divBdr>
        <w:top w:val="none" w:sz="0" w:space="0" w:color="auto"/>
        <w:left w:val="none" w:sz="0" w:space="0" w:color="auto"/>
        <w:bottom w:val="none" w:sz="0" w:space="0" w:color="auto"/>
        <w:right w:val="none" w:sz="0" w:space="0" w:color="auto"/>
      </w:divBdr>
    </w:div>
    <w:div w:id="1207988606">
      <w:bodyDiv w:val="1"/>
      <w:marLeft w:val="0"/>
      <w:marRight w:val="0"/>
      <w:marTop w:val="0"/>
      <w:marBottom w:val="0"/>
      <w:divBdr>
        <w:top w:val="none" w:sz="0" w:space="0" w:color="auto"/>
        <w:left w:val="none" w:sz="0" w:space="0" w:color="auto"/>
        <w:bottom w:val="none" w:sz="0" w:space="0" w:color="auto"/>
        <w:right w:val="none" w:sz="0" w:space="0" w:color="auto"/>
      </w:divBdr>
    </w:div>
    <w:div w:id="1209687869">
      <w:bodyDiv w:val="1"/>
      <w:marLeft w:val="0"/>
      <w:marRight w:val="0"/>
      <w:marTop w:val="0"/>
      <w:marBottom w:val="0"/>
      <w:divBdr>
        <w:top w:val="none" w:sz="0" w:space="0" w:color="auto"/>
        <w:left w:val="none" w:sz="0" w:space="0" w:color="auto"/>
        <w:bottom w:val="none" w:sz="0" w:space="0" w:color="auto"/>
        <w:right w:val="none" w:sz="0" w:space="0" w:color="auto"/>
      </w:divBdr>
    </w:div>
    <w:div w:id="1226456147">
      <w:bodyDiv w:val="1"/>
      <w:marLeft w:val="0"/>
      <w:marRight w:val="0"/>
      <w:marTop w:val="0"/>
      <w:marBottom w:val="0"/>
      <w:divBdr>
        <w:top w:val="none" w:sz="0" w:space="0" w:color="auto"/>
        <w:left w:val="none" w:sz="0" w:space="0" w:color="auto"/>
        <w:bottom w:val="none" w:sz="0" w:space="0" w:color="auto"/>
        <w:right w:val="none" w:sz="0" w:space="0" w:color="auto"/>
      </w:divBdr>
    </w:div>
    <w:div w:id="1249733166">
      <w:bodyDiv w:val="1"/>
      <w:marLeft w:val="0"/>
      <w:marRight w:val="0"/>
      <w:marTop w:val="0"/>
      <w:marBottom w:val="0"/>
      <w:divBdr>
        <w:top w:val="none" w:sz="0" w:space="0" w:color="auto"/>
        <w:left w:val="none" w:sz="0" w:space="0" w:color="auto"/>
        <w:bottom w:val="none" w:sz="0" w:space="0" w:color="auto"/>
        <w:right w:val="none" w:sz="0" w:space="0" w:color="auto"/>
      </w:divBdr>
    </w:div>
    <w:div w:id="1266495152">
      <w:bodyDiv w:val="1"/>
      <w:marLeft w:val="0"/>
      <w:marRight w:val="0"/>
      <w:marTop w:val="0"/>
      <w:marBottom w:val="0"/>
      <w:divBdr>
        <w:top w:val="none" w:sz="0" w:space="0" w:color="auto"/>
        <w:left w:val="none" w:sz="0" w:space="0" w:color="auto"/>
        <w:bottom w:val="none" w:sz="0" w:space="0" w:color="auto"/>
        <w:right w:val="none" w:sz="0" w:space="0" w:color="auto"/>
      </w:divBdr>
    </w:div>
    <w:div w:id="1270507627">
      <w:bodyDiv w:val="1"/>
      <w:marLeft w:val="0"/>
      <w:marRight w:val="0"/>
      <w:marTop w:val="0"/>
      <w:marBottom w:val="0"/>
      <w:divBdr>
        <w:top w:val="none" w:sz="0" w:space="0" w:color="auto"/>
        <w:left w:val="none" w:sz="0" w:space="0" w:color="auto"/>
        <w:bottom w:val="none" w:sz="0" w:space="0" w:color="auto"/>
        <w:right w:val="none" w:sz="0" w:space="0" w:color="auto"/>
      </w:divBdr>
    </w:div>
    <w:div w:id="1279022852">
      <w:bodyDiv w:val="1"/>
      <w:marLeft w:val="0"/>
      <w:marRight w:val="0"/>
      <w:marTop w:val="0"/>
      <w:marBottom w:val="0"/>
      <w:divBdr>
        <w:top w:val="none" w:sz="0" w:space="0" w:color="auto"/>
        <w:left w:val="none" w:sz="0" w:space="0" w:color="auto"/>
        <w:bottom w:val="none" w:sz="0" w:space="0" w:color="auto"/>
        <w:right w:val="none" w:sz="0" w:space="0" w:color="auto"/>
      </w:divBdr>
    </w:div>
    <w:div w:id="1289555052">
      <w:bodyDiv w:val="1"/>
      <w:marLeft w:val="0"/>
      <w:marRight w:val="0"/>
      <w:marTop w:val="0"/>
      <w:marBottom w:val="0"/>
      <w:divBdr>
        <w:top w:val="none" w:sz="0" w:space="0" w:color="auto"/>
        <w:left w:val="none" w:sz="0" w:space="0" w:color="auto"/>
        <w:bottom w:val="none" w:sz="0" w:space="0" w:color="auto"/>
        <w:right w:val="none" w:sz="0" w:space="0" w:color="auto"/>
      </w:divBdr>
    </w:div>
    <w:div w:id="1300191274">
      <w:bodyDiv w:val="1"/>
      <w:marLeft w:val="0"/>
      <w:marRight w:val="0"/>
      <w:marTop w:val="0"/>
      <w:marBottom w:val="0"/>
      <w:divBdr>
        <w:top w:val="none" w:sz="0" w:space="0" w:color="auto"/>
        <w:left w:val="none" w:sz="0" w:space="0" w:color="auto"/>
        <w:bottom w:val="none" w:sz="0" w:space="0" w:color="auto"/>
        <w:right w:val="none" w:sz="0" w:space="0" w:color="auto"/>
      </w:divBdr>
    </w:div>
    <w:div w:id="1308509581">
      <w:bodyDiv w:val="1"/>
      <w:marLeft w:val="0"/>
      <w:marRight w:val="0"/>
      <w:marTop w:val="0"/>
      <w:marBottom w:val="0"/>
      <w:divBdr>
        <w:top w:val="none" w:sz="0" w:space="0" w:color="auto"/>
        <w:left w:val="none" w:sz="0" w:space="0" w:color="auto"/>
        <w:bottom w:val="none" w:sz="0" w:space="0" w:color="auto"/>
        <w:right w:val="none" w:sz="0" w:space="0" w:color="auto"/>
      </w:divBdr>
    </w:div>
    <w:div w:id="1319917185">
      <w:bodyDiv w:val="1"/>
      <w:marLeft w:val="0"/>
      <w:marRight w:val="0"/>
      <w:marTop w:val="0"/>
      <w:marBottom w:val="0"/>
      <w:divBdr>
        <w:top w:val="none" w:sz="0" w:space="0" w:color="auto"/>
        <w:left w:val="none" w:sz="0" w:space="0" w:color="auto"/>
        <w:bottom w:val="none" w:sz="0" w:space="0" w:color="auto"/>
        <w:right w:val="none" w:sz="0" w:space="0" w:color="auto"/>
      </w:divBdr>
    </w:div>
    <w:div w:id="1339967922">
      <w:bodyDiv w:val="1"/>
      <w:marLeft w:val="0"/>
      <w:marRight w:val="0"/>
      <w:marTop w:val="0"/>
      <w:marBottom w:val="0"/>
      <w:divBdr>
        <w:top w:val="none" w:sz="0" w:space="0" w:color="auto"/>
        <w:left w:val="none" w:sz="0" w:space="0" w:color="auto"/>
        <w:bottom w:val="none" w:sz="0" w:space="0" w:color="auto"/>
        <w:right w:val="none" w:sz="0" w:space="0" w:color="auto"/>
      </w:divBdr>
    </w:div>
    <w:div w:id="1356813169">
      <w:bodyDiv w:val="1"/>
      <w:marLeft w:val="0"/>
      <w:marRight w:val="0"/>
      <w:marTop w:val="0"/>
      <w:marBottom w:val="0"/>
      <w:divBdr>
        <w:top w:val="none" w:sz="0" w:space="0" w:color="auto"/>
        <w:left w:val="none" w:sz="0" w:space="0" w:color="auto"/>
        <w:bottom w:val="none" w:sz="0" w:space="0" w:color="auto"/>
        <w:right w:val="none" w:sz="0" w:space="0" w:color="auto"/>
      </w:divBdr>
    </w:div>
    <w:div w:id="1368095326">
      <w:bodyDiv w:val="1"/>
      <w:marLeft w:val="0"/>
      <w:marRight w:val="0"/>
      <w:marTop w:val="0"/>
      <w:marBottom w:val="0"/>
      <w:divBdr>
        <w:top w:val="none" w:sz="0" w:space="0" w:color="auto"/>
        <w:left w:val="none" w:sz="0" w:space="0" w:color="auto"/>
        <w:bottom w:val="none" w:sz="0" w:space="0" w:color="auto"/>
        <w:right w:val="none" w:sz="0" w:space="0" w:color="auto"/>
      </w:divBdr>
    </w:div>
    <w:div w:id="1402825902">
      <w:bodyDiv w:val="1"/>
      <w:marLeft w:val="0"/>
      <w:marRight w:val="0"/>
      <w:marTop w:val="0"/>
      <w:marBottom w:val="0"/>
      <w:divBdr>
        <w:top w:val="none" w:sz="0" w:space="0" w:color="auto"/>
        <w:left w:val="none" w:sz="0" w:space="0" w:color="auto"/>
        <w:bottom w:val="none" w:sz="0" w:space="0" w:color="auto"/>
        <w:right w:val="none" w:sz="0" w:space="0" w:color="auto"/>
      </w:divBdr>
    </w:div>
    <w:div w:id="1404521952">
      <w:bodyDiv w:val="1"/>
      <w:marLeft w:val="0"/>
      <w:marRight w:val="0"/>
      <w:marTop w:val="0"/>
      <w:marBottom w:val="0"/>
      <w:divBdr>
        <w:top w:val="none" w:sz="0" w:space="0" w:color="auto"/>
        <w:left w:val="none" w:sz="0" w:space="0" w:color="auto"/>
        <w:bottom w:val="none" w:sz="0" w:space="0" w:color="auto"/>
        <w:right w:val="none" w:sz="0" w:space="0" w:color="auto"/>
      </w:divBdr>
    </w:div>
    <w:div w:id="1417552784">
      <w:bodyDiv w:val="1"/>
      <w:marLeft w:val="0"/>
      <w:marRight w:val="0"/>
      <w:marTop w:val="0"/>
      <w:marBottom w:val="0"/>
      <w:divBdr>
        <w:top w:val="none" w:sz="0" w:space="0" w:color="auto"/>
        <w:left w:val="none" w:sz="0" w:space="0" w:color="auto"/>
        <w:bottom w:val="none" w:sz="0" w:space="0" w:color="auto"/>
        <w:right w:val="none" w:sz="0" w:space="0" w:color="auto"/>
      </w:divBdr>
    </w:div>
    <w:div w:id="1464040289">
      <w:bodyDiv w:val="1"/>
      <w:marLeft w:val="0"/>
      <w:marRight w:val="0"/>
      <w:marTop w:val="0"/>
      <w:marBottom w:val="0"/>
      <w:divBdr>
        <w:top w:val="none" w:sz="0" w:space="0" w:color="auto"/>
        <w:left w:val="none" w:sz="0" w:space="0" w:color="auto"/>
        <w:bottom w:val="none" w:sz="0" w:space="0" w:color="auto"/>
        <w:right w:val="none" w:sz="0" w:space="0" w:color="auto"/>
      </w:divBdr>
    </w:div>
    <w:div w:id="1474327204">
      <w:bodyDiv w:val="1"/>
      <w:marLeft w:val="0"/>
      <w:marRight w:val="0"/>
      <w:marTop w:val="0"/>
      <w:marBottom w:val="0"/>
      <w:divBdr>
        <w:top w:val="none" w:sz="0" w:space="0" w:color="auto"/>
        <w:left w:val="none" w:sz="0" w:space="0" w:color="auto"/>
        <w:bottom w:val="none" w:sz="0" w:space="0" w:color="auto"/>
        <w:right w:val="none" w:sz="0" w:space="0" w:color="auto"/>
      </w:divBdr>
    </w:div>
    <w:div w:id="1485463328">
      <w:bodyDiv w:val="1"/>
      <w:marLeft w:val="0"/>
      <w:marRight w:val="0"/>
      <w:marTop w:val="0"/>
      <w:marBottom w:val="0"/>
      <w:divBdr>
        <w:top w:val="none" w:sz="0" w:space="0" w:color="auto"/>
        <w:left w:val="none" w:sz="0" w:space="0" w:color="auto"/>
        <w:bottom w:val="none" w:sz="0" w:space="0" w:color="auto"/>
        <w:right w:val="none" w:sz="0" w:space="0" w:color="auto"/>
      </w:divBdr>
    </w:div>
    <w:div w:id="1530416513">
      <w:bodyDiv w:val="1"/>
      <w:marLeft w:val="0"/>
      <w:marRight w:val="0"/>
      <w:marTop w:val="0"/>
      <w:marBottom w:val="0"/>
      <w:divBdr>
        <w:top w:val="none" w:sz="0" w:space="0" w:color="auto"/>
        <w:left w:val="none" w:sz="0" w:space="0" w:color="auto"/>
        <w:bottom w:val="none" w:sz="0" w:space="0" w:color="auto"/>
        <w:right w:val="none" w:sz="0" w:space="0" w:color="auto"/>
      </w:divBdr>
    </w:div>
    <w:div w:id="1582637059">
      <w:bodyDiv w:val="1"/>
      <w:marLeft w:val="0"/>
      <w:marRight w:val="0"/>
      <w:marTop w:val="0"/>
      <w:marBottom w:val="0"/>
      <w:divBdr>
        <w:top w:val="none" w:sz="0" w:space="0" w:color="auto"/>
        <w:left w:val="none" w:sz="0" w:space="0" w:color="auto"/>
        <w:bottom w:val="none" w:sz="0" w:space="0" w:color="auto"/>
        <w:right w:val="none" w:sz="0" w:space="0" w:color="auto"/>
      </w:divBdr>
    </w:div>
    <w:div w:id="1589268232">
      <w:bodyDiv w:val="1"/>
      <w:marLeft w:val="0"/>
      <w:marRight w:val="0"/>
      <w:marTop w:val="0"/>
      <w:marBottom w:val="0"/>
      <w:divBdr>
        <w:top w:val="none" w:sz="0" w:space="0" w:color="auto"/>
        <w:left w:val="none" w:sz="0" w:space="0" w:color="auto"/>
        <w:bottom w:val="none" w:sz="0" w:space="0" w:color="auto"/>
        <w:right w:val="none" w:sz="0" w:space="0" w:color="auto"/>
      </w:divBdr>
    </w:div>
    <w:div w:id="1596984993">
      <w:bodyDiv w:val="1"/>
      <w:marLeft w:val="0"/>
      <w:marRight w:val="0"/>
      <w:marTop w:val="0"/>
      <w:marBottom w:val="0"/>
      <w:divBdr>
        <w:top w:val="none" w:sz="0" w:space="0" w:color="auto"/>
        <w:left w:val="none" w:sz="0" w:space="0" w:color="auto"/>
        <w:bottom w:val="none" w:sz="0" w:space="0" w:color="auto"/>
        <w:right w:val="none" w:sz="0" w:space="0" w:color="auto"/>
      </w:divBdr>
    </w:div>
    <w:div w:id="1608152208">
      <w:bodyDiv w:val="1"/>
      <w:marLeft w:val="0"/>
      <w:marRight w:val="0"/>
      <w:marTop w:val="0"/>
      <w:marBottom w:val="0"/>
      <w:divBdr>
        <w:top w:val="none" w:sz="0" w:space="0" w:color="auto"/>
        <w:left w:val="none" w:sz="0" w:space="0" w:color="auto"/>
        <w:bottom w:val="none" w:sz="0" w:space="0" w:color="auto"/>
        <w:right w:val="none" w:sz="0" w:space="0" w:color="auto"/>
      </w:divBdr>
    </w:div>
    <w:div w:id="1652364188">
      <w:bodyDiv w:val="1"/>
      <w:marLeft w:val="0"/>
      <w:marRight w:val="0"/>
      <w:marTop w:val="0"/>
      <w:marBottom w:val="0"/>
      <w:divBdr>
        <w:top w:val="none" w:sz="0" w:space="0" w:color="auto"/>
        <w:left w:val="none" w:sz="0" w:space="0" w:color="auto"/>
        <w:bottom w:val="none" w:sz="0" w:space="0" w:color="auto"/>
        <w:right w:val="none" w:sz="0" w:space="0" w:color="auto"/>
      </w:divBdr>
    </w:div>
    <w:div w:id="1653212224">
      <w:bodyDiv w:val="1"/>
      <w:marLeft w:val="0"/>
      <w:marRight w:val="0"/>
      <w:marTop w:val="0"/>
      <w:marBottom w:val="0"/>
      <w:divBdr>
        <w:top w:val="none" w:sz="0" w:space="0" w:color="auto"/>
        <w:left w:val="none" w:sz="0" w:space="0" w:color="auto"/>
        <w:bottom w:val="none" w:sz="0" w:space="0" w:color="auto"/>
        <w:right w:val="none" w:sz="0" w:space="0" w:color="auto"/>
      </w:divBdr>
    </w:div>
    <w:div w:id="1667633611">
      <w:bodyDiv w:val="1"/>
      <w:marLeft w:val="0"/>
      <w:marRight w:val="0"/>
      <w:marTop w:val="0"/>
      <w:marBottom w:val="0"/>
      <w:divBdr>
        <w:top w:val="none" w:sz="0" w:space="0" w:color="auto"/>
        <w:left w:val="none" w:sz="0" w:space="0" w:color="auto"/>
        <w:bottom w:val="none" w:sz="0" w:space="0" w:color="auto"/>
        <w:right w:val="none" w:sz="0" w:space="0" w:color="auto"/>
      </w:divBdr>
    </w:div>
    <w:div w:id="1669669381">
      <w:bodyDiv w:val="1"/>
      <w:marLeft w:val="0"/>
      <w:marRight w:val="0"/>
      <w:marTop w:val="0"/>
      <w:marBottom w:val="0"/>
      <w:divBdr>
        <w:top w:val="none" w:sz="0" w:space="0" w:color="auto"/>
        <w:left w:val="none" w:sz="0" w:space="0" w:color="auto"/>
        <w:bottom w:val="none" w:sz="0" w:space="0" w:color="auto"/>
        <w:right w:val="none" w:sz="0" w:space="0" w:color="auto"/>
      </w:divBdr>
    </w:div>
    <w:div w:id="1683699092">
      <w:bodyDiv w:val="1"/>
      <w:marLeft w:val="0"/>
      <w:marRight w:val="0"/>
      <w:marTop w:val="0"/>
      <w:marBottom w:val="0"/>
      <w:divBdr>
        <w:top w:val="none" w:sz="0" w:space="0" w:color="auto"/>
        <w:left w:val="none" w:sz="0" w:space="0" w:color="auto"/>
        <w:bottom w:val="none" w:sz="0" w:space="0" w:color="auto"/>
        <w:right w:val="none" w:sz="0" w:space="0" w:color="auto"/>
      </w:divBdr>
    </w:div>
    <w:div w:id="1708335943">
      <w:bodyDiv w:val="1"/>
      <w:marLeft w:val="0"/>
      <w:marRight w:val="0"/>
      <w:marTop w:val="0"/>
      <w:marBottom w:val="0"/>
      <w:divBdr>
        <w:top w:val="none" w:sz="0" w:space="0" w:color="auto"/>
        <w:left w:val="none" w:sz="0" w:space="0" w:color="auto"/>
        <w:bottom w:val="none" w:sz="0" w:space="0" w:color="auto"/>
        <w:right w:val="none" w:sz="0" w:space="0" w:color="auto"/>
      </w:divBdr>
    </w:div>
    <w:div w:id="1709379820">
      <w:bodyDiv w:val="1"/>
      <w:marLeft w:val="0"/>
      <w:marRight w:val="0"/>
      <w:marTop w:val="0"/>
      <w:marBottom w:val="0"/>
      <w:divBdr>
        <w:top w:val="none" w:sz="0" w:space="0" w:color="auto"/>
        <w:left w:val="none" w:sz="0" w:space="0" w:color="auto"/>
        <w:bottom w:val="none" w:sz="0" w:space="0" w:color="auto"/>
        <w:right w:val="none" w:sz="0" w:space="0" w:color="auto"/>
      </w:divBdr>
    </w:div>
    <w:div w:id="1722365712">
      <w:bodyDiv w:val="1"/>
      <w:marLeft w:val="0"/>
      <w:marRight w:val="0"/>
      <w:marTop w:val="0"/>
      <w:marBottom w:val="0"/>
      <w:divBdr>
        <w:top w:val="none" w:sz="0" w:space="0" w:color="auto"/>
        <w:left w:val="none" w:sz="0" w:space="0" w:color="auto"/>
        <w:bottom w:val="none" w:sz="0" w:space="0" w:color="auto"/>
        <w:right w:val="none" w:sz="0" w:space="0" w:color="auto"/>
      </w:divBdr>
    </w:div>
    <w:div w:id="1745714888">
      <w:bodyDiv w:val="1"/>
      <w:marLeft w:val="0"/>
      <w:marRight w:val="0"/>
      <w:marTop w:val="0"/>
      <w:marBottom w:val="0"/>
      <w:divBdr>
        <w:top w:val="none" w:sz="0" w:space="0" w:color="auto"/>
        <w:left w:val="none" w:sz="0" w:space="0" w:color="auto"/>
        <w:bottom w:val="none" w:sz="0" w:space="0" w:color="auto"/>
        <w:right w:val="none" w:sz="0" w:space="0" w:color="auto"/>
      </w:divBdr>
    </w:div>
    <w:div w:id="1753894616">
      <w:bodyDiv w:val="1"/>
      <w:marLeft w:val="0"/>
      <w:marRight w:val="0"/>
      <w:marTop w:val="0"/>
      <w:marBottom w:val="0"/>
      <w:divBdr>
        <w:top w:val="none" w:sz="0" w:space="0" w:color="auto"/>
        <w:left w:val="none" w:sz="0" w:space="0" w:color="auto"/>
        <w:bottom w:val="none" w:sz="0" w:space="0" w:color="auto"/>
        <w:right w:val="none" w:sz="0" w:space="0" w:color="auto"/>
      </w:divBdr>
    </w:div>
    <w:div w:id="1756826419">
      <w:bodyDiv w:val="1"/>
      <w:marLeft w:val="0"/>
      <w:marRight w:val="0"/>
      <w:marTop w:val="0"/>
      <w:marBottom w:val="0"/>
      <w:divBdr>
        <w:top w:val="none" w:sz="0" w:space="0" w:color="auto"/>
        <w:left w:val="none" w:sz="0" w:space="0" w:color="auto"/>
        <w:bottom w:val="none" w:sz="0" w:space="0" w:color="auto"/>
        <w:right w:val="none" w:sz="0" w:space="0" w:color="auto"/>
      </w:divBdr>
    </w:div>
    <w:div w:id="1785613283">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76147">
      <w:bodyDiv w:val="1"/>
      <w:marLeft w:val="0"/>
      <w:marRight w:val="0"/>
      <w:marTop w:val="0"/>
      <w:marBottom w:val="0"/>
      <w:divBdr>
        <w:top w:val="none" w:sz="0" w:space="0" w:color="auto"/>
        <w:left w:val="none" w:sz="0" w:space="0" w:color="auto"/>
        <w:bottom w:val="none" w:sz="0" w:space="0" w:color="auto"/>
        <w:right w:val="none" w:sz="0" w:space="0" w:color="auto"/>
      </w:divBdr>
    </w:div>
    <w:div w:id="1844658088">
      <w:bodyDiv w:val="1"/>
      <w:marLeft w:val="0"/>
      <w:marRight w:val="0"/>
      <w:marTop w:val="0"/>
      <w:marBottom w:val="0"/>
      <w:divBdr>
        <w:top w:val="none" w:sz="0" w:space="0" w:color="auto"/>
        <w:left w:val="none" w:sz="0" w:space="0" w:color="auto"/>
        <w:bottom w:val="none" w:sz="0" w:space="0" w:color="auto"/>
        <w:right w:val="none" w:sz="0" w:space="0" w:color="auto"/>
      </w:divBdr>
    </w:div>
    <w:div w:id="1845587364">
      <w:bodyDiv w:val="1"/>
      <w:marLeft w:val="0"/>
      <w:marRight w:val="0"/>
      <w:marTop w:val="0"/>
      <w:marBottom w:val="0"/>
      <w:divBdr>
        <w:top w:val="none" w:sz="0" w:space="0" w:color="auto"/>
        <w:left w:val="none" w:sz="0" w:space="0" w:color="auto"/>
        <w:bottom w:val="none" w:sz="0" w:space="0" w:color="auto"/>
        <w:right w:val="none" w:sz="0" w:space="0" w:color="auto"/>
      </w:divBdr>
    </w:div>
    <w:div w:id="1847213050">
      <w:bodyDiv w:val="1"/>
      <w:marLeft w:val="0"/>
      <w:marRight w:val="0"/>
      <w:marTop w:val="0"/>
      <w:marBottom w:val="0"/>
      <w:divBdr>
        <w:top w:val="none" w:sz="0" w:space="0" w:color="auto"/>
        <w:left w:val="none" w:sz="0" w:space="0" w:color="auto"/>
        <w:bottom w:val="none" w:sz="0" w:space="0" w:color="auto"/>
        <w:right w:val="none" w:sz="0" w:space="0" w:color="auto"/>
      </w:divBdr>
    </w:div>
    <w:div w:id="1850099710">
      <w:bodyDiv w:val="1"/>
      <w:marLeft w:val="0"/>
      <w:marRight w:val="0"/>
      <w:marTop w:val="0"/>
      <w:marBottom w:val="0"/>
      <w:divBdr>
        <w:top w:val="none" w:sz="0" w:space="0" w:color="auto"/>
        <w:left w:val="none" w:sz="0" w:space="0" w:color="auto"/>
        <w:bottom w:val="none" w:sz="0" w:space="0" w:color="auto"/>
        <w:right w:val="none" w:sz="0" w:space="0" w:color="auto"/>
      </w:divBdr>
    </w:div>
    <w:div w:id="1851144419">
      <w:bodyDiv w:val="1"/>
      <w:marLeft w:val="0"/>
      <w:marRight w:val="0"/>
      <w:marTop w:val="0"/>
      <w:marBottom w:val="0"/>
      <w:divBdr>
        <w:top w:val="none" w:sz="0" w:space="0" w:color="auto"/>
        <w:left w:val="none" w:sz="0" w:space="0" w:color="auto"/>
        <w:bottom w:val="none" w:sz="0" w:space="0" w:color="auto"/>
        <w:right w:val="none" w:sz="0" w:space="0" w:color="auto"/>
      </w:divBdr>
    </w:div>
    <w:div w:id="1855679926">
      <w:bodyDiv w:val="1"/>
      <w:marLeft w:val="0"/>
      <w:marRight w:val="0"/>
      <w:marTop w:val="0"/>
      <w:marBottom w:val="0"/>
      <w:divBdr>
        <w:top w:val="none" w:sz="0" w:space="0" w:color="auto"/>
        <w:left w:val="none" w:sz="0" w:space="0" w:color="auto"/>
        <w:bottom w:val="none" w:sz="0" w:space="0" w:color="auto"/>
        <w:right w:val="none" w:sz="0" w:space="0" w:color="auto"/>
      </w:divBdr>
    </w:div>
    <w:div w:id="1891991267">
      <w:bodyDiv w:val="1"/>
      <w:marLeft w:val="0"/>
      <w:marRight w:val="0"/>
      <w:marTop w:val="0"/>
      <w:marBottom w:val="0"/>
      <w:divBdr>
        <w:top w:val="none" w:sz="0" w:space="0" w:color="auto"/>
        <w:left w:val="none" w:sz="0" w:space="0" w:color="auto"/>
        <w:bottom w:val="none" w:sz="0" w:space="0" w:color="auto"/>
        <w:right w:val="none" w:sz="0" w:space="0" w:color="auto"/>
      </w:divBdr>
    </w:div>
    <w:div w:id="1897544813">
      <w:bodyDiv w:val="1"/>
      <w:marLeft w:val="0"/>
      <w:marRight w:val="0"/>
      <w:marTop w:val="0"/>
      <w:marBottom w:val="0"/>
      <w:divBdr>
        <w:top w:val="none" w:sz="0" w:space="0" w:color="auto"/>
        <w:left w:val="none" w:sz="0" w:space="0" w:color="auto"/>
        <w:bottom w:val="none" w:sz="0" w:space="0" w:color="auto"/>
        <w:right w:val="none" w:sz="0" w:space="0" w:color="auto"/>
      </w:divBdr>
    </w:div>
    <w:div w:id="1898735679">
      <w:bodyDiv w:val="1"/>
      <w:marLeft w:val="0"/>
      <w:marRight w:val="0"/>
      <w:marTop w:val="0"/>
      <w:marBottom w:val="0"/>
      <w:divBdr>
        <w:top w:val="none" w:sz="0" w:space="0" w:color="auto"/>
        <w:left w:val="none" w:sz="0" w:space="0" w:color="auto"/>
        <w:bottom w:val="none" w:sz="0" w:space="0" w:color="auto"/>
        <w:right w:val="none" w:sz="0" w:space="0" w:color="auto"/>
      </w:divBdr>
    </w:div>
    <w:div w:id="1934392198">
      <w:bodyDiv w:val="1"/>
      <w:marLeft w:val="0"/>
      <w:marRight w:val="0"/>
      <w:marTop w:val="0"/>
      <w:marBottom w:val="0"/>
      <w:divBdr>
        <w:top w:val="none" w:sz="0" w:space="0" w:color="auto"/>
        <w:left w:val="none" w:sz="0" w:space="0" w:color="auto"/>
        <w:bottom w:val="none" w:sz="0" w:space="0" w:color="auto"/>
        <w:right w:val="none" w:sz="0" w:space="0" w:color="auto"/>
      </w:divBdr>
    </w:div>
    <w:div w:id="1945647075">
      <w:bodyDiv w:val="1"/>
      <w:marLeft w:val="0"/>
      <w:marRight w:val="0"/>
      <w:marTop w:val="0"/>
      <w:marBottom w:val="0"/>
      <w:divBdr>
        <w:top w:val="none" w:sz="0" w:space="0" w:color="auto"/>
        <w:left w:val="none" w:sz="0" w:space="0" w:color="auto"/>
        <w:bottom w:val="none" w:sz="0" w:space="0" w:color="auto"/>
        <w:right w:val="none" w:sz="0" w:space="0" w:color="auto"/>
      </w:divBdr>
    </w:div>
    <w:div w:id="1959951706">
      <w:bodyDiv w:val="1"/>
      <w:marLeft w:val="0"/>
      <w:marRight w:val="0"/>
      <w:marTop w:val="0"/>
      <w:marBottom w:val="0"/>
      <w:divBdr>
        <w:top w:val="none" w:sz="0" w:space="0" w:color="auto"/>
        <w:left w:val="none" w:sz="0" w:space="0" w:color="auto"/>
        <w:bottom w:val="none" w:sz="0" w:space="0" w:color="auto"/>
        <w:right w:val="none" w:sz="0" w:space="0" w:color="auto"/>
      </w:divBdr>
    </w:div>
    <w:div w:id="1977028686">
      <w:bodyDiv w:val="1"/>
      <w:marLeft w:val="0"/>
      <w:marRight w:val="0"/>
      <w:marTop w:val="0"/>
      <w:marBottom w:val="0"/>
      <w:divBdr>
        <w:top w:val="none" w:sz="0" w:space="0" w:color="auto"/>
        <w:left w:val="none" w:sz="0" w:space="0" w:color="auto"/>
        <w:bottom w:val="none" w:sz="0" w:space="0" w:color="auto"/>
        <w:right w:val="none" w:sz="0" w:space="0" w:color="auto"/>
      </w:divBdr>
    </w:div>
    <w:div w:id="1980451580">
      <w:bodyDiv w:val="1"/>
      <w:marLeft w:val="0"/>
      <w:marRight w:val="0"/>
      <w:marTop w:val="0"/>
      <w:marBottom w:val="0"/>
      <w:divBdr>
        <w:top w:val="none" w:sz="0" w:space="0" w:color="auto"/>
        <w:left w:val="none" w:sz="0" w:space="0" w:color="auto"/>
        <w:bottom w:val="none" w:sz="0" w:space="0" w:color="auto"/>
        <w:right w:val="none" w:sz="0" w:space="0" w:color="auto"/>
      </w:divBdr>
    </w:div>
    <w:div w:id="2006588360">
      <w:bodyDiv w:val="1"/>
      <w:marLeft w:val="0"/>
      <w:marRight w:val="0"/>
      <w:marTop w:val="0"/>
      <w:marBottom w:val="0"/>
      <w:divBdr>
        <w:top w:val="none" w:sz="0" w:space="0" w:color="auto"/>
        <w:left w:val="none" w:sz="0" w:space="0" w:color="auto"/>
        <w:bottom w:val="none" w:sz="0" w:space="0" w:color="auto"/>
        <w:right w:val="none" w:sz="0" w:space="0" w:color="auto"/>
      </w:divBdr>
    </w:div>
    <w:div w:id="2042852420">
      <w:bodyDiv w:val="1"/>
      <w:marLeft w:val="0"/>
      <w:marRight w:val="0"/>
      <w:marTop w:val="0"/>
      <w:marBottom w:val="0"/>
      <w:divBdr>
        <w:top w:val="none" w:sz="0" w:space="0" w:color="auto"/>
        <w:left w:val="none" w:sz="0" w:space="0" w:color="auto"/>
        <w:bottom w:val="none" w:sz="0" w:space="0" w:color="auto"/>
        <w:right w:val="none" w:sz="0" w:space="0" w:color="auto"/>
      </w:divBdr>
    </w:div>
    <w:div w:id="2063480831">
      <w:bodyDiv w:val="1"/>
      <w:marLeft w:val="0"/>
      <w:marRight w:val="0"/>
      <w:marTop w:val="0"/>
      <w:marBottom w:val="0"/>
      <w:divBdr>
        <w:top w:val="none" w:sz="0" w:space="0" w:color="auto"/>
        <w:left w:val="none" w:sz="0" w:space="0" w:color="auto"/>
        <w:bottom w:val="none" w:sz="0" w:space="0" w:color="auto"/>
        <w:right w:val="none" w:sz="0" w:space="0" w:color="auto"/>
      </w:divBdr>
    </w:div>
    <w:div w:id="2076318617">
      <w:bodyDiv w:val="1"/>
      <w:marLeft w:val="0"/>
      <w:marRight w:val="0"/>
      <w:marTop w:val="0"/>
      <w:marBottom w:val="0"/>
      <w:divBdr>
        <w:top w:val="none" w:sz="0" w:space="0" w:color="auto"/>
        <w:left w:val="none" w:sz="0" w:space="0" w:color="auto"/>
        <w:bottom w:val="none" w:sz="0" w:space="0" w:color="auto"/>
        <w:right w:val="none" w:sz="0" w:space="0" w:color="auto"/>
      </w:divBdr>
    </w:div>
    <w:div w:id="2104370730">
      <w:bodyDiv w:val="1"/>
      <w:marLeft w:val="0"/>
      <w:marRight w:val="0"/>
      <w:marTop w:val="0"/>
      <w:marBottom w:val="0"/>
      <w:divBdr>
        <w:top w:val="none" w:sz="0" w:space="0" w:color="auto"/>
        <w:left w:val="none" w:sz="0" w:space="0" w:color="auto"/>
        <w:bottom w:val="none" w:sz="0" w:space="0" w:color="auto"/>
        <w:right w:val="none" w:sz="0" w:space="0" w:color="auto"/>
      </w:divBdr>
    </w:div>
    <w:div w:id="2138179629">
      <w:bodyDiv w:val="1"/>
      <w:marLeft w:val="0"/>
      <w:marRight w:val="0"/>
      <w:marTop w:val="0"/>
      <w:marBottom w:val="0"/>
      <w:divBdr>
        <w:top w:val="none" w:sz="0" w:space="0" w:color="auto"/>
        <w:left w:val="none" w:sz="0" w:space="0" w:color="auto"/>
        <w:bottom w:val="none" w:sz="0" w:space="0" w:color="auto"/>
        <w:right w:val="none" w:sz="0" w:space="0" w:color="auto"/>
      </w:divBdr>
    </w:div>
    <w:div w:id="21473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anadabuys.canada.ca/e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0A0B00D11B44EB5280A4556D5C0AF" ma:contentTypeVersion="6" ma:contentTypeDescription="Create a new document." ma:contentTypeScope="" ma:versionID="778e881298a1fec99c44d21ca0b66af9">
  <xsd:schema xmlns:xsd="http://www.w3.org/2001/XMLSchema" xmlns:xs="http://www.w3.org/2001/XMLSchema" xmlns:p="http://schemas.microsoft.com/office/2006/metadata/properties" xmlns:ns2="83a9d6a5-db0a-4010-a965-c27d4a9f6390" xmlns:ns3="82b1060d-0308-407a-bfce-6727647dba2a" targetNamespace="http://schemas.microsoft.com/office/2006/metadata/properties" ma:root="true" ma:fieldsID="5231cd1f281aae8eba2352e22dcc0e29" ns2:_="" ns3:_="">
    <xsd:import namespace="83a9d6a5-db0a-4010-a965-c27d4a9f6390"/>
    <xsd:import namespace="82b1060d-0308-407a-bfce-6727647dba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9d6a5-db0a-4010-a965-c27d4a9f6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1060d-0308-407a-bfce-6727647dba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62EEBB-A029-4727-88D7-813D36E2CF1D}"/>
</file>

<file path=customXml/itemProps2.xml><?xml version="1.0" encoding="utf-8"?>
<ds:datastoreItem xmlns:ds="http://schemas.openxmlformats.org/officeDocument/2006/customXml" ds:itemID="{1D683113-89E4-4A46-85D0-2F5227FBA358}">
  <ds:schemaRefs>
    <ds:schemaRef ds:uri="http://schemas.microsoft.com/sharepoint/v3/contenttype/forms"/>
  </ds:schemaRefs>
</ds:datastoreItem>
</file>

<file path=customXml/itemProps3.xml><?xml version="1.0" encoding="utf-8"?>
<ds:datastoreItem xmlns:ds="http://schemas.openxmlformats.org/officeDocument/2006/customXml" ds:itemID="{932C9C1D-ED3A-4946-A906-E3FE49361B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5749</Words>
  <Characters>32775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38448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Whitehill</dc:creator>
  <cp:keywords/>
  <dc:description/>
  <cp:lastModifiedBy>Paul Dugal</cp:lastModifiedBy>
  <cp:revision>2</cp:revision>
  <cp:lastPrinted>2025-04-29T20:52:00Z</cp:lastPrinted>
  <dcterms:created xsi:type="dcterms:W3CDTF">2025-12-22T15:37:00Z</dcterms:created>
  <dcterms:modified xsi:type="dcterms:W3CDTF">2025-12-22T15:37:00Z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0x010100D470A0B00D11B44EB5280A4556D5C0AF</vt:lpwstr>
  </property>
</Properties>
</file>