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4EB" w:rsidRDefault="00FD1F01" w:rsidP="00685275">
      <w:pPr>
        <w:spacing w:before="61" w:line="274" w:lineRule="exact"/>
        <w:ind w:right="235"/>
        <w:jc w:val="center"/>
        <w:rPr>
          <w:b/>
          <w:sz w:val="28"/>
          <w:szCs w:val="28"/>
        </w:rPr>
      </w:pPr>
      <w:r w:rsidRPr="00FD1F01">
        <w:rPr>
          <w:b/>
          <w:sz w:val="28"/>
          <w:szCs w:val="28"/>
        </w:rPr>
        <w:t>C</w:t>
      </w:r>
      <w:r w:rsidR="001174EB">
        <w:rPr>
          <w:b/>
          <w:sz w:val="28"/>
          <w:szCs w:val="28"/>
        </w:rPr>
        <w:t xml:space="preserve">ANADA </w:t>
      </w:r>
      <w:r w:rsidRPr="00FD1F01">
        <w:rPr>
          <w:b/>
          <w:sz w:val="28"/>
          <w:szCs w:val="28"/>
        </w:rPr>
        <w:t>R</w:t>
      </w:r>
      <w:r w:rsidR="001174EB">
        <w:rPr>
          <w:b/>
          <w:sz w:val="28"/>
          <w:szCs w:val="28"/>
        </w:rPr>
        <w:t xml:space="preserve">ESEARCH </w:t>
      </w:r>
      <w:r w:rsidRPr="00FD1F01">
        <w:rPr>
          <w:b/>
          <w:sz w:val="28"/>
          <w:szCs w:val="28"/>
        </w:rPr>
        <w:t>C</w:t>
      </w:r>
      <w:r w:rsidR="001174EB">
        <w:rPr>
          <w:b/>
          <w:sz w:val="28"/>
          <w:szCs w:val="28"/>
        </w:rPr>
        <w:t>HAIR</w:t>
      </w:r>
      <w:r w:rsidRPr="00FD1F01">
        <w:rPr>
          <w:b/>
          <w:sz w:val="28"/>
          <w:szCs w:val="28"/>
        </w:rPr>
        <w:t xml:space="preserve"> </w:t>
      </w:r>
      <w:r w:rsidR="001174EB">
        <w:rPr>
          <w:b/>
          <w:sz w:val="28"/>
          <w:szCs w:val="28"/>
        </w:rPr>
        <w:t xml:space="preserve">TIER 2 </w:t>
      </w:r>
    </w:p>
    <w:p w:rsidR="0088664F" w:rsidRDefault="001174EB" w:rsidP="00685275">
      <w:pPr>
        <w:spacing w:before="61" w:line="274" w:lineRule="exact"/>
        <w:ind w:right="235"/>
        <w:jc w:val="center"/>
        <w:rPr>
          <w:color w:val="C0504D" w:themeColor="accent2"/>
          <w:sz w:val="28"/>
          <w:szCs w:val="28"/>
        </w:rPr>
      </w:pPr>
      <w:r>
        <w:rPr>
          <w:b/>
          <w:sz w:val="28"/>
          <w:szCs w:val="28"/>
        </w:rPr>
        <w:t>TEMPLATE FOR ADS</w:t>
      </w:r>
    </w:p>
    <w:p w:rsidR="00FD1F01" w:rsidRPr="00A6546C" w:rsidRDefault="000759D2" w:rsidP="000759D2">
      <w:pPr>
        <w:spacing w:before="61" w:line="274" w:lineRule="exact"/>
        <w:ind w:right="235"/>
        <w:jc w:val="right"/>
        <w:rPr>
          <w:b/>
          <w:color w:val="C00000"/>
          <w:sz w:val="28"/>
          <w:szCs w:val="28"/>
        </w:rPr>
      </w:pPr>
      <w:r>
        <w:rPr>
          <w:color w:val="C00000"/>
          <w:sz w:val="28"/>
          <w:szCs w:val="28"/>
        </w:rPr>
        <w:t xml:space="preserve">                </w:t>
      </w:r>
      <w:r w:rsidR="0088664F" w:rsidRPr="00A6546C">
        <w:rPr>
          <w:color w:val="C00000"/>
          <w:sz w:val="28"/>
          <w:szCs w:val="28"/>
        </w:rPr>
        <w:t>Take note and/or fill in the red items</w:t>
      </w:r>
      <w:r>
        <w:rPr>
          <w:color w:val="C00000"/>
          <w:sz w:val="28"/>
          <w:szCs w:val="28"/>
        </w:rPr>
        <w:tab/>
      </w:r>
      <w:r>
        <w:rPr>
          <w:color w:val="C00000"/>
          <w:sz w:val="28"/>
          <w:szCs w:val="28"/>
        </w:rPr>
        <w:tab/>
      </w:r>
      <w:r w:rsidR="00F724D7">
        <w:rPr>
          <w:color w:val="C00000"/>
          <w:sz w:val="28"/>
          <w:szCs w:val="28"/>
        </w:rPr>
        <w:t xml:space="preserve">Posting Date: </w:t>
      </w:r>
      <w:r w:rsidR="002B7259">
        <w:rPr>
          <w:color w:val="C00000"/>
          <w:sz w:val="28"/>
          <w:szCs w:val="28"/>
        </w:rPr>
        <w:t>DD/MM/YY</w:t>
      </w:r>
    </w:p>
    <w:p w:rsidR="00FD1F01" w:rsidRDefault="00FD1F01" w:rsidP="00685275">
      <w:pPr>
        <w:spacing w:before="61" w:line="274" w:lineRule="exact"/>
        <w:ind w:right="235"/>
        <w:jc w:val="center"/>
        <w:rPr>
          <w:b/>
        </w:rPr>
      </w:pPr>
      <w:r>
        <w:rPr>
          <w:b/>
          <w:noProof/>
        </w:rPr>
        <mc:AlternateContent>
          <mc:Choice Requires="wps">
            <w:drawing>
              <wp:anchor distT="0" distB="0" distL="114300" distR="114300" simplePos="0" relativeHeight="251659264" behindDoc="0" locked="0" layoutInCell="1" allowOverlap="1" wp14:anchorId="593C9F4E" wp14:editId="05B84BF1">
                <wp:simplePos x="0" y="0"/>
                <wp:positionH relativeFrom="margin">
                  <wp:align>right</wp:align>
                </wp:positionH>
                <wp:positionV relativeFrom="paragraph">
                  <wp:posOffset>92075</wp:posOffset>
                </wp:positionV>
                <wp:extent cx="64960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496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5057FB" id="Straight Connector 5"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460.3pt,7.25pt" to="971.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" strokecolor="#4579b8 [3044]">
                <w10:wrap anchorx="margin"/>
              </v:line>
            </w:pict>
          </mc:Fallback>
        </mc:AlternateContent>
      </w:r>
    </w:p>
    <w:p w:rsidR="00312D2A" w:rsidRPr="001174EB" w:rsidRDefault="00556539" w:rsidP="00685275">
      <w:pPr>
        <w:spacing w:before="61" w:line="274" w:lineRule="exact"/>
        <w:ind w:right="235"/>
        <w:jc w:val="center"/>
        <w:rPr>
          <w:b/>
          <w:color w:val="C00000"/>
        </w:rPr>
      </w:pPr>
      <w:r w:rsidRPr="001174EB">
        <w:rPr>
          <w:b/>
          <w:color w:val="C00000"/>
        </w:rPr>
        <w:t>POSITION, DEPARTMENT, FACULTY</w:t>
      </w:r>
    </w:p>
    <w:p w:rsidR="00312D2A" w:rsidRPr="001174EB" w:rsidRDefault="00312D2A" w:rsidP="00312D2A">
      <w:pPr>
        <w:spacing w:before="61" w:line="274" w:lineRule="exact"/>
        <w:ind w:left="4036" w:right="235" w:hanging="3800"/>
        <w:jc w:val="center"/>
        <w:rPr>
          <w:b/>
          <w:color w:val="C00000"/>
          <w:spacing w:val="-4"/>
        </w:rPr>
      </w:pPr>
      <w:r w:rsidRPr="001174EB">
        <w:rPr>
          <w:b/>
          <w:color w:val="C00000"/>
        </w:rPr>
        <w:t>Position</w:t>
      </w:r>
      <w:r w:rsidR="009F6DCC" w:rsidRPr="001174EB">
        <w:rPr>
          <w:b/>
          <w:color w:val="C00000"/>
          <w:spacing w:val="-4"/>
        </w:rPr>
        <w:t xml:space="preserve"> #</w:t>
      </w:r>
    </w:p>
    <w:p w:rsidR="00312D2A" w:rsidRDefault="00312D2A" w:rsidP="00312D2A">
      <w:pPr>
        <w:spacing w:before="61" w:line="274" w:lineRule="exact"/>
        <w:ind w:left="3944" w:right="144" w:hanging="3800"/>
        <w:jc w:val="center"/>
        <w:rPr>
          <w:rFonts w:eastAsia="Times New Roman" w:cs="Times New Roman"/>
        </w:rPr>
      </w:pPr>
    </w:p>
    <w:p w:rsidR="0091629F" w:rsidRPr="00A6546C" w:rsidRDefault="00A16588" w:rsidP="0091629F">
      <w:r w:rsidRPr="00A6546C">
        <w:t>The</w:t>
      </w:r>
      <w:r w:rsidRPr="00A6546C">
        <w:rPr>
          <w:spacing w:val="-4"/>
        </w:rPr>
        <w:t xml:space="preserve"> </w:t>
      </w:r>
      <w:r w:rsidRPr="00A6546C">
        <w:t>University</w:t>
      </w:r>
      <w:r w:rsidRPr="00A6546C">
        <w:rPr>
          <w:spacing w:val="-3"/>
        </w:rPr>
        <w:t xml:space="preserve"> </w:t>
      </w:r>
      <w:r w:rsidRPr="00A6546C">
        <w:t>of</w:t>
      </w:r>
      <w:r w:rsidRPr="00A6546C">
        <w:rPr>
          <w:spacing w:val="-4"/>
        </w:rPr>
        <w:t xml:space="preserve"> </w:t>
      </w:r>
      <w:r w:rsidRPr="00A6546C">
        <w:t>Manitoba</w:t>
      </w:r>
      <w:r w:rsidRPr="00A6546C">
        <w:rPr>
          <w:spacing w:val="-3"/>
        </w:rPr>
        <w:t xml:space="preserve"> </w:t>
      </w:r>
      <w:r w:rsidRPr="00A6546C">
        <w:t>invites</w:t>
      </w:r>
      <w:r w:rsidRPr="00A6546C">
        <w:rPr>
          <w:spacing w:val="-3"/>
        </w:rPr>
        <w:t xml:space="preserve"> </w:t>
      </w:r>
      <w:r w:rsidRPr="00A6546C">
        <w:t>applications</w:t>
      </w:r>
      <w:r w:rsidRPr="00A6546C">
        <w:rPr>
          <w:spacing w:val="-4"/>
        </w:rPr>
        <w:t xml:space="preserve"> </w:t>
      </w:r>
      <w:r w:rsidRPr="00A6546C">
        <w:t>for</w:t>
      </w:r>
      <w:r w:rsidR="009F6DCC" w:rsidRPr="00A6546C">
        <w:rPr>
          <w:spacing w:val="-3"/>
        </w:rPr>
        <w:t xml:space="preserve"> </w:t>
      </w:r>
      <w:r w:rsidR="00835DB2" w:rsidRPr="00A6546C">
        <w:rPr>
          <w:spacing w:val="-3"/>
        </w:rPr>
        <w:t>a Canada Research Chair Tier 2,</w:t>
      </w:r>
      <w:r w:rsidR="00FD1F01" w:rsidRPr="00A6546C">
        <w:rPr>
          <w:spacing w:val="-3"/>
        </w:rPr>
        <w:t xml:space="preserve"> a </w:t>
      </w:r>
      <w:r w:rsidR="00C70D8E" w:rsidRPr="00A6546C">
        <w:rPr>
          <w:color w:val="C00000"/>
          <w:spacing w:val="-3"/>
        </w:rPr>
        <w:t>[choose ‘</w:t>
      </w:r>
      <w:r w:rsidR="00200D9C" w:rsidRPr="00A6546C">
        <w:rPr>
          <w:color w:val="C00000"/>
        </w:rPr>
        <w:t>tenure-track</w:t>
      </w:r>
      <w:r w:rsidR="00C70D8E" w:rsidRPr="00A6546C">
        <w:rPr>
          <w:color w:val="C00000"/>
        </w:rPr>
        <w:t>’</w:t>
      </w:r>
      <w:r w:rsidR="00200D9C" w:rsidRPr="00A6546C">
        <w:rPr>
          <w:color w:val="C00000"/>
        </w:rPr>
        <w:t xml:space="preserve"> </w:t>
      </w:r>
      <w:r w:rsidR="000759D2">
        <w:rPr>
          <w:color w:val="C00000"/>
        </w:rPr>
        <w:t>or ‘tenured</w:t>
      </w:r>
      <w:r w:rsidR="00C70D8E" w:rsidRPr="00A6546C">
        <w:rPr>
          <w:color w:val="C00000"/>
        </w:rPr>
        <w:t>’]</w:t>
      </w:r>
      <w:r w:rsidR="00E630E6" w:rsidRPr="00A6546C">
        <w:t xml:space="preserve"> </w:t>
      </w:r>
      <w:r w:rsidR="00C70D8E" w:rsidRPr="00A6546C">
        <w:t xml:space="preserve">position </w:t>
      </w:r>
      <w:r w:rsidR="00200D9C" w:rsidRPr="00A6546C">
        <w:t xml:space="preserve">at the rank of assistant </w:t>
      </w:r>
      <w:r w:rsidR="00FD1F01" w:rsidRPr="00A6546C">
        <w:t xml:space="preserve">or associate professor, in the area of </w:t>
      </w:r>
      <w:r w:rsidR="00FD1F01" w:rsidRPr="00A6546C">
        <w:rPr>
          <w:color w:val="C00000"/>
        </w:rPr>
        <w:t xml:space="preserve">[ _____ ]. </w:t>
      </w:r>
    </w:p>
    <w:p w:rsidR="00835DB2" w:rsidRPr="00835DB2" w:rsidRDefault="00835DB2" w:rsidP="00312D2A"/>
    <w:p w:rsidR="00D93108" w:rsidRDefault="00835DB2" w:rsidP="00312D2A">
      <w:pPr>
        <w:rPr>
          <w:color w:val="000000"/>
          <w:shd w:val="clear" w:color="auto" w:fill="FFFFFF"/>
        </w:rPr>
      </w:pPr>
      <w:r w:rsidRPr="00835DB2">
        <w:rPr>
          <w:color w:val="000000"/>
          <w:shd w:val="clear" w:color="auto" w:fill="FFFFFF"/>
        </w:rPr>
        <w:t>The Government of Canada has established the CRC program to enable Canadi</w:t>
      </w:r>
      <w:r w:rsidR="00082353">
        <w:rPr>
          <w:color w:val="000000"/>
          <w:shd w:val="clear" w:color="auto" w:fill="FFFFFF"/>
        </w:rPr>
        <w:t xml:space="preserve">an universities to foster world </w:t>
      </w:r>
      <w:r w:rsidRPr="00835DB2">
        <w:rPr>
          <w:color w:val="000000"/>
          <w:shd w:val="clear" w:color="auto" w:fill="FFFFFF"/>
        </w:rPr>
        <w:t>class research excellence. The proposed CRC aligns with the University's strategic research plan that identi</w:t>
      </w:r>
      <w:r w:rsidR="00893E6E">
        <w:rPr>
          <w:color w:val="000000"/>
          <w:shd w:val="clear" w:color="auto" w:fill="FFFFFF"/>
        </w:rPr>
        <w:t xml:space="preserve">fies </w:t>
      </w:r>
    </w:p>
    <w:p w:rsidR="00FD1F01" w:rsidRDefault="00893E6E" w:rsidP="00312D2A">
      <w:pPr>
        <w:rPr>
          <w:color w:val="000000"/>
          <w:shd w:val="clear" w:color="auto" w:fill="FFFFFF"/>
        </w:rPr>
      </w:pPr>
      <w:r w:rsidRPr="00A6546C">
        <w:rPr>
          <w:color w:val="C00000"/>
          <w:shd w:val="clear" w:color="auto" w:fill="FFFFFF"/>
        </w:rPr>
        <w:t>[</w:t>
      </w:r>
      <w:r w:rsidR="00D93108" w:rsidRPr="00A6546C">
        <w:rPr>
          <w:color w:val="C00000"/>
          <w:shd w:val="clear" w:color="auto" w:fill="FFFFFF"/>
        </w:rPr>
        <w:t xml:space="preserve"> </w:t>
      </w:r>
      <w:r w:rsidRPr="00A6546C">
        <w:rPr>
          <w:color w:val="C00000"/>
          <w:shd w:val="clear" w:color="auto" w:fill="FFFFFF"/>
        </w:rPr>
        <w:t xml:space="preserve">______ ] </w:t>
      </w:r>
      <w:r w:rsidR="00835DB2" w:rsidRPr="00835DB2">
        <w:rPr>
          <w:color w:val="000000"/>
          <w:shd w:val="clear" w:color="auto" w:fill="FFFFFF"/>
        </w:rPr>
        <w:t>as a targeted area.</w:t>
      </w:r>
    </w:p>
    <w:p w:rsidR="00893E6E" w:rsidRDefault="00893E6E" w:rsidP="00312D2A">
      <w:pPr>
        <w:rPr>
          <w:color w:val="000000"/>
          <w:shd w:val="clear" w:color="auto" w:fill="FFFFFF"/>
        </w:rPr>
      </w:pPr>
    </w:p>
    <w:p w:rsidR="00B11114" w:rsidRDefault="00B11114" w:rsidP="00312D2A">
      <w:r w:rsidRPr="00A6546C">
        <w:rPr>
          <w:color w:val="C00000"/>
        </w:rPr>
        <w:t>[</w:t>
      </w:r>
      <w:r w:rsidR="006D46A5">
        <w:rPr>
          <w:color w:val="C00000"/>
        </w:rPr>
        <w:t>One</w:t>
      </w:r>
      <w:r w:rsidR="000D3036">
        <w:rPr>
          <w:color w:val="C00000"/>
        </w:rPr>
        <w:t xml:space="preserve"> </w:t>
      </w:r>
      <w:r w:rsidR="006D46A5">
        <w:rPr>
          <w:color w:val="C00000"/>
        </w:rPr>
        <w:t>p</w:t>
      </w:r>
      <w:r w:rsidRPr="00A6546C">
        <w:rPr>
          <w:color w:val="C00000"/>
        </w:rPr>
        <w:t>aragraph</w:t>
      </w:r>
      <w:r w:rsidR="006D46A5">
        <w:rPr>
          <w:color w:val="C00000"/>
        </w:rPr>
        <w:t xml:space="preserve"> </w:t>
      </w:r>
      <w:r w:rsidR="000D3036">
        <w:rPr>
          <w:color w:val="C00000"/>
        </w:rPr>
        <w:t>s</w:t>
      </w:r>
      <w:r w:rsidR="00D93108" w:rsidRPr="00A6546C">
        <w:rPr>
          <w:color w:val="C00000"/>
        </w:rPr>
        <w:t>howcasing</w:t>
      </w:r>
      <w:r w:rsidRPr="00A6546C">
        <w:rPr>
          <w:color w:val="C00000"/>
        </w:rPr>
        <w:t xml:space="preserve"> </w:t>
      </w:r>
      <w:r w:rsidR="006D46A5">
        <w:rPr>
          <w:color w:val="C00000"/>
        </w:rPr>
        <w:t xml:space="preserve">UM research environment in area of chair, e.g., facilities, </w:t>
      </w:r>
      <w:r w:rsidR="00893E6E" w:rsidRPr="00A6546C">
        <w:rPr>
          <w:color w:val="C00000"/>
        </w:rPr>
        <w:t>faculty me</w:t>
      </w:r>
      <w:r w:rsidR="001174EB" w:rsidRPr="00A6546C">
        <w:rPr>
          <w:color w:val="C00000"/>
        </w:rPr>
        <w:t xml:space="preserve">mbers, include </w:t>
      </w:r>
      <w:r w:rsidR="00893E6E" w:rsidRPr="00A6546C">
        <w:rPr>
          <w:color w:val="C00000"/>
        </w:rPr>
        <w:t>faculty website</w:t>
      </w:r>
      <w:r w:rsidR="006D46A5">
        <w:rPr>
          <w:color w:val="C00000"/>
        </w:rPr>
        <w:t>]</w:t>
      </w:r>
      <w:r w:rsidR="00893E6E" w:rsidRPr="00A6546C">
        <w:rPr>
          <w:color w:val="C00000"/>
        </w:rPr>
        <w:t xml:space="preserve"> </w:t>
      </w:r>
    </w:p>
    <w:p w:rsidR="00B11114" w:rsidRDefault="00B11114" w:rsidP="00312D2A"/>
    <w:p w:rsidR="009609F6" w:rsidRPr="00556539" w:rsidRDefault="009609F6" w:rsidP="00312D2A">
      <w:pPr>
        <w:pStyle w:val="BodyText"/>
        <w:spacing w:line="239" w:lineRule="auto"/>
        <w:ind w:left="0" w:right="108"/>
        <w:rPr>
          <w:rFonts w:asciiTheme="minorHAnsi" w:hAnsiTheme="minorHAnsi" w:cs="Times New Roman"/>
          <w:spacing w:val="-6"/>
          <w:sz w:val="22"/>
          <w:szCs w:val="22"/>
          <w:u w:val="single"/>
        </w:rPr>
      </w:pPr>
      <w:r w:rsidRPr="00556539">
        <w:rPr>
          <w:rFonts w:asciiTheme="minorHAnsi" w:hAnsiTheme="minorHAnsi" w:cs="Times New Roman"/>
          <w:spacing w:val="-6"/>
          <w:sz w:val="22"/>
          <w:szCs w:val="22"/>
          <w:u w:val="single"/>
        </w:rPr>
        <w:t>Responsibilities:</w:t>
      </w:r>
    </w:p>
    <w:p w:rsidR="009609F6" w:rsidRPr="00556539" w:rsidRDefault="009609F6" w:rsidP="009609F6">
      <w:pPr>
        <w:pStyle w:val="BodyText"/>
        <w:spacing w:line="239" w:lineRule="auto"/>
        <w:ind w:right="108"/>
        <w:rPr>
          <w:rFonts w:asciiTheme="minorHAnsi" w:hAnsiTheme="minorHAnsi"/>
          <w:spacing w:val="-6"/>
          <w:sz w:val="22"/>
          <w:szCs w:val="22"/>
        </w:rPr>
      </w:pPr>
    </w:p>
    <w:p w:rsidR="00893E6E" w:rsidRPr="00A6546C" w:rsidRDefault="00893E6E" w:rsidP="00685275">
      <w:pPr>
        <w:pStyle w:val="BodyText"/>
        <w:spacing w:line="239" w:lineRule="auto"/>
        <w:ind w:left="0" w:right="108"/>
        <w:rPr>
          <w:rFonts w:asciiTheme="minorHAnsi" w:hAnsiTheme="minorHAnsi"/>
          <w:color w:val="C00000"/>
          <w:sz w:val="22"/>
          <w:szCs w:val="22"/>
        </w:rPr>
      </w:pPr>
      <w:r w:rsidRPr="00A6546C">
        <w:rPr>
          <w:rFonts w:asciiTheme="minorHAnsi" w:hAnsiTheme="minorHAnsi"/>
          <w:color w:val="C00000"/>
          <w:sz w:val="22"/>
          <w:szCs w:val="22"/>
        </w:rPr>
        <w:t xml:space="preserve">[One </w:t>
      </w:r>
      <w:r w:rsidR="000D3036">
        <w:rPr>
          <w:rFonts w:asciiTheme="minorHAnsi" w:hAnsiTheme="minorHAnsi"/>
          <w:color w:val="C00000"/>
          <w:sz w:val="22"/>
          <w:szCs w:val="22"/>
        </w:rPr>
        <w:t xml:space="preserve">or two </w:t>
      </w:r>
      <w:r w:rsidRPr="00A6546C">
        <w:rPr>
          <w:rFonts w:asciiTheme="minorHAnsi" w:hAnsiTheme="minorHAnsi"/>
          <w:color w:val="C00000"/>
          <w:sz w:val="22"/>
          <w:szCs w:val="22"/>
        </w:rPr>
        <w:t>paragraph</w:t>
      </w:r>
      <w:r w:rsidR="000D3036">
        <w:rPr>
          <w:rFonts w:asciiTheme="minorHAnsi" w:hAnsiTheme="minorHAnsi"/>
          <w:color w:val="C00000"/>
          <w:sz w:val="22"/>
          <w:szCs w:val="22"/>
        </w:rPr>
        <w:t xml:space="preserve">s describing </w:t>
      </w:r>
      <w:r w:rsidR="006D46A5">
        <w:rPr>
          <w:rFonts w:asciiTheme="minorHAnsi" w:hAnsiTheme="minorHAnsi"/>
          <w:color w:val="C00000"/>
          <w:sz w:val="22"/>
          <w:szCs w:val="22"/>
        </w:rPr>
        <w:t>how c</w:t>
      </w:r>
      <w:r w:rsidR="000D3036">
        <w:rPr>
          <w:rFonts w:asciiTheme="minorHAnsi" w:hAnsiTheme="minorHAnsi"/>
          <w:color w:val="C00000"/>
          <w:sz w:val="22"/>
          <w:szCs w:val="22"/>
        </w:rPr>
        <w:t xml:space="preserve">andidate </w:t>
      </w:r>
      <w:r w:rsidR="006D46A5">
        <w:rPr>
          <w:rFonts w:asciiTheme="minorHAnsi" w:hAnsiTheme="minorHAnsi"/>
          <w:color w:val="C00000"/>
          <w:sz w:val="22"/>
          <w:szCs w:val="22"/>
        </w:rPr>
        <w:t xml:space="preserve">will contribute to area of research, </w:t>
      </w:r>
      <w:r w:rsidR="000D3036">
        <w:rPr>
          <w:rFonts w:asciiTheme="minorHAnsi" w:hAnsiTheme="minorHAnsi"/>
          <w:color w:val="C00000"/>
          <w:sz w:val="22"/>
          <w:szCs w:val="22"/>
        </w:rPr>
        <w:t>including</w:t>
      </w:r>
      <w:r w:rsidRPr="00A6546C">
        <w:rPr>
          <w:rFonts w:asciiTheme="minorHAnsi" w:hAnsiTheme="minorHAnsi"/>
          <w:color w:val="C00000"/>
          <w:sz w:val="22"/>
          <w:szCs w:val="22"/>
        </w:rPr>
        <w:t xml:space="preserve"> teaching and service</w:t>
      </w:r>
      <w:r w:rsidR="000D3036">
        <w:rPr>
          <w:rFonts w:asciiTheme="minorHAnsi" w:hAnsiTheme="minorHAnsi"/>
          <w:color w:val="C00000"/>
          <w:sz w:val="22"/>
          <w:szCs w:val="22"/>
        </w:rPr>
        <w:t xml:space="preserve"> expectation</w:t>
      </w:r>
      <w:r w:rsidR="006D46A5">
        <w:rPr>
          <w:rFonts w:asciiTheme="minorHAnsi" w:hAnsiTheme="minorHAnsi"/>
          <w:color w:val="C00000"/>
          <w:sz w:val="22"/>
          <w:szCs w:val="22"/>
        </w:rPr>
        <w:t>s</w:t>
      </w:r>
      <w:r w:rsidR="00D93108" w:rsidRPr="00A6546C">
        <w:rPr>
          <w:rFonts w:asciiTheme="minorHAnsi" w:hAnsiTheme="minorHAnsi"/>
          <w:color w:val="C00000"/>
          <w:sz w:val="22"/>
          <w:szCs w:val="22"/>
        </w:rPr>
        <w:t>.</w:t>
      </w:r>
      <w:r w:rsidRPr="00A6546C">
        <w:rPr>
          <w:rFonts w:asciiTheme="minorHAnsi" w:hAnsiTheme="minorHAnsi"/>
          <w:color w:val="C00000"/>
          <w:sz w:val="22"/>
          <w:szCs w:val="22"/>
        </w:rPr>
        <w:t xml:space="preserve">] </w:t>
      </w:r>
    </w:p>
    <w:p w:rsidR="00893E6E" w:rsidRDefault="00893E6E" w:rsidP="00685275">
      <w:pPr>
        <w:pStyle w:val="BodyText"/>
        <w:spacing w:line="239" w:lineRule="auto"/>
        <w:ind w:left="0" w:right="108"/>
        <w:rPr>
          <w:rFonts w:asciiTheme="minorHAnsi" w:hAnsiTheme="minorHAnsi"/>
          <w:sz w:val="22"/>
          <w:szCs w:val="22"/>
        </w:rPr>
      </w:pPr>
    </w:p>
    <w:p w:rsidR="009609F6" w:rsidRPr="00556539" w:rsidRDefault="009609F6" w:rsidP="00312D2A">
      <w:pPr>
        <w:pStyle w:val="BodyText"/>
        <w:spacing w:line="239" w:lineRule="auto"/>
        <w:ind w:left="0" w:right="108"/>
        <w:rPr>
          <w:rFonts w:asciiTheme="minorHAnsi" w:hAnsiTheme="minorHAnsi"/>
          <w:sz w:val="22"/>
          <w:szCs w:val="22"/>
          <w:u w:val="single"/>
        </w:rPr>
      </w:pPr>
      <w:r w:rsidRPr="00556539">
        <w:rPr>
          <w:rFonts w:asciiTheme="minorHAnsi" w:hAnsiTheme="minorHAnsi"/>
          <w:sz w:val="22"/>
          <w:szCs w:val="22"/>
          <w:u w:val="single"/>
        </w:rPr>
        <w:t>Qualifications:</w:t>
      </w:r>
    </w:p>
    <w:p w:rsidR="009609F6" w:rsidRPr="00556539" w:rsidRDefault="009609F6" w:rsidP="009609F6">
      <w:pPr>
        <w:pStyle w:val="BodyText"/>
        <w:spacing w:line="239" w:lineRule="auto"/>
        <w:ind w:right="108"/>
        <w:rPr>
          <w:rFonts w:asciiTheme="minorHAnsi" w:hAnsiTheme="minorHAnsi"/>
          <w:sz w:val="22"/>
          <w:szCs w:val="22"/>
        </w:rPr>
      </w:pPr>
    </w:p>
    <w:p w:rsidR="00D93108" w:rsidRPr="00A6546C" w:rsidRDefault="00D93108" w:rsidP="00312D2A">
      <w:pPr>
        <w:pStyle w:val="BodyText"/>
        <w:ind w:left="0" w:right="203"/>
        <w:rPr>
          <w:rFonts w:asciiTheme="minorHAnsi" w:hAnsiTheme="minorHAnsi"/>
          <w:color w:val="C00000"/>
          <w:spacing w:val="-5"/>
          <w:sz w:val="22"/>
          <w:szCs w:val="22"/>
        </w:rPr>
      </w:pPr>
      <w:r>
        <w:rPr>
          <w:rFonts w:asciiTheme="minorHAnsi" w:hAnsiTheme="minorHAnsi"/>
          <w:sz w:val="22"/>
          <w:szCs w:val="22"/>
        </w:rPr>
        <w:t xml:space="preserve">The successful candidate </w:t>
      </w:r>
      <w:r w:rsidR="008D068E" w:rsidRPr="00556539">
        <w:rPr>
          <w:rFonts w:asciiTheme="minorHAnsi" w:hAnsiTheme="minorHAnsi"/>
          <w:sz w:val="22"/>
          <w:szCs w:val="22"/>
        </w:rPr>
        <w:t>must have</w:t>
      </w:r>
      <w:r w:rsidR="009609F6" w:rsidRPr="00556539">
        <w:rPr>
          <w:rFonts w:asciiTheme="minorHAnsi" w:hAnsiTheme="minorHAnsi"/>
          <w:sz w:val="22"/>
          <w:szCs w:val="22"/>
        </w:rPr>
        <w:t xml:space="preserve"> </w:t>
      </w:r>
      <w:r w:rsidR="00B00506">
        <w:rPr>
          <w:rFonts w:asciiTheme="minorHAnsi" w:hAnsiTheme="minorHAnsi"/>
          <w:sz w:val="22"/>
          <w:szCs w:val="22"/>
        </w:rPr>
        <w:t xml:space="preserve">a Ph.D. </w:t>
      </w:r>
      <w:r w:rsidR="001174EB">
        <w:rPr>
          <w:rFonts w:asciiTheme="minorHAnsi" w:hAnsiTheme="minorHAnsi"/>
          <w:sz w:val="22"/>
          <w:szCs w:val="22"/>
        </w:rPr>
        <w:t xml:space="preserve">and </w:t>
      </w:r>
      <w:r w:rsidR="009609F6" w:rsidRPr="00556539">
        <w:rPr>
          <w:rFonts w:asciiTheme="minorHAnsi" w:hAnsiTheme="minorHAnsi"/>
          <w:sz w:val="22"/>
          <w:szCs w:val="22"/>
        </w:rPr>
        <w:t>proven</w:t>
      </w:r>
      <w:r w:rsidR="009609F6" w:rsidRPr="00556539">
        <w:rPr>
          <w:rFonts w:asciiTheme="minorHAnsi" w:hAnsiTheme="minorHAnsi"/>
          <w:spacing w:val="-5"/>
          <w:sz w:val="22"/>
          <w:szCs w:val="22"/>
        </w:rPr>
        <w:t xml:space="preserve"> </w:t>
      </w:r>
      <w:r w:rsidR="009609F6" w:rsidRPr="00556539">
        <w:rPr>
          <w:rFonts w:asciiTheme="minorHAnsi" w:hAnsiTheme="minorHAnsi"/>
          <w:sz w:val="22"/>
          <w:szCs w:val="22"/>
        </w:rPr>
        <w:t>success</w:t>
      </w:r>
      <w:r w:rsidR="000D3036">
        <w:rPr>
          <w:rFonts w:asciiTheme="minorHAnsi" w:hAnsiTheme="minorHAnsi"/>
          <w:sz w:val="22"/>
          <w:szCs w:val="22"/>
        </w:rPr>
        <w:t xml:space="preserve"> in</w:t>
      </w:r>
      <w:r w:rsidR="009609F6" w:rsidRPr="00A6546C">
        <w:rPr>
          <w:rFonts w:asciiTheme="minorHAnsi" w:hAnsiTheme="minorHAnsi"/>
          <w:color w:val="C00000"/>
          <w:spacing w:val="-5"/>
          <w:sz w:val="22"/>
          <w:szCs w:val="22"/>
        </w:rPr>
        <w:t xml:space="preserve"> </w:t>
      </w:r>
      <w:r w:rsidRPr="00A6546C">
        <w:rPr>
          <w:rFonts w:asciiTheme="minorHAnsi" w:hAnsiTheme="minorHAnsi"/>
          <w:color w:val="C00000"/>
          <w:spacing w:val="-5"/>
          <w:sz w:val="22"/>
          <w:szCs w:val="22"/>
        </w:rPr>
        <w:t>[ex</w:t>
      </w:r>
      <w:r w:rsidR="000D3036">
        <w:rPr>
          <w:rFonts w:asciiTheme="minorHAnsi" w:hAnsiTheme="minorHAnsi"/>
          <w:color w:val="C00000"/>
          <w:spacing w:val="-5"/>
          <w:sz w:val="22"/>
          <w:szCs w:val="22"/>
        </w:rPr>
        <w:t>amples</w:t>
      </w:r>
      <w:r w:rsidRPr="00A6546C">
        <w:rPr>
          <w:rFonts w:asciiTheme="minorHAnsi" w:hAnsiTheme="minorHAnsi"/>
          <w:color w:val="C00000"/>
          <w:spacing w:val="-5"/>
          <w:sz w:val="22"/>
          <w:szCs w:val="22"/>
        </w:rPr>
        <w:t>: several years of postdoctoral experience, a highly productive track record of academic output, a record of mentorship of undergraduate, graduate and/</w:t>
      </w:r>
      <w:r w:rsidR="001174EB" w:rsidRPr="00A6546C">
        <w:rPr>
          <w:rFonts w:asciiTheme="minorHAnsi" w:hAnsiTheme="minorHAnsi"/>
          <w:color w:val="C00000"/>
          <w:spacing w:val="-5"/>
          <w:sz w:val="22"/>
          <w:szCs w:val="22"/>
        </w:rPr>
        <w:t>or postdoctoral level trainees.]</w:t>
      </w:r>
      <w:r w:rsidR="001900F4" w:rsidRPr="001900F4">
        <w:rPr>
          <w:rFonts w:asciiTheme="minorHAnsi" w:eastAsiaTheme="minorHAnsi" w:hAnsiTheme="minorHAnsi"/>
          <w:color w:val="C00000"/>
          <w:spacing w:val="-5"/>
          <w:sz w:val="22"/>
          <w:szCs w:val="22"/>
        </w:rPr>
        <w:t xml:space="preserve"> </w:t>
      </w:r>
      <w:r w:rsidR="001900F4">
        <w:rPr>
          <w:rFonts w:asciiTheme="minorHAnsi" w:eastAsiaTheme="minorHAnsi" w:hAnsiTheme="minorHAnsi"/>
          <w:color w:val="C00000"/>
          <w:spacing w:val="-5"/>
          <w:sz w:val="22"/>
          <w:szCs w:val="22"/>
        </w:rPr>
        <w:t xml:space="preserve"> </w:t>
      </w:r>
      <w:r w:rsidR="001900F4" w:rsidRPr="009F33D6">
        <w:rPr>
          <w:rFonts w:asciiTheme="minorHAnsi" w:hAnsiTheme="minorHAnsi"/>
          <w:spacing w:val="-5"/>
          <w:sz w:val="22"/>
          <w:szCs w:val="22"/>
        </w:rPr>
        <w:t>Rank and salary will be commensurate with qualifications and experience.</w:t>
      </w:r>
    </w:p>
    <w:p w:rsidR="001174EB" w:rsidRDefault="001174EB" w:rsidP="00312D2A">
      <w:pPr>
        <w:pStyle w:val="BodyText"/>
        <w:ind w:left="0" w:right="203"/>
        <w:rPr>
          <w:rFonts w:asciiTheme="minorHAnsi" w:hAnsiTheme="minorHAnsi"/>
          <w:spacing w:val="-5"/>
          <w:sz w:val="22"/>
          <w:szCs w:val="22"/>
        </w:rPr>
      </w:pPr>
    </w:p>
    <w:p w:rsidR="00E22505" w:rsidRDefault="00E22505" w:rsidP="00D93108">
      <w:r>
        <w:t>A Tier 2 CRC Nomination will be submitted soon after a successful candidate has been selected. Chairs are awarded by the Tri-agency Institutional Programs Secretariat after a rigorous evaluation</w:t>
      </w:r>
      <w:r w:rsidR="008C7F3D">
        <w:t xml:space="preserve">, and award decisions are expected in the </w:t>
      </w:r>
      <w:r w:rsidR="008C7F3D" w:rsidRPr="00A6546C">
        <w:rPr>
          <w:color w:val="C00000"/>
        </w:rPr>
        <w:t>[</w:t>
      </w:r>
      <w:r w:rsidR="001174EB" w:rsidRPr="00A6546C">
        <w:rPr>
          <w:color w:val="C00000"/>
        </w:rPr>
        <w:t xml:space="preserve">choose spring or fall and </w:t>
      </w:r>
      <w:r w:rsidR="008C7F3D" w:rsidRPr="00A6546C">
        <w:rPr>
          <w:color w:val="C00000"/>
        </w:rPr>
        <w:t>year</w:t>
      </w:r>
      <w:r w:rsidR="001174EB" w:rsidRPr="00A6546C">
        <w:rPr>
          <w:color w:val="C00000"/>
        </w:rPr>
        <w:t xml:space="preserve">]. </w:t>
      </w:r>
      <w:r w:rsidR="008C7F3D">
        <w:t>The appointment will be conditional on a successful Canada Research Chair nomination.</w:t>
      </w:r>
    </w:p>
    <w:p w:rsidR="00E22505" w:rsidRDefault="00E22505" w:rsidP="00D93108"/>
    <w:p w:rsidR="00203132" w:rsidRDefault="00E22505" w:rsidP="002B7259">
      <w:r>
        <w:t>A</w:t>
      </w:r>
      <w:r w:rsidR="00D93108" w:rsidRPr="00D93108">
        <w:t xml:space="preserve">pplicants </w:t>
      </w:r>
      <w:r>
        <w:t>must</w:t>
      </w:r>
      <w:r w:rsidR="00D93108" w:rsidRPr="00D93108">
        <w:t xml:space="preserve"> be exceptional emerging scholars with less than 10 years of experience as an active researcher since obtaining their terminal degree at the time of nomination.</w:t>
      </w:r>
      <w:r w:rsidR="00D93108">
        <w:t xml:space="preserve"> </w:t>
      </w:r>
      <w:r w:rsidR="00D93108" w:rsidRPr="00D93108">
        <w:t xml:space="preserve">Tier 2 Chairs are valued at $100,000 per year for 5 years with an option to renew once. Applicants who are more than 10 years from having earned their highest degree (and where career breaks exist, such as maternity, parental or extended sick leave, clinical training, etc.) will have their eligibility for a Tier 2 Chair assessed through the program's Tier 2 justification process. </w:t>
      </w:r>
      <w:r w:rsidR="00203132" w:rsidRPr="00D93108">
        <w:t xml:space="preserve">Please contact the </w:t>
      </w:r>
      <w:r w:rsidR="00203132">
        <w:t>UM’s Office of Research Services (researchgrants@umanitoba.ca) o</w:t>
      </w:r>
      <w:r w:rsidR="00203132" w:rsidRPr="00D93108">
        <w:t>ffi</w:t>
      </w:r>
      <w:r w:rsidR="00203132">
        <w:t>ce for more information (</w:t>
      </w:r>
      <w:hyperlink r:id="rId8" w:history="1">
        <w:r w:rsidR="00203132" w:rsidRPr="005A5237">
          <w:rPr>
            <w:rStyle w:val="Hyperlink"/>
          </w:rPr>
          <w:t>www.umanitoba.ca/research/ors/)</w:t>
        </w:r>
      </w:hyperlink>
      <w:r w:rsidR="00203132">
        <w:t>.</w:t>
      </w:r>
      <w:r w:rsidR="00203132" w:rsidRPr="00D93108">
        <w:t xml:space="preserve"> </w:t>
      </w:r>
    </w:p>
    <w:p w:rsidR="00003E22" w:rsidRDefault="00003E22" w:rsidP="002B7259"/>
    <w:p w:rsidR="00D93108" w:rsidRDefault="002B7259" w:rsidP="00D93108">
      <w:r w:rsidRPr="002B7259">
        <w:rPr>
          <w:lang w:val="en"/>
        </w:rPr>
        <w:t xml:space="preserve">The University acknowledges the potential impact </w:t>
      </w:r>
      <w:r w:rsidR="001900F4">
        <w:rPr>
          <w:lang w:val="en"/>
        </w:rPr>
        <w:t xml:space="preserve">that </w:t>
      </w:r>
      <w:hyperlink r:id="rId9" w:anchor="career" w:history="1">
        <w:r w:rsidRPr="002B7259">
          <w:rPr>
            <w:rStyle w:val="Hyperlink"/>
            <w:lang w:val="en"/>
          </w:rPr>
          <w:t xml:space="preserve">Career Interruptions and Personal Circumstances </w:t>
        </w:r>
      </w:hyperlink>
      <w:r w:rsidRPr="002B7259">
        <w:rPr>
          <w:lang w:val="en"/>
        </w:rPr>
        <w:t>can have on an applicant’s record of research achievement. We encourage applicants to explain the impact of any such interruption(s) in their submission. Measures will be taken to ensure that these leaves will be taken into careful consideration duri</w:t>
      </w:r>
      <w:r w:rsidR="00203132">
        <w:rPr>
          <w:lang w:val="en"/>
        </w:rPr>
        <w:t xml:space="preserve">ng the evaluation process. The </w:t>
      </w:r>
      <w:r w:rsidRPr="002B7259">
        <w:rPr>
          <w:lang w:val="en"/>
        </w:rPr>
        <w:t xml:space="preserve">CRC Nomination Selection Committee will receive equity training that includes instruction on how to recognize and combat unconscious, implicit, overt, prejudicial </w:t>
      </w:r>
      <w:r w:rsidRPr="002B7259">
        <w:rPr>
          <w:lang w:val="en"/>
        </w:rPr>
        <w:lastRenderedPageBreak/>
        <w:t xml:space="preserve">and other kinds of bias. </w:t>
      </w:r>
      <w:r w:rsidR="00D93108" w:rsidRPr="00D93108">
        <w:t>The Canada Research Chairs website also provides full program information including details on eligibi</w:t>
      </w:r>
      <w:r w:rsidR="00D93108">
        <w:t xml:space="preserve">lity criteria at: </w:t>
      </w:r>
      <w:hyperlink r:id="rId10" w:history="1">
        <w:r w:rsidR="00003E22" w:rsidRPr="00C927D6">
          <w:rPr>
            <w:rStyle w:val="Hyperlink"/>
          </w:rPr>
          <w:t>www.chairs-chaires.gc.ca/program-programme/nomination-mise_en_candidature-eng.aspx</w:t>
        </w:r>
      </w:hyperlink>
    </w:p>
    <w:p w:rsidR="00982A33" w:rsidRPr="00556539" w:rsidRDefault="00982A33" w:rsidP="00685275">
      <w:pPr>
        <w:widowControl/>
        <w:rPr>
          <w:rFonts w:eastAsia="Times New Roman" w:cs="Times New Roman"/>
          <w:color w:val="000000"/>
          <w:u w:val="single"/>
        </w:rPr>
      </w:pPr>
    </w:p>
    <w:p w:rsidR="00CC627B" w:rsidRDefault="00CC627B" w:rsidP="003C65D4">
      <w:pPr>
        <w:widowControl/>
        <w:rPr>
          <w:rFonts w:ascii="Calibri" w:hAnsi="Calibri"/>
          <w:color w:val="000000"/>
        </w:rPr>
      </w:pPr>
      <w:r>
        <w:rPr>
          <w:rFonts w:ascii="Calibri" w:hAnsi="Calibri"/>
          <w:color w:val="000000"/>
        </w:rPr>
        <w:t>EQUITY STATEMENT</w:t>
      </w:r>
    </w:p>
    <w:p w:rsidR="008A1F6B" w:rsidRDefault="008A1F6B" w:rsidP="008A1F6B">
      <w:pPr>
        <w:rPr>
          <w:lang w:val="en-CA" w:eastAsia="en-CA"/>
        </w:rPr>
      </w:pPr>
      <w:r>
        <w:rPr>
          <w:lang w:val="en-CA" w:eastAsia="en-CA"/>
        </w:rPr>
        <w:t>The University of Manitoba is strongly committed to equity and diversity within its community and especially welcomes applications from women, racialized persons, Indigenous peoples, persons with disabilities, persons of all sexual and gender identities, and others who may contribute to the further diversification of ideas. All qualified candidates are encouraged to apply; however, Canadian citizens and permanent residents will be given priority.</w:t>
      </w:r>
    </w:p>
    <w:p w:rsidR="008A1F6B" w:rsidRDefault="008A1F6B" w:rsidP="008A1F6B">
      <w:pPr>
        <w:autoSpaceDE w:val="0"/>
        <w:autoSpaceDN w:val="0"/>
        <w:rPr>
          <w:rFonts w:ascii="Arial" w:hAnsi="Arial" w:cs="Arial"/>
          <w:sz w:val="18"/>
          <w:szCs w:val="18"/>
          <w:lang w:val="en-CA"/>
        </w:rPr>
      </w:pPr>
    </w:p>
    <w:p w:rsidR="008A1F6B" w:rsidRDefault="008A1F6B" w:rsidP="008A1F6B">
      <w:pPr>
        <w:autoSpaceDE w:val="0"/>
        <w:autoSpaceDN w:val="0"/>
        <w:rPr>
          <w:rFonts w:ascii="Arial" w:hAnsi="Arial" w:cs="Arial"/>
          <w:sz w:val="18"/>
          <w:szCs w:val="18"/>
          <w:lang w:val="en-CA"/>
        </w:rPr>
      </w:pPr>
      <w:r>
        <w:t xml:space="preserve">If you require accommodation supports during the recruitment process, please contact </w:t>
      </w:r>
      <w:hyperlink r:id="rId11" w:history="1">
        <w:r>
          <w:rPr>
            <w:rStyle w:val="Hyperlink"/>
            <w:lang w:val="en-CA"/>
          </w:rPr>
          <w:t>UM.Accommodation@umanitoba.ca</w:t>
        </w:r>
      </w:hyperlink>
      <w:r>
        <w:rPr>
          <w:lang w:val="en-CA"/>
        </w:rPr>
        <w:t xml:space="preserve"> or </w:t>
      </w:r>
      <w:r>
        <w:rPr>
          <w:color w:val="000000"/>
          <w:shd w:val="clear" w:color="auto" w:fill="FFFFFF"/>
          <w:lang w:val="en-CA"/>
        </w:rPr>
        <w:t xml:space="preserve">204-474-7195. </w:t>
      </w:r>
      <w:r>
        <w:rPr>
          <w:lang w:val="en-CA"/>
        </w:rPr>
        <w:t>Please note this contact information is for accommodation reasons only.</w:t>
      </w:r>
    </w:p>
    <w:p w:rsidR="001C7CA2" w:rsidRPr="0088664F" w:rsidRDefault="001C7CA2" w:rsidP="001C7CA2">
      <w:pPr>
        <w:widowControl/>
        <w:rPr>
          <w:color w:val="C0504D" w:themeColor="accent2"/>
        </w:rPr>
      </w:pPr>
    </w:p>
    <w:p w:rsidR="00CD2BD0" w:rsidRDefault="0088664F" w:rsidP="0088664F">
      <w:pPr>
        <w:rPr>
          <w:rStyle w:val="Hyperlink"/>
        </w:rPr>
      </w:pPr>
      <w:r w:rsidRPr="0088664F">
        <w:rPr>
          <w:color w:val="000000"/>
        </w:rPr>
        <w:t xml:space="preserve">The University of Manitoba, founded more than 140 years ago, is located in Winnipeg, and is the region’s largest research-intensive university. The university community is comprised </w:t>
      </w:r>
      <w:r w:rsidR="001174EB">
        <w:rPr>
          <w:color w:val="000000"/>
        </w:rPr>
        <w:t>of close to 30,000 students, 9,0</w:t>
      </w:r>
      <w:r w:rsidRPr="0088664F">
        <w:rPr>
          <w:color w:val="000000"/>
        </w:rPr>
        <w:t xml:space="preserve">00 faculty and staff, and over 140,000 alumni. </w:t>
      </w:r>
      <w:r w:rsidR="001174EB">
        <w:rPr>
          <w:color w:val="000000"/>
        </w:rPr>
        <w:t xml:space="preserve">A </w:t>
      </w:r>
      <w:r>
        <w:rPr>
          <w:color w:val="000000"/>
        </w:rPr>
        <w:t xml:space="preserve">vibrant, prairie city with </w:t>
      </w:r>
      <w:r w:rsidR="00CD2BD0" w:rsidRPr="00556539">
        <w:t xml:space="preserve">a population exceeding </w:t>
      </w:r>
      <w:r w:rsidR="00F1637F" w:rsidRPr="00556539">
        <w:t>700,</w:t>
      </w:r>
      <w:r w:rsidR="00CD2BD0" w:rsidRPr="00556539">
        <w:t>000</w:t>
      </w:r>
      <w:r w:rsidR="00AC7DB0">
        <w:t>,</w:t>
      </w:r>
      <w:r>
        <w:t xml:space="preserve"> </w:t>
      </w:r>
      <w:r w:rsidR="001174EB">
        <w:t>Winnipeg boasts</w:t>
      </w:r>
      <w:r>
        <w:t xml:space="preserve"> world-class arts and entertainm</w:t>
      </w:r>
      <w:r w:rsidR="00AC7DB0">
        <w:t>ent, professional sports teams and an affordable, balanced lifestyle</w:t>
      </w:r>
      <w:r w:rsidR="001174EB">
        <w:t>; for more information,</w:t>
      </w:r>
      <w:r w:rsidR="00AC7DB0">
        <w:t xml:space="preserve"> visit </w:t>
      </w:r>
      <w:hyperlink r:id="rId12" w:history="1">
        <w:r w:rsidR="00B1797D" w:rsidRPr="00B1797D">
          <w:rPr>
            <w:rStyle w:val="Hyperlink"/>
          </w:rPr>
          <w:t>https://www.tourismwinnipeg.com</w:t>
        </w:r>
      </w:hyperlink>
      <w:r w:rsidR="00B1797D">
        <w:rPr>
          <w:color w:val="0000FF" w:themeColor="hyperlink"/>
          <w:u w:val="single"/>
        </w:rPr>
        <w:t>.</w:t>
      </w:r>
    </w:p>
    <w:p w:rsidR="001174EB" w:rsidRDefault="001174EB" w:rsidP="00556539">
      <w:pPr>
        <w:pStyle w:val="BodyText"/>
        <w:spacing w:line="239" w:lineRule="auto"/>
        <w:ind w:left="0" w:right="266"/>
        <w:rPr>
          <w:rFonts w:asciiTheme="minorHAnsi" w:hAnsiTheme="minorHAnsi"/>
          <w:sz w:val="22"/>
          <w:szCs w:val="22"/>
        </w:rPr>
      </w:pPr>
    </w:p>
    <w:p w:rsidR="00AC7DB0" w:rsidRDefault="00AC7DB0" w:rsidP="00556539">
      <w:pPr>
        <w:pStyle w:val="BodyText"/>
        <w:spacing w:line="239" w:lineRule="auto"/>
        <w:ind w:left="0" w:right="266"/>
        <w:rPr>
          <w:rFonts w:asciiTheme="minorHAnsi" w:hAnsiTheme="minorHAnsi"/>
          <w:sz w:val="22"/>
          <w:szCs w:val="22"/>
        </w:rPr>
      </w:pPr>
      <w:r>
        <w:rPr>
          <w:rFonts w:asciiTheme="minorHAnsi" w:hAnsiTheme="minorHAnsi"/>
          <w:sz w:val="22"/>
          <w:szCs w:val="22"/>
        </w:rPr>
        <w:t xml:space="preserve">Application materials, </w:t>
      </w:r>
      <w:r w:rsidR="009609F6" w:rsidRPr="00556539">
        <w:rPr>
          <w:rFonts w:asciiTheme="minorHAnsi" w:hAnsiTheme="minorHAnsi"/>
          <w:sz w:val="22"/>
          <w:szCs w:val="22"/>
        </w:rPr>
        <w:t xml:space="preserve">including reference letters, will be handled in accordance with the Freedom of Information and Protection of Privacy Act (Manitoba). </w:t>
      </w:r>
      <w:r>
        <w:rPr>
          <w:rFonts w:asciiTheme="minorHAnsi" w:hAnsiTheme="minorHAnsi"/>
          <w:sz w:val="22"/>
          <w:szCs w:val="22"/>
        </w:rPr>
        <w:t>Please note that application materials may be provided to participating members of the search process.</w:t>
      </w:r>
    </w:p>
    <w:p w:rsidR="00AC7DB0" w:rsidRDefault="00AC7DB0" w:rsidP="00556539">
      <w:pPr>
        <w:pStyle w:val="BodyText"/>
        <w:spacing w:line="239" w:lineRule="auto"/>
        <w:ind w:left="0" w:right="266"/>
        <w:rPr>
          <w:rFonts w:asciiTheme="minorHAnsi" w:hAnsiTheme="minorHAnsi"/>
          <w:sz w:val="22"/>
          <w:szCs w:val="22"/>
        </w:rPr>
      </w:pPr>
    </w:p>
    <w:p w:rsidR="009609F6" w:rsidRPr="00CC627B" w:rsidRDefault="00CC627B" w:rsidP="00556539">
      <w:pPr>
        <w:pStyle w:val="BodyText"/>
        <w:spacing w:line="239" w:lineRule="auto"/>
        <w:ind w:left="0" w:right="266"/>
        <w:rPr>
          <w:rFonts w:asciiTheme="minorHAnsi" w:hAnsiTheme="minorHAnsi"/>
          <w:color w:val="FF0000"/>
          <w:sz w:val="22"/>
          <w:szCs w:val="22"/>
        </w:rPr>
      </w:pPr>
      <w:r>
        <w:rPr>
          <w:rFonts w:asciiTheme="minorHAnsi" w:hAnsiTheme="minorHAnsi"/>
          <w:sz w:val="22"/>
          <w:szCs w:val="22"/>
        </w:rPr>
        <w:t xml:space="preserve">Application Deadline: </w:t>
      </w:r>
      <w:r w:rsidRPr="00CC627B">
        <w:rPr>
          <w:rFonts w:asciiTheme="minorHAnsi" w:hAnsiTheme="minorHAnsi"/>
          <w:color w:val="FF0000"/>
          <w:sz w:val="22"/>
          <w:szCs w:val="22"/>
        </w:rPr>
        <w:t>[insert date]</w:t>
      </w:r>
    </w:p>
    <w:p w:rsidR="001174EB" w:rsidRDefault="001174EB" w:rsidP="00556539">
      <w:pPr>
        <w:pStyle w:val="BodyText"/>
        <w:spacing w:line="239" w:lineRule="auto"/>
        <w:ind w:left="0" w:right="266"/>
        <w:rPr>
          <w:rFonts w:asciiTheme="minorHAnsi" w:hAnsiTheme="minorHAnsi"/>
          <w:sz w:val="22"/>
          <w:szCs w:val="22"/>
        </w:rPr>
      </w:pPr>
    </w:p>
    <w:p w:rsidR="00CC627B" w:rsidRDefault="00CC627B" w:rsidP="00556539">
      <w:pPr>
        <w:pStyle w:val="BodyText"/>
        <w:spacing w:before="69"/>
        <w:ind w:left="0" w:right="266"/>
        <w:rPr>
          <w:rFonts w:asciiTheme="minorHAnsi" w:hAnsiTheme="minorHAnsi"/>
          <w:sz w:val="22"/>
          <w:szCs w:val="22"/>
        </w:rPr>
      </w:pPr>
      <w:r>
        <w:rPr>
          <w:rFonts w:asciiTheme="minorHAnsi" w:hAnsiTheme="minorHAnsi"/>
          <w:sz w:val="22"/>
          <w:szCs w:val="22"/>
        </w:rPr>
        <w:t>Application materials should include:</w:t>
      </w:r>
    </w:p>
    <w:p w:rsidR="00CC627B" w:rsidRDefault="009609F6" w:rsidP="00CC627B">
      <w:pPr>
        <w:pStyle w:val="BodyText"/>
        <w:numPr>
          <w:ilvl w:val="0"/>
          <w:numId w:val="1"/>
        </w:numPr>
        <w:spacing w:before="69"/>
        <w:ind w:right="266"/>
        <w:rPr>
          <w:rFonts w:asciiTheme="minorHAnsi" w:hAnsiTheme="minorHAnsi"/>
          <w:sz w:val="22"/>
          <w:szCs w:val="22"/>
        </w:rPr>
      </w:pPr>
      <w:r w:rsidRPr="00556539">
        <w:rPr>
          <w:rFonts w:asciiTheme="minorHAnsi" w:hAnsiTheme="minorHAnsi"/>
          <w:sz w:val="22"/>
          <w:szCs w:val="22"/>
        </w:rPr>
        <w:t>a</w:t>
      </w:r>
      <w:r w:rsidRPr="00556539">
        <w:rPr>
          <w:rFonts w:asciiTheme="minorHAnsi" w:hAnsiTheme="minorHAnsi"/>
          <w:spacing w:val="-4"/>
          <w:sz w:val="22"/>
          <w:szCs w:val="22"/>
        </w:rPr>
        <w:t xml:space="preserve"> </w:t>
      </w:r>
      <w:r w:rsidRPr="00556539">
        <w:rPr>
          <w:rFonts w:asciiTheme="minorHAnsi" w:hAnsiTheme="minorHAnsi"/>
          <w:sz w:val="22"/>
          <w:szCs w:val="22"/>
        </w:rPr>
        <w:t>cover</w:t>
      </w:r>
      <w:r w:rsidRPr="00556539">
        <w:rPr>
          <w:rFonts w:asciiTheme="minorHAnsi" w:hAnsiTheme="minorHAnsi"/>
          <w:spacing w:val="-5"/>
          <w:sz w:val="22"/>
          <w:szCs w:val="22"/>
        </w:rPr>
        <w:t xml:space="preserve"> </w:t>
      </w:r>
      <w:r w:rsidRPr="00556539">
        <w:rPr>
          <w:rFonts w:asciiTheme="minorHAnsi" w:hAnsiTheme="minorHAnsi"/>
          <w:sz w:val="22"/>
          <w:szCs w:val="22"/>
        </w:rPr>
        <w:t>letter</w:t>
      </w:r>
      <w:r w:rsidRPr="00556539">
        <w:rPr>
          <w:rFonts w:asciiTheme="minorHAnsi" w:hAnsiTheme="minorHAnsi"/>
          <w:spacing w:val="-4"/>
          <w:sz w:val="22"/>
          <w:szCs w:val="22"/>
        </w:rPr>
        <w:t xml:space="preserve"> </w:t>
      </w:r>
      <w:r w:rsidRPr="00556539">
        <w:rPr>
          <w:rFonts w:asciiTheme="minorHAnsi" w:hAnsiTheme="minorHAnsi"/>
          <w:sz w:val="22"/>
          <w:szCs w:val="22"/>
        </w:rPr>
        <w:t>outlining</w:t>
      </w:r>
      <w:r w:rsidRPr="00556539">
        <w:rPr>
          <w:rFonts w:asciiTheme="minorHAnsi" w:hAnsiTheme="minorHAnsi"/>
          <w:spacing w:val="-5"/>
          <w:sz w:val="22"/>
          <w:szCs w:val="22"/>
        </w:rPr>
        <w:t xml:space="preserve"> </w:t>
      </w:r>
      <w:r w:rsidR="00CC627B">
        <w:rPr>
          <w:rFonts w:asciiTheme="minorHAnsi" w:hAnsiTheme="minorHAnsi"/>
          <w:spacing w:val="-5"/>
          <w:sz w:val="22"/>
          <w:szCs w:val="22"/>
        </w:rPr>
        <w:t>the candidate’s qualification and how they fulfill the above-listed criteria</w:t>
      </w:r>
    </w:p>
    <w:p w:rsidR="00CC627B" w:rsidRPr="00C35DE2" w:rsidRDefault="00CC627B" w:rsidP="009D2102">
      <w:pPr>
        <w:pStyle w:val="BodyText"/>
        <w:numPr>
          <w:ilvl w:val="0"/>
          <w:numId w:val="1"/>
        </w:numPr>
        <w:spacing w:before="69"/>
        <w:ind w:right="266"/>
        <w:rPr>
          <w:rFonts w:asciiTheme="minorHAnsi" w:hAnsiTheme="minorHAnsi"/>
          <w:sz w:val="22"/>
          <w:szCs w:val="22"/>
        </w:rPr>
      </w:pPr>
      <w:r w:rsidRPr="00C35DE2">
        <w:rPr>
          <w:rFonts w:asciiTheme="minorHAnsi" w:hAnsiTheme="minorHAnsi"/>
          <w:sz w:val="22"/>
          <w:szCs w:val="22"/>
        </w:rPr>
        <w:t xml:space="preserve">a </w:t>
      </w:r>
      <w:r w:rsidR="009609F6" w:rsidRPr="00C35DE2">
        <w:rPr>
          <w:rFonts w:asciiTheme="minorHAnsi" w:hAnsiTheme="minorHAnsi"/>
          <w:sz w:val="22"/>
          <w:szCs w:val="22"/>
        </w:rPr>
        <w:t>curriculum</w:t>
      </w:r>
      <w:r w:rsidR="009609F6" w:rsidRPr="00C35DE2">
        <w:rPr>
          <w:rFonts w:asciiTheme="minorHAnsi" w:hAnsiTheme="minorHAnsi"/>
          <w:spacing w:val="-4"/>
          <w:sz w:val="22"/>
          <w:szCs w:val="22"/>
        </w:rPr>
        <w:t xml:space="preserve"> </w:t>
      </w:r>
      <w:r w:rsidRPr="00C35DE2">
        <w:rPr>
          <w:rFonts w:asciiTheme="minorHAnsi" w:hAnsiTheme="minorHAnsi"/>
          <w:sz w:val="22"/>
          <w:szCs w:val="22"/>
        </w:rPr>
        <w:t>vitae</w:t>
      </w:r>
      <w:r w:rsidR="00C35DE2" w:rsidRPr="00C35DE2">
        <w:rPr>
          <w:rFonts w:asciiTheme="minorHAnsi" w:hAnsiTheme="minorHAnsi"/>
          <w:sz w:val="22"/>
          <w:szCs w:val="22"/>
        </w:rPr>
        <w:t xml:space="preserve"> (including examples of significant research contributions)</w:t>
      </w:r>
    </w:p>
    <w:p w:rsidR="00CC627B" w:rsidRPr="00CC627B" w:rsidRDefault="00CC627B" w:rsidP="00CC627B">
      <w:pPr>
        <w:pStyle w:val="BodyText"/>
        <w:numPr>
          <w:ilvl w:val="0"/>
          <w:numId w:val="1"/>
        </w:numPr>
        <w:spacing w:before="69"/>
        <w:ind w:right="266"/>
        <w:rPr>
          <w:rFonts w:asciiTheme="minorHAnsi" w:hAnsiTheme="minorHAnsi"/>
          <w:sz w:val="22"/>
          <w:szCs w:val="22"/>
        </w:rPr>
      </w:pPr>
      <w:r>
        <w:rPr>
          <w:rFonts w:asciiTheme="minorHAnsi" w:hAnsiTheme="minorHAnsi"/>
          <w:sz w:val="22"/>
          <w:szCs w:val="22"/>
        </w:rPr>
        <w:t>a</w:t>
      </w:r>
      <w:r w:rsidR="009609F6" w:rsidRPr="00CC627B">
        <w:rPr>
          <w:rFonts w:asciiTheme="minorHAnsi" w:hAnsiTheme="minorHAnsi"/>
          <w:spacing w:val="-5"/>
          <w:sz w:val="22"/>
          <w:szCs w:val="22"/>
        </w:rPr>
        <w:t xml:space="preserve"> </w:t>
      </w:r>
      <w:r>
        <w:rPr>
          <w:rFonts w:asciiTheme="minorHAnsi" w:hAnsiTheme="minorHAnsi"/>
          <w:spacing w:val="-5"/>
          <w:sz w:val="22"/>
          <w:szCs w:val="22"/>
        </w:rPr>
        <w:t xml:space="preserve">two-page </w:t>
      </w:r>
      <w:r w:rsidR="008C7F3D" w:rsidRPr="00CC627B">
        <w:rPr>
          <w:rFonts w:asciiTheme="minorHAnsi" w:hAnsiTheme="minorHAnsi"/>
          <w:spacing w:val="-5"/>
          <w:sz w:val="22"/>
          <w:szCs w:val="22"/>
        </w:rPr>
        <w:t xml:space="preserve">statement </w:t>
      </w:r>
      <w:r>
        <w:rPr>
          <w:rFonts w:asciiTheme="minorHAnsi" w:hAnsiTheme="minorHAnsi"/>
          <w:spacing w:val="-5"/>
          <w:sz w:val="22"/>
          <w:szCs w:val="22"/>
        </w:rPr>
        <w:t>outlining the  innovative and original proposed five-year research program envisioned for the Tier 2 chair and its potential to attract funding, contribute to student training and other impacts on the broader community</w:t>
      </w:r>
      <w:r w:rsidR="00EC32FD">
        <w:rPr>
          <w:rFonts w:asciiTheme="minorHAnsi" w:hAnsiTheme="minorHAnsi"/>
          <w:spacing w:val="-5"/>
          <w:sz w:val="22"/>
          <w:szCs w:val="22"/>
        </w:rPr>
        <w:t xml:space="preserve">, and a statement on candidate’s </w:t>
      </w:r>
      <w:r w:rsidR="00EC32FD" w:rsidRPr="00EC32FD">
        <w:rPr>
          <w:rFonts w:asciiTheme="minorHAnsi" w:hAnsiTheme="minorHAnsi"/>
          <w:spacing w:val="-5"/>
          <w:sz w:val="22"/>
          <w:szCs w:val="22"/>
          <w:lang w:val="en"/>
        </w:rPr>
        <w:t>strengths and experiences in increasing E</w:t>
      </w:r>
      <w:r w:rsidR="00EC32FD">
        <w:rPr>
          <w:rFonts w:asciiTheme="minorHAnsi" w:hAnsiTheme="minorHAnsi"/>
          <w:spacing w:val="-5"/>
          <w:sz w:val="22"/>
          <w:szCs w:val="22"/>
          <w:lang w:val="en"/>
        </w:rPr>
        <w:t xml:space="preserve">quity, </w:t>
      </w:r>
      <w:r w:rsidR="00EC32FD" w:rsidRPr="00EC32FD">
        <w:rPr>
          <w:rFonts w:asciiTheme="minorHAnsi" w:hAnsiTheme="minorHAnsi"/>
          <w:spacing w:val="-5"/>
          <w:sz w:val="22"/>
          <w:szCs w:val="22"/>
          <w:lang w:val="en"/>
        </w:rPr>
        <w:t>D</w:t>
      </w:r>
      <w:r w:rsidR="00EC32FD">
        <w:rPr>
          <w:rFonts w:asciiTheme="minorHAnsi" w:hAnsiTheme="minorHAnsi"/>
          <w:spacing w:val="-5"/>
          <w:sz w:val="22"/>
          <w:szCs w:val="22"/>
          <w:lang w:val="en"/>
        </w:rPr>
        <w:t xml:space="preserve">iversity and </w:t>
      </w:r>
      <w:r w:rsidR="00EC32FD" w:rsidRPr="00EC32FD">
        <w:rPr>
          <w:rFonts w:asciiTheme="minorHAnsi" w:hAnsiTheme="minorHAnsi"/>
          <w:spacing w:val="-5"/>
          <w:sz w:val="22"/>
          <w:szCs w:val="22"/>
          <w:lang w:val="en"/>
        </w:rPr>
        <w:t>I</w:t>
      </w:r>
      <w:r w:rsidR="00EC32FD">
        <w:rPr>
          <w:rFonts w:asciiTheme="minorHAnsi" w:hAnsiTheme="minorHAnsi"/>
          <w:spacing w:val="-5"/>
          <w:sz w:val="22"/>
          <w:szCs w:val="22"/>
          <w:lang w:val="en"/>
        </w:rPr>
        <w:t>nclusion</w:t>
      </w:r>
      <w:r w:rsidR="00EC32FD" w:rsidRPr="00EC32FD">
        <w:rPr>
          <w:rFonts w:asciiTheme="minorHAnsi" w:hAnsiTheme="minorHAnsi"/>
          <w:spacing w:val="-5"/>
          <w:sz w:val="22"/>
          <w:szCs w:val="22"/>
          <w:lang w:val="en"/>
        </w:rPr>
        <w:t xml:space="preserve"> in previous institutional environment</w:t>
      </w:r>
    </w:p>
    <w:p w:rsidR="00C35DE2" w:rsidRPr="00C35DE2" w:rsidRDefault="00CC627B" w:rsidP="00CC627B">
      <w:pPr>
        <w:pStyle w:val="BodyText"/>
        <w:numPr>
          <w:ilvl w:val="0"/>
          <w:numId w:val="1"/>
        </w:numPr>
        <w:spacing w:before="69"/>
        <w:ind w:right="266"/>
        <w:rPr>
          <w:rFonts w:asciiTheme="minorHAnsi" w:hAnsiTheme="minorHAnsi"/>
          <w:sz w:val="22"/>
          <w:szCs w:val="22"/>
        </w:rPr>
      </w:pPr>
      <w:r>
        <w:rPr>
          <w:rFonts w:asciiTheme="minorHAnsi" w:hAnsiTheme="minorHAnsi"/>
          <w:spacing w:val="-5"/>
          <w:sz w:val="22"/>
          <w:szCs w:val="22"/>
        </w:rPr>
        <w:t>a</w:t>
      </w:r>
      <w:r w:rsidR="008C7F3D" w:rsidRPr="00CC627B">
        <w:rPr>
          <w:rFonts w:asciiTheme="minorHAnsi" w:hAnsiTheme="minorHAnsi"/>
          <w:spacing w:val="-5"/>
          <w:sz w:val="22"/>
          <w:szCs w:val="22"/>
        </w:rPr>
        <w:t xml:space="preserve"> teaching </w:t>
      </w:r>
      <w:r>
        <w:rPr>
          <w:rFonts w:asciiTheme="minorHAnsi" w:hAnsiTheme="minorHAnsi"/>
          <w:spacing w:val="-5"/>
          <w:sz w:val="22"/>
          <w:szCs w:val="22"/>
        </w:rPr>
        <w:t xml:space="preserve">statement that documents the candidate’s experience in and approach to training and mentoring diverse students and the candidate’s teaching </w:t>
      </w:r>
      <w:r w:rsidR="00C35DE2">
        <w:rPr>
          <w:rFonts w:asciiTheme="minorHAnsi" w:hAnsiTheme="minorHAnsi"/>
          <w:spacing w:val="-5"/>
          <w:sz w:val="22"/>
          <w:szCs w:val="22"/>
        </w:rPr>
        <w:t>philosophy</w:t>
      </w:r>
    </w:p>
    <w:p w:rsidR="009609F6" w:rsidRPr="00CC627B" w:rsidRDefault="009609F6" w:rsidP="00CC627B">
      <w:pPr>
        <w:pStyle w:val="BodyText"/>
        <w:numPr>
          <w:ilvl w:val="0"/>
          <w:numId w:val="1"/>
        </w:numPr>
        <w:spacing w:before="69"/>
        <w:ind w:right="266"/>
        <w:rPr>
          <w:rFonts w:asciiTheme="minorHAnsi" w:hAnsiTheme="minorHAnsi"/>
          <w:sz w:val="22"/>
          <w:szCs w:val="22"/>
        </w:rPr>
      </w:pPr>
      <w:r w:rsidRPr="00CC627B">
        <w:rPr>
          <w:rFonts w:asciiTheme="minorHAnsi" w:hAnsiTheme="minorHAnsi"/>
          <w:sz w:val="22"/>
          <w:szCs w:val="22"/>
        </w:rPr>
        <w:t>the</w:t>
      </w:r>
      <w:r w:rsidRPr="00CC627B">
        <w:rPr>
          <w:rFonts w:asciiTheme="minorHAnsi" w:hAnsiTheme="minorHAnsi"/>
          <w:spacing w:val="-4"/>
          <w:sz w:val="22"/>
          <w:szCs w:val="22"/>
        </w:rPr>
        <w:t xml:space="preserve"> </w:t>
      </w:r>
      <w:r w:rsidRPr="00CC627B">
        <w:rPr>
          <w:rFonts w:asciiTheme="minorHAnsi" w:hAnsiTheme="minorHAnsi"/>
          <w:sz w:val="22"/>
          <w:szCs w:val="22"/>
        </w:rPr>
        <w:t>names</w:t>
      </w:r>
      <w:r w:rsidRPr="00CC627B">
        <w:rPr>
          <w:rFonts w:asciiTheme="minorHAnsi" w:hAnsiTheme="minorHAnsi"/>
          <w:spacing w:val="-5"/>
          <w:sz w:val="22"/>
          <w:szCs w:val="22"/>
        </w:rPr>
        <w:t xml:space="preserve"> </w:t>
      </w:r>
      <w:r w:rsidRPr="00CC627B">
        <w:rPr>
          <w:rFonts w:asciiTheme="minorHAnsi" w:hAnsiTheme="minorHAnsi"/>
          <w:sz w:val="22"/>
          <w:szCs w:val="22"/>
        </w:rPr>
        <w:t>and</w:t>
      </w:r>
      <w:r w:rsidRPr="00CC627B">
        <w:rPr>
          <w:rFonts w:asciiTheme="minorHAnsi" w:hAnsiTheme="minorHAnsi"/>
          <w:spacing w:val="-4"/>
          <w:sz w:val="22"/>
          <w:szCs w:val="22"/>
        </w:rPr>
        <w:t xml:space="preserve"> </w:t>
      </w:r>
      <w:r w:rsidRPr="00CC627B">
        <w:rPr>
          <w:rFonts w:asciiTheme="minorHAnsi" w:hAnsiTheme="minorHAnsi"/>
          <w:sz w:val="22"/>
          <w:szCs w:val="22"/>
        </w:rPr>
        <w:t>contact</w:t>
      </w:r>
      <w:r w:rsidRPr="00CC627B">
        <w:rPr>
          <w:rFonts w:asciiTheme="minorHAnsi" w:hAnsiTheme="minorHAnsi"/>
          <w:spacing w:val="-5"/>
          <w:sz w:val="22"/>
          <w:szCs w:val="22"/>
        </w:rPr>
        <w:t xml:space="preserve"> </w:t>
      </w:r>
      <w:r w:rsidRPr="00CC627B">
        <w:rPr>
          <w:rFonts w:asciiTheme="minorHAnsi" w:hAnsiTheme="minorHAnsi"/>
          <w:sz w:val="22"/>
          <w:szCs w:val="22"/>
        </w:rPr>
        <w:t>information</w:t>
      </w:r>
      <w:r w:rsidRPr="00CC627B">
        <w:rPr>
          <w:rFonts w:asciiTheme="minorHAnsi" w:hAnsiTheme="minorHAnsi"/>
          <w:spacing w:val="-4"/>
          <w:sz w:val="22"/>
          <w:szCs w:val="22"/>
        </w:rPr>
        <w:t xml:space="preserve"> </w:t>
      </w:r>
      <w:r w:rsidRPr="00CC627B">
        <w:rPr>
          <w:rFonts w:asciiTheme="minorHAnsi" w:hAnsiTheme="minorHAnsi"/>
          <w:sz w:val="22"/>
          <w:szCs w:val="22"/>
        </w:rPr>
        <w:t>of</w:t>
      </w:r>
      <w:r w:rsidRPr="00CC627B">
        <w:rPr>
          <w:rFonts w:asciiTheme="minorHAnsi" w:hAnsiTheme="minorHAnsi"/>
          <w:spacing w:val="-5"/>
          <w:sz w:val="22"/>
          <w:szCs w:val="22"/>
        </w:rPr>
        <w:t xml:space="preserve"> </w:t>
      </w:r>
      <w:r w:rsidRPr="00CC627B">
        <w:rPr>
          <w:rFonts w:asciiTheme="minorHAnsi" w:hAnsiTheme="minorHAnsi"/>
          <w:sz w:val="22"/>
          <w:szCs w:val="22"/>
        </w:rPr>
        <w:t>three</w:t>
      </w:r>
      <w:r w:rsidRPr="00CC627B">
        <w:rPr>
          <w:rFonts w:asciiTheme="minorHAnsi" w:hAnsiTheme="minorHAnsi"/>
          <w:w w:val="99"/>
          <w:sz w:val="22"/>
          <w:szCs w:val="22"/>
        </w:rPr>
        <w:t xml:space="preserve"> </w:t>
      </w:r>
      <w:r w:rsidR="00C35DE2">
        <w:rPr>
          <w:rFonts w:asciiTheme="minorHAnsi" w:hAnsiTheme="minorHAnsi"/>
          <w:sz w:val="22"/>
          <w:szCs w:val="22"/>
        </w:rPr>
        <w:t>referees</w:t>
      </w:r>
    </w:p>
    <w:p w:rsidR="009609F6" w:rsidRPr="00556539" w:rsidRDefault="009609F6" w:rsidP="00556539">
      <w:pPr>
        <w:pStyle w:val="BodyText"/>
        <w:tabs>
          <w:tab w:val="left" w:pos="6147"/>
        </w:tabs>
        <w:ind w:left="0" w:right="259"/>
        <w:rPr>
          <w:rFonts w:asciiTheme="minorHAnsi" w:hAnsiTheme="minorHAnsi"/>
          <w:sz w:val="22"/>
          <w:szCs w:val="22"/>
        </w:rPr>
      </w:pPr>
      <w:r w:rsidRPr="00556539">
        <w:rPr>
          <w:rFonts w:asciiTheme="minorHAnsi" w:hAnsiTheme="minorHAnsi"/>
          <w:sz w:val="22"/>
          <w:szCs w:val="22"/>
        </w:rPr>
        <w:tab/>
      </w:r>
    </w:p>
    <w:p w:rsidR="00C35DE2" w:rsidRPr="00C35DE2" w:rsidRDefault="00C35DE2" w:rsidP="00556539">
      <w:pPr>
        <w:pStyle w:val="BodyText"/>
        <w:ind w:left="0" w:right="259"/>
        <w:rPr>
          <w:rFonts w:asciiTheme="minorHAnsi" w:hAnsiTheme="minorHAnsi"/>
          <w:sz w:val="22"/>
          <w:szCs w:val="22"/>
        </w:rPr>
      </w:pPr>
      <w:r>
        <w:rPr>
          <w:rFonts w:asciiTheme="minorHAnsi" w:hAnsiTheme="minorHAnsi"/>
          <w:sz w:val="22"/>
          <w:szCs w:val="22"/>
        </w:rPr>
        <w:t>Send to:</w:t>
      </w:r>
    </w:p>
    <w:p w:rsidR="009609F6" w:rsidRPr="00556539" w:rsidRDefault="00AC7DB0" w:rsidP="00556539">
      <w:pPr>
        <w:pStyle w:val="BodyText"/>
        <w:ind w:left="0" w:right="259"/>
        <w:rPr>
          <w:rFonts w:asciiTheme="minorHAnsi" w:hAnsiTheme="minorHAnsi"/>
          <w:spacing w:val="-4"/>
          <w:sz w:val="22"/>
          <w:szCs w:val="22"/>
        </w:rPr>
      </w:pPr>
      <w:r w:rsidRPr="00A6546C">
        <w:rPr>
          <w:rFonts w:asciiTheme="minorHAnsi" w:hAnsiTheme="minorHAnsi"/>
          <w:color w:val="C00000"/>
          <w:sz w:val="22"/>
          <w:szCs w:val="22"/>
        </w:rPr>
        <w:t>Name</w:t>
      </w:r>
      <w:r w:rsidR="009609F6" w:rsidRPr="00AC7DB0">
        <w:rPr>
          <w:rFonts w:asciiTheme="minorHAnsi" w:hAnsiTheme="minorHAnsi"/>
          <w:color w:val="C0504D" w:themeColor="accent2"/>
          <w:spacing w:val="-4"/>
          <w:sz w:val="22"/>
          <w:szCs w:val="22"/>
        </w:rPr>
        <w:t xml:space="preserve"> </w:t>
      </w:r>
    </w:p>
    <w:p w:rsidR="009609F6" w:rsidRPr="00556539" w:rsidRDefault="009609F6" w:rsidP="00556539">
      <w:pPr>
        <w:pStyle w:val="BodyText"/>
        <w:ind w:left="0" w:right="259"/>
        <w:rPr>
          <w:rFonts w:asciiTheme="minorHAnsi" w:hAnsiTheme="minorHAnsi"/>
          <w:sz w:val="22"/>
          <w:szCs w:val="22"/>
        </w:rPr>
      </w:pPr>
      <w:r w:rsidRPr="00556539">
        <w:rPr>
          <w:rFonts w:asciiTheme="minorHAnsi" w:hAnsiTheme="minorHAnsi"/>
          <w:sz w:val="22"/>
          <w:szCs w:val="22"/>
        </w:rPr>
        <w:t>Search</w:t>
      </w:r>
      <w:r w:rsidRPr="00556539">
        <w:rPr>
          <w:rFonts w:asciiTheme="minorHAnsi" w:hAnsiTheme="minorHAnsi"/>
          <w:spacing w:val="-5"/>
          <w:sz w:val="22"/>
          <w:szCs w:val="22"/>
        </w:rPr>
        <w:t xml:space="preserve"> </w:t>
      </w:r>
      <w:r w:rsidRPr="00556539">
        <w:rPr>
          <w:rFonts w:asciiTheme="minorHAnsi" w:hAnsiTheme="minorHAnsi"/>
          <w:sz w:val="22"/>
          <w:szCs w:val="22"/>
        </w:rPr>
        <w:t>Committee</w:t>
      </w:r>
      <w:r w:rsidRPr="00556539">
        <w:rPr>
          <w:rFonts w:asciiTheme="minorHAnsi" w:hAnsiTheme="minorHAnsi"/>
          <w:spacing w:val="-5"/>
          <w:sz w:val="22"/>
          <w:szCs w:val="22"/>
        </w:rPr>
        <w:t xml:space="preserve"> </w:t>
      </w:r>
      <w:r w:rsidRPr="00556539">
        <w:rPr>
          <w:rFonts w:asciiTheme="minorHAnsi" w:hAnsiTheme="minorHAnsi"/>
          <w:sz w:val="22"/>
          <w:szCs w:val="22"/>
        </w:rPr>
        <w:t>Chair</w:t>
      </w:r>
    </w:p>
    <w:p w:rsidR="00AC7DB0" w:rsidRPr="00A6546C" w:rsidRDefault="00AC7DB0" w:rsidP="00556539">
      <w:pPr>
        <w:pStyle w:val="BodyText"/>
        <w:ind w:left="0" w:right="259"/>
        <w:rPr>
          <w:rFonts w:asciiTheme="minorHAnsi" w:hAnsiTheme="minorHAnsi"/>
          <w:color w:val="C00000"/>
          <w:sz w:val="22"/>
          <w:szCs w:val="22"/>
        </w:rPr>
      </w:pPr>
      <w:r w:rsidRPr="00A6546C">
        <w:rPr>
          <w:rFonts w:asciiTheme="minorHAnsi" w:hAnsiTheme="minorHAnsi"/>
          <w:color w:val="C00000"/>
          <w:sz w:val="22"/>
          <w:szCs w:val="22"/>
        </w:rPr>
        <w:t>Address</w:t>
      </w:r>
    </w:p>
    <w:p w:rsidR="00AC7DB0" w:rsidRPr="00A6546C" w:rsidRDefault="00AC7DB0" w:rsidP="00556539">
      <w:pPr>
        <w:pStyle w:val="BodyText"/>
        <w:ind w:left="0" w:right="259"/>
        <w:rPr>
          <w:rFonts w:asciiTheme="minorHAnsi" w:hAnsiTheme="minorHAnsi"/>
          <w:color w:val="C00000"/>
          <w:sz w:val="22"/>
          <w:szCs w:val="22"/>
        </w:rPr>
      </w:pPr>
      <w:r w:rsidRPr="00A6546C">
        <w:rPr>
          <w:rFonts w:asciiTheme="minorHAnsi" w:hAnsiTheme="minorHAnsi"/>
          <w:color w:val="C00000"/>
          <w:sz w:val="22"/>
          <w:szCs w:val="22"/>
        </w:rPr>
        <w:t xml:space="preserve">Email – chair or assistant </w:t>
      </w:r>
    </w:p>
    <w:p w:rsidR="009609F6" w:rsidRDefault="009609F6" w:rsidP="00556539">
      <w:pPr>
        <w:pStyle w:val="BodyText"/>
        <w:ind w:left="0" w:right="259"/>
        <w:rPr>
          <w:rFonts w:asciiTheme="minorHAnsi" w:hAnsiTheme="minorHAnsi"/>
          <w:sz w:val="22"/>
          <w:szCs w:val="22"/>
        </w:rPr>
      </w:pPr>
      <w:r w:rsidRPr="00556539">
        <w:rPr>
          <w:rFonts w:asciiTheme="minorHAnsi" w:hAnsiTheme="minorHAnsi"/>
          <w:sz w:val="22"/>
          <w:szCs w:val="22"/>
        </w:rPr>
        <w:t>Please</w:t>
      </w:r>
      <w:r w:rsidRPr="00556539">
        <w:rPr>
          <w:rFonts w:asciiTheme="minorHAnsi" w:hAnsiTheme="minorHAnsi"/>
          <w:spacing w:val="-3"/>
          <w:sz w:val="22"/>
          <w:szCs w:val="22"/>
        </w:rPr>
        <w:t xml:space="preserve"> </w:t>
      </w:r>
      <w:r w:rsidRPr="00556539">
        <w:rPr>
          <w:rFonts w:asciiTheme="minorHAnsi" w:hAnsiTheme="minorHAnsi"/>
          <w:sz w:val="22"/>
          <w:szCs w:val="22"/>
        </w:rPr>
        <w:t>refer</w:t>
      </w:r>
      <w:r w:rsidRPr="00556539">
        <w:rPr>
          <w:rFonts w:asciiTheme="minorHAnsi" w:hAnsiTheme="minorHAnsi"/>
          <w:spacing w:val="-4"/>
          <w:sz w:val="22"/>
          <w:szCs w:val="22"/>
        </w:rPr>
        <w:t xml:space="preserve"> </w:t>
      </w:r>
      <w:r w:rsidRPr="00556539">
        <w:rPr>
          <w:rFonts w:asciiTheme="minorHAnsi" w:hAnsiTheme="minorHAnsi"/>
          <w:sz w:val="22"/>
          <w:szCs w:val="22"/>
        </w:rPr>
        <w:t>to</w:t>
      </w:r>
      <w:r w:rsidRPr="00556539">
        <w:rPr>
          <w:rFonts w:asciiTheme="minorHAnsi" w:hAnsiTheme="minorHAnsi"/>
          <w:spacing w:val="-3"/>
          <w:sz w:val="22"/>
          <w:szCs w:val="22"/>
        </w:rPr>
        <w:t xml:space="preserve"> </w:t>
      </w:r>
      <w:r w:rsidRPr="00556539">
        <w:rPr>
          <w:rFonts w:asciiTheme="minorHAnsi" w:hAnsiTheme="minorHAnsi"/>
          <w:sz w:val="22"/>
          <w:szCs w:val="22"/>
        </w:rPr>
        <w:t>position</w:t>
      </w:r>
      <w:r w:rsidR="0059211E" w:rsidRPr="00556539">
        <w:rPr>
          <w:rFonts w:asciiTheme="minorHAnsi" w:hAnsiTheme="minorHAnsi"/>
          <w:sz w:val="22"/>
          <w:szCs w:val="22"/>
        </w:rPr>
        <w:t xml:space="preserve"> </w:t>
      </w:r>
      <w:r w:rsidR="0059211E" w:rsidRPr="00A6546C">
        <w:rPr>
          <w:rFonts w:asciiTheme="minorHAnsi" w:hAnsiTheme="minorHAnsi"/>
          <w:color w:val="C00000"/>
          <w:sz w:val="22"/>
          <w:szCs w:val="22"/>
        </w:rPr>
        <w:t>#</w:t>
      </w:r>
      <w:r w:rsidR="00AC7DB0" w:rsidRPr="00A6546C">
        <w:rPr>
          <w:rFonts w:asciiTheme="minorHAnsi" w:hAnsiTheme="minorHAnsi"/>
          <w:color w:val="C00000"/>
          <w:sz w:val="22"/>
          <w:szCs w:val="22"/>
        </w:rPr>
        <w:t xml:space="preserve"> _______</w:t>
      </w:r>
      <w:r w:rsidRPr="00556539">
        <w:rPr>
          <w:rFonts w:asciiTheme="minorHAnsi" w:hAnsiTheme="minorHAnsi"/>
          <w:sz w:val="22"/>
          <w:szCs w:val="22"/>
        </w:rPr>
        <w:t>in</w:t>
      </w:r>
      <w:r w:rsidRPr="00556539">
        <w:rPr>
          <w:rFonts w:asciiTheme="minorHAnsi" w:hAnsiTheme="minorHAnsi"/>
          <w:spacing w:val="-3"/>
          <w:sz w:val="22"/>
          <w:szCs w:val="22"/>
        </w:rPr>
        <w:t xml:space="preserve"> </w:t>
      </w:r>
      <w:r w:rsidRPr="00556539">
        <w:rPr>
          <w:rFonts w:asciiTheme="minorHAnsi" w:hAnsiTheme="minorHAnsi"/>
          <w:sz w:val="22"/>
          <w:szCs w:val="22"/>
        </w:rPr>
        <w:t>the</w:t>
      </w:r>
      <w:r w:rsidRPr="00556539">
        <w:rPr>
          <w:rFonts w:asciiTheme="minorHAnsi" w:hAnsiTheme="minorHAnsi"/>
          <w:spacing w:val="-4"/>
          <w:sz w:val="22"/>
          <w:szCs w:val="22"/>
        </w:rPr>
        <w:t xml:space="preserve"> </w:t>
      </w:r>
      <w:r w:rsidRPr="00556539">
        <w:rPr>
          <w:rFonts w:asciiTheme="minorHAnsi" w:hAnsiTheme="minorHAnsi"/>
          <w:sz w:val="22"/>
          <w:szCs w:val="22"/>
        </w:rPr>
        <w:t>subject</w:t>
      </w:r>
      <w:r w:rsidRPr="00556539">
        <w:rPr>
          <w:rFonts w:asciiTheme="minorHAnsi" w:hAnsiTheme="minorHAnsi"/>
          <w:spacing w:val="-3"/>
          <w:sz w:val="22"/>
          <w:szCs w:val="22"/>
        </w:rPr>
        <w:t xml:space="preserve"> </w:t>
      </w:r>
      <w:r w:rsidR="00AC7DB0">
        <w:rPr>
          <w:rFonts w:asciiTheme="minorHAnsi" w:hAnsiTheme="minorHAnsi"/>
          <w:sz w:val="22"/>
          <w:szCs w:val="22"/>
        </w:rPr>
        <w:t>heading</w:t>
      </w:r>
    </w:p>
    <w:p w:rsidR="00F11212" w:rsidRDefault="00F11212" w:rsidP="00556539">
      <w:pPr>
        <w:pStyle w:val="BodyText"/>
        <w:ind w:left="0" w:right="259"/>
        <w:rPr>
          <w:rFonts w:asciiTheme="minorHAnsi" w:hAnsiTheme="minorHAnsi"/>
          <w:sz w:val="22"/>
          <w:szCs w:val="22"/>
        </w:rPr>
      </w:pPr>
    </w:p>
    <w:p w:rsidR="00F11212" w:rsidRPr="008A1F6B" w:rsidRDefault="00F11212" w:rsidP="008A1F6B">
      <w:pPr>
        <w:pStyle w:val="BodyText"/>
        <w:ind w:right="259"/>
        <w:rPr>
          <w:i/>
          <w:lang w:val="en-CA"/>
        </w:rPr>
      </w:pPr>
      <w:bookmarkStart w:id="0" w:name="_GoBack"/>
      <w:bookmarkEnd w:id="0"/>
    </w:p>
    <w:sectPr w:rsidR="00F11212" w:rsidRPr="008A1F6B" w:rsidSect="00893E6E">
      <w:headerReference w:type="even" r:id="rId13"/>
      <w:headerReference w:type="default" r:id="rId14"/>
      <w:headerReference w:type="first" r:id="rId15"/>
      <w:type w:val="continuous"/>
      <w:pgSz w:w="12240" w:h="15840"/>
      <w:pgMar w:top="1350" w:right="1080" w:bottom="1440" w:left="10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074" w:rsidRDefault="00610074" w:rsidP="008A6A2C">
      <w:r>
        <w:separator/>
      </w:r>
    </w:p>
  </w:endnote>
  <w:endnote w:type="continuationSeparator" w:id="0">
    <w:p w:rsidR="00610074" w:rsidRDefault="00610074" w:rsidP="008A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074" w:rsidRDefault="00610074" w:rsidP="008A6A2C">
      <w:r>
        <w:separator/>
      </w:r>
    </w:p>
  </w:footnote>
  <w:footnote w:type="continuationSeparator" w:id="0">
    <w:p w:rsidR="00610074" w:rsidRDefault="00610074" w:rsidP="008A6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212" w:rsidRDefault="00F11212">
    <w:pPr>
      <w:pStyle w:val="Header"/>
    </w:pPr>
    <w:r>
      <w:rPr>
        <w:noProof/>
      </w:rPr>
      <mc:AlternateContent>
        <mc:Choice Requires="wps">
          <w:drawing>
            <wp:anchor distT="0" distB="0" distL="114300" distR="114300" simplePos="0" relativeHeight="251657216" behindDoc="1" locked="0" layoutInCell="1" allowOverlap="1" wp14:anchorId="7BBB0E00" wp14:editId="5215166D">
              <wp:simplePos x="0" y="0"/>
              <wp:positionH relativeFrom="margin">
                <wp:align>center</wp:align>
              </wp:positionH>
              <wp:positionV relativeFrom="margin">
                <wp:align>center</wp:align>
              </wp:positionV>
              <wp:extent cx="7488555" cy="91440"/>
              <wp:effectExtent l="0" t="2501900" r="0" b="2486660"/>
              <wp:wrapNone/>
              <wp:docPr id="3"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88555" cy="91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11212" w:rsidRDefault="00F11212" w:rsidP="00CD2BD0">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7000"/>
                                  </w14:srgb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BB0E00" id="_x0000_t202" coordsize="21600,21600" o:spt="202" path="m,l,21600r21600,l21600,xe">
              <v:stroke joinstyle="miter"/>
              <v:path gradientshapeok="t" o:connecttype="rect"/>
            </v:shapetype>
            <v:shape id="WordArt 6" o:spid="_x0000_s1026" type="#_x0000_t202" style="position:absolute;margin-left:0;margin-top:0;width:589.65pt;height:7.2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" filled="f" stroked="f">
              <v:stroke joinstyle="round"/>
              <o:lock v:ext="edit" shapetype="t"/>
              <v:textbox style="mso-fit-shape-to-text:t">
                <w:txbxContent>
                  <w:p w:rsidR="00F11212" w:rsidRDefault="00F11212" w:rsidP="00CD2BD0">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7000"/>
                            </w14:srgbClr>
                          </w14:solidFill>
                        </w14:textFill>
                      </w:rPr>
                      <w:t>Confidential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212" w:rsidRDefault="00610074">
    <w:pPr>
      <w:pStyle w:val="Header"/>
    </w:pPr>
    <w:sdt>
      <w:sdtPr>
        <w:id w:val="424996862"/>
        <w:docPartObj>
          <w:docPartGallery w:val="Watermarks"/>
          <w:docPartUnique/>
        </w:docPartObj>
      </w:sdtPr>
      <w:sdtEndPr/>
      <w:sdtContent>
        <w:r>
          <w:rPr>
            <w:noProof/>
          </w:rPr>
          <w:pict w14:anchorId="0E0A3A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F11212">
      <w:rPr>
        <w:noProof/>
      </w:rPr>
      <mc:AlternateContent>
        <mc:Choice Requires="wps">
          <w:drawing>
            <wp:anchor distT="0" distB="0" distL="114300" distR="114300" simplePos="0" relativeHeight="251656192" behindDoc="1" locked="0" layoutInCell="1" allowOverlap="1" wp14:anchorId="396C5D1E" wp14:editId="0D3D0F02">
              <wp:simplePos x="0" y="0"/>
              <wp:positionH relativeFrom="margin">
                <wp:align>center</wp:align>
              </wp:positionH>
              <wp:positionV relativeFrom="margin">
                <wp:align>center</wp:align>
              </wp:positionV>
              <wp:extent cx="7488555" cy="91440"/>
              <wp:effectExtent l="0" t="2501900" r="0" b="248666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88555" cy="91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11212" w:rsidRDefault="00F11212" w:rsidP="00CD2BD0">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7000"/>
                                  </w14:srgb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6C5D1E" id="_x0000_t202" coordsize="21600,21600" o:spt="202" path="m,l,21600r21600,l21600,xe">
              <v:stroke joinstyle="miter"/>
              <v:path gradientshapeok="t" o:connecttype="rect"/>
            </v:shapetype>
            <v:shape id="WordArt 5" o:spid="_x0000_s1027" type="#_x0000_t202" style="position:absolute;margin-left:0;margin-top:0;width:589.65pt;height:7.2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" filled="f" stroked="f">
              <v:stroke joinstyle="round"/>
              <o:lock v:ext="edit" shapetype="t"/>
              <v:textbox style="mso-fit-shape-to-text:t">
                <w:txbxContent>
                  <w:p w:rsidR="00F11212" w:rsidRDefault="00F11212" w:rsidP="00CD2BD0">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7000"/>
                            </w14:srgbClr>
                          </w14:solidFill>
                        </w14:textFill>
                      </w:rPr>
                      <w:t>Confidential 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212" w:rsidRDefault="00F11212">
    <w:pPr>
      <w:pStyle w:val="Header"/>
    </w:pPr>
    <w:r>
      <w:rPr>
        <w:noProof/>
      </w:rPr>
      <mc:AlternateContent>
        <mc:Choice Requires="wps">
          <w:drawing>
            <wp:anchor distT="0" distB="0" distL="114300" distR="114300" simplePos="0" relativeHeight="251658240" behindDoc="1" locked="0" layoutInCell="1" allowOverlap="1" wp14:anchorId="7A7581A9" wp14:editId="08FC2A9B">
              <wp:simplePos x="0" y="0"/>
              <wp:positionH relativeFrom="margin">
                <wp:align>center</wp:align>
              </wp:positionH>
              <wp:positionV relativeFrom="margin">
                <wp:align>center</wp:align>
              </wp:positionV>
              <wp:extent cx="7488555" cy="91440"/>
              <wp:effectExtent l="0" t="2501900" r="0" b="2486660"/>
              <wp:wrapNone/>
              <wp:docPr id="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88555" cy="91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11212" w:rsidRDefault="00F11212" w:rsidP="00CD2BD0">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7000"/>
                                  </w14:srgb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7581A9" id="_x0000_t202" coordsize="21600,21600" o:spt="202" path="m,l,21600r21600,l21600,xe">
              <v:stroke joinstyle="miter"/>
              <v:path gradientshapeok="t" o:connecttype="rect"/>
            </v:shapetype>
            <v:shape id="WordArt 7" o:spid="_x0000_s1028" type="#_x0000_t202" style="position:absolute;margin-left:0;margin-top:0;width:589.65pt;height:7.2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" filled="f" stroked="f">
              <v:stroke joinstyle="round"/>
              <o:lock v:ext="edit" shapetype="t"/>
              <v:textbox style="mso-fit-shape-to-text:t">
                <w:txbxContent>
                  <w:p w:rsidR="00F11212" w:rsidRDefault="00F11212" w:rsidP="00CD2BD0">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7000"/>
                            </w14:srgbClr>
                          </w14:solidFill>
                        </w14:textFill>
                      </w:rPr>
                      <w:t>Confidential 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376284"/>
    <w:multiLevelType w:val="hybridMultilevel"/>
    <w:tmpl w:val="817CF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rawingGridVerticalSpacing w:val="299"/>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BD"/>
    <w:rsid w:val="00003E22"/>
    <w:rsid w:val="00025F61"/>
    <w:rsid w:val="00032275"/>
    <w:rsid w:val="000759D2"/>
    <w:rsid w:val="00082353"/>
    <w:rsid w:val="000B2390"/>
    <w:rsid w:val="000D3036"/>
    <w:rsid w:val="001174EB"/>
    <w:rsid w:val="001230EC"/>
    <w:rsid w:val="00131490"/>
    <w:rsid w:val="00146B2C"/>
    <w:rsid w:val="0016658A"/>
    <w:rsid w:val="001900F4"/>
    <w:rsid w:val="00197D4E"/>
    <w:rsid w:val="001B7E83"/>
    <w:rsid w:val="001C1E4D"/>
    <w:rsid w:val="001C7CA2"/>
    <w:rsid w:val="001D51EE"/>
    <w:rsid w:val="00200A56"/>
    <w:rsid w:val="00200D9C"/>
    <w:rsid w:val="00203132"/>
    <w:rsid w:val="002163A9"/>
    <w:rsid w:val="00244A7D"/>
    <w:rsid w:val="002920E9"/>
    <w:rsid w:val="002A09B0"/>
    <w:rsid w:val="002B7259"/>
    <w:rsid w:val="002D453A"/>
    <w:rsid w:val="002D789E"/>
    <w:rsid w:val="00312D2A"/>
    <w:rsid w:val="003163E1"/>
    <w:rsid w:val="003467FA"/>
    <w:rsid w:val="00362C7A"/>
    <w:rsid w:val="003A229B"/>
    <w:rsid w:val="003C5960"/>
    <w:rsid w:val="003C65D4"/>
    <w:rsid w:val="003C6DE2"/>
    <w:rsid w:val="003F22B9"/>
    <w:rsid w:val="004361D2"/>
    <w:rsid w:val="00443CEC"/>
    <w:rsid w:val="00455EBD"/>
    <w:rsid w:val="004A2543"/>
    <w:rsid w:val="004C1104"/>
    <w:rsid w:val="004D13F0"/>
    <w:rsid w:val="00511E8A"/>
    <w:rsid w:val="00556539"/>
    <w:rsid w:val="0059211E"/>
    <w:rsid w:val="005B1802"/>
    <w:rsid w:val="005E3284"/>
    <w:rsid w:val="00610074"/>
    <w:rsid w:val="00622492"/>
    <w:rsid w:val="006442CB"/>
    <w:rsid w:val="00673B26"/>
    <w:rsid w:val="00677E5B"/>
    <w:rsid w:val="00685275"/>
    <w:rsid w:val="006A7BBF"/>
    <w:rsid w:val="006B133B"/>
    <w:rsid w:val="006D46A5"/>
    <w:rsid w:val="006D6116"/>
    <w:rsid w:val="006F19CD"/>
    <w:rsid w:val="006F2018"/>
    <w:rsid w:val="007233D2"/>
    <w:rsid w:val="00767B5E"/>
    <w:rsid w:val="00770757"/>
    <w:rsid w:val="00782231"/>
    <w:rsid w:val="0078596A"/>
    <w:rsid w:val="00835DB2"/>
    <w:rsid w:val="0088664F"/>
    <w:rsid w:val="00893E6E"/>
    <w:rsid w:val="008A1F6B"/>
    <w:rsid w:val="008A2E2D"/>
    <w:rsid w:val="008A6A2C"/>
    <w:rsid w:val="008C7F3D"/>
    <w:rsid w:val="008D068E"/>
    <w:rsid w:val="008F55E3"/>
    <w:rsid w:val="008F7AAB"/>
    <w:rsid w:val="0091629F"/>
    <w:rsid w:val="009609F6"/>
    <w:rsid w:val="00982A33"/>
    <w:rsid w:val="009D1284"/>
    <w:rsid w:val="009D3D27"/>
    <w:rsid w:val="009F33D6"/>
    <w:rsid w:val="009F6DCC"/>
    <w:rsid w:val="009F7C7A"/>
    <w:rsid w:val="00A16588"/>
    <w:rsid w:val="00A6546C"/>
    <w:rsid w:val="00A83D4A"/>
    <w:rsid w:val="00AA46E2"/>
    <w:rsid w:val="00AA633D"/>
    <w:rsid w:val="00AC7DB0"/>
    <w:rsid w:val="00AD0F38"/>
    <w:rsid w:val="00B00506"/>
    <w:rsid w:val="00B06287"/>
    <w:rsid w:val="00B11114"/>
    <w:rsid w:val="00B1797D"/>
    <w:rsid w:val="00B475BA"/>
    <w:rsid w:val="00BC5CAF"/>
    <w:rsid w:val="00BE4506"/>
    <w:rsid w:val="00C35DE2"/>
    <w:rsid w:val="00C60BB2"/>
    <w:rsid w:val="00C646F7"/>
    <w:rsid w:val="00C70D8E"/>
    <w:rsid w:val="00C82970"/>
    <w:rsid w:val="00C84C0A"/>
    <w:rsid w:val="00CA3FC3"/>
    <w:rsid w:val="00CB0ACE"/>
    <w:rsid w:val="00CB71FD"/>
    <w:rsid w:val="00CC27CE"/>
    <w:rsid w:val="00CC627B"/>
    <w:rsid w:val="00CD2BD0"/>
    <w:rsid w:val="00CD7BE6"/>
    <w:rsid w:val="00CF0D92"/>
    <w:rsid w:val="00D21D3F"/>
    <w:rsid w:val="00D44FD3"/>
    <w:rsid w:val="00D83F13"/>
    <w:rsid w:val="00D91BA8"/>
    <w:rsid w:val="00D93108"/>
    <w:rsid w:val="00DB766D"/>
    <w:rsid w:val="00DD14B3"/>
    <w:rsid w:val="00E22505"/>
    <w:rsid w:val="00E53DFA"/>
    <w:rsid w:val="00E630E6"/>
    <w:rsid w:val="00EB03DC"/>
    <w:rsid w:val="00EB4AE5"/>
    <w:rsid w:val="00EC32FD"/>
    <w:rsid w:val="00ED5CC0"/>
    <w:rsid w:val="00EF452A"/>
    <w:rsid w:val="00F11212"/>
    <w:rsid w:val="00F1637F"/>
    <w:rsid w:val="00F468A8"/>
    <w:rsid w:val="00F724D7"/>
    <w:rsid w:val="00F86B75"/>
    <w:rsid w:val="00FD1F01"/>
    <w:rsid w:val="00FD73B9"/>
    <w:rsid w:val="00FF747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3C695EAA"/>
  <w15:docId w15:val="{17E537E1-8D9E-43BB-B610-4F996870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C11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C1104"/>
    <w:pPr>
      <w:ind w:left="100"/>
    </w:pPr>
    <w:rPr>
      <w:rFonts w:ascii="Times New Roman" w:eastAsia="Times New Roman" w:hAnsi="Times New Roman"/>
      <w:sz w:val="24"/>
      <w:szCs w:val="24"/>
    </w:rPr>
  </w:style>
  <w:style w:type="paragraph" w:styleId="ListParagraph">
    <w:name w:val="List Paragraph"/>
    <w:basedOn w:val="Normal"/>
    <w:uiPriority w:val="1"/>
    <w:qFormat/>
    <w:rsid w:val="004C1104"/>
  </w:style>
  <w:style w:type="paragraph" w:customStyle="1" w:styleId="TableParagraph">
    <w:name w:val="Table Paragraph"/>
    <w:basedOn w:val="Normal"/>
    <w:uiPriority w:val="1"/>
    <w:qFormat/>
    <w:rsid w:val="004C1104"/>
  </w:style>
  <w:style w:type="paragraph" w:styleId="Header">
    <w:name w:val="header"/>
    <w:basedOn w:val="Normal"/>
    <w:link w:val="HeaderChar"/>
    <w:uiPriority w:val="99"/>
    <w:unhideWhenUsed/>
    <w:rsid w:val="008A6A2C"/>
    <w:pPr>
      <w:tabs>
        <w:tab w:val="center" w:pos="4680"/>
        <w:tab w:val="right" w:pos="9360"/>
      </w:tabs>
    </w:pPr>
  </w:style>
  <w:style w:type="character" w:customStyle="1" w:styleId="HeaderChar">
    <w:name w:val="Header Char"/>
    <w:basedOn w:val="DefaultParagraphFont"/>
    <w:link w:val="Header"/>
    <w:uiPriority w:val="99"/>
    <w:rsid w:val="008A6A2C"/>
  </w:style>
  <w:style w:type="paragraph" w:styleId="Footer">
    <w:name w:val="footer"/>
    <w:basedOn w:val="Normal"/>
    <w:link w:val="FooterChar"/>
    <w:uiPriority w:val="99"/>
    <w:unhideWhenUsed/>
    <w:rsid w:val="008A6A2C"/>
    <w:pPr>
      <w:tabs>
        <w:tab w:val="center" w:pos="4680"/>
        <w:tab w:val="right" w:pos="9360"/>
      </w:tabs>
    </w:pPr>
  </w:style>
  <w:style w:type="character" w:customStyle="1" w:styleId="FooterChar">
    <w:name w:val="Footer Char"/>
    <w:basedOn w:val="DefaultParagraphFont"/>
    <w:link w:val="Footer"/>
    <w:uiPriority w:val="99"/>
    <w:rsid w:val="008A6A2C"/>
  </w:style>
  <w:style w:type="paragraph" w:styleId="BalloonText">
    <w:name w:val="Balloon Text"/>
    <w:basedOn w:val="Normal"/>
    <w:link w:val="BalloonTextChar"/>
    <w:uiPriority w:val="99"/>
    <w:semiHidden/>
    <w:unhideWhenUsed/>
    <w:rsid w:val="009609F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09F6"/>
    <w:rPr>
      <w:rFonts w:ascii="Times New Roman" w:hAnsi="Times New Roman" w:cs="Times New Roman"/>
      <w:sz w:val="18"/>
      <w:szCs w:val="18"/>
    </w:rPr>
  </w:style>
  <w:style w:type="character" w:styleId="Hyperlink">
    <w:name w:val="Hyperlink"/>
    <w:basedOn w:val="DefaultParagraphFont"/>
    <w:uiPriority w:val="99"/>
    <w:unhideWhenUsed/>
    <w:rsid w:val="009609F6"/>
    <w:rPr>
      <w:color w:val="0000FF" w:themeColor="hyperlink"/>
      <w:u w:val="single"/>
    </w:rPr>
  </w:style>
  <w:style w:type="character" w:styleId="CommentReference">
    <w:name w:val="annotation reference"/>
    <w:basedOn w:val="DefaultParagraphFont"/>
    <w:uiPriority w:val="99"/>
    <w:semiHidden/>
    <w:unhideWhenUsed/>
    <w:rsid w:val="00677E5B"/>
    <w:rPr>
      <w:sz w:val="18"/>
      <w:szCs w:val="18"/>
    </w:rPr>
  </w:style>
  <w:style w:type="paragraph" w:styleId="CommentText">
    <w:name w:val="annotation text"/>
    <w:basedOn w:val="Normal"/>
    <w:link w:val="CommentTextChar"/>
    <w:uiPriority w:val="99"/>
    <w:semiHidden/>
    <w:unhideWhenUsed/>
    <w:rsid w:val="00677E5B"/>
    <w:rPr>
      <w:sz w:val="24"/>
      <w:szCs w:val="24"/>
    </w:rPr>
  </w:style>
  <w:style w:type="character" w:customStyle="1" w:styleId="CommentTextChar">
    <w:name w:val="Comment Text Char"/>
    <w:basedOn w:val="DefaultParagraphFont"/>
    <w:link w:val="CommentText"/>
    <w:uiPriority w:val="99"/>
    <w:semiHidden/>
    <w:rsid w:val="00677E5B"/>
    <w:rPr>
      <w:sz w:val="24"/>
      <w:szCs w:val="24"/>
    </w:rPr>
  </w:style>
  <w:style w:type="paragraph" w:styleId="CommentSubject">
    <w:name w:val="annotation subject"/>
    <w:basedOn w:val="CommentText"/>
    <w:next w:val="CommentText"/>
    <w:link w:val="CommentSubjectChar"/>
    <w:uiPriority w:val="99"/>
    <w:semiHidden/>
    <w:unhideWhenUsed/>
    <w:rsid w:val="00677E5B"/>
    <w:rPr>
      <w:b/>
      <w:bCs/>
      <w:sz w:val="20"/>
      <w:szCs w:val="20"/>
    </w:rPr>
  </w:style>
  <w:style w:type="character" w:customStyle="1" w:styleId="CommentSubjectChar">
    <w:name w:val="Comment Subject Char"/>
    <w:basedOn w:val="CommentTextChar"/>
    <w:link w:val="CommentSubject"/>
    <w:uiPriority w:val="99"/>
    <w:semiHidden/>
    <w:rsid w:val="00677E5B"/>
    <w:rPr>
      <w:b/>
      <w:bCs/>
      <w:sz w:val="20"/>
      <w:szCs w:val="20"/>
    </w:rPr>
  </w:style>
  <w:style w:type="paragraph" w:styleId="NormalWeb">
    <w:name w:val="Normal (Web)"/>
    <w:basedOn w:val="Normal"/>
    <w:uiPriority w:val="99"/>
    <w:semiHidden/>
    <w:unhideWhenUsed/>
    <w:rsid w:val="00CD2BD0"/>
    <w:pPr>
      <w:widowControl/>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685275"/>
    <w:pPr>
      <w:widowControl/>
    </w:pPr>
  </w:style>
  <w:style w:type="character" w:styleId="FollowedHyperlink">
    <w:name w:val="FollowedHyperlink"/>
    <w:basedOn w:val="DefaultParagraphFont"/>
    <w:uiPriority w:val="99"/>
    <w:semiHidden/>
    <w:unhideWhenUsed/>
    <w:rsid w:val="009F6DCC"/>
    <w:rPr>
      <w:color w:val="800080" w:themeColor="followedHyperlink"/>
      <w:u w:val="single"/>
    </w:rPr>
  </w:style>
  <w:style w:type="character" w:customStyle="1" w:styleId="text">
    <w:name w:val="text"/>
    <w:basedOn w:val="DefaultParagraphFont"/>
    <w:rsid w:val="00644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550971">
      <w:bodyDiv w:val="1"/>
      <w:marLeft w:val="0"/>
      <w:marRight w:val="0"/>
      <w:marTop w:val="0"/>
      <w:marBottom w:val="0"/>
      <w:divBdr>
        <w:top w:val="none" w:sz="0" w:space="0" w:color="auto"/>
        <w:left w:val="none" w:sz="0" w:space="0" w:color="auto"/>
        <w:bottom w:val="none" w:sz="0" w:space="0" w:color="auto"/>
        <w:right w:val="none" w:sz="0" w:space="0" w:color="auto"/>
      </w:divBdr>
    </w:div>
    <w:div w:id="724960183">
      <w:bodyDiv w:val="1"/>
      <w:marLeft w:val="0"/>
      <w:marRight w:val="0"/>
      <w:marTop w:val="0"/>
      <w:marBottom w:val="0"/>
      <w:divBdr>
        <w:top w:val="none" w:sz="0" w:space="0" w:color="auto"/>
        <w:left w:val="none" w:sz="0" w:space="0" w:color="auto"/>
        <w:bottom w:val="none" w:sz="0" w:space="0" w:color="auto"/>
        <w:right w:val="none" w:sz="0" w:space="0" w:color="auto"/>
      </w:divBdr>
    </w:div>
    <w:div w:id="1204907079">
      <w:bodyDiv w:val="1"/>
      <w:marLeft w:val="0"/>
      <w:marRight w:val="0"/>
      <w:marTop w:val="0"/>
      <w:marBottom w:val="0"/>
      <w:divBdr>
        <w:top w:val="none" w:sz="0" w:space="0" w:color="auto"/>
        <w:left w:val="none" w:sz="0" w:space="0" w:color="auto"/>
        <w:bottom w:val="none" w:sz="0" w:space="0" w:color="auto"/>
        <w:right w:val="none" w:sz="0" w:space="0" w:color="auto"/>
      </w:divBdr>
    </w:div>
    <w:div w:id="1946379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manitoba.ca/research/o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ourismwinnipeg.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M.Accommodation@umanitoba.ca"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hairs-chaires.gc.ca/program-programme/nomination-mise_en_candidature-eng.aspx" TargetMode="External"/><Relationship Id="rId4" Type="http://schemas.openxmlformats.org/officeDocument/2006/relationships/settings" Target="settings.xml"/><Relationship Id="rId9" Type="http://schemas.openxmlformats.org/officeDocument/2006/relationships/hyperlink" Target="http://www.chairs-chaires.gc.ca/peer_reviewers-evaluateurs/productivity-productivite-eng.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0740A-25F9-4918-9395-2652874C6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CEOS, University of Manitoba</Company>
  <LinksUpToDate>false</LinksUpToDate>
  <CharactersWithSpaces>5893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Kayli Steinhilber</cp:lastModifiedBy>
  <cp:revision>2</cp:revision>
  <cp:lastPrinted>2018-10-23T15:12:00Z</cp:lastPrinted>
  <dcterms:created xsi:type="dcterms:W3CDTF">2021-01-15T15:45:00Z</dcterms:created>
  <dcterms:modified xsi:type="dcterms:W3CDTF">2021-01-15T15:45:00Z</dcterms:modified>
</cp:coreProperties>
</file>