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A290A" w:rsidRPr="003241F7" w14:paraId="27813CB1" w14:textId="77777777" w:rsidTr="00BA290A">
        <w:tc>
          <w:tcPr>
            <w:tcW w:w="7086" w:type="dxa"/>
            <w:shd w:val="clear" w:color="auto" w:fill="auto"/>
          </w:tcPr>
          <w:p w14:paraId="0007F05B" w14:textId="50F8682E" w:rsidR="00BA290A" w:rsidRPr="003241F7" w:rsidRDefault="00BA290A" w:rsidP="00BA290A">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A290A" w:rsidRPr="003241F7" w:rsidRDefault="00BA290A" w:rsidP="00BA290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A290A" w:rsidRPr="003241F7" w:rsidRDefault="00BA290A" w:rsidP="00BA290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A290A" w:rsidRPr="003241F7" w:rsidRDefault="00BA290A" w:rsidP="00BA290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A290A" w:rsidRPr="003241F7" w:rsidRDefault="00BA290A" w:rsidP="00BA290A">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A290A" w:rsidRPr="003241F7" w:rsidRDefault="00BA290A" w:rsidP="00BA290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A290A" w:rsidRPr="003241F7" w:rsidRDefault="00BA290A" w:rsidP="00BA290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A290A" w:rsidRPr="003241F7" w:rsidRDefault="00BA290A" w:rsidP="00BA290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BA290A" w:rsidRPr="003241F7" w:rsidRDefault="00BA290A" w:rsidP="00BA290A">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A290A" w:rsidRPr="003241F7" w:rsidRDefault="00BA290A" w:rsidP="00BA290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BB3C6B8" w14:textId="77777777" w:rsidR="00BA290A" w:rsidRPr="0050721A" w:rsidRDefault="00BA290A" w:rsidP="00BA290A">
            <w:pPr>
              <w:rPr>
                <w:rFonts w:ascii="Arial" w:hAnsi="Arial" w:cs="Arial"/>
                <w:sz w:val="18"/>
                <w:szCs w:val="18"/>
              </w:rPr>
            </w:pPr>
            <w:r w:rsidRPr="00EB735E">
              <w:rPr>
                <w:rFonts w:ascii="Arial" w:hAnsi="Arial" w:cs="Arial"/>
                <w:b/>
                <w:sz w:val="18"/>
                <w:szCs w:val="18"/>
              </w:rPr>
              <w:lastRenderedPageBreak/>
              <w:t>General Information:</w:t>
            </w:r>
          </w:p>
          <w:p w14:paraId="3ADB8458" w14:textId="77777777" w:rsidR="00BA290A" w:rsidRDefault="00BA290A" w:rsidP="00BA290A">
            <w:pPr>
              <w:jc w:val="both"/>
              <w:rPr>
                <w:rFonts w:ascii="Arial" w:hAnsi="Arial"/>
                <w:sz w:val="18"/>
                <w:szCs w:val="18"/>
                <w:lang w:val="en-CA"/>
              </w:rPr>
            </w:pPr>
            <w:r w:rsidRPr="00EB735E">
              <w:rPr>
                <w:rFonts w:ascii="Arial" w:hAnsi="Arial"/>
                <w:sz w:val="18"/>
                <w:szCs w:val="18"/>
                <w:lang w:val="en-CA"/>
              </w:rPr>
              <w:t xml:space="preserve">Under the authority of the Faculty of Graduate Studies, the Department of Political Studies offers a program of full and part-time study leading to the Master of Arts (M.A.) degree. Supplementary regulations and policies pertaining to this program are described in the sections that follow, including individual admission requirements and application procedures. These regulations are supplementary to those established by the Faculty of Graduate Studies. In all cases, Faculty regulations will apply except where these have been modified by the Departmental Council. </w:t>
            </w:r>
          </w:p>
          <w:p w14:paraId="1270F56B" w14:textId="77777777" w:rsidR="00BA290A" w:rsidRDefault="00BA290A" w:rsidP="00BA290A">
            <w:pPr>
              <w:jc w:val="both"/>
              <w:rPr>
                <w:rFonts w:ascii="Arial" w:hAnsi="Arial"/>
                <w:sz w:val="18"/>
                <w:szCs w:val="18"/>
                <w:lang w:val="en-CA"/>
              </w:rPr>
            </w:pPr>
          </w:p>
          <w:p w14:paraId="1283CE5C" w14:textId="77777777" w:rsidR="00BA290A" w:rsidRPr="00EB735E" w:rsidRDefault="00BA290A" w:rsidP="00BA290A">
            <w:pPr>
              <w:spacing w:after="120"/>
              <w:rPr>
                <w:rFonts w:ascii="Arial" w:hAnsi="Arial" w:cs="Arial"/>
                <w:b/>
                <w:sz w:val="18"/>
                <w:szCs w:val="18"/>
              </w:rPr>
            </w:pPr>
            <w:r w:rsidRPr="00EB735E">
              <w:rPr>
                <w:rFonts w:ascii="Arial" w:hAnsi="Arial" w:cs="Arial"/>
                <w:b/>
                <w:sz w:val="18"/>
                <w:szCs w:val="18"/>
              </w:rPr>
              <w:t>Program Administration:</w:t>
            </w:r>
          </w:p>
          <w:p w14:paraId="659053A5" w14:textId="77777777" w:rsidR="00BA290A" w:rsidRPr="00EB735E" w:rsidRDefault="00BA290A" w:rsidP="00BA290A">
            <w:pPr>
              <w:tabs>
                <w:tab w:val="left" w:pos="-107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The Chair of the Graduate Program shall assume responsibility for the administration of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The Chair shall be appointed to the position by the Head of the Department from among the </w:t>
            </w:r>
            <w:r>
              <w:rPr>
                <w:rFonts w:ascii="Arial" w:hAnsi="Arial"/>
                <w:sz w:val="18"/>
                <w:szCs w:val="18"/>
                <w:lang w:val="en-CA"/>
              </w:rPr>
              <w:t>full-time</w:t>
            </w:r>
            <w:r w:rsidRPr="00EB735E">
              <w:rPr>
                <w:rFonts w:ascii="Arial" w:hAnsi="Arial"/>
                <w:sz w:val="18"/>
                <w:szCs w:val="18"/>
                <w:lang w:val="en-CA"/>
              </w:rPr>
              <w:t xml:space="preserve"> faculty members in the Department.</w:t>
            </w:r>
          </w:p>
          <w:p w14:paraId="6CE5D1EE" w14:textId="77777777" w:rsidR="00BA290A" w:rsidRPr="00EB735E" w:rsidRDefault="00BA290A" w:rsidP="00BA290A">
            <w:pPr>
              <w:tabs>
                <w:tab w:val="left" w:pos="-107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lang w:val="en-CA"/>
              </w:rPr>
            </w:pPr>
          </w:p>
          <w:p w14:paraId="47B3945E" w14:textId="052E61F1"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highlight w:val="yellow"/>
                <w:lang w:val="en-CA"/>
              </w:rPr>
            </w:pPr>
            <w:r w:rsidRPr="00EB735E">
              <w:rPr>
                <w:rFonts w:ascii="Arial" w:hAnsi="Arial"/>
                <w:sz w:val="18"/>
                <w:szCs w:val="18"/>
                <w:lang w:val="en-CA"/>
              </w:rPr>
              <w:t xml:space="preserve">A Graduate Committee shall be appointed to assist the Chair in the administration of the program. The Committee shall </w:t>
            </w:r>
            <w:r w:rsidR="00584829">
              <w:rPr>
                <w:rFonts w:ascii="Arial" w:hAnsi="Arial"/>
                <w:sz w:val="18"/>
                <w:szCs w:val="18"/>
                <w:lang w:val="en-CA"/>
              </w:rPr>
              <w:t>usually</w:t>
            </w:r>
            <w:r w:rsidRPr="00EB735E">
              <w:rPr>
                <w:rFonts w:ascii="Arial" w:hAnsi="Arial"/>
                <w:sz w:val="18"/>
                <w:szCs w:val="18"/>
                <w:lang w:val="en-CA"/>
              </w:rPr>
              <w:t xml:space="preserve"> consist of two faculty members, appointed by the Head of the Department for one (1) year terms, and two graduate students, currently enrolled in the Department’s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appointed by the Head for one (1) year terms, following an invitation to all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students to put their name forward for membership in the committe</w:t>
            </w:r>
            <w:r w:rsidRPr="00EB735E">
              <w:rPr>
                <w:rFonts w:ascii="Arial" w:hAnsi="Arial"/>
                <w:sz w:val="18"/>
                <w:szCs w:val="18"/>
                <w:highlight w:val="white"/>
                <w:lang w:val="en-CA"/>
              </w:rPr>
              <w:t>e.</w:t>
            </w:r>
          </w:p>
          <w:p w14:paraId="4F4FAC32"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114A6317" w14:textId="3E8DD008" w:rsidR="00BA290A" w:rsidRPr="003241F7" w:rsidRDefault="00BA290A" w:rsidP="00BA290A">
            <w:pPr>
              <w:spacing w:after="120"/>
              <w:rPr>
                <w:rFonts w:ascii="Helvetica" w:hAnsi="Helvetica" w:cs="Helvetica"/>
                <w:sz w:val="18"/>
                <w:szCs w:val="18"/>
              </w:rPr>
            </w:pPr>
            <w:r w:rsidRPr="00EB735E">
              <w:rPr>
                <w:rFonts w:ascii="Arial" w:hAnsi="Arial"/>
                <w:sz w:val="18"/>
                <w:szCs w:val="18"/>
                <w:lang w:val="en-CA"/>
              </w:rPr>
              <w:t>The student members of the Graduate Co</w:t>
            </w:r>
            <w:r>
              <w:rPr>
                <w:rFonts w:ascii="Arial" w:hAnsi="Arial"/>
                <w:sz w:val="18"/>
                <w:szCs w:val="18"/>
                <w:lang w:val="en-CA"/>
              </w:rPr>
              <w:t>mmittee shall be excluded from c</w:t>
            </w:r>
            <w:r w:rsidRPr="00EB735E">
              <w:rPr>
                <w:rFonts w:ascii="Arial" w:hAnsi="Arial"/>
                <w:sz w:val="18"/>
                <w:szCs w:val="18"/>
                <w:lang w:val="en-CA"/>
              </w:rPr>
              <w:t>ommittee work involving confidential material concerning students currently or formerly enrolled in or applying to the program, including but not limited to the awarding of fellowships, assistantships, applications to the program and requests for leaves.</w:t>
            </w:r>
          </w:p>
        </w:tc>
      </w:tr>
      <w:tr w:rsidR="00BA290A" w:rsidRPr="003241F7" w14:paraId="6D515BD8" w14:textId="77777777" w:rsidTr="00BA290A">
        <w:tc>
          <w:tcPr>
            <w:tcW w:w="7086" w:type="dxa"/>
            <w:shd w:val="clear" w:color="auto" w:fill="auto"/>
          </w:tcPr>
          <w:p w14:paraId="4E547001"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A290A" w:rsidRPr="003241F7" w:rsidRDefault="00BA290A" w:rsidP="00BA290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A290A" w:rsidRPr="003241F7" w:rsidRDefault="00BA290A" w:rsidP="00BA290A">
            <w:pPr>
              <w:pStyle w:val="NormalWeb"/>
              <w:spacing w:before="0" w:beforeAutospacing="0" w:after="120" w:afterAutospacing="0"/>
              <w:rPr>
                <w:rStyle w:val="Strong"/>
                <w:rFonts w:ascii="Helvetica" w:hAnsi="Helvetica" w:cs="Helvetica"/>
                <w:color w:val="000000"/>
                <w:sz w:val="18"/>
                <w:szCs w:val="18"/>
              </w:rPr>
            </w:pPr>
          </w:p>
          <w:p w14:paraId="28092DC5" w14:textId="6EF3802A" w:rsidR="00BA290A" w:rsidRPr="003241F7" w:rsidRDefault="00BA290A" w:rsidP="00BA290A">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A290A" w:rsidRPr="003241F7" w:rsidRDefault="00BA290A" w:rsidP="00BA290A">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A290A" w:rsidRPr="003241F7" w:rsidRDefault="00BA290A" w:rsidP="00BA290A">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A290A" w:rsidRPr="003241F7" w:rsidRDefault="00BA290A" w:rsidP="00BA290A">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A290A" w:rsidRPr="003241F7" w:rsidRDefault="00BA290A" w:rsidP="00BA290A">
            <w:pPr>
              <w:spacing w:after="120"/>
              <w:textAlignment w:val="baseline"/>
              <w:rPr>
                <w:rFonts w:ascii="Helvetica" w:hAnsi="Helvetica" w:cs="Helvetica"/>
                <w:color w:val="000000"/>
                <w:sz w:val="18"/>
                <w:szCs w:val="18"/>
              </w:rPr>
            </w:pPr>
          </w:p>
        </w:tc>
        <w:tc>
          <w:tcPr>
            <w:tcW w:w="4254" w:type="dxa"/>
          </w:tcPr>
          <w:p w14:paraId="6172A2E3" w14:textId="77777777" w:rsidR="00BA290A" w:rsidRDefault="00BA290A" w:rsidP="00BA290A">
            <w:pPr>
              <w:rPr>
                <w:rFonts w:ascii="Arial" w:hAnsi="Arial" w:cs="Arial"/>
                <w:sz w:val="18"/>
                <w:szCs w:val="18"/>
              </w:rPr>
            </w:pPr>
          </w:p>
          <w:p w14:paraId="05DFD275" w14:textId="77777777" w:rsidR="00BA290A" w:rsidRDefault="00BA290A" w:rsidP="00BA290A">
            <w:pPr>
              <w:rPr>
                <w:rFonts w:ascii="Arial" w:hAnsi="Arial" w:cs="Arial"/>
                <w:sz w:val="18"/>
                <w:szCs w:val="18"/>
              </w:rPr>
            </w:pPr>
            <w:r w:rsidRPr="00EB735E">
              <w:rPr>
                <w:rFonts w:ascii="Arial" w:hAnsi="Arial" w:cs="Arial"/>
                <w:sz w:val="18"/>
                <w:szCs w:val="18"/>
              </w:rPr>
              <w:t>Depar</w:t>
            </w:r>
            <w:r>
              <w:rPr>
                <w:rFonts w:ascii="Arial" w:hAnsi="Arial" w:cs="Arial"/>
                <w:sz w:val="18"/>
                <w:szCs w:val="18"/>
              </w:rPr>
              <w:t>tment of Political Studies</w:t>
            </w:r>
          </w:p>
          <w:p w14:paraId="76998CDF" w14:textId="77777777" w:rsidR="00BA290A" w:rsidRDefault="00BA290A" w:rsidP="00BA290A">
            <w:pPr>
              <w:rPr>
                <w:rFonts w:ascii="Arial" w:hAnsi="Arial" w:cs="Arial"/>
                <w:sz w:val="18"/>
                <w:szCs w:val="18"/>
              </w:rPr>
            </w:pPr>
            <w:r>
              <w:rPr>
                <w:rFonts w:ascii="Arial" w:hAnsi="Arial" w:cs="Arial"/>
                <w:sz w:val="18"/>
                <w:szCs w:val="18"/>
              </w:rPr>
              <w:t>532 Fletcher Argue</w:t>
            </w:r>
          </w:p>
          <w:p w14:paraId="7BBE33F4" w14:textId="77777777" w:rsidR="00BA290A" w:rsidRPr="00EB735E" w:rsidRDefault="00BA290A" w:rsidP="00BA290A">
            <w:pPr>
              <w:rPr>
                <w:rFonts w:ascii="Arial" w:hAnsi="Arial" w:cs="Arial"/>
                <w:sz w:val="18"/>
                <w:szCs w:val="18"/>
              </w:rPr>
            </w:pPr>
            <w:r w:rsidRPr="00EB735E">
              <w:rPr>
                <w:rFonts w:ascii="Arial" w:hAnsi="Arial" w:cs="Arial"/>
                <w:sz w:val="18"/>
                <w:szCs w:val="18"/>
              </w:rPr>
              <w:t xml:space="preserve">204-474-9521/204-474-9733, </w:t>
            </w:r>
            <w:hyperlink r:id="rId10" w:history="1">
              <w:r w:rsidRPr="00EB735E">
                <w:rPr>
                  <w:rStyle w:val="Hyperlink"/>
                  <w:rFonts w:ascii="Arial" w:hAnsi="Arial" w:cs="Arial"/>
                  <w:sz w:val="18"/>
                  <w:szCs w:val="18"/>
                </w:rPr>
                <w:t>political_studies@umanitoba.ca</w:t>
              </w:r>
            </w:hyperlink>
          </w:p>
          <w:p w14:paraId="4ADC1C0A" w14:textId="77777777" w:rsidR="00BA290A" w:rsidRPr="00EB735E" w:rsidRDefault="00BA290A" w:rsidP="00BA290A">
            <w:pPr>
              <w:rPr>
                <w:rFonts w:ascii="Arial" w:hAnsi="Arial" w:cs="Arial"/>
                <w:sz w:val="18"/>
                <w:szCs w:val="18"/>
              </w:rPr>
            </w:pPr>
          </w:p>
          <w:p w14:paraId="792C83F8" w14:textId="77777777" w:rsidR="00BA290A" w:rsidRPr="00EB735E" w:rsidRDefault="00BA290A" w:rsidP="00BA290A">
            <w:pPr>
              <w:rPr>
                <w:rFonts w:ascii="Arial" w:hAnsi="Arial" w:cs="Arial"/>
                <w:sz w:val="18"/>
                <w:szCs w:val="18"/>
              </w:rPr>
            </w:pPr>
          </w:p>
          <w:p w14:paraId="3BCFC737" w14:textId="77777777" w:rsidR="00BA290A"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St</w:t>
            </w:r>
            <w:r>
              <w:rPr>
                <w:rFonts w:ascii="Arial" w:hAnsi="Arial"/>
                <w:sz w:val="18"/>
                <w:szCs w:val="18"/>
                <w:lang w:val="en-CA"/>
              </w:rPr>
              <w:t>udents can apply to either the P</w:t>
            </w:r>
            <w:r w:rsidRPr="00EB735E">
              <w:rPr>
                <w:rFonts w:ascii="Arial" w:hAnsi="Arial"/>
                <w:sz w:val="18"/>
                <w:szCs w:val="18"/>
                <w:lang w:val="en-CA"/>
              </w:rPr>
              <w:t>re-M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or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depending on the undergraduate degree that they hold</w:t>
            </w:r>
            <w:r>
              <w:rPr>
                <w:rFonts w:ascii="Arial" w:hAnsi="Arial"/>
                <w:sz w:val="18"/>
                <w:szCs w:val="18"/>
                <w:lang w:val="en-CA"/>
              </w:rPr>
              <w:t xml:space="preserve">. </w:t>
            </w:r>
          </w:p>
          <w:p w14:paraId="2D1A6837"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To be a</w:t>
            </w:r>
            <w:r>
              <w:rPr>
                <w:rFonts w:ascii="Arial" w:hAnsi="Arial"/>
                <w:sz w:val="18"/>
                <w:szCs w:val="18"/>
                <w:lang w:val="en-CA"/>
              </w:rPr>
              <w:t xml:space="preserve">dmitted into the M.A. </w:t>
            </w:r>
            <w:r w:rsidRPr="00EB735E">
              <w:rPr>
                <w:rFonts w:ascii="Arial" w:hAnsi="Arial"/>
                <w:sz w:val="18"/>
                <w:szCs w:val="18"/>
                <w:lang w:val="en-CA"/>
              </w:rPr>
              <w:t xml:space="preserve">program, a student must meet the admission requirements of the Faculty of Graduate Studies at the University of Manitoba, including English language proficiency requirements, as well as the supplementary requirements established by the Department of Political Studies. </w:t>
            </w:r>
          </w:p>
          <w:p w14:paraId="691CDAA6" w14:textId="77777777" w:rsidR="00BA290A"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highlight w:val="white"/>
                <w:lang w:val="en-CA"/>
              </w:rPr>
            </w:pPr>
          </w:p>
          <w:p w14:paraId="12FCF5E3" w14:textId="77777777" w:rsidR="00BA290A"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bCs/>
                <w:sz w:val="18"/>
                <w:szCs w:val="18"/>
                <w:lang w:val="en-CA"/>
              </w:rPr>
            </w:pPr>
          </w:p>
          <w:p w14:paraId="0D71C84E"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sz w:val="18"/>
                <w:szCs w:val="18"/>
                <w:lang w:val="en-CA"/>
              </w:rPr>
            </w:pPr>
            <w:r w:rsidRPr="00EB735E">
              <w:rPr>
                <w:rFonts w:ascii="Arial" w:hAnsi="Arial"/>
                <w:b/>
                <w:bCs/>
                <w:sz w:val="18"/>
                <w:szCs w:val="18"/>
                <w:lang w:val="en-CA"/>
              </w:rPr>
              <w:t>Application Process</w:t>
            </w:r>
            <w:r>
              <w:rPr>
                <w:rFonts w:ascii="Arial" w:hAnsi="Arial"/>
                <w:b/>
                <w:bCs/>
                <w:sz w:val="18"/>
                <w:szCs w:val="18"/>
                <w:lang w:val="en-CA"/>
              </w:rPr>
              <w:t>:</w:t>
            </w:r>
          </w:p>
          <w:p w14:paraId="611E0CB6"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To be consider</w:t>
            </w:r>
            <w:r>
              <w:rPr>
                <w:rFonts w:ascii="Arial" w:hAnsi="Arial"/>
                <w:sz w:val="18"/>
                <w:szCs w:val="18"/>
                <w:lang w:val="en-CA"/>
              </w:rPr>
              <w:t>ed for admission to either the P</w:t>
            </w:r>
            <w:r w:rsidRPr="00EB735E">
              <w:rPr>
                <w:rFonts w:ascii="Arial" w:hAnsi="Arial"/>
                <w:sz w:val="18"/>
                <w:szCs w:val="18"/>
                <w:lang w:val="en-CA"/>
              </w:rPr>
              <w:t>re-M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 or M.A.</w:t>
            </w:r>
            <w:r w:rsidRPr="00EB735E">
              <w:rPr>
                <w:rFonts w:ascii="Arial" w:hAnsi="Arial"/>
                <w:sz w:val="18"/>
                <w:szCs w:val="18"/>
                <w:lang w:val="en-CA"/>
              </w:rPr>
              <w:t xml:space="preserve"> programs, prospective students should apply on-line through the Faculty of Graduate Studies.</w:t>
            </w:r>
          </w:p>
          <w:p w14:paraId="58DA7AAE"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50A159E0"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sz w:val="18"/>
                <w:szCs w:val="18"/>
                <w:lang w:val="en-CA"/>
              </w:rPr>
            </w:pPr>
            <w:r w:rsidRPr="00EB735E">
              <w:rPr>
                <w:rFonts w:ascii="Arial" w:hAnsi="Arial"/>
                <w:sz w:val="18"/>
                <w:szCs w:val="18"/>
                <w:lang w:val="en-CA"/>
              </w:rPr>
              <w:t>Applicants must submit the following documents directly to the Faculty of Graduate Studies:</w:t>
            </w:r>
          </w:p>
          <w:p w14:paraId="5901B918" w14:textId="77777777" w:rsidR="00BA290A" w:rsidRDefault="00BA290A" w:rsidP="00BA290A">
            <w:pPr>
              <w:pStyle w:val="ListParagraph"/>
              <w:numPr>
                <w:ilvl w:val="0"/>
                <w:numId w:val="60"/>
              </w:numPr>
              <w:ind w:left="293" w:hanging="293"/>
              <w:jc w:val="both"/>
              <w:rPr>
                <w:rFonts w:ascii="Arial" w:hAnsi="Arial"/>
                <w:sz w:val="18"/>
                <w:szCs w:val="18"/>
                <w:lang w:val="en-CA"/>
              </w:rPr>
            </w:pPr>
            <w:r w:rsidRPr="00BF69D9">
              <w:rPr>
                <w:rFonts w:ascii="Arial" w:hAnsi="Arial"/>
                <w:sz w:val="18"/>
                <w:szCs w:val="18"/>
                <w:lang w:val="en-CA"/>
              </w:rPr>
              <w:t xml:space="preserve">the Faculty of Graduate Studies Application for Admission </w:t>
            </w:r>
            <w:proofErr w:type="gramStart"/>
            <w:r w:rsidRPr="00BF69D9">
              <w:rPr>
                <w:rFonts w:ascii="Arial" w:hAnsi="Arial"/>
                <w:sz w:val="18"/>
                <w:szCs w:val="18"/>
                <w:lang w:val="en-CA"/>
              </w:rPr>
              <w:t>Form;</w:t>
            </w:r>
            <w:proofErr w:type="gramEnd"/>
          </w:p>
          <w:p w14:paraId="3226BBF0" w14:textId="77777777" w:rsidR="00BA290A" w:rsidRDefault="00BA290A" w:rsidP="00BA290A">
            <w:pPr>
              <w:pStyle w:val="ListParagraph"/>
              <w:numPr>
                <w:ilvl w:val="0"/>
                <w:numId w:val="60"/>
              </w:numPr>
              <w:ind w:left="293" w:hanging="293"/>
              <w:jc w:val="both"/>
              <w:rPr>
                <w:rFonts w:ascii="Arial" w:hAnsi="Arial"/>
                <w:sz w:val="18"/>
                <w:szCs w:val="18"/>
                <w:lang w:val="en-CA"/>
              </w:rPr>
            </w:pPr>
            <w:r>
              <w:rPr>
                <w:rFonts w:ascii="Arial" w:hAnsi="Arial"/>
                <w:sz w:val="18"/>
                <w:szCs w:val="18"/>
                <w:lang w:val="en-CA"/>
              </w:rPr>
              <w:t xml:space="preserve">the application </w:t>
            </w:r>
            <w:proofErr w:type="gramStart"/>
            <w:r>
              <w:rPr>
                <w:rFonts w:ascii="Arial" w:hAnsi="Arial"/>
                <w:sz w:val="18"/>
                <w:szCs w:val="18"/>
                <w:lang w:val="en-CA"/>
              </w:rPr>
              <w:t>fee</w:t>
            </w:r>
            <w:r w:rsidRPr="00BF69D9">
              <w:rPr>
                <w:rFonts w:ascii="Arial" w:hAnsi="Arial"/>
                <w:sz w:val="18"/>
                <w:szCs w:val="18"/>
                <w:lang w:val="en-CA"/>
              </w:rPr>
              <w:t>;</w:t>
            </w:r>
            <w:proofErr w:type="gramEnd"/>
          </w:p>
          <w:p w14:paraId="1304C773" w14:textId="77777777" w:rsidR="00BA290A" w:rsidRDefault="00BA290A" w:rsidP="00BA290A">
            <w:pPr>
              <w:pStyle w:val="ListParagraph"/>
              <w:numPr>
                <w:ilvl w:val="0"/>
                <w:numId w:val="60"/>
              </w:numPr>
              <w:ind w:left="293" w:hanging="293"/>
              <w:jc w:val="both"/>
              <w:rPr>
                <w:rFonts w:ascii="Arial" w:hAnsi="Arial"/>
                <w:sz w:val="18"/>
                <w:szCs w:val="18"/>
                <w:lang w:val="en-CA"/>
              </w:rPr>
            </w:pPr>
            <w:r w:rsidRPr="00BF69D9">
              <w:rPr>
                <w:rFonts w:ascii="Arial" w:hAnsi="Arial"/>
                <w:sz w:val="18"/>
                <w:szCs w:val="18"/>
                <w:lang w:val="en-CA"/>
              </w:rPr>
              <w:t xml:space="preserve">a copy of the official transcript from all post-secondary institutions that the student has </w:t>
            </w:r>
            <w:proofErr w:type="gramStart"/>
            <w:r w:rsidRPr="00BF69D9">
              <w:rPr>
                <w:rFonts w:ascii="Arial" w:hAnsi="Arial"/>
                <w:sz w:val="18"/>
                <w:szCs w:val="18"/>
                <w:lang w:val="en-CA"/>
              </w:rPr>
              <w:t>attended;</w:t>
            </w:r>
            <w:proofErr w:type="gramEnd"/>
            <w:r w:rsidRPr="00BF69D9">
              <w:rPr>
                <w:rFonts w:ascii="Arial" w:hAnsi="Arial"/>
                <w:sz w:val="18"/>
                <w:szCs w:val="18"/>
                <w:lang w:val="en-CA"/>
              </w:rPr>
              <w:t xml:space="preserve"> </w:t>
            </w:r>
          </w:p>
          <w:p w14:paraId="3964316A" w14:textId="77777777" w:rsidR="00BA290A" w:rsidRDefault="00BA290A" w:rsidP="00BA290A">
            <w:pPr>
              <w:pStyle w:val="ListParagraph"/>
              <w:numPr>
                <w:ilvl w:val="0"/>
                <w:numId w:val="60"/>
              </w:numPr>
              <w:ind w:left="293" w:hanging="293"/>
              <w:jc w:val="both"/>
              <w:rPr>
                <w:rFonts w:ascii="Arial" w:hAnsi="Arial"/>
                <w:sz w:val="18"/>
                <w:szCs w:val="18"/>
                <w:lang w:val="en-CA"/>
              </w:rPr>
            </w:pPr>
            <w:r w:rsidRPr="00BF69D9">
              <w:rPr>
                <w:rFonts w:ascii="Arial" w:hAnsi="Arial"/>
                <w:sz w:val="18"/>
                <w:szCs w:val="18"/>
                <w:lang w:val="en-CA"/>
              </w:rPr>
              <w:t>two letters of reference (at least one of which is academic</w:t>
            </w:r>
            <w:proofErr w:type="gramStart"/>
            <w:r w:rsidRPr="00BF69D9">
              <w:rPr>
                <w:rFonts w:ascii="Arial" w:hAnsi="Arial"/>
                <w:sz w:val="18"/>
                <w:szCs w:val="18"/>
                <w:lang w:val="en-CA"/>
              </w:rPr>
              <w:t>);</w:t>
            </w:r>
            <w:proofErr w:type="gramEnd"/>
            <w:r w:rsidRPr="00BF69D9">
              <w:rPr>
                <w:rFonts w:ascii="Arial" w:hAnsi="Arial"/>
                <w:sz w:val="18"/>
                <w:szCs w:val="18"/>
                <w:lang w:val="en-CA"/>
              </w:rPr>
              <w:t xml:space="preserve"> </w:t>
            </w:r>
          </w:p>
          <w:p w14:paraId="53C8708B" w14:textId="77777777" w:rsidR="00BA290A" w:rsidRDefault="00BA290A" w:rsidP="00BA290A">
            <w:pPr>
              <w:pStyle w:val="ListParagraph"/>
              <w:numPr>
                <w:ilvl w:val="0"/>
                <w:numId w:val="60"/>
              </w:numPr>
              <w:ind w:left="293" w:hanging="293"/>
              <w:jc w:val="both"/>
              <w:rPr>
                <w:rFonts w:ascii="Arial" w:hAnsi="Arial"/>
                <w:sz w:val="18"/>
                <w:szCs w:val="18"/>
                <w:lang w:val="en-CA"/>
              </w:rPr>
            </w:pPr>
            <w:r w:rsidRPr="00BF69D9">
              <w:rPr>
                <w:rFonts w:ascii="Arial" w:hAnsi="Arial"/>
                <w:sz w:val="18"/>
                <w:szCs w:val="18"/>
                <w:lang w:val="en-CA"/>
              </w:rPr>
              <w:t xml:space="preserve">a brief letter of intent (approximately 500 words) indicating the student’s </w:t>
            </w:r>
            <w:r>
              <w:rPr>
                <w:rFonts w:ascii="Arial" w:hAnsi="Arial"/>
                <w:sz w:val="18"/>
                <w:szCs w:val="18"/>
                <w:lang w:val="en-CA"/>
              </w:rPr>
              <w:t xml:space="preserve">background and </w:t>
            </w:r>
            <w:r w:rsidRPr="00BF69D9">
              <w:rPr>
                <w:rFonts w:ascii="Arial" w:hAnsi="Arial"/>
                <w:sz w:val="18"/>
                <w:szCs w:val="18"/>
                <w:lang w:val="en-CA"/>
              </w:rPr>
              <w:t xml:space="preserve">research interests and outlining why they wish to study with the Department of Political Studies at the University of </w:t>
            </w:r>
            <w:proofErr w:type="gramStart"/>
            <w:r w:rsidRPr="00BF69D9">
              <w:rPr>
                <w:rFonts w:ascii="Arial" w:hAnsi="Arial"/>
                <w:sz w:val="18"/>
                <w:szCs w:val="18"/>
                <w:lang w:val="en-CA"/>
              </w:rPr>
              <w:t>Manitoba;</w:t>
            </w:r>
            <w:proofErr w:type="gramEnd"/>
          </w:p>
          <w:p w14:paraId="4B9277CF" w14:textId="6ADF3CCE" w:rsidR="00BA290A" w:rsidRDefault="00BA290A" w:rsidP="00BA290A">
            <w:pPr>
              <w:pStyle w:val="ListParagraph"/>
              <w:numPr>
                <w:ilvl w:val="0"/>
                <w:numId w:val="60"/>
              </w:numPr>
              <w:ind w:left="293" w:hanging="293"/>
              <w:jc w:val="both"/>
              <w:rPr>
                <w:rFonts w:ascii="Arial" w:hAnsi="Arial"/>
                <w:sz w:val="18"/>
                <w:szCs w:val="18"/>
                <w:lang w:val="en-CA"/>
              </w:rPr>
            </w:pPr>
            <w:r w:rsidRPr="00BF69D9">
              <w:rPr>
                <w:rFonts w:ascii="Arial" w:hAnsi="Arial"/>
                <w:sz w:val="18"/>
                <w:szCs w:val="18"/>
                <w:lang w:val="en-CA"/>
              </w:rPr>
              <w:t>a sample of written work</w:t>
            </w:r>
            <w:r>
              <w:rPr>
                <w:rFonts w:ascii="Arial" w:hAnsi="Arial"/>
                <w:sz w:val="18"/>
                <w:szCs w:val="18"/>
                <w:lang w:val="en-CA"/>
              </w:rPr>
              <w:t xml:space="preserve"> (</w:t>
            </w:r>
            <w:r w:rsidR="00584829">
              <w:rPr>
                <w:rFonts w:ascii="Arial" w:hAnsi="Arial"/>
                <w:sz w:val="18"/>
                <w:szCs w:val="18"/>
                <w:lang w:val="en-CA"/>
              </w:rPr>
              <w:t>usually</w:t>
            </w:r>
            <w:r>
              <w:rPr>
                <w:rFonts w:ascii="Arial" w:hAnsi="Arial"/>
                <w:sz w:val="18"/>
                <w:szCs w:val="18"/>
                <w:lang w:val="en-CA"/>
              </w:rPr>
              <w:t xml:space="preserve"> prepared for an academic class</w:t>
            </w:r>
            <w:proofErr w:type="gramStart"/>
            <w:r>
              <w:rPr>
                <w:rFonts w:ascii="Arial" w:hAnsi="Arial"/>
                <w:sz w:val="18"/>
                <w:szCs w:val="18"/>
                <w:lang w:val="en-CA"/>
              </w:rPr>
              <w:t>)</w:t>
            </w:r>
            <w:r w:rsidRPr="00BF69D9">
              <w:rPr>
                <w:rFonts w:ascii="Arial" w:hAnsi="Arial"/>
                <w:sz w:val="18"/>
                <w:szCs w:val="18"/>
                <w:lang w:val="en-CA"/>
              </w:rPr>
              <w:t>;</w:t>
            </w:r>
            <w:proofErr w:type="gramEnd"/>
          </w:p>
          <w:p w14:paraId="4D0B2EF1" w14:textId="77777777" w:rsidR="00BA290A" w:rsidRDefault="00BA290A" w:rsidP="00BA290A">
            <w:pPr>
              <w:pStyle w:val="ListParagraph"/>
              <w:numPr>
                <w:ilvl w:val="0"/>
                <w:numId w:val="60"/>
              </w:numPr>
              <w:ind w:left="293" w:hanging="293"/>
              <w:jc w:val="both"/>
              <w:rPr>
                <w:rFonts w:ascii="Arial" w:hAnsi="Arial"/>
                <w:sz w:val="18"/>
                <w:szCs w:val="18"/>
                <w:lang w:val="en-CA"/>
              </w:rPr>
            </w:pPr>
            <w:r>
              <w:rPr>
                <w:rFonts w:ascii="Arial" w:hAnsi="Arial"/>
                <w:sz w:val="18"/>
                <w:szCs w:val="18"/>
                <w:lang w:val="en-CA"/>
              </w:rPr>
              <w:t>a short resume/</w:t>
            </w:r>
            <w:proofErr w:type="gramStart"/>
            <w:r>
              <w:rPr>
                <w:rFonts w:ascii="Arial" w:hAnsi="Arial"/>
                <w:sz w:val="18"/>
                <w:szCs w:val="18"/>
                <w:lang w:val="en-CA"/>
              </w:rPr>
              <w:t>CV;</w:t>
            </w:r>
            <w:proofErr w:type="gramEnd"/>
          </w:p>
          <w:p w14:paraId="4114BF39" w14:textId="77777777" w:rsidR="00BA290A" w:rsidRDefault="00BA290A" w:rsidP="00BA290A">
            <w:pPr>
              <w:pStyle w:val="ListParagraph"/>
              <w:numPr>
                <w:ilvl w:val="0"/>
                <w:numId w:val="60"/>
              </w:numPr>
              <w:ind w:left="293" w:hanging="293"/>
              <w:jc w:val="both"/>
              <w:rPr>
                <w:rFonts w:ascii="Arial" w:hAnsi="Arial"/>
                <w:sz w:val="18"/>
                <w:szCs w:val="18"/>
                <w:lang w:val="en-CA"/>
              </w:rPr>
            </w:pPr>
            <w:r>
              <w:rPr>
                <w:rFonts w:ascii="Arial" w:hAnsi="Arial"/>
                <w:sz w:val="18"/>
                <w:szCs w:val="18"/>
                <w:lang w:val="en-CA"/>
              </w:rPr>
              <w:t xml:space="preserve">applicants not holding a secondary school diploma and/or university degree from one of the countries on the English Language Exemption List, must submit an acceptable </w:t>
            </w:r>
            <w:r>
              <w:rPr>
                <w:rFonts w:ascii="Arial" w:hAnsi="Arial"/>
                <w:sz w:val="18"/>
                <w:szCs w:val="18"/>
                <w:lang w:val="en-CA"/>
              </w:rPr>
              <w:lastRenderedPageBreak/>
              <w:t>English Language Test score. Scores cannot be older than two years;</w:t>
            </w:r>
            <w:r w:rsidRPr="00BF69D9">
              <w:rPr>
                <w:rFonts w:ascii="Arial" w:hAnsi="Arial"/>
                <w:sz w:val="18"/>
                <w:szCs w:val="18"/>
                <w:lang w:val="en-CA"/>
              </w:rPr>
              <w:t xml:space="preserve"> and</w:t>
            </w:r>
          </w:p>
          <w:p w14:paraId="53F8C838" w14:textId="77777777" w:rsidR="00BA290A" w:rsidRPr="00BF69D9" w:rsidRDefault="00BA290A" w:rsidP="00BA290A">
            <w:pPr>
              <w:pStyle w:val="ListParagraph"/>
              <w:numPr>
                <w:ilvl w:val="0"/>
                <w:numId w:val="60"/>
              </w:numPr>
              <w:ind w:left="293" w:hanging="293"/>
              <w:jc w:val="both"/>
              <w:rPr>
                <w:rFonts w:ascii="Arial" w:hAnsi="Arial"/>
                <w:sz w:val="18"/>
                <w:szCs w:val="18"/>
                <w:lang w:val="en-CA"/>
              </w:rPr>
            </w:pPr>
            <w:r w:rsidRPr="00BF69D9">
              <w:rPr>
                <w:rFonts w:ascii="Arial" w:hAnsi="Arial"/>
                <w:sz w:val="18"/>
                <w:szCs w:val="18"/>
                <w:lang w:val="en-CA"/>
              </w:rPr>
              <w:t>where academic records are produced in a language other than English, the applicant must arrange for the submission of official literal English translations of all records. Official language documents and the English translations must arrive together in an envelope that has been sealed and endorsed by the issuing institution.</w:t>
            </w:r>
          </w:p>
          <w:p w14:paraId="336E0D60" w14:textId="77777777" w:rsidR="00BA290A" w:rsidRPr="003241F7" w:rsidRDefault="00BA290A" w:rsidP="00BA290A">
            <w:pPr>
              <w:spacing w:after="120"/>
              <w:rPr>
                <w:rFonts w:ascii="Helvetica" w:hAnsi="Helvetica" w:cs="Helvetica"/>
                <w:sz w:val="18"/>
                <w:szCs w:val="18"/>
              </w:rPr>
            </w:pPr>
          </w:p>
        </w:tc>
      </w:tr>
      <w:tr w:rsidR="00BA290A" w:rsidRPr="003241F7" w14:paraId="54179CB8" w14:textId="77777777" w:rsidTr="00BA290A">
        <w:tc>
          <w:tcPr>
            <w:tcW w:w="7086" w:type="dxa"/>
            <w:shd w:val="clear" w:color="auto" w:fill="auto"/>
          </w:tcPr>
          <w:p w14:paraId="65D66BC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A290A" w:rsidRPr="003241F7" w14:paraId="7DF5DCFA" w14:textId="77777777" w:rsidTr="004E3FAB">
              <w:trPr>
                <w:tblCellSpacing w:w="0" w:type="dxa"/>
              </w:trPr>
              <w:tc>
                <w:tcPr>
                  <w:tcW w:w="1302" w:type="dxa"/>
                  <w:shd w:val="clear" w:color="auto" w:fill="auto"/>
                  <w:vAlign w:val="center"/>
                  <w:hideMark/>
                </w:tcPr>
                <w:p w14:paraId="72885DDE"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A290A" w:rsidRPr="003241F7" w14:paraId="7134F400" w14:textId="77777777" w:rsidTr="004E3FAB">
              <w:trPr>
                <w:tblCellSpacing w:w="0" w:type="dxa"/>
              </w:trPr>
              <w:tc>
                <w:tcPr>
                  <w:tcW w:w="1302" w:type="dxa"/>
                  <w:shd w:val="clear" w:color="auto" w:fill="auto"/>
                  <w:vAlign w:val="center"/>
                  <w:hideMark/>
                </w:tcPr>
                <w:p w14:paraId="5C2B4DBE" w14:textId="675DE6AF"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A290A" w:rsidRPr="003241F7" w14:paraId="21AD9DAB" w14:textId="77777777" w:rsidTr="004E3FAB">
              <w:trPr>
                <w:tblCellSpacing w:w="0" w:type="dxa"/>
              </w:trPr>
              <w:tc>
                <w:tcPr>
                  <w:tcW w:w="1302" w:type="dxa"/>
                  <w:shd w:val="clear" w:color="auto" w:fill="auto"/>
                  <w:vAlign w:val="center"/>
                  <w:hideMark/>
                </w:tcPr>
                <w:p w14:paraId="1781A780" w14:textId="7E2B5D86"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A290A" w:rsidRPr="003241F7" w14:paraId="75B0AFB0" w14:textId="77777777" w:rsidTr="004E3FAB">
              <w:trPr>
                <w:tblCellSpacing w:w="0" w:type="dxa"/>
              </w:trPr>
              <w:tc>
                <w:tcPr>
                  <w:tcW w:w="1302" w:type="dxa"/>
                  <w:shd w:val="clear" w:color="auto" w:fill="auto"/>
                  <w:vAlign w:val="center"/>
                  <w:hideMark/>
                </w:tcPr>
                <w:p w14:paraId="1C866045" w14:textId="7F736744"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A290A" w:rsidRPr="003241F7" w:rsidRDefault="00BA290A" w:rsidP="00BA290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A25F65F" w14:textId="5406D38B" w:rsidR="00BA290A" w:rsidRPr="00BA290A" w:rsidRDefault="00BA290A" w:rsidP="00BA290A">
            <w:pPr>
              <w:rPr>
                <w:rFonts w:ascii="Helvetica" w:hAnsi="Helvetica" w:cs="Helvetica"/>
                <w:sz w:val="18"/>
                <w:szCs w:val="18"/>
              </w:rPr>
            </w:pPr>
            <w:r w:rsidRPr="00BA290A">
              <w:rPr>
                <w:rFonts w:ascii="Helvetica" w:hAnsi="Helvetica" w:cs="Helvetica"/>
                <w:sz w:val="18"/>
                <w:szCs w:val="18"/>
              </w:rPr>
              <w:t xml:space="preserve">For upcoming application deadlines, please consult the Graduate Program Page: </w:t>
            </w:r>
          </w:p>
          <w:p w14:paraId="652A42F9" w14:textId="77777777" w:rsidR="00BA290A" w:rsidRPr="00BA290A" w:rsidRDefault="00BA290A" w:rsidP="00BA290A">
            <w:pPr>
              <w:rPr>
                <w:rFonts w:ascii="Helvetica" w:hAnsi="Helvetica" w:cs="Helvetica"/>
                <w:sz w:val="18"/>
                <w:szCs w:val="18"/>
              </w:rPr>
            </w:pPr>
          </w:p>
          <w:p w14:paraId="524671CD" w14:textId="67EFB3DA" w:rsidR="00BA290A" w:rsidRPr="00BA290A" w:rsidRDefault="00DF72EB" w:rsidP="00BA290A">
            <w:pPr>
              <w:rPr>
                <w:rFonts w:ascii="Helvetica" w:hAnsi="Helvetica" w:cs="Helvetica"/>
                <w:sz w:val="18"/>
                <w:szCs w:val="18"/>
              </w:rPr>
            </w:pPr>
            <w:hyperlink r:id="rId12" w:history="1">
              <w:r w:rsidR="00BA290A" w:rsidRPr="00BA290A">
                <w:rPr>
                  <w:rStyle w:val="Hyperlink"/>
                  <w:rFonts w:ascii="Helvetica" w:hAnsi="Helvetica" w:cs="Helvetica"/>
                  <w:sz w:val="18"/>
                  <w:szCs w:val="18"/>
                </w:rPr>
                <w:t>Political Studies (MA) | Explore UM | University of Manitoba (umanitoba.ca)</w:t>
              </w:r>
            </w:hyperlink>
          </w:p>
          <w:p w14:paraId="6D694ECF" w14:textId="77777777" w:rsidR="00BA290A" w:rsidRPr="00BA290A" w:rsidRDefault="00BA290A" w:rsidP="00BA290A">
            <w:pPr>
              <w:rPr>
                <w:rFonts w:ascii="Helvetica" w:hAnsi="Helvetica" w:cs="Helvetica"/>
                <w:sz w:val="18"/>
                <w:szCs w:val="18"/>
                <w:lang w:val="en-CA"/>
              </w:rPr>
            </w:pPr>
          </w:p>
          <w:p w14:paraId="7C015328" w14:textId="77777777" w:rsidR="00BA290A" w:rsidRPr="00BA290A" w:rsidRDefault="00BA290A" w:rsidP="00BA290A">
            <w:pPr>
              <w:rPr>
                <w:rFonts w:ascii="Helvetica" w:hAnsi="Helvetica" w:cs="Helvetica"/>
                <w:sz w:val="18"/>
                <w:szCs w:val="18"/>
                <w:lang w:val="en-CA"/>
              </w:rPr>
            </w:pPr>
            <w:r w:rsidRPr="00BA290A">
              <w:rPr>
                <w:rFonts w:ascii="Helvetica" w:hAnsi="Helvetica" w:cs="Helvetica"/>
                <w:sz w:val="18"/>
                <w:szCs w:val="18"/>
                <w:lang w:val="en-CA"/>
              </w:rPr>
              <w:t>Any questions about admissions or program start dates should be addressed to the Political Studies Graduate Administrator.</w:t>
            </w:r>
          </w:p>
          <w:p w14:paraId="52F63F27" w14:textId="77777777" w:rsidR="00BA290A" w:rsidRPr="00BA290A" w:rsidRDefault="00BA290A" w:rsidP="00BA290A">
            <w:pPr>
              <w:spacing w:after="120"/>
              <w:rPr>
                <w:rFonts w:ascii="Helvetica" w:hAnsi="Helvetica" w:cs="Helvetica"/>
                <w:sz w:val="18"/>
                <w:szCs w:val="18"/>
              </w:rPr>
            </w:pPr>
          </w:p>
        </w:tc>
      </w:tr>
      <w:tr w:rsidR="00BA290A" w:rsidRPr="003241F7" w14:paraId="276D50BB" w14:textId="77777777" w:rsidTr="00BA290A">
        <w:tc>
          <w:tcPr>
            <w:tcW w:w="7086" w:type="dxa"/>
            <w:shd w:val="clear" w:color="auto" w:fill="auto"/>
          </w:tcPr>
          <w:p w14:paraId="78918CBF"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80D002D" w14:textId="77777777" w:rsidR="00BA290A" w:rsidRPr="003241F7" w:rsidRDefault="00BA290A" w:rsidP="00BA290A">
            <w:pPr>
              <w:spacing w:after="120"/>
              <w:rPr>
                <w:rFonts w:ascii="Helvetica" w:hAnsi="Helvetica" w:cs="Helvetica"/>
                <w:sz w:val="18"/>
                <w:szCs w:val="18"/>
              </w:rPr>
            </w:pPr>
          </w:p>
        </w:tc>
      </w:tr>
      <w:tr w:rsidR="00BA290A" w:rsidRPr="003241F7" w14:paraId="580F90B7" w14:textId="77777777" w:rsidTr="00BA290A">
        <w:tc>
          <w:tcPr>
            <w:tcW w:w="7086" w:type="dxa"/>
            <w:shd w:val="clear" w:color="auto" w:fill="auto"/>
          </w:tcPr>
          <w:p w14:paraId="264E8CA3"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A290A" w:rsidRPr="003241F7" w:rsidRDefault="00BA290A" w:rsidP="00BA290A">
            <w:pPr>
              <w:spacing w:after="120"/>
              <w:rPr>
                <w:rFonts w:ascii="Helvetica" w:hAnsi="Helvetica" w:cs="Helvetica"/>
                <w:color w:val="000000"/>
                <w:sz w:val="18"/>
                <w:szCs w:val="18"/>
              </w:rPr>
            </w:pPr>
          </w:p>
        </w:tc>
        <w:tc>
          <w:tcPr>
            <w:tcW w:w="4254" w:type="dxa"/>
          </w:tcPr>
          <w:p w14:paraId="62DAD36C" w14:textId="77777777" w:rsidR="00BA290A" w:rsidRPr="003241F7" w:rsidRDefault="00BA290A" w:rsidP="00BA290A">
            <w:pPr>
              <w:spacing w:after="120"/>
              <w:rPr>
                <w:rFonts w:ascii="Helvetica" w:hAnsi="Helvetica" w:cs="Helvetica"/>
                <w:sz w:val="18"/>
                <w:szCs w:val="18"/>
              </w:rPr>
            </w:pPr>
          </w:p>
        </w:tc>
      </w:tr>
      <w:tr w:rsidR="00BA290A" w:rsidRPr="003241F7" w14:paraId="5094C4D5" w14:textId="77777777" w:rsidTr="00BA290A">
        <w:tc>
          <w:tcPr>
            <w:tcW w:w="7086" w:type="dxa"/>
            <w:shd w:val="clear" w:color="auto" w:fill="auto"/>
          </w:tcPr>
          <w:p w14:paraId="785EFD34"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A290A" w:rsidRPr="003241F7" w:rsidRDefault="00BA290A" w:rsidP="00BA290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D96CE6B" w14:textId="77777777" w:rsidR="00BA290A" w:rsidRPr="003241F7" w:rsidRDefault="00BA290A" w:rsidP="00BA290A">
            <w:pPr>
              <w:spacing w:after="120"/>
              <w:rPr>
                <w:rFonts w:ascii="Helvetica" w:hAnsi="Helvetica" w:cs="Helvetica"/>
                <w:sz w:val="18"/>
                <w:szCs w:val="18"/>
              </w:rPr>
            </w:pPr>
          </w:p>
        </w:tc>
      </w:tr>
      <w:tr w:rsidR="00BA290A" w:rsidRPr="003241F7" w14:paraId="6F777E74" w14:textId="77777777" w:rsidTr="00BA290A">
        <w:tc>
          <w:tcPr>
            <w:tcW w:w="7086" w:type="dxa"/>
            <w:shd w:val="clear" w:color="auto" w:fill="auto"/>
          </w:tcPr>
          <w:p w14:paraId="0FC22C40"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1.1.6 Transcripts: University of Manitoba</w:t>
            </w:r>
          </w:p>
          <w:p w14:paraId="0DB05A2D" w14:textId="06AA7321"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410EF708" w14:textId="77777777" w:rsidR="00BA290A" w:rsidRPr="003241F7" w:rsidRDefault="00BA290A" w:rsidP="00BA290A">
            <w:pPr>
              <w:spacing w:after="120"/>
              <w:rPr>
                <w:rFonts w:ascii="Helvetica" w:hAnsi="Helvetica" w:cs="Helvetica"/>
                <w:sz w:val="18"/>
                <w:szCs w:val="18"/>
              </w:rPr>
            </w:pPr>
          </w:p>
        </w:tc>
      </w:tr>
      <w:tr w:rsidR="00BA290A" w:rsidRPr="003241F7" w14:paraId="2A00BC30" w14:textId="77777777" w:rsidTr="00BA290A">
        <w:tc>
          <w:tcPr>
            <w:tcW w:w="7086" w:type="dxa"/>
            <w:shd w:val="clear" w:color="auto" w:fill="auto"/>
          </w:tcPr>
          <w:p w14:paraId="23D354B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A290A" w:rsidRPr="003241F7" w:rsidRDefault="00BA290A" w:rsidP="00BA290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A290A" w:rsidRPr="003241F7" w:rsidRDefault="00BA290A" w:rsidP="00BA290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A290A" w:rsidRPr="003241F7" w:rsidRDefault="00BA290A" w:rsidP="00BA290A">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A290A" w:rsidRPr="003241F7" w:rsidRDefault="00BA290A" w:rsidP="00BA290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A290A" w:rsidRPr="003241F7" w:rsidRDefault="00BA290A" w:rsidP="00BA290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F323B8A" w14:textId="77777777" w:rsidR="00BA290A" w:rsidRPr="003241F7" w:rsidRDefault="00BA290A" w:rsidP="00BA290A">
            <w:pPr>
              <w:spacing w:after="120"/>
              <w:rPr>
                <w:rFonts w:ascii="Helvetica" w:hAnsi="Helvetica" w:cs="Helvetica"/>
                <w:sz w:val="18"/>
                <w:szCs w:val="18"/>
              </w:rPr>
            </w:pPr>
          </w:p>
        </w:tc>
      </w:tr>
      <w:tr w:rsidR="00BA290A" w:rsidRPr="003241F7" w14:paraId="03D5AC3E" w14:textId="77777777" w:rsidTr="00BA290A">
        <w:tc>
          <w:tcPr>
            <w:tcW w:w="7086" w:type="dxa"/>
            <w:shd w:val="clear" w:color="auto" w:fill="auto"/>
          </w:tcPr>
          <w:p w14:paraId="79E1EA9A" w14:textId="09EC44F3"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A55AF5" w14:textId="77777777" w:rsidR="00BA290A" w:rsidRPr="003241F7" w:rsidRDefault="00BA290A" w:rsidP="00BA290A">
            <w:pPr>
              <w:spacing w:after="120"/>
              <w:rPr>
                <w:rFonts w:ascii="Helvetica" w:hAnsi="Helvetica" w:cs="Helvetica"/>
                <w:i/>
                <w:sz w:val="18"/>
                <w:szCs w:val="18"/>
              </w:rPr>
            </w:pPr>
          </w:p>
        </w:tc>
      </w:tr>
      <w:tr w:rsidR="00BA290A" w:rsidRPr="003241F7" w14:paraId="69C00CD8" w14:textId="77777777" w:rsidTr="00BA290A">
        <w:tc>
          <w:tcPr>
            <w:tcW w:w="7086" w:type="dxa"/>
            <w:shd w:val="clear" w:color="auto" w:fill="auto"/>
          </w:tcPr>
          <w:p w14:paraId="240FC4E4" w14:textId="7A99EDA5"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02D1A9F" w14:textId="77777777" w:rsidR="00BA290A" w:rsidRPr="003241F7" w:rsidRDefault="00BA290A" w:rsidP="00BA290A">
            <w:pPr>
              <w:spacing w:after="120"/>
              <w:rPr>
                <w:rFonts w:ascii="Helvetica" w:hAnsi="Helvetica" w:cs="Helvetica"/>
                <w:sz w:val="18"/>
                <w:szCs w:val="18"/>
              </w:rPr>
            </w:pPr>
          </w:p>
        </w:tc>
      </w:tr>
      <w:tr w:rsidR="00BA290A" w:rsidRPr="003241F7" w14:paraId="45FEC82C" w14:textId="77777777" w:rsidTr="00BA290A">
        <w:tc>
          <w:tcPr>
            <w:tcW w:w="7086" w:type="dxa"/>
            <w:shd w:val="clear" w:color="auto" w:fill="auto"/>
          </w:tcPr>
          <w:p w14:paraId="19A8ED2E" w14:textId="4A3CEF5D"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w:t>
            </w:r>
            <w:r w:rsidRPr="003241F7">
              <w:rPr>
                <w:rFonts w:ascii="Helvetica" w:hAnsi="Helvetica" w:cs="Helvetica"/>
                <w:color w:val="222222"/>
                <w:sz w:val="18"/>
                <w:szCs w:val="18"/>
              </w:rPr>
              <w:lastRenderedPageBreak/>
              <w:t xml:space="preserve">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0F4FE227" w14:textId="77777777" w:rsidR="00BA290A" w:rsidRPr="003241F7" w:rsidRDefault="00BA290A" w:rsidP="00BA290A">
            <w:pPr>
              <w:spacing w:after="120"/>
              <w:rPr>
                <w:rFonts w:ascii="Helvetica" w:hAnsi="Helvetica" w:cs="Helvetica"/>
                <w:sz w:val="18"/>
                <w:szCs w:val="18"/>
              </w:rPr>
            </w:pPr>
          </w:p>
        </w:tc>
      </w:tr>
      <w:tr w:rsidR="00BA290A" w:rsidRPr="003241F7" w14:paraId="66D43158" w14:textId="77777777" w:rsidTr="00BA290A">
        <w:tc>
          <w:tcPr>
            <w:tcW w:w="7086" w:type="dxa"/>
            <w:shd w:val="clear" w:color="auto" w:fill="auto"/>
          </w:tcPr>
          <w:p w14:paraId="2BBE24F5" w14:textId="06EEE18E"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52A2D3BF" w14:textId="77777777" w:rsidR="00BA290A" w:rsidRPr="003241F7" w:rsidRDefault="00BA290A" w:rsidP="00BA290A">
            <w:pPr>
              <w:spacing w:after="120"/>
              <w:rPr>
                <w:rFonts w:ascii="Helvetica" w:hAnsi="Helvetica" w:cs="Helvetica"/>
                <w:sz w:val="18"/>
                <w:szCs w:val="18"/>
              </w:rPr>
            </w:pPr>
          </w:p>
        </w:tc>
      </w:tr>
      <w:tr w:rsidR="00BA290A" w:rsidRPr="003241F7" w14:paraId="5CF4FE29" w14:textId="77777777" w:rsidTr="00BA290A">
        <w:tc>
          <w:tcPr>
            <w:tcW w:w="7086" w:type="dxa"/>
            <w:shd w:val="clear" w:color="auto" w:fill="auto"/>
          </w:tcPr>
          <w:p w14:paraId="3DC74509"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A290A" w:rsidRPr="003241F7" w:rsidRDefault="00BA290A" w:rsidP="00BA290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A290A" w:rsidRPr="003241F7" w:rsidRDefault="00BA290A" w:rsidP="00BA290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A290A" w:rsidRPr="003241F7" w:rsidRDefault="00BA290A" w:rsidP="00BA290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A290A" w:rsidRPr="003241F7" w:rsidRDefault="00BA290A" w:rsidP="00BA290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A290A" w:rsidRPr="003241F7" w:rsidRDefault="00BA290A" w:rsidP="00BA290A">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5FA5FE6" w14:textId="77777777" w:rsidR="00BA290A" w:rsidRPr="003241F7" w:rsidRDefault="00BA290A" w:rsidP="00BA290A">
            <w:pPr>
              <w:spacing w:after="120"/>
              <w:rPr>
                <w:rFonts w:ascii="Helvetica" w:hAnsi="Helvetica" w:cs="Helvetica"/>
                <w:sz w:val="18"/>
                <w:szCs w:val="18"/>
              </w:rPr>
            </w:pPr>
          </w:p>
        </w:tc>
      </w:tr>
      <w:tr w:rsidR="00BA290A" w:rsidRPr="003241F7" w14:paraId="08988F23" w14:textId="77777777" w:rsidTr="00BA290A">
        <w:tc>
          <w:tcPr>
            <w:tcW w:w="7086" w:type="dxa"/>
            <w:shd w:val="clear" w:color="auto" w:fill="auto"/>
          </w:tcPr>
          <w:p w14:paraId="144CC5D3" w14:textId="77777777" w:rsidR="00BA290A" w:rsidRPr="003241F7" w:rsidRDefault="00BA290A" w:rsidP="00BA290A">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A290A" w:rsidRPr="003241F7" w:rsidRDefault="00BA290A" w:rsidP="00BA290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A290A" w:rsidRPr="003241F7" w:rsidRDefault="00BA290A" w:rsidP="00BA290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A290A" w:rsidRPr="003241F7" w:rsidRDefault="00BA290A" w:rsidP="00BA290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A290A" w:rsidRPr="003241F7" w:rsidRDefault="00BA290A" w:rsidP="00BA290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A290A" w:rsidRPr="003241F7" w:rsidRDefault="00BA290A" w:rsidP="00BA290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A290A"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9E21133" w14:textId="77777777" w:rsidR="00BA290A" w:rsidRPr="003241F7" w:rsidRDefault="00BA290A" w:rsidP="00BA290A">
            <w:pPr>
              <w:spacing w:after="120"/>
              <w:rPr>
                <w:rFonts w:ascii="Helvetica" w:hAnsi="Helvetica" w:cs="Helvetica"/>
                <w:sz w:val="18"/>
                <w:szCs w:val="18"/>
              </w:rPr>
            </w:pPr>
          </w:p>
        </w:tc>
      </w:tr>
      <w:tr w:rsidR="00BA290A" w:rsidRPr="003241F7" w14:paraId="5AC0D437" w14:textId="77777777" w:rsidTr="00BA290A">
        <w:tc>
          <w:tcPr>
            <w:tcW w:w="7086" w:type="dxa"/>
            <w:shd w:val="clear" w:color="auto" w:fill="auto"/>
          </w:tcPr>
          <w:p w14:paraId="595C077B" w14:textId="121D080F"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A290A" w:rsidRPr="003241F7" w:rsidRDefault="00BA290A" w:rsidP="00BA290A">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A290A" w:rsidRPr="003241F7" w:rsidRDefault="00BA290A" w:rsidP="00BA290A">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A290A" w:rsidRPr="003241F7" w:rsidRDefault="00BA290A" w:rsidP="00BA290A">
            <w:pPr>
              <w:spacing w:after="120"/>
              <w:rPr>
                <w:rFonts w:ascii="Helvetica" w:hAnsi="Helvetica" w:cs="Helvetica"/>
                <w:color w:val="222222"/>
                <w:sz w:val="18"/>
                <w:szCs w:val="18"/>
              </w:rPr>
            </w:pPr>
          </w:p>
        </w:tc>
        <w:tc>
          <w:tcPr>
            <w:tcW w:w="4254" w:type="dxa"/>
          </w:tcPr>
          <w:p w14:paraId="4C5422A4" w14:textId="77777777" w:rsidR="00BA290A" w:rsidRPr="003241F7" w:rsidRDefault="00BA290A" w:rsidP="00BA290A">
            <w:pPr>
              <w:spacing w:after="120"/>
              <w:rPr>
                <w:rFonts w:ascii="Helvetica" w:hAnsi="Helvetica" w:cs="Helvetica"/>
                <w:sz w:val="18"/>
                <w:szCs w:val="18"/>
              </w:rPr>
            </w:pPr>
          </w:p>
        </w:tc>
      </w:tr>
      <w:tr w:rsidR="00BA290A" w:rsidRPr="003241F7" w14:paraId="36964A91" w14:textId="77777777" w:rsidTr="00BA290A">
        <w:tc>
          <w:tcPr>
            <w:tcW w:w="7086" w:type="dxa"/>
            <w:shd w:val="clear" w:color="auto" w:fill="auto"/>
          </w:tcPr>
          <w:p w14:paraId="62AFCE3F" w14:textId="48A4EE9B"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Note: Graduate students are not permitted to withdraw from courses without written permission from their Department/Unit Head or designate on recommendation from their advisor/co-advisor (and/or advisory committee). The notation “Required to </w:t>
            </w:r>
            <w:r w:rsidRPr="003241F7">
              <w:rPr>
                <w:rFonts w:ascii="Helvetica" w:hAnsi="Helvetica" w:cs="Helvetica"/>
                <w:color w:val="222222"/>
                <w:sz w:val="18"/>
                <w:szCs w:val="18"/>
              </w:rPr>
              <w:lastRenderedPageBreak/>
              <w:t>Withdraw” may be placed on the academic record of any graduate student who has withdrawn from courses without such approval.</w:t>
            </w:r>
          </w:p>
        </w:tc>
        <w:tc>
          <w:tcPr>
            <w:tcW w:w="4254" w:type="dxa"/>
          </w:tcPr>
          <w:p w14:paraId="70879478" w14:textId="77777777" w:rsidR="00BA290A" w:rsidRPr="003241F7" w:rsidRDefault="00BA290A" w:rsidP="00BA290A">
            <w:pPr>
              <w:spacing w:after="120"/>
              <w:rPr>
                <w:rFonts w:ascii="Helvetica" w:hAnsi="Helvetica" w:cs="Helvetica"/>
                <w:sz w:val="18"/>
                <w:szCs w:val="18"/>
              </w:rPr>
            </w:pPr>
          </w:p>
        </w:tc>
      </w:tr>
      <w:tr w:rsidR="00BA290A" w:rsidRPr="003241F7" w14:paraId="24FDA69B" w14:textId="77777777" w:rsidTr="00BA290A">
        <w:tc>
          <w:tcPr>
            <w:tcW w:w="7086" w:type="dxa"/>
            <w:shd w:val="clear" w:color="auto" w:fill="auto"/>
          </w:tcPr>
          <w:p w14:paraId="161FE09E" w14:textId="52F8CE9C"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A290A" w:rsidRPr="003241F7" w:rsidRDefault="00BA290A" w:rsidP="00BA290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C4C1387" w14:textId="77777777" w:rsidR="00BA290A" w:rsidRPr="003241F7" w:rsidRDefault="00BA290A" w:rsidP="00BA290A">
            <w:pPr>
              <w:spacing w:after="120"/>
              <w:rPr>
                <w:rFonts w:ascii="Helvetica" w:hAnsi="Helvetica" w:cs="Helvetica"/>
                <w:sz w:val="18"/>
                <w:szCs w:val="18"/>
              </w:rPr>
            </w:pPr>
          </w:p>
        </w:tc>
      </w:tr>
      <w:tr w:rsidR="00BA290A" w:rsidRPr="003241F7" w14:paraId="35F5E30D" w14:textId="77777777" w:rsidTr="00BA290A">
        <w:tc>
          <w:tcPr>
            <w:tcW w:w="7086" w:type="dxa"/>
            <w:shd w:val="clear" w:color="auto" w:fill="auto"/>
          </w:tcPr>
          <w:p w14:paraId="34EC7DF5" w14:textId="0584F6DF"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A290A" w:rsidRPr="003241F7" w:rsidRDefault="00BA290A" w:rsidP="00BA290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A290A" w:rsidRPr="003241F7" w:rsidRDefault="00BA290A" w:rsidP="00BA290A">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A290A" w:rsidRPr="003241F7" w:rsidRDefault="00BA290A" w:rsidP="00BA290A">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A290A" w:rsidRPr="003241F7" w:rsidRDefault="00BA290A" w:rsidP="00BA290A">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A290A" w:rsidRPr="003241F7" w:rsidRDefault="00BA290A" w:rsidP="00BA290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1EF109B" w14:textId="77777777" w:rsidR="00BA290A" w:rsidRPr="003241F7" w:rsidRDefault="00BA290A" w:rsidP="00BA290A">
            <w:pPr>
              <w:spacing w:after="120"/>
              <w:rPr>
                <w:rFonts w:ascii="Helvetica" w:hAnsi="Helvetica" w:cs="Helvetica"/>
                <w:sz w:val="18"/>
                <w:szCs w:val="18"/>
              </w:rPr>
            </w:pPr>
          </w:p>
        </w:tc>
      </w:tr>
      <w:tr w:rsidR="00BA290A" w:rsidRPr="003241F7" w14:paraId="79DCC583" w14:textId="77777777" w:rsidTr="00BA290A">
        <w:tc>
          <w:tcPr>
            <w:tcW w:w="7086" w:type="dxa"/>
            <w:shd w:val="clear" w:color="auto" w:fill="auto"/>
          </w:tcPr>
          <w:p w14:paraId="1D937EE8" w14:textId="77777777" w:rsidR="00BA290A" w:rsidRPr="003241F7" w:rsidRDefault="00BA290A" w:rsidP="00BA290A">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46487C03" w14:textId="64E58BEF" w:rsidR="00BA290A" w:rsidRPr="003241F7" w:rsidRDefault="00BA290A" w:rsidP="00BA290A">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A290A" w:rsidRPr="003241F7" w:rsidRDefault="00BA290A" w:rsidP="00BA290A">
            <w:pPr>
              <w:pStyle w:val="ListParagraph"/>
              <w:spacing w:before="100" w:beforeAutospacing="1" w:after="100" w:afterAutospacing="1"/>
              <w:ind w:left="0"/>
              <w:rPr>
                <w:rFonts w:ascii="Helvetica" w:hAnsi="Helvetica" w:cs="Helvetica"/>
                <w:color w:val="000000"/>
                <w:sz w:val="18"/>
                <w:szCs w:val="18"/>
              </w:rPr>
            </w:pPr>
          </w:p>
          <w:p w14:paraId="65CA5E66" w14:textId="77777777" w:rsidR="00BA290A" w:rsidRPr="003241F7" w:rsidRDefault="00BA290A" w:rsidP="00BA290A">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BA290A" w:rsidRPr="003241F7" w:rsidRDefault="00BA290A" w:rsidP="00BA290A">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4D87C70D" w14:textId="264E2629"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6CEC14F0" w14:textId="570A06B7"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meet all requirements as prescribed by the host university’s regulations, deadlines, class capacities, and course prerequisites. </w:t>
            </w:r>
          </w:p>
          <w:p w14:paraId="36B06E67"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37EC2583" w14:textId="6B78A934"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7967E2D6" w14:textId="5C536A73"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21761A30" w14:textId="729C1BAF"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4AD77363" w14:textId="74EBBDEB"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3FE9273E" w14:textId="60E77961"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2F2DBB0E" w14:textId="2994E10F" w:rsidR="00BA290A" w:rsidRPr="003241F7" w:rsidRDefault="00BA290A" w:rsidP="00BA290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A290A" w:rsidRPr="003241F7" w:rsidRDefault="00BA290A" w:rsidP="00BA290A">
            <w:pPr>
              <w:pStyle w:val="ListParagraph"/>
              <w:spacing w:before="100" w:beforeAutospacing="1" w:after="100" w:afterAutospacing="1"/>
              <w:ind w:left="0"/>
              <w:rPr>
                <w:rFonts w:ascii="Helvetica" w:hAnsi="Helvetica" w:cs="Helvetica"/>
                <w:sz w:val="18"/>
                <w:szCs w:val="18"/>
              </w:rPr>
            </w:pPr>
          </w:p>
          <w:p w14:paraId="3596C444" w14:textId="4B3CD4B0" w:rsidR="00BA290A" w:rsidRPr="003241F7" w:rsidRDefault="00BA290A" w:rsidP="00BA290A">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03958F68" w14:textId="77777777" w:rsidR="00BA290A" w:rsidRPr="003241F7" w:rsidRDefault="00BA290A" w:rsidP="00BA290A">
            <w:pPr>
              <w:spacing w:after="120"/>
              <w:rPr>
                <w:rFonts w:ascii="Helvetica" w:hAnsi="Helvetica" w:cs="Helvetica"/>
                <w:sz w:val="18"/>
                <w:szCs w:val="18"/>
              </w:rPr>
            </w:pPr>
          </w:p>
        </w:tc>
      </w:tr>
      <w:tr w:rsidR="00BA290A" w:rsidRPr="003241F7" w14:paraId="4DE672EC" w14:textId="77777777" w:rsidTr="00BA290A">
        <w:tc>
          <w:tcPr>
            <w:tcW w:w="7086" w:type="dxa"/>
            <w:shd w:val="clear" w:color="auto" w:fill="auto"/>
          </w:tcPr>
          <w:p w14:paraId="6EA92C38"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A290A" w:rsidRPr="003241F7" w:rsidRDefault="00BA290A" w:rsidP="00BA290A">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A290A" w:rsidRPr="003241F7" w:rsidRDefault="00BA290A" w:rsidP="00BA290A">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2676AD5" w14:textId="77777777" w:rsidR="00BA290A" w:rsidRPr="003241F7" w:rsidRDefault="00BA290A" w:rsidP="00BA290A">
            <w:pPr>
              <w:spacing w:after="120"/>
              <w:rPr>
                <w:rFonts w:ascii="Helvetica" w:hAnsi="Helvetica" w:cs="Helvetica"/>
                <w:sz w:val="18"/>
                <w:szCs w:val="18"/>
              </w:rPr>
            </w:pPr>
          </w:p>
        </w:tc>
      </w:tr>
      <w:tr w:rsidR="00BA290A" w:rsidRPr="003241F7" w14:paraId="5CBF7CE1" w14:textId="77777777" w:rsidTr="00BA290A">
        <w:tc>
          <w:tcPr>
            <w:tcW w:w="7086" w:type="dxa"/>
            <w:shd w:val="clear" w:color="auto" w:fill="auto"/>
          </w:tcPr>
          <w:p w14:paraId="00088BD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A290A" w:rsidRPr="003241F7" w:rsidRDefault="00BA290A" w:rsidP="00BA290A">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A290A" w:rsidRPr="003241F7" w:rsidRDefault="00BA290A" w:rsidP="00BA290A">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A290A" w:rsidRPr="003241F7" w:rsidRDefault="00BA290A" w:rsidP="00BA290A">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FD4BA7D" w14:textId="77777777" w:rsidR="00BA290A" w:rsidRPr="003241F7" w:rsidRDefault="00BA290A" w:rsidP="00BA290A">
            <w:pPr>
              <w:pStyle w:val="Default"/>
              <w:spacing w:after="120"/>
              <w:rPr>
                <w:rFonts w:ascii="Helvetica" w:hAnsi="Helvetica" w:cs="Helvetica"/>
                <w:sz w:val="18"/>
                <w:szCs w:val="18"/>
              </w:rPr>
            </w:pPr>
          </w:p>
        </w:tc>
      </w:tr>
      <w:tr w:rsidR="00BA290A" w:rsidRPr="003241F7" w14:paraId="0A8830BE" w14:textId="77777777" w:rsidTr="00BA290A">
        <w:tc>
          <w:tcPr>
            <w:tcW w:w="7086" w:type="dxa"/>
            <w:shd w:val="clear" w:color="auto" w:fill="auto"/>
          </w:tcPr>
          <w:p w14:paraId="3E584551"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DA2A7BF" w14:textId="77777777" w:rsidR="00BA290A" w:rsidRPr="003241F7" w:rsidRDefault="00BA290A" w:rsidP="00BA290A">
            <w:pPr>
              <w:spacing w:after="120"/>
              <w:rPr>
                <w:rFonts w:ascii="Helvetica" w:hAnsi="Helvetica" w:cs="Helvetica"/>
                <w:sz w:val="18"/>
                <w:szCs w:val="18"/>
              </w:rPr>
            </w:pPr>
          </w:p>
        </w:tc>
      </w:tr>
      <w:tr w:rsidR="00BA290A" w:rsidRPr="003241F7" w14:paraId="4309616C" w14:textId="77777777" w:rsidTr="00BA290A">
        <w:tc>
          <w:tcPr>
            <w:tcW w:w="7086" w:type="dxa"/>
            <w:shd w:val="clear" w:color="auto" w:fill="auto"/>
          </w:tcPr>
          <w:p w14:paraId="55A66287"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1.3.4 Cross-Listed Courses</w:t>
            </w:r>
          </w:p>
          <w:p w14:paraId="6B1EA7FC" w14:textId="50F74E75"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A290A" w:rsidRPr="003241F7" w:rsidRDefault="00BA290A" w:rsidP="00BA290A">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A290A" w:rsidRPr="003241F7" w:rsidRDefault="00BA290A" w:rsidP="00BA290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A290A" w:rsidRPr="003241F7" w:rsidRDefault="00BA290A" w:rsidP="00BA290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83B8747" w14:textId="77777777" w:rsidR="00BA290A" w:rsidRPr="003241F7" w:rsidRDefault="00BA290A" w:rsidP="00BA290A">
            <w:pPr>
              <w:spacing w:after="120"/>
              <w:rPr>
                <w:rFonts w:ascii="Helvetica" w:hAnsi="Helvetica" w:cs="Helvetica"/>
                <w:sz w:val="18"/>
                <w:szCs w:val="18"/>
              </w:rPr>
            </w:pPr>
          </w:p>
        </w:tc>
      </w:tr>
      <w:tr w:rsidR="00BA290A" w:rsidRPr="003241F7" w14:paraId="086E2914" w14:textId="77777777" w:rsidTr="00BA290A">
        <w:tc>
          <w:tcPr>
            <w:tcW w:w="7086" w:type="dxa"/>
            <w:shd w:val="clear" w:color="auto" w:fill="auto"/>
          </w:tcPr>
          <w:p w14:paraId="3EE41E18"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A290A" w:rsidRPr="003241F7" w:rsidRDefault="00BA290A" w:rsidP="00BA290A">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A290A" w:rsidRPr="003241F7" w:rsidRDefault="00BA290A" w:rsidP="00BA290A">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A290A" w:rsidRPr="003241F7" w:rsidRDefault="00BA290A" w:rsidP="00BA290A">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Master’s students who declare part time status for less than one year (12 months) are not permitted any additional time to complete their program. </w:t>
            </w:r>
          </w:p>
          <w:p w14:paraId="2E46FEFD" w14:textId="77777777" w:rsidR="00BA290A" w:rsidRPr="003241F7" w:rsidRDefault="00BA290A" w:rsidP="00BA290A">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A290A" w:rsidRPr="003241F7" w:rsidRDefault="00BA290A" w:rsidP="00BA290A">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9E01E64" w14:textId="77777777" w:rsidR="00BA290A" w:rsidRPr="008A1BE8" w:rsidRDefault="00BA290A" w:rsidP="00BA290A">
            <w:pPr>
              <w:rPr>
                <w:rFonts w:ascii="Arial" w:hAnsi="Arial" w:cs="Arial"/>
                <w:sz w:val="18"/>
                <w:szCs w:val="18"/>
              </w:rPr>
            </w:pPr>
          </w:p>
          <w:p w14:paraId="64E23B25" w14:textId="05FABBB9" w:rsidR="00BA290A" w:rsidRPr="003241F7" w:rsidRDefault="00BA290A" w:rsidP="00BA290A">
            <w:pPr>
              <w:spacing w:after="120"/>
              <w:rPr>
                <w:rFonts w:ascii="Helvetica" w:hAnsi="Helvetica" w:cs="Helvetica"/>
                <w:i/>
                <w:sz w:val="18"/>
                <w:szCs w:val="18"/>
              </w:rPr>
            </w:pPr>
            <w:r w:rsidRPr="008A1BE8">
              <w:rPr>
                <w:rFonts w:ascii="Arial" w:hAnsi="Arial" w:cs="Arial"/>
                <w:sz w:val="18"/>
                <w:szCs w:val="18"/>
              </w:rPr>
              <w:tab/>
            </w:r>
          </w:p>
        </w:tc>
      </w:tr>
      <w:tr w:rsidR="00BA290A" w:rsidRPr="003241F7" w14:paraId="76CF524B" w14:textId="77777777" w:rsidTr="00BA290A">
        <w:tc>
          <w:tcPr>
            <w:tcW w:w="7086" w:type="dxa"/>
            <w:shd w:val="clear" w:color="auto" w:fill="auto"/>
          </w:tcPr>
          <w:p w14:paraId="0C6875B1"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7162E13B" w14:textId="77777777" w:rsidR="00BA290A" w:rsidRPr="003241F7" w:rsidRDefault="00BA290A" w:rsidP="00BA290A">
            <w:pPr>
              <w:spacing w:after="120"/>
              <w:rPr>
                <w:rFonts w:ascii="Helvetica" w:hAnsi="Helvetica" w:cs="Helvetica"/>
                <w:sz w:val="18"/>
                <w:szCs w:val="18"/>
              </w:rPr>
            </w:pPr>
          </w:p>
        </w:tc>
      </w:tr>
      <w:tr w:rsidR="00BA290A" w:rsidRPr="003241F7" w14:paraId="36065B47" w14:textId="77777777" w:rsidTr="00BA290A">
        <w:tc>
          <w:tcPr>
            <w:tcW w:w="7086" w:type="dxa"/>
            <w:shd w:val="clear" w:color="auto" w:fill="auto"/>
          </w:tcPr>
          <w:p w14:paraId="1B09BE0C"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A290A" w:rsidRPr="003241F7" w:rsidRDefault="00BA290A" w:rsidP="00BA290A">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A290A" w:rsidRPr="003241F7" w:rsidRDefault="00BA290A" w:rsidP="00BA290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A290A" w:rsidRPr="003241F7" w:rsidRDefault="00BA290A" w:rsidP="00BA290A">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A290A" w:rsidRPr="003241F7" w:rsidRDefault="00BA290A" w:rsidP="00BA290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A290A" w:rsidRPr="003241F7" w:rsidRDefault="00BA290A" w:rsidP="00BA290A">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5B84339" w14:textId="77777777" w:rsidR="00BA290A" w:rsidRPr="003241F7" w:rsidRDefault="00BA290A" w:rsidP="00BA290A">
            <w:pPr>
              <w:spacing w:after="120"/>
              <w:rPr>
                <w:rFonts w:ascii="Helvetica" w:hAnsi="Helvetica" w:cs="Helvetica"/>
                <w:sz w:val="18"/>
                <w:szCs w:val="18"/>
              </w:rPr>
            </w:pPr>
          </w:p>
        </w:tc>
      </w:tr>
      <w:tr w:rsidR="00BA290A" w:rsidRPr="003241F7" w14:paraId="32C061EB" w14:textId="77777777" w:rsidTr="00BA290A">
        <w:tc>
          <w:tcPr>
            <w:tcW w:w="7086" w:type="dxa"/>
            <w:shd w:val="clear" w:color="auto" w:fill="auto"/>
          </w:tcPr>
          <w:p w14:paraId="3F85DC73"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A290A" w:rsidRPr="003241F7" w:rsidRDefault="00BA290A" w:rsidP="00BA290A">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w:t>
            </w:r>
            <w:r w:rsidRPr="003241F7">
              <w:rPr>
                <w:rFonts w:ascii="Helvetica" w:hAnsi="Helvetica" w:cs="Helvetica"/>
                <w:color w:val="222222"/>
                <w:sz w:val="18"/>
                <w:szCs w:val="18"/>
                <w:shd w:val="clear" w:color="auto" w:fill="FFFFFF"/>
              </w:rPr>
              <w:lastRenderedPageBreak/>
              <w:t>application and registration forms. Students taking Pre-Master’s qualifying work for these programs register at the university where the courses are being taken.</w:t>
            </w:r>
          </w:p>
        </w:tc>
        <w:tc>
          <w:tcPr>
            <w:tcW w:w="4254" w:type="dxa"/>
          </w:tcPr>
          <w:p w14:paraId="2F5C2424" w14:textId="77777777" w:rsidR="00BA290A" w:rsidRPr="003241F7" w:rsidRDefault="00BA290A" w:rsidP="00BA290A">
            <w:pPr>
              <w:spacing w:after="120"/>
              <w:rPr>
                <w:rFonts w:ascii="Helvetica" w:hAnsi="Helvetica" w:cs="Helvetica"/>
                <w:sz w:val="18"/>
                <w:szCs w:val="18"/>
              </w:rPr>
            </w:pPr>
          </w:p>
        </w:tc>
      </w:tr>
      <w:tr w:rsidR="00BA290A" w:rsidRPr="003241F7" w14:paraId="698C1B93" w14:textId="77777777" w:rsidTr="00BA290A">
        <w:tc>
          <w:tcPr>
            <w:tcW w:w="7086" w:type="dxa"/>
            <w:shd w:val="clear" w:color="auto" w:fill="auto"/>
          </w:tcPr>
          <w:p w14:paraId="1E76A969"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A290A" w:rsidRPr="003241F7" w:rsidRDefault="00BA290A" w:rsidP="00BA290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A290A" w:rsidRPr="003241F7" w:rsidRDefault="00BA290A" w:rsidP="00BA290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BA290A" w:rsidRPr="003241F7" w:rsidRDefault="00BA290A" w:rsidP="00BA290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A290A" w:rsidRPr="003241F7" w:rsidRDefault="00BA290A" w:rsidP="00BA290A">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652E5AB" w14:textId="77777777" w:rsidR="00BA290A" w:rsidRPr="003241F7" w:rsidRDefault="00BA290A" w:rsidP="00BA290A">
            <w:pPr>
              <w:spacing w:after="120"/>
              <w:rPr>
                <w:rFonts w:ascii="Helvetica" w:hAnsi="Helvetica" w:cs="Helvetica"/>
                <w:sz w:val="18"/>
                <w:szCs w:val="18"/>
              </w:rPr>
            </w:pPr>
          </w:p>
        </w:tc>
      </w:tr>
      <w:tr w:rsidR="00BA290A" w:rsidRPr="003241F7" w14:paraId="317C3608" w14:textId="77777777" w:rsidTr="00BA290A">
        <w:tc>
          <w:tcPr>
            <w:tcW w:w="7086" w:type="dxa"/>
            <w:shd w:val="clear" w:color="auto" w:fill="auto"/>
          </w:tcPr>
          <w:p w14:paraId="0EB476B6" w14:textId="77777777"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A290A" w:rsidRPr="003241F7" w:rsidRDefault="00BA290A" w:rsidP="00BA290A">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department/unit does not recommend remediation, or if the student fails to satisfy any required remedial action, the student may be Required to Withdraw from the Faculty of Graduate Studies.</w:t>
            </w:r>
          </w:p>
          <w:p w14:paraId="441CA82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602F14BB" w14:textId="77777777" w:rsidR="00BA290A" w:rsidRPr="003241F7" w:rsidRDefault="00BA290A" w:rsidP="00BA290A">
            <w:pPr>
              <w:spacing w:after="120"/>
              <w:rPr>
                <w:rFonts w:ascii="Helvetica" w:hAnsi="Helvetica" w:cs="Helvetica"/>
                <w:sz w:val="18"/>
                <w:szCs w:val="18"/>
              </w:rPr>
            </w:pPr>
          </w:p>
        </w:tc>
      </w:tr>
      <w:tr w:rsidR="00BA290A" w:rsidRPr="003241F7" w14:paraId="5549982A" w14:textId="77777777" w:rsidTr="00BA290A">
        <w:tc>
          <w:tcPr>
            <w:tcW w:w="7086" w:type="dxa"/>
            <w:shd w:val="clear" w:color="auto" w:fill="auto"/>
          </w:tcPr>
          <w:p w14:paraId="7A2A2E72" w14:textId="2F639C15" w:rsidR="00BA290A" w:rsidRPr="003241F7" w:rsidRDefault="00BA290A" w:rsidP="00BA290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A290A"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A290A"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35" w:tooltip="GRAD 7030" w:history="1">
                    <w:r w:rsidR="00BA290A" w:rsidRPr="003241F7">
                      <w:rPr>
                        <w:rStyle w:val="Hyperlink"/>
                        <w:rFonts w:ascii="Helvetica" w:hAnsi="Helvetica" w:cs="Helvetica"/>
                        <w:color w:val="005D61"/>
                        <w:sz w:val="18"/>
                        <w:szCs w:val="18"/>
                      </w:rPr>
                      <w:t>GRAD 7030</w:t>
                    </w:r>
                  </w:hyperlink>
                </w:p>
              </w:tc>
            </w:tr>
            <w:tr w:rsidR="00BA290A"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36" w:tooltip="GRAD 7010" w:history="1">
                    <w:r w:rsidR="00BA290A" w:rsidRPr="003241F7">
                      <w:rPr>
                        <w:rStyle w:val="Hyperlink"/>
                        <w:rFonts w:ascii="Helvetica" w:hAnsi="Helvetica" w:cs="Helvetica"/>
                        <w:color w:val="005D61"/>
                        <w:sz w:val="18"/>
                        <w:szCs w:val="18"/>
                      </w:rPr>
                      <w:t>GRAD 7010</w:t>
                    </w:r>
                  </w:hyperlink>
                  <w:r w:rsidR="00BA290A" w:rsidRPr="003241F7">
                    <w:rPr>
                      <w:rFonts w:ascii="Helvetica" w:hAnsi="Helvetica" w:cs="Helvetica"/>
                      <w:color w:val="000000"/>
                      <w:sz w:val="18"/>
                      <w:szCs w:val="18"/>
                    </w:rPr>
                    <w:br/>
                  </w:r>
                  <w:hyperlink r:id="rId37" w:tooltip="GRAD 7050" w:history="1">
                    <w:r w:rsidR="00BA290A" w:rsidRPr="003241F7">
                      <w:rPr>
                        <w:rStyle w:val="Hyperlink"/>
                        <w:rFonts w:ascii="Helvetica" w:hAnsi="Helvetica" w:cs="Helvetica"/>
                        <w:color w:val="005D61"/>
                        <w:sz w:val="18"/>
                        <w:szCs w:val="18"/>
                      </w:rPr>
                      <w:t>GRAD 7050</w:t>
                    </w:r>
                  </w:hyperlink>
                  <w:r w:rsidR="00BA290A" w:rsidRPr="003241F7">
                    <w:rPr>
                      <w:rFonts w:ascii="Helvetica" w:hAnsi="Helvetica" w:cs="Helvetica"/>
                      <w:color w:val="000000"/>
                      <w:sz w:val="18"/>
                      <w:szCs w:val="18"/>
                    </w:rPr>
                    <w:br/>
                  </w:r>
                  <w:hyperlink r:id="rId38" w:tooltip="GRAD 7090" w:history="1">
                    <w:r w:rsidR="00BA290A" w:rsidRPr="003241F7">
                      <w:rPr>
                        <w:rStyle w:val="Hyperlink"/>
                        <w:rFonts w:ascii="Helvetica" w:hAnsi="Helvetica" w:cs="Helvetica"/>
                        <w:color w:val="005D61"/>
                        <w:sz w:val="18"/>
                        <w:szCs w:val="18"/>
                      </w:rPr>
                      <w:t>GRAD 7090</w:t>
                    </w:r>
                  </w:hyperlink>
                  <w:r w:rsidR="00BA290A" w:rsidRPr="003241F7">
                    <w:rPr>
                      <w:rFonts w:ascii="Helvetica" w:hAnsi="Helvetica" w:cs="Helvetica"/>
                      <w:color w:val="000000"/>
                      <w:sz w:val="18"/>
                      <w:szCs w:val="18"/>
                    </w:rPr>
                    <w:br/>
                  </w:r>
                  <w:hyperlink r:id="rId39" w:tooltip="GRAD 7200" w:history="1">
                    <w:r w:rsidR="00BA290A"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40" w:tooltip="GRAD 7010" w:history="1">
                    <w:r w:rsidR="00BA290A" w:rsidRPr="003241F7">
                      <w:rPr>
                        <w:rStyle w:val="Hyperlink"/>
                        <w:rFonts w:ascii="Helvetica" w:hAnsi="Helvetica" w:cs="Helvetica"/>
                        <w:color w:val="005D61"/>
                        <w:sz w:val="18"/>
                        <w:szCs w:val="18"/>
                      </w:rPr>
                      <w:t>GRAD 7010</w:t>
                    </w:r>
                  </w:hyperlink>
                  <w:r w:rsidR="00BA290A" w:rsidRPr="003241F7">
                    <w:rPr>
                      <w:rFonts w:ascii="Helvetica" w:hAnsi="Helvetica" w:cs="Helvetica"/>
                      <w:color w:val="000000"/>
                      <w:sz w:val="18"/>
                      <w:szCs w:val="18"/>
                    </w:rPr>
                    <w:br/>
                  </w:r>
                  <w:hyperlink r:id="rId41" w:tooltip="GRAD 7050" w:history="1">
                    <w:r w:rsidR="00BA290A" w:rsidRPr="003241F7">
                      <w:rPr>
                        <w:rStyle w:val="Hyperlink"/>
                        <w:rFonts w:ascii="Helvetica" w:hAnsi="Helvetica" w:cs="Helvetica"/>
                        <w:color w:val="005D61"/>
                        <w:sz w:val="18"/>
                        <w:szCs w:val="18"/>
                      </w:rPr>
                      <w:t>GRAD 7050</w:t>
                    </w:r>
                  </w:hyperlink>
                  <w:r w:rsidR="00BA290A" w:rsidRPr="003241F7">
                    <w:rPr>
                      <w:rFonts w:ascii="Helvetica" w:hAnsi="Helvetica" w:cs="Helvetica"/>
                      <w:color w:val="000000"/>
                      <w:sz w:val="18"/>
                      <w:szCs w:val="18"/>
                    </w:rPr>
                    <w:br/>
                  </w:r>
                  <w:hyperlink r:id="rId42" w:tooltip="GRAD 7090" w:history="1">
                    <w:r w:rsidR="00BA290A" w:rsidRPr="003241F7">
                      <w:rPr>
                        <w:rStyle w:val="Hyperlink"/>
                        <w:rFonts w:ascii="Helvetica" w:hAnsi="Helvetica" w:cs="Helvetica"/>
                        <w:color w:val="005D61"/>
                        <w:sz w:val="18"/>
                        <w:szCs w:val="18"/>
                      </w:rPr>
                      <w:t>GRAD 7090</w:t>
                    </w:r>
                  </w:hyperlink>
                  <w:r w:rsidR="00BA290A" w:rsidRPr="003241F7">
                    <w:rPr>
                      <w:rFonts w:ascii="Helvetica" w:hAnsi="Helvetica" w:cs="Helvetica"/>
                      <w:color w:val="000000"/>
                      <w:sz w:val="18"/>
                      <w:szCs w:val="18"/>
                    </w:rPr>
                    <w:br/>
                  </w:r>
                  <w:hyperlink r:id="rId43" w:tooltip="GRAD 7200" w:history="1">
                    <w:r w:rsidR="00BA290A" w:rsidRPr="003241F7">
                      <w:rPr>
                        <w:rStyle w:val="Hyperlink"/>
                        <w:rFonts w:ascii="Helvetica" w:hAnsi="Helvetica" w:cs="Helvetica"/>
                        <w:color w:val="005D61"/>
                        <w:sz w:val="18"/>
                        <w:szCs w:val="18"/>
                      </w:rPr>
                      <w:t>GRAD 7200</w:t>
                    </w:r>
                  </w:hyperlink>
                  <w:r w:rsidR="00BA290A" w:rsidRPr="003241F7">
                    <w:rPr>
                      <w:rFonts w:ascii="Helvetica" w:hAnsi="Helvetica" w:cs="Helvetica"/>
                      <w:color w:val="000000"/>
                      <w:sz w:val="18"/>
                      <w:szCs w:val="18"/>
                    </w:rPr>
                    <w:br/>
                    <w:t>Examining/Adjudication Committee</w:t>
                  </w:r>
                </w:p>
              </w:tc>
            </w:tr>
            <w:tr w:rsidR="00BA290A"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46" w:tooltip="GRAD 7000" w:history="1">
                    <w:r w:rsidR="00BA290A" w:rsidRPr="003241F7">
                      <w:rPr>
                        <w:rStyle w:val="Hyperlink"/>
                        <w:rFonts w:ascii="Helvetica" w:hAnsi="Helvetica" w:cs="Helvetica"/>
                        <w:color w:val="005D61"/>
                        <w:sz w:val="18"/>
                        <w:szCs w:val="18"/>
                      </w:rPr>
                      <w:t>GRAD 7000</w:t>
                    </w:r>
                  </w:hyperlink>
                  <w:r w:rsidR="00BA290A" w:rsidRPr="003241F7">
                    <w:rPr>
                      <w:rFonts w:ascii="Helvetica" w:hAnsi="Helvetica" w:cs="Helvetica"/>
                      <w:color w:val="000000"/>
                      <w:sz w:val="18"/>
                      <w:szCs w:val="18"/>
                    </w:rPr>
                    <w:br/>
                  </w:r>
                  <w:hyperlink r:id="rId47" w:tooltip="GRAD 8000" w:history="1">
                    <w:r w:rsidR="00BA290A" w:rsidRPr="003241F7">
                      <w:rPr>
                        <w:rStyle w:val="Hyperlink"/>
                        <w:rFonts w:ascii="Helvetica" w:hAnsi="Helvetica" w:cs="Helvetica"/>
                        <w:color w:val="005D61"/>
                        <w:sz w:val="18"/>
                        <w:szCs w:val="18"/>
                      </w:rPr>
                      <w:t>GRAD 8000</w:t>
                    </w:r>
                  </w:hyperlink>
                </w:p>
              </w:tc>
            </w:tr>
            <w:tr w:rsidR="00BA290A"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0" w:tooltip="GRAD 7000" w:history="1">
                    <w:r w:rsidR="00BA290A" w:rsidRPr="003241F7">
                      <w:rPr>
                        <w:rStyle w:val="Hyperlink"/>
                        <w:rFonts w:ascii="Helvetica" w:hAnsi="Helvetica" w:cs="Helvetica"/>
                        <w:color w:val="005D61"/>
                        <w:sz w:val="18"/>
                        <w:szCs w:val="18"/>
                      </w:rPr>
                      <w:t>GRAD 7000</w:t>
                    </w:r>
                  </w:hyperlink>
                  <w:r w:rsidR="00BA290A" w:rsidRPr="003241F7">
                    <w:rPr>
                      <w:rFonts w:ascii="Helvetica" w:hAnsi="Helvetica" w:cs="Helvetica"/>
                      <w:color w:val="000000"/>
                      <w:sz w:val="18"/>
                      <w:szCs w:val="18"/>
                    </w:rPr>
                    <w:br/>
                  </w:r>
                  <w:hyperlink r:id="rId51" w:tooltip="GRAD 8000" w:history="1">
                    <w:r w:rsidR="00BA290A" w:rsidRPr="003241F7">
                      <w:rPr>
                        <w:rStyle w:val="Hyperlink"/>
                        <w:rFonts w:ascii="Helvetica" w:hAnsi="Helvetica" w:cs="Helvetica"/>
                        <w:color w:val="005D61"/>
                        <w:sz w:val="18"/>
                        <w:szCs w:val="18"/>
                      </w:rPr>
                      <w:t>GRAD 8000</w:t>
                    </w:r>
                  </w:hyperlink>
                </w:p>
              </w:tc>
            </w:tr>
            <w:tr w:rsidR="00BA290A"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in doctoral program must complete a candidacy exam (or equivalent) as required by their program </w:t>
                  </w:r>
                  <w:r w:rsidRPr="003241F7">
                    <w:rPr>
                      <w:rFonts w:ascii="Helvetica" w:hAnsi="Helvetica" w:cs="Helvetica"/>
                      <w:color w:val="000000"/>
                      <w:sz w:val="18"/>
                      <w:szCs w:val="18"/>
                    </w:rPr>
                    <w:lastRenderedPageBreak/>
                    <w:t>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2" w:tooltip="GRAD 8010" w:history="1">
                    <w:r w:rsidR="00BA290A"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3" w:tooltip="GRAD 8010" w:history="1">
                    <w:r w:rsidR="00BA290A" w:rsidRPr="003241F7">
                      <w:rPr>
                        <w:rStyle w:val="Hyperlink"/>
                        <w:rFonts w:ascii="Helvetica" w:hAnsi="Helvetica" w:cs="Helvetica"/>
                        <w:color w:val="005D61"/>
                        <w:sz w:val="18"/>
                        <w:szCs w:val="18"/>
                      </w:rPr>
                      <w:t>GRAD 8010</w:t>
                    </w:r>
                  </w:hyperlink>
                </w:p>
              </w:tc>
            </w:tr>
            <w:tr w:rsidR="00BA290A"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4" w:tooltip="GRAD 7500" w:history="1">
                    <w:r w:rsidR="00BA290A"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5" w:tooltip="GRAD 7500" w:history="1">
                    <w:r w:rsidR="00BA290A" w:rsidRPr="003241F7">
                      <w:rPr>
                        <w:rStyle w:val="Hyperlink"/>
                        <w:rFonts w:ascii="Helvetica" w:hAnsi="Helvetica" w:cs="Helvetica"/>
                        <w:color w:val="005D61"/>
                        <w:sz w:val="18"/>
                        <w:szCs w:val="18"/>
                      </w:rPr>
                      <w:t>GRAD 7500</w:t>
                    </w:r>
                  </w:hyperlink>
                </w:p>
              </w:tc>
            </w:tr>
            <w:tr w:rsidR="00BA290A"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6" w:tooltip="GRAD 7300" w:history="1">
                    <w:r w:rsidR="00BA290A"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A290A" w:rsidRPr="003241F7" w:rsidRDefault="00DF72EB" w:rsidP="00BA290A">
                  <w:pPr>
                    <w:pStyle w:val="NormalWeb"/>
                    <w:spacing w:before="0" w:beforeAutospacing="0" w:after="120" w:afterAutospacing="0"/>
                    <w:rPr>
                      <w:rFonts w:ascii="Helvetica" w:hAnsi="Helvetica" w:cs="Helvetica"/>
                      <w:color w:val="000000"/>
                      <w:sz w:val="18"/>
                      <w:szCs w:val="18"/>
                    </w:rPr>
                  </w:pPr>
                  <w:hyperlink r:id="rId57" w:tooltip="GRAD 7300" w:history="1">
                    <w:r w:rsidR="00BA290A" w:rsidRPr="003241F7">
                      <w:rPr>
                        <w:rStyle w:val="Hyperlink"/>
                        <w:rFonts w:ascii="Helvetica" w:hAnsi="Helvetica" w:cs="Helvetica"/>
                        <w:color w:val="005D61"/>
                        <w:sz w:val="18"/>
                        <w:szCs w:val="18"/>
                      </w:rPr>
                      <w:t>GRAD 7300</w:t>
                    </w:r>
                  </w:hyperlink>
                </w:p>
              </w:tc>
            </w:tr>
            <w:tr w:rsidR="00BA290A"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0814A71" w14:textId="77777777" w:rsidR="00BA290A" w:rsidRPr="003241F7" w:rsidRDefault="00BA290A" w:rsidP="00BA290A">
            <w:pPr>
              <w:spacing w:after="120"/>
              <w:rPr>
                <w:rFonts w:ascii="Helvetica" w:hAnsi="Helvetica" w:cs="Helvetica"/>
                <w:i/>
                <w:sz w:val="18"/>
                <w:szCs w:val="18"/>
              </w:rPr>
            </w:pPr>
          </w:p>
        </w:tc>
      </w:tr>
      <w:tr w:rsidR="00BA290A" w:rsidRPr="003241F7" w14:paraId="7C32BA08" w14:textId="77777777" w:rsidTr="00BA290A">
        <w:tc>
          <w:tcPr>
            <w:tcW w:w="7086" w:type="dxa"/>
            <w:shd w:val="clear" w:color="auto" w:fill="auto"/>
          </w:tcPr>
          <w:p w14:paraId="0062060A" w14:textId="710FDF04" w:rsidR="00BA290A" w:rsidRPr="003241F7" w:rsidRDefault="00BA290A" w:rsidP="00BA290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FA7C092" w14:textId="77777777" w:rsidR="00BA290A" w:rsidRPr="003241F7" w:rsidRDefault="00BA290A" w:rsidP="00BA290A">
            <w:pPr>
              <w:spacing w:after="120"/>
              <w:rPr>
                <w:rFonts w:ascii="Helvetica" w:hAnsi="Helvetica" w:cs="Helvetica"/>
                <w:i/>
                <w:sz w:val="18"/>
                <w:szCs w:val="18"/>
              </w:rPr>
            </w:pPr>
          </w:p>
        </w:tc>
      </w:tr>
      <w:tr w:rsidR="00BA290A" w:rsidRPr="003241F7" w14:paraId="5C5FA70A" w14:textId="77777777" w:rsidTr="00BA290A">
        <w:tc>
          <w:tcPr>
            <w:tcW w:w="7086" w:type="dxa"/>
            <w:shd w:val="clear" w:color="auto" w:fill="auto"/>
          </w:tcPr>
          <w:p w14:paraId="41E51907" w14:textId="1E6409D0" w:rsidR="00BA290A" w:rsidRPr="003241F7" w:rsidRDefault="00BA290A" w:rsidP="00BA290A">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A290A" w:rsidRPr="0073707A" w:rsidRDefault="00BA290A" w:rsidP="00BA290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w:t>
            </w:r>
            <w:r w:rsidRPr="003241F7">
              <w:rPr>
                <w:rFonts w:ascii="Helvetica" w:hAnsi="Helvetica" w:cs="Helvetica"/>
                <w:color w:val="222222"/>
                <w:sz w:val="18"/>
                <w:szCs w:val="18"/>
              </w:rPr>
              <w:lastRenderedPageBreak/>
              <w:t xml:space="preserve">a maximum of six (6) credit hours of remediated coursework. If a course is repeated or replaced, the higher grade obtained will be used in the determination of the degree grade point average. </w:t>
            </w:r>
          </w:p>
          <w:p w14:paraId="291DA829"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A290A"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A290A"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A290A" w:rsidRPr="003241F7" w:rsidRDefault="00BA290A" w:rsidP="00BA290A">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F005011" w14:textId="77777777" w:rsidR="00BA290A" w:rsidRDefault="00BA290A" w:rsidP="00BA290A">
            <w:pPr>
              <w:rPr>
                <w:rFonts w:ascii="Arial" w:hAnsi="Arial" w:cs="Arial"/>
                <w:i/>
                <w:sz w:val="18"/>
                <w:szCs w:val="18"/>
              </w:rPr>
            </w:pPr>
          </w:p>
          <w:p w14:paraId="4A0C8E4B" w14:textId="77777777" w:rsidR="00BA290A" w:rsidRDefault="00BA290A" w:rsidP="00BA290A">
            <w:pPr>
              <w:rPr>
                <w:rFonts w:ascii="Arial" w:hAnsi="Arial" w:cs="Arial"/>
                <w:i/>
                <w:sz w:val="18"/>
                <w:szCs w:val="18"/>
              </w:rPr>
            </w:pPr>
          </w:p>
          <w:p w14:paraId="202EAED0" w14:textId="77777777" w:rsidR="00BA290A" w:rsidRPr="003241F7" w:rsidRDefault="00BA290A" w:rsidP="00BA290A">
            <w:pPr>
              <w:spacing w:after="120"/>
              <w:rPr>
                <w:rFonts w:ascii="Helvetica" w:hAnsi="Helvetica" w:cs="Helvetica"/>
                <w:i/>
                <w:sz w:val="18"/>
                <w:szCs w:val="18"/>
              </w:rPr>
            </w:pPr>
          </w:p>
        </w:tc>
      </w:tr>
      <w:tr w:rsidR="00BA290A" w:rsidRPr="003241F7" w14:paraId="41875AA8" w14:textId="77777777" w:rsidTr="00BA290A">
        <w:tc>
          <w:tcPr>
            <w:tcW w:w="7086" w:type="dxa"/>
            <w:shd w:val="clear" w:color="auto" w:fill="auto"/>
          </w:tcPr>
          <w:p w14:paraId="56DE9D3C" w14:textId="39BAC3EA" w:rsidR="00BA290A" w:rsidRPr="003241F7" w:rsidRDefault="00BA290A" w:rsidP="00BA290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A290A" w:rsidRPr="0073707A" w:rsidRDefault="00BA290A" w:rsidP="00BA290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A290A" w:rsidRPr="003241F7" w:rsidRDefault="00BA290A" w:rsidP="00BA290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ACA6B95" w14:textId="77777777" w:rsidR="00BA290A" w:rsidRPr="003241F7" w:rsidRDefault="00BA290A" w:rsidP="00BA290A">
            <w:pPr>
              <w:spacing w:after="120"/>
              <w:rPr>
                <w:rFonts w:ascii="Helvetica" w:hAnsi="Helvetica" w:cs="Helvetica"/>
                <w:sz w:val="18"/>
                <w:szCs w:val="18"/>
              </w:rPr>
            </w:pPr>
          </w:p>
        </w:tc>
      </w:tr>
      <w:tr w:rsidR="00BA290A" w:rsidRPr="003241F7" w14:paraId="423B858A" w14:textId="77777777" w:rsidTr="00BA290A">
        <w:tc>
          <w:tcPr>
            <w:tcW w:w="7086" w:type="dxa"/>
            <w:shd w:val="clear" w:color="auto" w:fill="auto"/>
          </w:tcPr>
          <w:p w14:paraId="0D8106D0" w14:textId="77777777" w:rsidR="00BA290A" w:rsidRPr="003241F7" w:rsidRDefault="00BA290A" w:rsidP="00BA290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A290A" w:rsidRPr="003241F7" w:rsidRDefault="00BA290A" w:rsidP="00BA290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A290A" w:rsidRPr="003241F7" w:rsidRDefault="00BA290A" w:rsidP="00BA290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B24BF56" w14:textId="77777777" w:rsidR="00BA290A" w:rsidRPr="003241F7" w:rsidRDefault="00BA290A" w:rsidP="00BA290A">
            <w:pPr>
              <w:spacing w:after="120"/>
              <w:rPr>
                <w:rFonts w:ascii="Helvetica" w:hAnsi="Helvetica" w:cs="Helvetica"/>
                <w:sz w:val="18"/>
                <w:szCs w:val="18"/>
              </w:rPr>
            </w:pPr>
          </w:p>
        </w:tc>
      </w:tr>
      <w:tr w:rsidR="00BA290A" w:rsidRPr="003241F7" w14:paraId="29B9672D" w14:textId="77777777" w:rsidTr="00BA290A">
        <w:tc>
          <w:tcPr>
            <w:tcW w:w="7086" w:type="dxa"/>
            <w:shd w:val="clear" w:color="auto" w:fill="auto"/>
          </w:tcPr>
          <w:p w14:paraId="595C8B7F" w14:textId="77777777" w:rsidR="00BA290A" w:rsidRPr="003241F7" w:rsidRDefault="00BA290A" w:rsidP="00BA290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A290A" w:rsidRPr="003241F7" w:rsidRDefault="00BA290A" w:rsidP="00BA290A">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A290A" w:rsidRPr="003241F7" w:rsidRDefault="00BA290A" w:rsidP="00BA290A">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A290A" w:rsidRPr="003241F7" w:rsidRDefault="00BA290A" w:rsidP="00BA290A">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A290A" w:rsidRPr="003241F7" w:rsidRDefault="00BA290A" w:rsidP="00BA290A">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A290A" w:rsidRPr="003241F7" w:rsidRDefault="00BA290A" w:rsidP="00BA290A">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C455E7A" w14:textId="77777777" w:rsidR="00BA290A" w:rsidRPr="003241F7" w:rsidRDefault="00BA290A" w:rsidP="00BA290A">
            <w:pPr>
              <w:spacing w:after="120"/>
              <w:rPr>
                <w:rFonts w:ascii="Helvetica" w:hAnsi="Helvetica" w:cs="Helvetica"/>
                <w:sz w:val="18"/>
                <w:szCs w:val="18"/>
              </w:rPr>
            </w:pPr>
          </w:p>
        </w:tc>
      </w:tr>
      <w:tr w:rsidR="00BA290A" w:rsidRPr="003241F7" w14:paraId="6261139F" w14:textId="77777777" w:rsidTr="00BA290A">
        <w:tc>
          <w:tcPr>
            <w:tcW w:w="7086" w:type="dxa"/>
            <w:shd w:val="clear" w:color="auto" w:fill="auto"/>
          </w:tcPr>
          <w:p w14:paraId="0FCC948A" w14:textId="77777777" w:rsidR="00BA290A" w:rsidRPr="00295B89" w:rsidRDefault="00BA290A" w:rsidP="00BA290A">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A290A" w:rsidRPr="003241F7" w:rsidRDefault="00BA290A" w:rsidP="00BA290A">
            <w:pPr>
              <w:rPr>
                <w:rFonts w:ascii="Helvetica" w:hAnsi="Helvetica" w:cs="Helvetica"/>
                <w:sz w:val="18"/>
                <w:szCs w:val="18"/>
              </w:rPr>
            </w:pPr>
          </w:p>
          <w:p w14:paraId="366B254F"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A290A" w:rsidRDefault="00BA290A" w:rsidP="00BA290A">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A290A" w:rsidRPr="003241F7" w:rsidRDefault="00BA290A" w:rsidP="00BA290A">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A290A" w:rsidRPr="003241F7" w:rsidRDefault="00BA290A" w:rsidP="00BA290A">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90166FE" w14:textId="77777777" w:rsidR="00BA290A" w:rsidRPr="003241F7" w:rsidRDefault="00BA290A" w:rsidP="00BA290A">
            <w:pPr>
              <w:spacing w:after="120"/>
              <w:rPr>
                <w:rFonts w:ascii="Helvetica" w:hAnsi="Helvetica" w:cs="Helvetica"/>
                <w:sz w:val="18"/>
                <w:szCs w:val="18"/>
              </w:rPr>
            </w:pPr>
          </w:p>
        </w:tc>
      </w:tr>
      <w:tr w:rsidR="00BA290A" w:rsidRPr="003241F7" w14:paraId="4A3B3875" w14:textId="77777777" w:rsidTr="00BA290A">
        <w:tc>
          <w:tcPr>
            <w:tcW w:w="7086" w:type="dxa"/>
            <w:shd w:val="clear" w:color="auto" w:fill="auto"/>
          </w:tcPr>
          <w:p w14:paraId="00ADC53D" w14:textId="77777777"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p>
        </w:tc>
        <w:tc>
          <w:tcPr>
            <w:tcW w:w="4254" w:type="dxa"/>
          </w:tcPr>
          <w:p w14:paraId="47B33F04"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sz w:val="18"/>
                <w:szCs w:val="18"/>
                <w:lang w:val="en-CA"/>
              </w:rPr>
            </w:pPr>
            <w:r>
              <w:rPr>
                <w:rFonts w:ascii="Arial" w:hAnsi="Arial"/>
                <w:b/>
                <w:bCs/>
                <w:sz w:val="18"/>
                <w:szCs w:val="18"/>
                <w:lang w:val="en-CA"/>
              </w:rPr>
              <w:t>P</w:t>
            </w:r>
            <w:r w:rsidRPr="00EB735E">
              <w:rPr>
                <w:rFonts w:ascii="Arial" w:hAnsi="Arial"/>
                <w:b/>
                <w:bCs/>
                <w:sz w:val="18"/>
                <w:szCs w:val="18"/>
                <w:lang w:val="en-CA"/>
              </w:rPr>
              <w:t>re-</w:t>
            </w:r>
            <w:proofErr w:type="gramStart"/>
            <w:r w:rsidRPr="00EB735E">
              <w:rPr>
                <w:rFonts w:ascii="Arial" w:hAnsi="Arial"/>
                <w:b/>
                <w:bCs/>
                <w:sz w:val="18"/>
                <w:szCs w:val="18"/>
                <w:lang w:val="en-CA"/>
              </w:rPr>
              <w:t>Master's</w:t>
            </w:r>
            <w:proofErr w:type="gramEnd"/>
            <w:r w:rsidRPr="00EB735E">
              <w:rPr>
                <w:rFonts w:ascii="Arial" w:hAnsi="Arial"/>
                <w:b/>
                <w:bCs/>
                <w:sz w:val="18"/>
                <w:szCs w:val="18"/>
                <w:lang w:val="en-CA"/>
              </w:rPr>
              <w:t xml:space="preserve"> Program</w:t>
            </w:r>
            <w:r>
              <w:rPr>
                <w:rFonts w:ascii="Arial" w:hAnsi="Arial"/>
                <w:b/>
                <w:bCs/>
                <w:sz w:val="18"/>
                <w:szCs w:val="18"/>
                <w:lang w:val="en-CA"/>
              </w:rPr>
              <w:t>:</w:t>
            </w:r>
          </w:p>
          <w:p w14:paraId="42855997" w14:textId="770CAE96"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highlight w:val="white"/>
                <w:lang w:val="en-CA"/>
              </w:rPr>
            </w:pPr>
            <w:r w:rsidRPr="00EB735E">
              <w:rPr>
                <w:rFonts w:ascii="Arial" w:hAnsi="Arial"/>
                <w:sz w:val="18"/>
                <w:szCs w:val="18"/>
                <w:lang w:val="en-CA"/>
              </w:rPr>
              <w:t>T</w:t>
            </w:r>
            <w:r>
              <w:rPr>
                <w:rFonts w:ascii="Arial" w:hAnsi="Arial"/>
                <w:sz w:val="18"/>
                <w:szCs w:val="18"/>
                <w:lang w:val="en-CA"/>
              </w:rPr>
              <w:t>he P</w:t>
            </w:r>
            <w:r w:rsidRPr="00EB735E">
              <w:rPr>
                <w:rFonts w:ascii="Arial" w:hAnsi="Arial"/>
                <w:sz w:val="18"/>
                <w:szCs w:val="18"/>
                <w:lang w:val="en-CA"/>
              </w:rPr>
              <w:t>re-Master's program is designed for students who do not meet the requiremen</w:t>
            </w:r>
            <w:r>
              <w:rPr>
                <w:rFonts w:ascii="Arial" w:hAnsi="Arial"/>
                <w:sz w:val="18"/>
                <w:szCs w:val="18"/>
                <w:lang w:val="en-CA"/>
              </w:rPr>
              <w:t>ts for admission to the M.A. program. To be eligible for P</w:t>
            </w:r>
            <w:r w:rsidRPr="00EB735E">
              <w:rPr>
                <w:rFonts w:ascii="Arial" w:hAnsi="Arial"/>
                <w:sz w:val="18"/>
                <w:szCs w:val="18"/>
                <w:lang w:val="en-CA"/>
              </w:rPr>
              <w:t xml:space="preserve">re-Master’s study, applicants will </w:t>
            </w:r>
            <w:r w:rsidR="00584829">
              <w:rPr>
                <w:rFonts w:ascii="Arial" w:hAnsi="Arial"/>
                <w:sz w:val="18"/>
                <w:szCs w:val="18"/>
                <w:lang w:val="en-CA"/>
              </w:rPr>
              <w:t>usually</w:t>
            </w:r>
            <w:r w:rsidRPr="00EB735E">
              <w:rPr>
                <w:rFonts w:ascii="Arial" w:hAnsi="Arial"/>
                <w:sz w:val="18"/>
                <w:szCs w:val="18"/>
                <w:lang w:val="en-CA"/>
              </w:rPr>
              <w:t xml:space="preserve"> possess a general </w:t>
            </w:r>
            <w:proofErr w:type="gramStart"/>
            <w:r w:rsidRPr="00EB735E">
              <w:rPr>
                <w:rFonts w:ascii="Arial" w:hAnsi="Arial"/>
                <w:sz w:val="18"/>
                <w:szCs w:val="18"/>
                <w:lang w:val="en-CA"/>
              </w:rPr>
              <w:t>Bachelor’s</w:t>
            </w:r>
            <w:proofErr w:type="gramEnd"/>
            <w:r w:rsidRPr="00EB735E">
              <w:rPr>
                <w:rFonts w:ascii="Arial" w:hAnsi="Arial"/>
                <w:sz w:val="18"/>
                <w:szCs w:val="18"/>
                <w:lang w:val="en-CA"/>
              </w:rPr>
              <w:t xml:space="preserve"> degree with a major in Political Studies (30 credit hours including one course in Poli</w:t>
            </w:r>
            <w:r>
              <w:rPr>
                <w:rFonts w:ascii="Arial" w:hAnsi="Arial"/>
                <w:sz w:val="18"/>
                <w:szCs w:val="18"/>
                <w:lang w:val="en-CA"/>
              </w:rPr>
              <w:t>tical Theory) with a minimum ove</w:t>
            </w:r>
            <w:r w:rsidRPr="00EB735E">
              <w:rPr>
                <w:rFonts w:ascii="Arial" w:hAnsi="Arial"/>
                <w:sz w:val="18"/>
                <w:szCs w:val="18"/>
                <w:lang w:val="en-CA"/>
              </w:rPr>
              <w:t>rall g</w:t>
            </w:r>
            <w:r>
              <w:rPr>
                <w:rFonts w:ascii="Arial" w:hAnsi="Arial"/>
                <w:sz w:val="18"/>
                <w:szCs w:val="18"/>
                <w:lang w:val="en-CA"/>
              </w:rPr>
              <w:t xml:space="preserve">rade point average of 3.5 (B+).  </w:t>
            </w:r>
            <w:r w:rsidRPr="00EB735E">
              <w:rPr>
                <w:rFonts w:ascii="Arial" w:hAnsi="Arial"/>
                <w:sz w:val="18"/>
                <w:szCs w:val="18"/>
                <w:lang w:val="en-CA"/>
              </w:rPr>
              <w:t xml:space="preserve">Applicants possessing a general </w:t>
            </w:r>
            <w:proofErr w:type="gramStart"/>
            <w:r w:rsidRPr="00EB735E">
              <w:rPr>
                <w:rFonts w:ascii="Arial" w:hAnsi="Arial"/>
                <w:sz w:val="18"/>
                <w:szCs w:val="18"/>
                <w:lang w:val="en-CA"/>
              </w:rPr>
              <w:t>Bachelor’s</w:t>
            </w:r>
            <w:proofErr w:type="gramEnd"/>
            <w:r w:rsidRPr="00EB735E">
              <w:rPr>
                <w:rFonts w:ascii="Arial" w:hAnsi="Arial"/>
                <w:sz w:val="18"/>
                <w:szCs w:val="18"/>
                <w:lang w:val="en-CA"/>
              </w:rPr>
              <w:t xml:space="preserve"> degree in another discipline with an overall grade point average of 3.</w:t>
            </w:r>
            <w:r>
              <w:rPr>
                <w:rFonts w:ascii="Arial" w:hAnsi="Arial"/>
                <w:sz w:val="18"/>
                <w:szCs w:val="18"/>
                <w:lang w:val="en-CA"/>
              </w:rPr>
              <w:t>5</w:t>
            </w:r>
            <w:r w:rsidRPr="00EB735E">
              <w:rPr>
                <w:rFonts w:ascii="Arial" w:hAnsi="Arial"/>
                <w:sz w:val="18"/>
                <w:szCs w:val="18"/>
                <w:lang w:val="en-CA"/>
              </w:rPr>
              <w:t xml:space="preserve"> (B</w:t>
            </w:r>
            <w:r>
              <w:rPr>
                <w:rFonts w:ascii="Arial" w:hAnsi="Arial"/>
                <w:sz w:val="18"/>
                <w:szCs w:val="18"/>
                <w:lang w:val="en-CA"/>
              </w:rPr>
              <w:t>+</w:t>
            </w:r>
            <w:r w:rsidRPr="00EB735E">
              <w:rPr>
                <w:rFonts w:ascii="Arial" w:hAnsi="Arial"/>
                <w:sz w:val="18"/>
                <w:szCs w:val="18"/>
                <w:lang w:val="en-CA"/>
              </w:rPr>
              <w:t>)</w:t>
            </w:r>
            <w:r>
              <w:rPr>
                <w:rFonts w:ascii="Arial" w:hAnsi="Arial"/>
                <w:sz w:val="18"/>
                <w:szCs w:val="18"/>
                <w:lang w:val="en-CA"/>
              </w:rPr>
              <w:t xml:space="preserve"> </w:t>
            </w:r>
            <w:r w:rsidRPr="00EB735E">
              <w:rPr>
                <w:rFonts w:ascii="Arial" w:hAnsi="Arial"/>
                <w:sz w:val="18"/>
                <w:szCs w:val="18"/>
                <w:lang w:val="en-CA"/>
              </w:rPr>
              <w:t>will also be considered fo</w:t>
            </w:r>
            <w:r>
              <w:rPr>
                <w:rFonts w:ascii="Arial" w:hAnsi="Arial"/>
                <w:sz w:val="18"/>
                <w:szCs w:val="18"/>
                <w:lang w:val="en-CA"/>
              </w:rPr>
              <w:t>r direct entry into the P</w:t>
            </w:r>
            <w:r w:rsidRPr="00EB735E">
              <w:rPr>
                <w:rFonts w:ascii="Arial" w:hAnsi="Arial"/>
                <w:sz w:val="18"/>
                <w:szCs w:val="18"/>
                <w:lang w:val="en-CA"/>
              </w:rPr>
              <w:t xml:space="preserve">re-Master’s program, primarily on the basis of their completion of Political Studies or directly related courses.  </w:t>
            </w:r>
          </w:p>
          <w:p w14:paraId="10CAC73B" w14:textId="77777777" w:rsidR="00BA290A" w:rsidRDefault="00BA290A" w:rsidP="00BA290A">
            <w:pPr>
              <w:rPr>
                <w:rFonts w:ascii="Arial" w:hAnsi="Arial" w:cs="Arial"/>
                <w:sz w:val="18"/>
                <w:szCs w:val="18"/>
              </w:rPr>
            </w:pPr>
          </w:p>
          <w:p w14:paraId="4E49DFF3" w14:textId="5F02377B"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Pr>
                <w:rFonts w:ascii="Arial" w:hAnsi="Arial"/>
                <w:sz w:val="18"/>
                <w:szCs w:val="18"/>
                <w:lang w:val="en-CA"/>
              </w:rPr>
              <w:t>The P</w:t>
            </w:r>
            <w:r w:rsidRPr="00EB735E">
              <w:rPr>
                <w:rFonts w:ascii="Arial" w:hAnsi="Arial"/>
                <w:sz w:val="18"/>
                <w:szCs w:val="18"/>
                <w:lang w:val="en-CA"/>
              </w:rPr>
              <w:t>re-Master’s program is a one-year program designed to prepare students for possible entry into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 xml:space="preserve">. program. It is </w:t>
            </w:r>
            <w:r w:rsidR="00584829">
              <w:rPr>
                <w:rFonts w:ascii="Arial" w:hAnsi="Arial"/>
                <w:sz w:val="18"/>
                <w:szCs w:val="18"/>
                <w:lang w:val="en-CA"/>
              </w:rPr>
              <w:t>usually</w:t>
            </w:r>
            <w:r>
              <w:rPr>
                <w:rFonts w:ascii="Arial" w:hAnsi="Arial"/>
                <w:sz w:val="18"/>
                <w:szCs w:val="18"/>
                <w:lang w:val="en-CA"/>
              </w:rPr>
              <w:t xml:space="preserve"> completed on a full-time </w:t>
            </w:r>
            <w:proofErr w:type="gramStart"/>
            <w:r>
              <w:rPr>
                <w:rFonts w:ascii="Arial" w:hAnsi="Arial"/>
                <w:sz w:val="18"/>
                <w:szCs w:val="18"/>
                <w:lang w:val="en-CA"/>
              </w:rPr>
              <w:t>basis, but</w:t>
            </w:r>
            <w:proofErr w:type="gramEnd"/>
            <w:r>
              <w:rPr>
                <w:rFonts w:ascii="Arial" w:hAnsi="Arial"/>
                <w:sz w:val="18"/>
                <w:szCs w:val="18"/>
                <w:lang w:val="en-CA"/>
              </w:rPr>
              <w:t xml:space="preserve"> can be completed as a part-time student.  Admission to the P</w:t>
            </w:r>
            <w:r w:rsidRPr="00EB735E">
              <w:rPr>
                <w:rFonts w:ascii="Arial" w:hAnsi="Arial"/>
                <w:sz w:val="18"/>
                <w:szCs w:val="18"/>
                <w:lang w:val="en-CA"/>
              </w:rPr>
              <w:t>re-M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does not guarantee future admission to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in Political Stud</w:t>
            </w:r>
            <w:r>
              <w:rPr>
                <w:rFonts w:ascii="Arial" w:hAnsi="Arial"/>
                <w:sz w:val="18"/>
                <w:szCs w:val="18"/>
                <w:lang w:val="en-CA"/>
              </w:rPr>
              <w:t>ies; students in the P</w:t>
            </w:r>
            <w:r w:rsidRPr="00EB735E">
              <w:rPr>
                <w:rFonts w:ascii="Arial" w:hAnsi="Arial"/>
                <w:sz w:val="18"/>
                <w:szCs w:val="18"/>
                <w:lang w:val="en-CA"/>
              </w:rPr>
              <w:t>re-M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are required to follow the normal application proced</w:t>
            </w:r>
            <w:r>
              <w:rPr>
                <w:rFonts w:ascii="Arial" w:hAnsi="Arial"/>
                <w:sz w:val="18"/>
                <w:szCs w:val="18"/>
                <w:lang w:val="en-CA"/>
              </w:rPr>
              <w:t>ures for entry into the M.A.</w:t>
            </w:r>
            <w:r w:rsidRPr="00EB735E">
              <w:rPr>
                <w:rFonts w:ascii="Arial" w:hAnsi="Arial"/>
                <w:sz w:val="18"/>
                <w:szCs w:val="18"/>
                <w:lang w:val="en-CA"/>
              </w:rPr>
              <w:t xml:space="preserve"> program.</w:t>
            </w:r>
          </w:p>
          <w:p w14:paraId="03214BFE"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ab/>
            </w:r>
          </w:p>
          <w:p w14:paraId="2F6CF32A"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bCs/>
                <w:sz w:val="18"/>
                <w:szCs w:val="18"/>
                <w:lang w:val="en-CA"/>
              </w:rPr>
            </w:pPr>
            <w:r w:rsidRPr="00EB735E">
              <w:rPr>
                <w:rFonts w:ascii="Arial" w:hAnsi="Arial"/>
                <w:b/>
                <w:bCs/>
                <w:sz w:val="18"/>
                <w:szCs w:val="18"/>
                <w:lang w:val="en-CA"/>
              </w:rPr>
              <w:t>Course Requirements</w:t>
            </w:r>
            <w:r>
              <w:rPr>
                <w:rFonts w:ascii="Arial" w:hAnsi="Arial"/>
                <w:b/>
                <w:bCs/>
                <w:sz w:val="18"/>
                <w:szCs w:val="18"/>
                <w:lang w:val="en-CA"/>
              </w:rPr>
              <w:t>:</w:t>
            </w:r>
          </w:p>
          <w:p w14:paraId="01B96C54"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417D835E" w14:textId="60D94294"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Pr>
                <w:rFonts w:ascii="Arial" w:hAnsi="Arial"/>
                <w:sz w:val="18"/>
                <w:szCs w:val="18"/>
                <w:lang w:val="en-CA"/>
              </w:rPr>
              <w:t>A student in the Pre-M.A.</w:t>
            </w:r>
            <w:r w:rsidRPr="00EB735E">
              <w:rPr>
                <w:rFonts w:ascii="Arial" w:hAnsi="Arial"/>
                <w:sz w:val="18"/>
                <w:szCs w:val="18"/>
                <w:lang w:val="en-CA"/>
              </w:rPr>
              <w:t xml:space="preserve"> program will </w:t>
            </w:r>
            <w:r w:rsidR="00584829">
              <w:rPr>
                <w:rFonts w:ascii="Arial" w:hAnsi="Arial"/>
                <w:sz w:val="18"/>
                <w:szCs w:val="18"/>
                <w:lang w:val="en-CA"/>
              </w:rPr>
              <w:t>usually</w:t>
            </w:r>
            <w:r w:rsidRPr="00EB735E">
              <w:rPr>
                <w:rFonts w:ascii="Arial" w:hAnsi="Arial"/>
                <w:sz w:val="18"/>
                <w:szCs w:val="18"/>
                <w:lang w:val="en-CA"/>
              </w:rPr>
              <w:t xml:space="preserve"> be required to successfully complete 24 credit hours at the 4000 level in Political Studies. Under special circumstances, the substitution of 6 credit hours at </w:t>
            </w:r>
            <w:r w:rsidRPr="00EB735E">
              <w:rPr>
                <w:rFonts w:ascii="Arial" w:hAnsi="Arial"/>
                <w:sz w:val="18"/>
                <w:szCs w:val="18"/>
                <w:lang w:val="en-CA"/>
              </w:rPr>
              <w:lastRenderedPageBreak/>
              <w:t>the 4000 level in an ancillary subject or at the 3000 level in Political Studies may be allowed. Decisions regarding the substitution of courses for the fulfilment of the program requirement rest with the Department’s Graduate Committee and must be obtained in writing. All course work must be approved by the Department’s Graduate Committee.</w:t>
            </w:r>
          </w:p>
          <w:p w14:paraId="0725977A"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4830E422"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bCs/>
                <w:sz w:val="18"/>
                <w:szCs w:val="18"/>
                <w:lang w:val="en-CA"/>
              </w:rPr>
            </w:pPr>
          </w:p>
          <w:p w14:paraId="16ACCAC4"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bCs/>
                <w:sz w:val="18"/>
                <w:szCs w:val="18"/>
                <w:lang w:val="en-CA"/>
              </w:rPr>
            </w:pPr>
            <w:r w:rsidRPr="00EB735E">
              <w:rPr>
                <w:rFonts w:ascii="Arial" w:hAnsi="Arial"/>
                <w:b/>
                <w:bCs/>
                <w:sz w:val="18"/>
                <w:szCs w:val="18"/>
                <w:lang w:val="en-CA"/>
              </w:rPr>
              <w:t>Pre-</w:t>
            </w:r>
            <w:proofErr w:type="gramStart"/>
            <w:r w:rsidRPr="00EB735E">
              <w:rPr>
                <w:rFonts w:ascii="Arial" w:hAnsi="Arial"/>
                <w:b/>
                <w:bCs/>
                <w:sz w:val="18"/>
                <w:szCs w:val="18"/>
                <w:lang w:val="en-CA"/>
              </w:rPr>
              <w:t>Master’s</w:t>
            </w:r>
            <w:proofErr w:type="gramEnd"/>
            <w:r w:rsidRPr="00EB735E">
              <w:rPr>
                <w:rFonts w:ascii="Arial" w:hAnsi="Arial"/>
                <w:b/>
                <w:bCs/>
                <w:sz w:val="18"/>
                <w:szCs w:val="18"/>
                <w:lang w:val="en-CA"/>
              </w:rPr>
              <w:t xml:space="preserve"> Student Advisement</w:t>
            </w:r>
            <w:r>
              <w:rPr>
                <w:rFonts w:ascii="Arial" w:hAnsi="Arial"/>
                <w:b/>
                <w:bCs/>
                <w:sz w:val="18"/>
                <w:szCs w:val="18"/>
                <w:lang w:val="en-CA"/>
              </w:rPr>
              <w:t>:</w:t>
            </w:r>
          </w:p>
          <w:p w14:paraId="7DEB6F95"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4C2491AD" w14:textId="5C8BF70F"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 xml:space="preserve">The Department’s Graduate Chair </w:t>
            </w:r>
            <w:r w:rsidR="00584829">
              <w:rPr>
                <w:rFonts w:ascii="Arial" w:hAnsi="Arial"/>
                <w:sz w:val="18"/>
                <w:szCs w:val="18"/>
                <w:lang w:val="en-CA"/>
              </w:rPr>
              <w:t>usually</w:t>
            </w:r>
            <w:r w:rsidRPr="00EB735E">
              <w:rPr>
                <w:rFonts w:ascii="Arial" w:hAnsi="Arial"/>
                <w:sz w:val="18"/>
                <w:szCs w:val="18"/>
                <w:lang w:val="en-CA"/>
              </w:rPr>
              <w:t xml:space="preserve"> acts as advisor to student</w:t>
            </w:r>
            <w:r>
              <w:rPr>
                <w:rFonts w:ascii="Arial" w:hAnsi="Arial"/>
                <w:sz w:val="18"/>
                <w:szCs w:val="18"/>
                <w:lang w:val="en-CA"/>
              </w:rPr>
              <w:t>s admitted into the Pre-M.A.</w:t>
            </w:r>
            <w:r w:rsidRPr="00EB735E">
              <w:rPr>
                <w:rFonts w:ascii="Arial" w:hAnsi="Arial"/>
                <w:sz w:val="18"/>
                <w:szCs w:val="18"/>
                <w:lang w:val="en-CA"/>
              </w:rPr>
              <w:t xml:space="preserve"> program. As early as possible, the Chair and the student must meet to develop the program of study for the following year. Any requested changes to the agreed-upon program must be submitted in writing to the Department’s Graduate Committee for approval.</w:t>
            </w:r>
          </w:p>
          <w:p w14:paraId="3AC83ADA" w14:textId="77777777" w:rsidR="00BA290A" w:rsidRPr="003241F7" w:rsidRDefault="00BA290A" w:rsidP="00BA290A">
            <w:pPr>
              <w:spacing w:after="120"/>
              <w:rPr>
                <w:rFonts w:ascii="Helvetica" w:hAnsi="Helvetica" w:cs="Helvetica"/>
                <w:sz w:val="18"/>
                <w:szCs w:val="18"/>
              </w:rPr>
            </w:pPr>
          </w:p>
        </w:tc>
      </w:tr>
      <w:tr w:rsidR="00BA290A" w:rsidRPr="003241F7" w14:paraId="5F1A096A" w14:textId="77777777" w:rsidTr="00BA290A">
        <w:tc>
          <w:tcPr>
            <w:tcW w:w="7086" w:type="dxa"/>
            <w:shd w:val="clear" w:color="auto" w:fill="auto"/>
          </w:tcPr>
          <w:p w14:paraId="1A1F1FB7" w14:textId="77777777" w:rsidR="00BA290A" w:rsidRPr="003241F7" w:rsidRDefault="00BA290A" w:rsidP="00BA290A">
            <w:pPr>
              <w:spacing w:after="120"/>
              <w:rPr>
                <w:rFonts w:ascii="Helvetica" w:hAnsi="Helvetica" w:cs="Helvetica"/>
                <w:sz w:val="18"/>
                <w:szCs w:val="18"/>
              </w:rPr>
            </w:pPr>
            <w:r w:rsidRPr="003241F7">
              <w:rPr>
                <w:rFonts w:ascii="Helvetica" w:hAnsi="Helvetica" w:cs="Helvetica"/>
                <w:b/>
                <w:bCs/>
                <w:color w:val="000000"/>
                <w:sz w:val="18"/>
                <w:szCs w:val="18"/>
              </w:rPr>
              <w:lastRenderedPageBreak/>
              <w:t>3.2 Academic Performance</w:t>
            </w:r>
          </w:p>
          <w:p w14:paraId="2E6BB5DE"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31F57F14"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8F1C49">
              <w:rPr>
                <w:rFonts w:ascii="Arial" w:hAnsi="Arial"/>
                <w:sz w:val="18"/>
                <w:szCs w:val="18"/>
                <w:lang w:val="en-CA"/>
              </w:rPr>
              <w:t>Students in the Pre-M.A.</w:t>
            </w:r>
            <w:r w:rsidRPr="00A05329">
              <w:rPr>
                <w:rFonts w:ascii="Arial" w:hAnsi="Arial"/>
                <w:sz w:val="18"/>
                <w:szCs w:val="18"/>
                <w:lang w:val="en-CA"/>
              </w:rPr>
              <w:t xml:space="preserve"> program must achieve an overall grade point average of 3.0 (B) with no grade lower than a B (3.0 grade-points) in Pre-M.A. course work</w:t>
            </w:r>
            <w:r>
              <w:rPr>
                <w:rFonts w:ascii="Arial" w:hAnsi="Arial"/>
                <w:sz w:val="18"/>
                <w:szCs w:val="18"/>
                <w:lang w:val="en-CA"/>
              </w:rPr>
              <w:t xml:space="preserve"> to successfully complete the program.  </w:t>
            </w:r>
          </w:p>
          <w:p w14:paraId="7C96835A" w14:textId="77777777" w:rsidR="00BA290A" w:rsidRPr="003241F7" w:rsidRDefault="00BA290A" w:rsidP="00BA290A">
            <w:pPr>
              <w:spacing w:after="120"/>
              <w:rPr>
                <w:rFonts w:ascii="Helvetica" w:hAnsi="Helvetica" w:cs="Helvetica"/>
                <w:sz w:val="18"/>
                <w:szCs w:val="18"/>
              </w:rPr>
            </w:pPr>
          </w:p>
        </w:tc>
      </w:tr>
      <w:tr w:rsidR="00BA290A" w:rsidRPr="003241F7" w14:paraId="61DB9F73" w14:textId="77777777" w:rsidTr="00BA290A">
        <w:tc>
          <w:tcPr>
            <w:tcW w:w="7086" w:type="dxa"/>
            <w:shd w:val="clear" w:color="auto" w:fill="auto"/>
          </w:tcPr>
          <w:p w14:paraId="1CBFD476" w14:textId="77777777" w:rsidR="00BA290A" w:rsidRPr="003241F7" w:rsidRDefault="00BA290A" w:rsidP="00BA290A">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BA290A" w:rsidRPr="003241F7" w:rsidRDefault="00BA290A" w:rsidP="00BA290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A290A" w:rsidRPr="003241F7" w:rsidRDefault="00BA290A" w:rsidP="00BA290A">
            <w:pPr>
              <w:autoSpaceDE w:val="0"/>
              <w:autoSpaceDN w:val="0"/>
              <w:adjustRightInd w:val="0"/>
              <w:rPr>
                <w:rFonts w:ascii="Helvetica" w:hAnsi="Helvetica" w:cs="Helvetica"/>
                <w:sz w:val="18"/>
                <w:szCs w:val="18"/>
              </w:rPr>
            </w:pPr>
          </w:p>
          <w:p w14:paraId="47FBA112" w14:textId="77777777" w:rsidR="00BA290A" w:rsidRPr="003241F7" w:rsidRDefault="00BA290A" w:rsidP="00BA290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A290A" w:rsidRPr="003241F7" w:rsidRDefault="00BA290A" w:rsidP="00BA290A">
            <w:pPr>
              <w:autoSpaceDE w:val="0"/>
              <w:autoSpaceDN w:val="0"/>
              <w:adjustRightInd w:val="0"/>
              <w:rPr>
                <w:rFonts w:ascii="Helvetica" w:hAnsi="Helvetica" w:cs="Helvetica"/>
                <w:color w:val="222222"/>
                <w:sz w:val="18"/>
                <w:szCs w:val="18"/>
                <w:shd w:val="clear" w:color="auto" w:fill="FFFFFF"/>
              </w:rPr>
            </w:pPr>
          </w:p>
          <w:p w14:paraId="702C11A6" w14:textId="7C5BE5B4" w:rsidR="00BA290A" w:rsidRPr="003241F7" w:rsidRDefault="00BA290A" w:rsidP="00BA290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F2E7AE9" w14:textId="77777777" w:rsidR="00BA290A" w:rsidRPr="003241F7" w:rsidRDefault="00BA290A" w:rsidP="00BA290A">
            <w:pPr>
              <w:spacing w:after="120"/>
              <w:rPr>
                <w:rFonts w:ascii="Helvetica" w:hAnsi="Helvetica" w:cs="Helvetica"/>
                <w:sz w:val="18"/>
                <w:szCs w:val="18"/>
              </w:rPr>
            </w:pPr>
          </w:p>
        </w:tc>
      </w:tr>
      <w:tr w:rsidR="00BA290A" w:rsidRPr="003241F7" w14:paraId="0BF05ED4" w14:textId="77777777" w:rsidTr="00BA290A">
        <w:tc>
          <w:tcPr>
            <w:tcW w:w="7086" w:type="dxa"/>
            <w:shd w:val="clear" w:color="auto" w:fill="auto"/>
          </w:tcPr>
          <w:p w14:paraId="56316616" w14:textId="77777777" w:rsidR="00BA290A" w:rsidRPr="003241F7" w:rsidRDefault="00BA290A" w:rsidP="00BA290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A290A" w:rsidRPr="003241F7" w:rsidRDefault="00BA290A" w:rsidP="00BA290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BA290A" w:rsidRPr="003241F7" w:rsidRDefault="00BA290A" w:rsidP="00BA290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A290A" w:rsidRPr="003241F7" w:rsidRDefault="00BA290A" w:rsidP="00BA290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A290A" w:rsidRPr="003241F7" w:rsidRDefault="00BA290A" w:rsidP="00BA290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A290A" w:rsidRPr="003241F7" w:rsidRDefault="00BA290A" w:rsidP="00BA290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from first-cycle Bologna compliant degrees.</w:t>
            </w:r>
          </w:p>
          <w:p w14:paraId="6E5E7383" w14:textId="77777777" w:rsidR="00BA290A" w:rsidRPr="003241F7" w:rsidRDefault="00BA290A" w:rsidP="00BA290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BA290A" w:rsidRPr="003241F7" w:rsidRDefault="00BA290A" w:rsidP="00BA290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A290A" w:rsidRPr="003241F7" w:rsidRDefault="00BA290A" w:rsidP="00BA290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A290A" w:rsidRPr="003241F7" w:rsidRDefault="00BA290A" w:rsidP="00BA290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A290A" w:rsidRPr="003241F7" w:rsidRDefault="00BA290A" w:rsidP="00BA290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BA290A" w:rsidRPr="003241F7" w:rsidRDefault="00BA290A" w:rsidP="00BA290A">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E42085B" w14:textId="77777777" w:rsidR="00BA290A" w:rsidRPr="003241F7" w:rsidRDefault="00BA290A" w:rsidP="00BA290A">
            <w:pPr>
              <w:spacing w:after="120"/>
              <w:rPr>
                <w:rFonts w:ascii="Helvetica" w:hAnsi="Helvetica" w:cs="Helvetica"/>
                <w:sz w:val="18"/>
                <w:szCs w:val="18"/>
              </w:rPr>
            </w:pPr>
          </w:p>
        </w:tc>
      </w:tr>
      <w:tr w:rsidR="00BA290A" w:rsidRPr="003241F7" w14:paraId="59C0D092" w14:textId="77777777" w:rsidTr="00BA290A">
        <w:tc>
          <w:tcPr>
            <w:tcW w:w="7086" w:type="dxa"/>
            <w:shd w:val="clear" w:color="auto" w:fill="auto"/>
          </w:tcPr>
          <w:p w14:paraId="37100169" w14:textId="77777777" w:rsidR="00BA290A" w:rsidRPr="003241F7" w:rsidRDefault="00BA290A" w:rsidP="00BA290A">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A290A" w:rsidRPr="0073707A" w:rsidRDefault="00BA290A" w:rsidP="00BA290A">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A290A" w:rsidRPr="003241F7" w:rsidRDefault="00BA290A" w:rsidP="00BA290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Supplemental exams are not permitted to students in the Graduate Micro-Diploma program, unless otherwise stated in the department/unit’s supplementary regulations.</w:t>
            </w:r>
          </w:p>
        </w:tc>
        <w:tc>
          <w:tcPr>
            <w:tcW w:w="4254" w:type="dxa"/>
          </w:tcPr>
          <w:p w14:paraId="0CF0B1FB" w14:textId="77777777" w:rsidR="00BA290A" w:rsidRPr="003241F7" w:rsidRDefault="00BA290A" w:rsidP="00BA290A">
            <w:pPr>
              <w:spacing w:after="120"/>
              <w:rPr>
                <w:rFonts w:ascii="Helvetica" w:hAnsi="Helvetica" w:cs="Helvetica"/>
                <w:sz w:val="18"/>
                <w:szCs w:val="18"/>
              </w:rPr>
            </w:pPr>
          </w:p>
        </w:tc>
      </w:tr>
      <w:tr w:rsidR="00BA290A" w:rsidRPr="003241F7" w14:paraId="1011A36E" w14:textId="77777777" w:rsidTr="00BA290A">
        <w:tc>
          <w:tcPr>
            <w:tcW w:w="7086" w:type="dxa"/>
            <w:shd w:val="clear" w:color="auto" w:fill="auto"/>
          </w:tcPr>
          <w:p w14:paraId="0FB768C3" w14:textId="77777777" w:rsidR="00BA290A" w:rsidRPr="003241F7" w:rsidRDefault="00BA290A" w:rsidP="00BA290A">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A290A" w:rsidRPr="003241F7" w:rsidRDefault="00BA290A" w:rsidP="00BA290A">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CE725BB" w14:textId="77777777" w:rsidR="00BA290A" w:rsidRPr="003241F7" w:rsidRDefault="00BA290A" w:rsidP="00BA290A">
            <w:pPr>
              <w:spacing w:after="120"/>
              <w:rPr>
                <w:rFonts w:ascii="Helvetica" w:hAnsi="Helvetica" w:cs="Helvetica"/>
                <w:sz w:val="18"/>
                <w:szCs w:val="18"/>
              </w:rPr>
            </w:pPr>
          </w:p>
        </w:tc>
      </w:tr>
      <w:tr w:rsidR="00BA290A" w:rsidRPr="003241F7" w14:paraId="31AF5D89" w14:textId="77777777" w:rsidTr="00BA290A">
        <w:tc>
          <w:tcPr>
            <w:tcW w:w="7086" w:type="dxa"/>
            <w:shd w:val="clear" w:color="auto" w:fill="auto"/>
          </w:tcPr>
          <w:p w14:paraId="62A1D10B"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0A202CC" w14:textId="77777777" w:rsidR="00BA290A" w:rsidRPr="003241F7" w:rsidRDefault="00BA290A" w:rsidP="00BA290A">
            <w:pPr>
              <w:spacing w:after="120"/>
              <w:rPr>
                <w:rFonts w:ascii="Helvetica" w:hAnsi="Helvetica" w:cs="Helvetica"/>
                <w:sz w:val="18"/>
                <w:szCs w:val="18"/>
              </w:rPr>
            </w:pPr>
          </w:p>
        </w:tc>
      </w:tr>
      <w:tr w:rsidR="00BA290A" w:rsidRPr="003241F7" w14:paraId="5FBB6326" w14:textId="77777777" w:rsidTr="00BA290A">
        <w:tc>
          <w:tcPr>
            <w:tcW w:w="7086" w:type="dxa"/>
            <w:shd w:val="clear" w:color="auto" w:fill="auto"/>
          </w:tcPr>
          <w:p w14:paraId="15D72A5D" w14:textId="77777777"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A290A" w:rsidRPr="003241F7" w:rsidRDefault="00BA290A" w:rsidP="00BA290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1423295" w14:textId="77777777" w:rsidR="00BA290A" w:rsidRPr="003241F7" w:rsidRDefault="00BA290A" w:rsidP="00BA290A">
            <w:pPr>
              <w:spacing w:after="120"/>
              <w:rPr>
                <w:rFonts w:ascii="Helvetica" w:hAnsi="Helvetica" w:cs="Helvetica"/>
                <w:sz w:val="18"/>
                <w:szCs w:val="18"/>
              </w:rPr>
            </w:pPr>
          </w:p>
        </w:tc>
      </w:tr>
      <w:tr w:rsidR="00BA290A" w:rsidRPr="003241F7" w14:paraId="22FAE195" w14:textId="77777777" w:rsidTr="00BA290A">
        <w:tc>
          <w:tcPr>
            <w:tcW w:w="7086" w:type="dxa"/>
            <w:shd w:val="clear" w:color="auto" w:fill="auto"/>
          </w:tcPr>
          <w:p w14:paraId="76C74590" w14:textId="77777777"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A290A" w:rsidRPr="003241F7" w:rsidRDefault="00BA290A" w:rsidP="00BA290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A290A" w:rsidRPr="003241F7" w:rsidRDefault="00BA290A" w:rsidP="00BA290A">
            <w:pPr>
              <w:autoSpaceDE w:val="0"/>
              <w:autoSpaceDN w:val="0"/>
              <w:adjustRightInd w:val="0"/>
              <w:rPr>
                <w:rFonts w:ascii="Helvetica" w:hAnsi="Helvetica" w:cs="Helvetica"/>
                <w:sz w:val="18"/>
                <w:szCs w:val="18"/>
              </w:rPr>
            </w:pPr>
          </w:p>
          <w:p w14:paraId="6B04F152" w14:textId="77777777" w:rsidR="00BA290A" w:rsidRPr="003241F7" w:rsidRDefault="00BA290A" w:rsidP="00BA290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A290A" w:rsidRPr="003241F7" w:rsidRDefault="00BA290A" w:rsidP="00BA290A">
            <w:pPr>
              <w:spacing w:after="120"/>
              <w:jc w:val="both"/>
              <w:rPr>
                <w:rFonts w:ascii="Helvetica" w:hAnsi="Helvetica" w:cs="Helvetica"/>
                <w:b/>
                <w:bCs/>
                <w:color w:val="000000"/>
                <w:sz w:val="18"/>
                <w:szCs w:val="18"/>
                <w:lang w:eastAsia="en-CA"/>
              </w:rPr>
            </w:pPr>
          </w:p>
          <w:p w14:paraId="086C2F7B" w14:textId="46AEF5D3" w:rsidR="00BA290A" w:rsidRPr="003241F7" w:rsidRDefault="00BA290A" w:rsidP="00BA290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AF7A658" w14:textId="77777777" w:rsidR="00BA290A" w:rsidRPr="003241F7" w:rsidRDefault="00BA290A" w:rsidP="00BA290A">
            <w:pPr>
              <w:spacing w:after="120"/>
              <w:rPr>
                <w:rFonts w:ascii="Helvetica" w:hAnsi="Helvetica" w:cs="Helvetica"/>
                <w:sz w:val="18"/>
                <w:szCs w:val="18"/>
              </w:rPr>
            </w:pPr>
          </w:p>
        </w:tc>
      </w:tr>
      <w:tr w:rsidR="00BA290A" w:rsidRPr="003241F7" w14:paraId="149838E7" w14:textId="77777777" w:rsidTr="00BA290A">
        <w:tc>
          <w:tcPr>
            <w:tcW w:w="7086" w:type="dxa"/>
            <w:shd w:val="clear" w:color="auto" w:fill="auto"/>
          </w:tcPr>
          <w:p w14:paraId="6CE4CCAD" w14:textId="77777777" w:rsidR="00BA290A" w:rsidRPr="003241F7" w:rsidRDefault="00BA290A" w:rsidP="00BA290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BA290A" w:rsidRPr="003241F7" w:rsidRDefault="00BA290A" w:rsidP="00BA290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A290A" w:rsidRPr="003241F7" w:rsidRDefault="00BA290A" w:rsidP="00BA290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from first-cycle Bologna compliant degrees.</w:t>
            </w:r>
          </w:p>
          <w:p w14:paraId="79DD2DE5" w14:textId="77777777" w:rsidR="00BA290A" w:rsidRPr="003241F7" w:rsidRDefault="00BA290A" w:rsidP="00BA290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9337D32" w14:textId="77777777" w:rsidR="00BA290A" w:rsidRPr="003241F7" w:rsidRDefault="00BA290A" w:rsidP="00BA290A">
            <w:pPr>
              <w:spacing w:after="120"/>
              <w:rPr>
                <w:rFonts w:ascii="Helvetica" w:hAnsi="Helvetica" w:cs="Helvetica"/>
                <w:sz w:val="18"/>
                <w:szCs w:val="18"/>
              </w:rPr>
            </w:pPr>
          </w:p>
        </w:tc>
      </w:tr>
      <w:tr w:rsidR="00BA290A" w:rsidRPr="003241F7" w14:paraId="7602C6FA" w14:textId="77777777" w:rsidTr="00BA290A">
        <w:tc>
          <w:tcPr>
            <w:tcW w:w="7086" w:type="dxa"/>
            <w:shd w:val="clear" w:color="auto" w:fill="auto"/>
          </w:tcPr>
          <w:p w14:paraId="5A444D82" w14:textId="77777777" w:rsidR="00BA290A" w:rsidRPr="003241F7" w:rsidRDefault="00BA290A" w:rsidP="00BA290A">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A290A" w:rsidRPr="003241F7" w:rsidRDefault="00BA290A" w:rsidP="00BA290A">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A290A" w:rsidRPr="003241F7" w:rsidRDefault="00BA290A" w:rsidP="00BA290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611B6B8" w14:textId="77777777" w:rsidR="00BA290A" w:rsidRPr="003241F7" w:rsidRDefault="00BA290A" w:rsidP="00BA290A">
            <w:pPr>
              <w:spacing w:after="120"/>
              <w:rPr>
                <w:rFonts w:ascii="Helvetica" w:hAnsi="Helvetica" w:cs="Helvetica"/>
                <w:sz w:val="18"/>
                <w:szCs w:val="18"/>
              </w:rPr>
            </w:pPr>
          </w:p>
        </w:tc>
      </w:tr>
      <w:tr w:rsidR="00BA290A" w:rsidRPr="003241F7" w14:paraId="54CDE928" w14:textId="77777777" w:rsidTr="00BA290A">
        <w:tc>
          <w:tcPr>
            <w:tcW w:w="7086" w:type="dxa"/>
            <w:shd w:val="clear" w:color="auto" w:fill="auto"/>
          </w:tcPr>
          <w:p w14:paraId="55C174F8" w14:textId="77777777" w:rsidR="00BA290A" w:rsidRPr="003241F7" w:rsidRDefault="00BA290A" w:rsidP="00BA290A">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A290A" w:rsidRPr="003241F7" w:rsidRDefault="00BA290A" w:rsidP="00BA290A">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269AB5FC" w14:textId="77777777" w:rsidR="00BA290A" w:rsidRPr="003241F7" w:rsidRDefault="00BA290A" w:rsidP="00BA290A">
            <w:pPr>
              <w:spacing w:after="120"/>
              <w:rPr>
                <w:rFonts w:ascii="Helvetica" w:hAnsi="Helvetica" w:cs="Helvetica"/>
                <w:sz w:val="18"/>
                <w:szCs w:val="18"/>
              </w:rPr>
            </w:pPr>
          </w:p>
        </w:tc>
      </w:tr>
      <w:tr w:rsidR="00BA290A" w:rsidRPr="003241F7" w14:paraId="46A5EE56" w14:textId="77777777" w:rsidTr="00BA290A">
        <w:tc>
          <w:tcPr>
            <w:tcW w:w="7086" w:type="dxa"/>
            <w:shd w:val="clear" w:color="auto" w:fill="auto"/>
          </w:tcPr>
          <w:p w14:paraId="601C2F1A"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BA290A" w:rsidRPr="003241F7" w:rsidRDefault="00BA290A" w:rsidP="00BA290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BA290A" w:rsidRPr="003241F7" w:rsidRDefault="00BA290A" w:rsidP="00BA290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A290A" w:rsidRPr="003241F7" w:rsidRDefault="00BA290A" w:rsidP="00BA290A">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0E5F926" w14:textId="77777777" w:rsidR="00BA290A" w:rsidRPr="003241F7" w:rsidRDefault="00BA290A" w:rsidP="00BA290A">
            <w:pPr>
              <w:spacing w:after="120"/>
              <w:rPr>
                <w:rFonts w:ascii="Helvetica" w:hAnsi="Helvetica" w:cs="Helvetica"/>
                <w:sz w:val="18"/>
                <w:szCs w:val="18"/>
              </w:rPr>
            </w:pPr>
          </w:p>
        </w:tc>
      </w:tr>
      <w:tr w:rsidR="00BA290A" w:rsidRPr="003241F7" w14:paraId="4D469D3C" w14:textId="77777777" w:rsidTr="00BA290A">
        <w:tc>
          <w:tcPr>
            <w:tcW w:w="7086" w:type="dxa"/>
            <w:shd w:val="clear" w:color="auto" w:fill="auto"/>
          </w:tcPr>
          <w:p w14:paraId="2ED2A0FA" w14:textId="77777777"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A290A" w:rsidRPr="003241F7" w:rsidRDefault="00BA290A" w:rsidP="00BA290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351897E" w14:textId="77777777" w:rsidR="00BA290A" w:rsidRPr="003241F7" w:rsidRDefault="00BA290A" w:rsidP="00BA290A">
            <w:pPr>
              <w:spacing w:after="120"/>
              <w:rPr>
                <w:rFonts w:ascii="Helvetica" w:hAnsi="Helvetica" w:cs="Helvetica"/>
                <w:sz w:val="18"/>
                <w:szCs w:val="18"/>
              </w:rPr>
            </w:pPr>
          </w:p>
        </w:tc>
      </w:tr>
      <w:tr w:rsidR="00BA290A" w:rsidRPr="003241F7" w14:paraId="5B405A4F" w14:textId="77777777" w:rsidTr="00BA290A">
        <w:tc>
          <w:tcPr>
            <w:tcW w:w="7086" w:type="dxa"/>
            <w:shd w:val="clear" w:color="auto" w:fill="auto"/>
          </w:tcPr>
          <w:p w14:paraId="04E81EDF" w14:textId="40410AAC"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BA290A" w:rsidRPr="003241F7" w:rsidRDefault="00BA290A" w:rsidP="00BA290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BA290A" w:rsidRPr="003241F7" w:rsidRDefault="00BA290A" w:rsidP="00BA290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BA290A" w:rsidRPr="003241F7" w:rsidRDefault="00BA290A" w:rsidP="00BA290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BA290A" w:rsidRPr="003241F7" w:rsidRDefault="00BA290A" w:rsidP="00BA290A">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BA290A" w:rsidRPr="003241F7" w:rsidRDefault="00BA290A" w:rsidP="00BA290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218E4F4" w14:textId="77777777" w:rsidR="00BA290A" w:rsidRDefault="00BA290A" w:rsidP="00BA290A">
            <w:pPr>
              <w:rPr>
                <w:rFonts w:ascii="Arial" w:hAnsi="Arial" w:cs="Arial"/>
                <w:sz w:val="18"/>
                <w:szCs w:val="18"/>
              </w:rPr>
            </w:pPr>
          </w:p>
          <w:p w14:paraId="00143172" w14:textId="77777777" w:rsidR="00BA290A" w:rsidRPr="000516BB"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sz w:val="18"/>
                <w:szCs w:val="18"/>
                <w:lang w:val="en-CA"/>
              </w:rPr>
            </w:pPr>
            <w:r>
              <w:rPr>
                <w:rFonts w:ascii="Arial" w:hAnsi="Arial"/>
                <w:b/>
                <w:bCs/>
                <w:sz w:val="18"/>
                <w:szCs w:val="18"/>
                <w:lang w:val="en-CA"/>
              </w:rPr>
              <w:t xml:space="preserve">The </w:t>
            </w:r>
            <w:proofErr w:type="gramStart"/>
            <w:r w:rsidRPr="000516BB">
              <w:rPr>
                <w:rFonts w:ascii="Arial" w:hAnsi="Arial"/>
                <w:b/>
                <w:bCs/>
                <w:sz w:val="18"/>
                <w:szCs w:val="18"/>
                <w:lang w:val="en-CA"/>
              </w:rPr>
              <w:t>Master’s</w:t>
            </w:r>
            <w:proofErr w:type="gramEnd"/>
            <w:r w:rsidRPr="000516BB">
              <w:rPr>
                <w:rFonts w:ascii="Arial" w:hAnsi="Arial"/>
                <w:b/>
                <w:bCs/>
                <w:sz w:val="18"/>
                <w:szCs w:val="18"/>
                <w:lang w:val="en-CA"/>
              </w:rPr>
              <w:t xml:space="preserve"> Program</w:t>
            </w:r>
            <w:r>
              <w:rPr>
                <w:rFonts w:ascii="Arial" w:hAnsi="Arial"/>
                <w:b/>
                <w:bCs/>
                <w:sz w:val="18"/>
                <w:szCs w:val="18"/>
                <w:lang w:val="en-CA"/>
              </w:rPr>
              <w:t>:</w:t>
            </w:r>
          </w:p>
          <w:p w14:paraId="21B99CDC"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 xml:space="preserve">The </w:t>
            </w:r>
            <w:r>
              <w:rPr>
                <w:rFonts w:ascii="Arial" w:hAnsi="Arial"/>
                <w:sz w:val="18"/>
                <w:szCs w:val="18"/>
                <w:lang w:val="en-CA"/>
              </w:rPr>
              <w:t>sub</w:t>
            </w:r>
            <w:r w:rsidRPr="00EB735E">
              <w:rPr>
                <w:rFonts w:ascii="Arial" w:hAnsi="Arial"/>
                <w:sz w:val="18"/>
                <w:szCs w:val="18"/>
                <w:lang w:val="en-CA"/>
              </w:rPr>
              <w:t>fields of Political S</w:t>
            </w:r>
            <w:r>
              <w:rPr>
                <w:rFonts w:ascii="Arial" w:hAnsi="Arial"/>
                <w:sz w:val="18"/>
                <w:szCs w:val="18"/>
                <w:lang w:val="en-CA"/>
              </w:rPr>
              <w:t>cience</w:t>
            </w:r>
            <w:r w:rsidRPr="00EB735E">
              <w:rPr>
                <w:rFonts w:ascii="Arial" w:hAnsi="Arial"/>
                <w:sz w:val="18"/>
                <w:szCs w:val="18"/>
                <w:lang w:val="en-CA"/>
              </w:rPr>
              <w:t xml:space="preserve"> covered by the Department of Political Studies are: Canadian politics,</w:t>
            </w:r>
            <w:r>
              <w:rPr>
                <w:rFonts w:ascii="Arial" w:hAnsi="Arial"/>
                <w:sz w:val="18"/>
                <w:szCs w:val="18"/>
                <w:lang w:val="en-CA"/>
              </w:rPr>
              <w:t xml:space="preserve"> Indigenous politics,</w:t>
            </w:r>
            <w:r w:rsidRPr="00EB735E">
              <w:rPr>
                <w:rFonts w:ascii="Arial" w:hAnsi="Arial"/>
                <w:sz w:val="18"/>
                <w:szCs w:val="18"/>
                <w:lang w:val="en-CA"/>
              </w:rPr>
              <w:t xml:space="preserve"> comparative politics, international relations, political theory, and public administration. </w:t>
            </w:r>
          </w:p>
          <w:p w14:paraId="68C37179"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2CE5165C"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consists of </w:t>
            </w:r>
            <w:proofErr w:type="gramStart"/>
            <w:r w:rsidRPr="00EB735E">
              <w:rPr>
                <w:rFonts w:ascii="Arial" w:hAnsi="Arial"/>
                <w:sz w:val="18"/>
                <w:szCs w:val="18"/>
                <w:lang w:val="en-CA"/>
              </w:rPr>
              <w:t>two  independent</w:t>
            </w:r>
            <w:proofErr w:type="gramEnd"/>
            <w:r w:rsidRPr="00EB735E">
              <w:rPr>
                <w:rFonts w:ascii="Arial" w:hAnsi="Arial"/>
                <w:sz w:val="18"/>
                <w:szCs w:val="18"/>
                <w:lang w:val="en-CA"/>
              </w:rPr>
              <w:t xml:space="preserve"> streams of study: the </w:t>
            </w:r>
            <w:r>
              <w:rPr>
                <w:rFonts w:ascii="Arial" w:hAnsi="Arial"/>
                <w:sz w:val="18"/>
                <w:szCs w:val="18"/>
                <w:lang w:val="en-CA"/>
              </w:rPr>
              <w:t>major research paper</w:t>
            </w:r>
            <w:r w:rsidRPr="00EB735E">
              <w:rPr>
                <w:rFonts w:ascii="Arial" w:hAnsi="Arial"/>
                <w:sz w:val="18"/>
                <w:szCs w:val="18"/>
                <w:lang w:val="en-CA"/>
              </w:rPr>
              <w:t xml:space="preserve"> stream, and the thesis stream. Students are expected to select </w:t>
            </w:r>
            <w:r>
              <w:rPr>
                <w:rFonts w:ascii="Arial" w:hAnsi="Arial"/>
                <w:sz w:val="18"/>
                <w:szCs w:val="18"/>
                <w:lang w:val="en-CA"/>
              </w:rPr>
              <w:t xml:space="preserve">either the major research paper or thesis </w:t>
            </w:r>
            <w:r w:rsidRPr="00EB735E">
              <w:rPr>
                <w:rFonts w:ascii="Arial" w:hAnsi="Arial"/>
                <w:sz w:val="18"/>
                <w:szCs w:val="18"/>
                <w:lang w:val="en-CA"/>
              </w:rPr>
              <w:t xml:space="preserve">stream </w:t>
            </w:r>
            <w:r>
              <w:rPr>
                <w:rFonts w:ascii="Arial" w:hAnsi="Arial"/>
                <w:sz w:val="18"/>
                <w:szCs w:val="18"/>
                <w:lang w:val="en-CA"/>
              </w:rPr>
              <w:t xml:space="preserve">by December of their first year </w:t>
            </w:r>
            <w:proofErr w:type="gramStart"/>
            <w:r>
              <w:rPr>
                <w:rFonts w:ascii="Arial" w:hAnsi="Arial"/>
                <w:sz w:val="18"/>
                <w:szCs w:val="18"/>
                <w:lang w:val="en-CA"/>
              </w:rPr>
              <w:t xml:space="preserve">of </w:t>
            </w:r>
            <w:r w:rsidRPr="00EB735E">
              <w:rPr>
                <w:rFonts w:ascii="Arial" w:hAnsi="Arial"/>
                <w:sz w:val="18"/>
                <w:szCs w:val="18"/>
                <w:lang w:val="en-CA"/>
              </w:rPr>
              <w:t xml:space="preserve"> study</w:t>
            </w:r>
            <w:proofErr w:type="gramEnd"/>
            <w:r w:rsidRPr="00EB735E">
              <w:rPr>
                <w:rFonts w:ascii="Arial" w:hAnsi="Arial"/>
                <w:sz w:val="18"/>
                <w:szCs w:val="18"/>
                <w:lang w:val="en-CA"/>
              </w:rPr>
              <w:t>.</w:t>
            </w:r>
          </w:p>
          <w:p w14:paraId="6B97945F"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3123EF42"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 xml:space="preserve">The main purpose of the </w:t>
            </w:r>
            <w:r>
              <w:rPr>
                <w:rFonts w:ascii="Arial" w:hAnsi="Arial"/>
                <w:sz w:val="18"/>
                <w:szCs w:val="18"/>
                <w:lang w:val="en-CA"/>
              </w:rPr>
              <w:t xml:space="preserve">major research paper stream is to enhance the student’s understanding of the discipline of Political Science and their chosen sub-fields.  The </w:t>
            </w:r>
            <w:r w:rsidRPr="00EB735E">
              <w:rPr>
                <w:rFonts w:ascii="Arial" w:hAnsi="Arial"/>
                <w:sz w:val="18"/>
                <w:szCs w:val="18"/>
                <w:lang w:val="en-CA"/>
              </w:rPr>
              <w:t xml:space="preserve">thesis-based </w:t>
            </w:r>
            <w:r>
              <w:rPr>
                <w:rFonts w:ascii="Arial" w:hAnsi="Arial"/>
                <w:sz w:val="18"/>
                <w:szCs w:val="18"/>
                <w:lang w:val="en-CA"/>
              </w:rPr>
              <w:t>stream</w:t>
            </w:r>
            <w:r w:rsidRPr="00EB735E">
              <w:rPr>
                <w:rFonts w:ascii="Arial" w:hAnsi="Arial"/>
                <w:sz w:val="18"/>
                <w:szCs w:val="18"/>
                <w:lang w:val="en-CA"/>
              </w:rPr>
              <w:t xml:space="preserve"> is to provide students with a deep understanding of Political S</w:t>
            </w:r>
            <w:r>
              <w:rPr>
                <w:rFonts w:ascii="Arial" w:hAnsi="Arial"/>
                <w:sz w:val="18"/>
                <w:szCs w:val="18"/>
                <w:lang w:val="en-CA"/>
              </w:rPr>
              <w:t>cience</w:t>
            </w:r>
            <w:r w:rsidRPr="00EB735E">
              <w:rPr>
                <w:rFonts w:ascii="Arial" w:hAnsi="Arial"/>
                <w:sz w:val="18"/>
                <w:szCs w:val="18"/>
                <w:lang w:val="en-CA"/>
              </w:rPr>
              <w:t xml:space="preserve"> and to develop their research skills to a level that allows them to explore a chosen topic in depth. </w:t>
            </w:r>
          </w:p>
          <w:p w14:paraId="4A9E7C6F"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3D1896C6"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 xml:space="preserve"> </w:t>
            </w:r>
          </w:p>
          <w:p w14:paraId="28B4C7FD" w14:textId="77777777" w:rsidR="00BA290A" w:rsidRPr="003241F7" w:rsidRDefault="00BA290A" w:rsidP="00BA290A">
            <w:pPr>
              <w:spacing w:after="120"/>
              <w:rPr>
                <w:rFonts w:ascii="Helvetica" w:hAnsi="Helvetica" w:cs="Helvetica"/>
                <w:sz w:val="18"/>
                <w:szCs w:val="18"/>
              </w:rPr>
            </w:pPr>
          </w:p>
        </w:tc>
      </w:tr>
      <w:tr w:rsidR="00BA290A" w:rsidRPr="003241F7" w14:paraId="5A389EB2" w14:textId="77777777" w:rsidTr="00BA290A">
        <w:tc>
          <w:tcPr>
            <w:tcW w:w="7086" w:type="dxa"/>
            <w:shd w:val="clear" w:color="auto" w:fill="auto"/>
          </w:tcPr>
          <w:p w14:paraId="7CC396A3" w14:textId="77777777" w:rsidR="00BA290A" w:rsidRPr="003241F7" w:rsidRDefault="00BA290A" w:rsidP="00BA290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lastRenderedPageBreak/>
              <w:t>6.2 Admission</w:t>
            </w:r>
            <w:r w:rsidRPr="003241F7">
              <w:rPr>
                <w:rFonts w:ascii="Helvetica" w:hAnsi="Helvetica" w:cs="Helvetica"/>
                <w:color w:val="000000"/>
                <w:sz w:val="18"/>
                <w:szCs w:val="18"/>
                <w:lang w:eastAsia="en-CA"/>
              </w:rPr>
              <w:t xml:space="preserve"> </w:t>
            </w:r>
          </w:p>
          <w:p w14:paraId="7676E100"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BA290A" w:rsidRPr="003241F7" w:rsidRDefault="00BA290A" w:rsidP="00BA290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A290A" w:rsidRPr="003241F7" w:rsidRDefault="00BA290A" w:rsidP="00BA290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A290A" w:rsidRPr="003241F7" w:rsidRDefault="00BA290A" w:rsidP="00BA290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A290A" w:rsidRPr="003241F7" w:rsidRDefault="00BA290A" w:rsidP="00BA290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35D0BB5" w14:textId="77777777" w:rsidR="00BA290A" w:rsidRDefault="00BA290A" w:rsidP="00BA290A">
            <w:pPr>
              <w:rPr>
                <w:rFonts w:ascii="Arial" w:hAnsi="Arial" w:cs="Arial"/>
                <w:sz w:val="18"/>
                <w:szCs w:val="18"/>
              </w:rPr>
            </w:pPr>
          </w:p>
          <w:p w14:paraId="53972087" w14:textId="77777777" w:rsidR="00BA290A" w:rsidRPr="00EB735E"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sz w:val="18"/>
                <w:szCs w:val="18"/>
                <w:lang w:val="en-CA"/>
              </w:rPr>
            </w:pPr>
            <w:r>
              <w:rPr>
                <w:rFonts w:ascii="Arial" w:hAnsi="Arial"/>
                <w:b/>
                <w:bCs/>
                <w:sz w:val="18"/>
                <w:szCs w:val="18"/>
                <w:lang w:val="en-CA"/>
              </w:rPr>
              <w:t xml:space="preserve">The </w:t>
            </w:r>
            <w:r w:rsidRPr="00EB735E">
              <w:rPr>
                <w:rFonts w:ascii="Arial" w:hAnsi="Arial"/>
                <w:b/>
                <w:bCs/>
                <w:sz w:val="18"/>
                <w:szCs w:val="18"/>
                <w:lang w:val="en-CA"/>
              </w:rPr>
              <w:t>Master of Arts Program</w:t>
            </w:r>
            <w:r>
              <w:rPr>
                <w:rFonts w:ascii="Arial" w:hAnsi="Arial"/>
                <w:b/>
                <w:bCs/>
                <w:sz w:val="18"/>
                <w:szCs w:val="18"/>
                <w:lang w:val="en-CA"/>
              </w:rPr>
              <w:t>:</w:t>
            </w:r>
          </w:p>
          <w:p w14:paraId="67C7CBF5" w14:textId="788C49E4" w:rsidR="00BA290A" w:rsidRPr="00EB735E" w:rsidRDefault="00584829"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Pr>
                <w:rFonts w:ascii="Arial" w:hAnsi="Arial"/>
                <w:sz w:val="18"/>
                <w:szCs w:val="18"/>
                <w:lang w:val="en-CA"/>
              </w:rPr>
              <w:t>Usually</w:t>
            </w:r>
            <w:r w:rsidR="00BA290A" w:rsidRPr="00EB735E">
              <w:rPr>
                <w:rFonts w:ascii="Arial" w:hAnsi="Arial"/>
                <w:sz w:val="18"/>
                <w:szCs w:val="18"/>
                <w:lang w:val="en-CA"/>
              </w:rPr>
              <w:t xml:space="preserve">, to be considered for </w:t>
            </w:r>
            <w:r w:rsidR="00BA290A">
              <w:rPr>
                <w:rFonts w:ascii="Arial" w:hAnsi="Arial"/>
                <w:sz w:val="18"/>
                <w:szCs w:val="18"/>
                <w:lang w:val="en-CA"/>
              </w:rPr>
              <w:t>admission to the M.A.</w:t>
            </w:r>
            <w:r w:rsidR="00BA290A" w:rsidRPr="00EB735E">
              <w:rPr>
                <w:rFonts w:ascii="Arial" w:hAnsi="Arial"/>
                <w:sz w:val="18"/>
                <w:szCs w:val="18"/>
                <w:lang w:val="en-CA"/>
              </w:rPr>
              <w:t xml:space="preserve"> program in Political Studies, applicants must have successfully com</w:t>
            </w:r>
            <w:r w:rsidR="00BA290A">
              <w:rPr>
                <w:rFonts w:ascii="Arial" w:hAnsi="Arial"/>
                <w:sz w:val="18"/>
                <w:szCs w:val="18"/>
                <w:lang w:val="en-CA"/>
              </w:rPr>
              <w:t>pleted either the Department’s P</w:t>
            </w:r>
            <w:r w:rsidR="00BA290A" w:rsidRPr="00EB735E">
              <w:rPr>
                <w:rFonts w:ascii="Arial" w:hAnsi="Arial"/>
                <w:sz w:val="18"/>
                <w:szCs w:val="18"/>
                <w:lang w:val="en-CA"/>
              </w:rPr>
              <w:t>re-M</w:t>
            </w:r>
            <w:r w:rsidR="00BA290A">
              <w:rPr>
                <w:rFonts w:ascii="Arial" w:hAnsi="Arial"/>
                <w:sz w:val="18"/>
                <w:szCs w:val="18"/>
                <w:lang w:val="en-CA"/>
              </w:rPr>
              <w:t>.</w:t>
            </w:r>
            <w:r w:rsidR="00BA290A" w:rsidRPr="00EB735E">
              <w:rPr>
                <w:rFonts w:ascii="Arial" w:hAnsi="Arial"/>
                <w:sz w:val="18"/>
                <w:szCs w:val="18"/>
                <w:lang w:val="en-CA"/>
              </w:rPr>
              <w:t>A</w:t>
            </w:r>
            <w:r w:rsidR="00BA290A">
              <w:rPr>
                <w:rFonts w:ascii="Arial" w:hAnsi="Arial"/>
                <w:sz w:val="18"/>
                <w:szCs w:val="18"/>
                <w:lang w:val="en-CA"/>
              </w:rPr>
              <w:t>.</w:t>
            </w:r>
            <w:r w:rsidR="00BA290A" w:rsidRPr="00EB735E">
              <w:rPr>
                <w:rFonts w:ascii="Arial" w:hAnsi="Arial"/>
                <w:sz w:val="18"/>
                <w:szCs w:val="18"/>
                <w:lang w:val="en-CA"/>
              </w:rPr>
              <w:t xml:space="preserve"> program, as outlined below, or a B</w:t>
            </w:r>
            <w:r w:rsidR="00BA290A">
              <w:rPr>
                <w:rFonts w:ascii="Arial" w:hAnsi="Arial"/>
                <w:sz w:val="18"/>
                <w:szCs w:val="18"/>
                <w:lang w:val="en-CA"/>
              </w:rPr>
              <w:t>.</w:t>
            </w:r>
            <w:r w:rsidR="00BA290A" w:rsidRPr="00EB735E">
              <w:rPr>
                <w:rFonts w:ascii="Arial" w:hAnsi="Arial"/>
                <w:sz w:val="18"/>
                <w:szCs w:val="18"/>
                <w:lang w:val="en-CA"/>
              </w:rPr>
              <w:t>A</w:t>
            </w:r>
            <w:r w:rsidR="00BA290A">
              <w:rPr>
                <w:rFonts w:ascii="Arial" w:hAnsi="Arial"/>
                <w:sz w:val="18"/>
                <w:szCs w:val="18"/>
                <w:lang w:val="en-CA"/>
              </w:rPr>
              <w:t>.</w:t>
            </w:r>
            <w:r w:rsidR="00BA290A" w:rsidRPr="00EB735E">
              <w:rPr>
                <w:rFonts w:ascii="Arial" w:hAnsi="Arial"/>
                <w:sz w:val="18"/>
                <w:szCs w:val="18"/>
                <w:lang w:val="en-CA"/>
              </w:rPr>
              <w:t xml:space="preserve"> (Honours) program in Political Studies. To be considered for admission, applicants holding a B</w:t>
            </w:r>
            <w:r w:rsidR="00BA290A">
              <w:rPr>
                <w:rFonts w:ascii="Arial" w:hAnsi="Arial"/>
                <w:sz w:val="18"/>
                <w:szCs w:val="18"/>
                <w:lang w:val="en-CA"/>
              </w:rPr>
              <w:t>.</w:t>
            </w:r>
            <w:r w:rsidR="00BA290A" w:rsidRPr="00EB735E">
              <w:rPr>
                <w:rFonts w:ascii="Arial" w:hAnsi="Arial"/>
                <w:sz w:val="18"/>
                <w:szCs w:val="18"/>
                <w:lang w:val="en-CA"/>
              </w:rPr>
              <w:t>A</w:t>
            </w:r>
            <w:r w:rsidR="00BA290A">
              <w:rPr>
                <w:rFonts w:ascii="Arial" w:hAnsi="Arial"/>
                <w:sz w:val="18"/>
                <w:szCs w:val="18"/>
                <w:lang w:val="en-CA"/>
              </w:rPr>
              <w:t>.</w:t>
            </w:r>
            <w:r w:rsidR="00BA290A" w:rsidRPr="00EB735E">
              <w:rPr>
                <w:rFonts w:ascii="Arial" w:hAnsi="Arial"/>
                <w:sz w:val="18"/>
                <w:szCs w:val="18"/>
                <w:lang w:val="en-CA"/>
              </w:rPr>
              <w:t xml:space="preserve"> (Honours) degree are expected to have maintained a grad</w:t>
            </w:r>
            <w:r w:rsidR="00BA290A">
              <w:rPr>
                <w:rFonts w:ascii="Arial" w:hAnsi="Arial"/>
                <w:sz w:val="18"/>
                <w:szCs w:val="18"/>
                <w:lang w:val="en-CA"/>
              </w:rPr>
              <w:t>e point average of</w:t>
            </w:r>
            <w:r w:rsidR="00BA290A" w:rsidRPr="00EB735E">
              <w:rPr>
                <w:rFonts w:ascii="Arial" w:hAnsi="Arial"/>
                <w:sz w:val="18"/>
                <w:szCs w:val="18"/>
                <w:lang w:val="en-CA"/>
              </w:rPr>
              <w:t xml:space="preserve"> 3.</w:t>
            </w:r>
            <w:r w:rsidR="00BA290A">
              <w:rPr>
                <w:rFonts w:ascii="Arial" w:hAnsi="Arial"/>
                <w:sz w:val="18"/>
                <w:szCs w:val="18"/>
                <w:lang w:val="en-CA"/>
              </w:rPr>
              <w:t>5</w:t>
            </w:r>
            <w:r w:rsidR="00BA290A" w:rsidRPr="00EB735E">
              <w:rPr>
                <w:rFonts w:ascii="Arial" w:hAnsi="Arial"/>
                <w:sz w:val="18"/>
                <w:szCs w:val="18"/>
                <w:lang w:val="en-CA"/>
              </w:rPr>
              <w:t xml:space="preserve"> (B</w:t>
            </w:r>
            <w:r w:rsidR="00BA290A">
              <w:rPr>
                <w:rFonts w:ascii="Arial" w:hAnsi="Arial"/>
                <w:sz w:val="18"/>
                <w:szCs w:val="18"/>
                <w:lang w:val="en-CA"/>
              </w:rPr>
              <w:t>+</w:t>
            </w:r>
            <w:r w:rsidR="00BA290A" w:rsidRPr="00EB735E">
              <w:rPr>
                <w:rFonts w:ascii="Arial" w:hAnsi="Arial"/>
                <w:sz w:val="18"/>
                <w:szCs w:val="18"/>
                <w:lang w:val="en-CA"/>
              </w:rPr>
              <w:t xml:space="preserve">) in their last </w:t>
            </w:r>
            <w:r w:rsidR="00BA290A">
              <w:rPr>
                <w:rFonts w:ascii="Arial" w:hAnsi="Arial"/>
                <w:sz w:val="18"/>
                <w:szCs w:val="18"/>
                <w:lang w:val="en-CA"/>
              </w:rPr>
              <w:t xml:space="preserve">two years of study and </w:t>
            </w:r>
            <w:r w:rsidR="00BA290A" w:rsidRPr="00EB735E">
              <w:rPr>
                <w:rFonts w:ascii="Arial" w:hAnsi="Arial"/>
                <w:sz w:val="18"/>
                <w:szCs w:val="18"/>
                <w:lang w:val="en-CA"/>
              </w:rPr>
              <w:t>to have completed a course in Political Theory. Other applicants will be consider</w:t>
            </w:r>
            <w:r w:rsidR="00BA290A">
              <w:rPr>
                <w:rFonts w:ascii="Arial" w:hAnsi="Arial"/>
                <w:sz w:val="18"/>
                <w:szCs w:val="18"/>
                <w:lang w:val="en-CA"/>
              </w:rPr>
              <w:t>ed for admission to the M.A.</w:t>
            </w:r>
            <w:r w:rsidR="00BA290A" w:rsidRPr="00EB735E">
              <w:rPr>
                <w:rFonts w:ascii="Arial" w:hAnsi="Arial"/>
                <w:sz w:val="18"/>
                <w:szCs w:val="18"/>
                <w:lang w:val="en-CA"/>
              </w:rPr>
              <w:t xml:space="preserve"> program in Political Studies if they hold a B</w:t>
            </w:r>
            <w:r w:rsidR="00BA290A">
              <w:rPr>
                <w:rFonts w:ascii="Arial" w:hAnsi="Arial"/>
                <w:sz w:val="18"/>
                <w:szCs w:val="18"/>
                <w:lang w:val="en-CA"/>
              </w:rPr>
              <w:t>.</w:t>
            </w:r>
            <w:r w:rsidR="00BA290A" w:rsidRPr="00EB735E">
              <w:rPr>
                <w:rFonts w:ascii="Arial" w:hAnsi="Arial"/>
                <w:sz w:val="18"/>
                <w:szCs w:val="18"/>
                <w:lang w:val="en-CA"/>
              </w:rPr>
              <w:t>A</w:t>
            </w:r>
            <w:r w:rsidR="00BA290A">
              <w:rPr>
                <w:rFonts w:ascii="Arial" w:hAnsi="Arial"/>
                <w:sz w:val="18"/>
                <w:szCs w:val="18"/>
                <w:lang w:val="en-CA"/>
              </w:rPr>
              <w:t>.</w:t>
            </w:r>
            <w:r w:rsidR="00BA290A" w:rsidRPr="00EB735E">
              <w:rPr>
                <w:rFonts w:ascii="Arial" w:hAnsi="Arial"/>
                <w:sz w:val="18"/>
                <w:szCs w:val="18"/>
                <w:lang w:val="en-CA"/>
              </w:rPr>
              <w:t xml:space="preserve"> (Advanced) with a major in Political </w:t>
            </w:r>
            <w:proofErr w:type="gramStart"/>
            <w:r w:rsidR="00BA290A" w:rsidRPr="00EB735E">
              <w:rPr>
                <w:rFonts w:ascii="Arial" w:hAnsi="Arial"/>
                <w:sz w:val="18"/>
                <w:szCs w:val="18"/>
                <w:lang w:val="en-CA"/>
              </w:rPr>
              <w:t>Studies, and</w:t>
            </w:r>
            <w:proofErr w:type="gramEnd"/>
            <w:r w:rsidR="00BA290A" w:rsidRPr="00EB735E">
              <w:rPr>
                <w:rFonts w:ascii="Arial" w:hAnsi="Arial"/>
                <w:sz w:val="18"/>
                <w:szCs w:val="18"/>
                <w:lang w:val="en-CA"/>
              </w:rPr>
              <w:t xml:space="preserve"> have a course selection pattern and performance in those courses that is comparable in quality to that of a B</w:t>
            </w:r>
            <w:r w:rsidR="00BA290A">
              <w:rPr>
                <w:rFonts w:ascii="Arial" w:hAnsi="Arial"/>
                <w:sz w:val="18"/>
                <w:szCs w:val="18"/>
                <w:lang w:val="en-CA"/>
              </w:rPr>
              <w:t>.</w:t>
            </w:r>
            <w:r w:rsidR="00BA290A" w:rsidRPr="00EB735E">
              <w:rPr>
                <w:rFonts w:ascii="Arial" w:hAnsi="Arial"/>
                <w:sz w:val="18"/>
                <w:szCs w:val="18"/>
                <w:lang w:val="en-CA"/>
              </w:rPr>
              <w:t>A</w:t>
            </w:r>
            <w:r w:rsidR="00BA290A">
              <w:rPr>
                <w:rFonts w:ascii="Arial" w:hAnsi="Arial"/>
                <w:sz w:val="18"/>
                <w:szCs w:val="18"/>
                <w:lang w:val="en-CA"/>
              </w:rPr>
              <w:t>.</w:t>
            </w:r>
            <w:r w:rsidR="00BA290A" w:rsidRPr="00EB735E">
              <w:rPr>
                <w:rFonts w:ascii="Arial" w:hAnsi="Arial"/>
                <w:sz w:val="18"/>
                <w:szCs w:val="18"/>
                <w:lang w:val="en-CA"/>
              </w:rPr>
              <w:t xml:space="preserve"> (Honours) student. Applicants possessing a B</w:t>
            </w:r>
            <w:r w:rsidR="00BA290A">
              <w:rPr>
                <w:rFonts w:ascii="Arial" w:hAnsi="Arial"/>
                <w:sz w:val="18"/>
                <w:szCs w:val="18"/>
                <w:lang w:val="en-CA"/>
              </w:rPr>
              <w:t>.</w:t>
            </w:r>
            <w:r w:rsidR="00BA290A" w:rsidRPr="00EB735E">
              <w:rPr>
                <w:rFonts w:ascii="Arial" w:hAnsi="Arial"/>
                <w:sz w:val="18"/>
                <w:szCs w:val="18"/>
                <w:lang w:val="en-CA"/>
              </w:rPr>
              <w:t>A</w:t>
            </w:r>
            <w:r w:rsidR="00BA290A">
              <w:rPr>
                <w:rFonts w:ascii="Arial" w:hAnsi="Arial"/>
                <w:sz w:val="18"/>
                <w:szCs w:val="18"/>
                <w:lang w:val="en-CA"/>
              </w:rPr>
              <w:t>.</w:t>
            </w:r>
            <w:r w:rsidR="00BA290A" w:rsidRPr="00EB735E">
              <w:rPr>
                <w:rFonts w:ascii="Arial" w:hAnsi="Arial"/>
                <w:sz w:val="18"/>
                <w:szCs w:val="18"/>
                <w:lang w:val="en-CA"/>
              </w:rPr>
              <w:t xml:space="preserve"> (Honours) degree in another discipline with an overall grade point average of 3.</w:t>
            </w:r>
            <w:r w:rsidR="00BA290A">
              <w:rPr>
                <w:rFonts w:ascii="Arial" w:hAnsi="Arial"/>
                <w:sz w:val="18"/>
                <w:szCs w:val="18"/>
                <w:lang w:val="en-CA"/>
              </w:rPr>
              <w:t>5</w:t>
            </w:r>
            <w:r w:rsidR="00BA290A" w:rsidRPr="00EB735E">
              <w:rPr>
                <w:rFonts w:ascii="Arial" w:hAnsi="Arial"/>
                <w:sz w:val="18"/>
                <w:szCs w:val="18"/>
                <w:lang w:val="en-CA"/>
              </w:rPr>
              <w:t xml:space="preserve"> (B</w:t>
            </w:r>
            <w:r w:rsidR="00BA290A">
              <w:rPr>
                <w:rFonts w:ascii="Arial" w:hAnsi="Arial"/>
                <w:sz w:val="18"/>
                <w:szCs w:val="18"/>
                <w:lang w:val="en-CA"/>
              </w:rPr>
              <w:t>+</w:t>
            </w:r>
            <w:r w:rsidR="00BA290A" w:rsidRPr="00EB735E">
              <w:rPr>
                <w:rFonts w:ascii="Arial" w:hAnsi="Arial"/>
                <w:sz w:val="18"/>
                <w:szCs w:val="18"/>
                <w:lang w:val="en-CA"/>
              </w:rPr>
              <w:t xml:space="preserve">) will also be considered for direct entry into the program, primarily </w:t>
            </w:r>
            <w:proofErr w:type="gramStart"/>
            <w:r w:rsidR="00BA290A" w:rsidRPr="00EB735E">
              <w:rPr>
                <w:rFonts w:ascii="Arial" w:hAnsi="Arial"/>
                <w:sz w:val="18"/>
                <w:szCs w:val="18"/>
                <w:lang w:val="en-CA"/>
              </w:rPr>
              <w:t>on the basis of</w:t>
            </w:r>
            <w:proofErr w:type="gramEnd"/>
            <w:r w:rsidR="00BA290A" w:rsidRPr="00EB735E">
              <w:rPr>
                <w:rFonts w:ascii="Arial" w:hAnsi="Arial"/>
                <w:sz w:val="18"/>
                <w:szCs w:val="18"/>
                <w:lang w:val="en-CA"/>
              </w:rPr>
              <w:t xml:space="preserve"> their completion of Political Studies or directly related courses</w:t>
            </w:r>
            <w:r w:rsidR="00BA290A">
              <w:rPr>
                <w:rFonts w:ascii="Arial" w:hAnsi="Arial"/>
                <w:sz w:val="18"/>
                <w:szCs w:val="18"/>
                <w:lang w:val="en-CA"/>
              </w:rPr>
              <w:t>.</w:t>
            </w:r>
          </w:p>
          <w:p w14:paraId="76E86BF0" w14:textId="77777777" w:rsidR="00BA290A" w:rsidRDefault="00BA290A" w:rsidP="00BA290A">
            <w:pPr>
              <w:rPr>
                <w:rFonts w:ascii="Arial" w:hAnsi="Arial" w:cs="Arial"/>
                <w:sz w:val="18"/>
                <w:szCs w:val="18"/>
              </w:rPr>
            </w:pPr>
          </w:p>
          <w:p w14:paraId="4D81D2A5" w14:textId="77777777" w:rsidR="00BA290A" w:rsidRDefault="00BA290A" w:rsidP="00BA290A">
            <w:pPr>
              <w:rPr>
                <w:rFonts w:ascii="Arial" w:hAnsi="Arial" w:cs="Arial"/>
                <w:sz w:val="18"/>
                <w:szCs w:val="18"/>
              </w:rPr>
            </w:pPr>
          </w:p>
          <w:p w14:paraId="087AD28B" w14:textId="77777777" w:rsidR="00BA290A" w:rsidRDefault="00BA290A" w:rsidP="00BA290A">
            <w:pPr>
              <w:rPr>
                <w:rFonts w:ascii="Arial" w:hAnsi="Arial" w:cs="Arial"/>
                <w:sz w:val="18"/>
                <w:szCs w:val="18"/>
              </w:rPr>
            </w:pPr>
          </w:p>
          <w:p w14:paraId="682BD2AA" w14:textId="77777777" w:rsidR="00BA290A" w:rsidRPr="003241F7" w:rsidRDefault="00BA290A" w:rsidP="00BA290A">
            <w:pPr>
              <w:spacing w:after="120"/>
              <w:rPr>
                <w:rFonts w:ascii="Helvetica" w:hAnsi="Helvetica" w:cs="Helvetica"/>
                <w:sz w:val="18"/>
                <w:szCs w:val="18"/>
              </w:rPr>
            </w:pPr>
          </w:p>
        </w:tc>
      </w:tr>
      <w:tr w:rsidR="00BA290A" w:rsidRPr="003241F7" w14:paraId="4E860E74" w14:textId="77777777" w:rsidTr="00BA290A">
        <w:tc>
          <w:tcPr>
            <w:tcW w:w="7086" w:type="dxa"/>
            <w:shd w:val="clear" w:color="auto" w:fill="auto"/>
          </w:tcPr>
          <w:p w14:paraId="3BF80C8A" w14:textId="77777777" w:rsidR="00BA290A" w:rsidRPr="003241F7" w:rsidRDefault="00BA290A" w:rsidP="00BA290A">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A290A" w:rsidRPr="003241F7" w:rsidRDefault="00BA290A" w:rsidP="00BA290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6FF4B4D" w14:textId="77777777" w:rsidR="00BA290A" w:rsidRDefault="00BA290A" w:rsidP="00BA290A">
            <w:pPr>
              <w:rPr>
                <w:rFonts w:ascii="Arial" w:hAnsi="Arial" w:cs="Arial"/>
                <w:i/>
                <w:sz w:val="18"/>
                <w:szCs w:val="18"/>
              </w:rPr>
            </w:pPr>
          </w:p>
          <w:p w14:paraId="00264AF5" w14:textId="6AEBE6BA" w:rsidR="00BA290A" w:rsidRPr="003241F7" w:rsidRDefault="00BA290A" w:rsidP="00BA290A">
            <w:pPr>
              <w:spacing w:after="120"/>
              <w:rPr>
                <w:rFonts w:ascii="Helvetica" w:hAnsi="Helvetica" w:cs="Helvetica"/>
                <w:i/>
                <w:sz w:val="18"/>
                <w:szCs w:val="18"/>
              </w:rPr>
            </w:pPr>
          </w:p>
        </w:tc>
      </w:tr>
      <w:tr w:rsidR="00BA290A" w:rsidRPr="003241F7" w14:paraId="3F759D04" w14:textId="77777777" w:rsidTr="00BA290A">
        <w:tc>
          <w:tcPr>
            <w:tcW w:w="7086" w:type="dxa"/>
            <w:shd w:val="clear" w:color="auto" w:fill="auto"/>
          </w:tcPr>
          <w:p w14:paraId="7228DC00"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A290A" w:rsidRPr="003241F7" w:rsidRDefault="00BA290A" w:rsidP="00BA290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AF8D22B" w14:textId="77777777" w:rsidR="00BA290A" w:rsidRPr="00F34381"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b/>
                <w:bCs/>
                <w:sz w:val="18"/>
                <w:szCs w:val="18"/>
                <w:lang w:val="en-CA"/>
              </w:rPr>
            </w:pPr>
            <w:r>
              <w:rPr>
                <w:rFonts w:ascii="Arial" w:hAnsi="Arial"/>
                <w:b/>
                <w:bCs/>
                <w:sz w:val="18"/>
                <w:szCs w:val="18"/>
                <w:lang w:val="en-CA"/>
              </w:rPr>
              <w:t xml:space="preserve">The </w:t>
            </w:r>
            <w:r w:rsidRPr="00EB735E">
              <w:rPr>
                <w:rFonts w:ascii="Arial" w:hAnsi="Arial"/>
                <w:b/>
                <w:bCs/>
                <w:sz w:val="18"/>
                <w:szCs w:val="18"/>
                <w:lang w:val="en-CA"/>
              </w:rPr>
              <w:t>Thesis Stream</w:t>
            </w:r>
            <w:r>
              <w:rPr>
                <w:rFonts w:ascii="Arial" w:hAnsi="Arial"/>
                <w:b/>
                <w:bCs/>
                <w:sz w:val="18"/>
                <w:szCs w:val="18"/>
                <w:lang w:val="en-CA"/>
              </w:rPr>
              <w:t>:</w:t>
            </w:r>
          </w:p>
          <w:p w14:paraId="76A38593" w14:textId="77777777" w:rsidR="00BA290A" w:rsidRPr="00F34381" w:rsidRDefault="00BA290A" w:rsidP="00BA290A">
            <w:pPr>
              <w:tabs>
                <w:tab w:val="left" w:pos="-1076"/>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sz w:val="18"/>
                <w:szCs w:val="18"/>
                <w:lang w:val="en-CA"/>
              </w:rPr>
            </w:pPr>
            <w:r w:rsidRPr="00F34381">
              <w:rPr>
                <w:rFonts w:ascii="Arial" w:hAnsi="Arial"/>
                <w:sz w:val="18"/>
                <w:szCs w:val="18"/>
                <w:lang w:val="en-CA"/>
              </w:rPr>
              <w:t>The thesis stream of the M.A. in Political Studies consists of course work, a thesis, and an oral examination.</w:t>
            </w:r>
          </w:p>
          <w:p w14:paraId="6AE857B3" w14:textId="7A483CF4" w:rsidR="00BA290A" w:rsidRPr="003241F7" w:rsidRDefault="00BA290A" w:rsidP="00BA290A">
            <w:pPr>
              <w:spacing w:after="120"/>
              <w:rPr>
                <w:rFonts w:ascii="Helvetica" w:hAnsi="Helvetica" w:cs="Helvetica"/>
                <w:i/>
                <w:sz w:val="18"/>
                <w:szCs w:val="18"/>
              </w:rPr>
            </w:pPr>
            <w:r w:rsidRPr="00F34381">
              <w:rPr>
                <w:rFonts w:ascii="Arial" w:hAnsi="Arial"/>
                <w:sz w:val="18"/>
                <w:szCs w:val="18"/>
                <w:lang w:val="en-CA"/>
              </w:rPr>
              <w:t>Students in the thesis stream</w:t>
            </w:r>
            <w:r w:rsidRPr="00EB735E">
              <w:rPr>
                <w:rFonts w:ascii="Arial" w:hAnsi="Arial"/>
                <w:sz w:val="18"/>
                <w:szCs w:val="18"/>
                <w:lang w:val="en-CA"/>
              </w:rPr>
              <w:t xml:space="preserve"> of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must complete a minimum of 1</w:t>
            </w:r>
            <w:r>
              <w:rPr>
                <w:rFonts w:ascii="Arial" w:hAnsi="Arial"/>
                <w:sz w:val="18"/>
                <w:szCs w:val="18"/>
                <w:lang w:val="en-CA"/>
              </w:rPr>
              <w:t>5</w:t>
            </w:r>
            <w:r w:rsidRPr="00EB735E">
              <w:rPr>
                <w:rFonts w:ascii="Arial" w:hAnsi="Arial"/>
                <w:sz w:val="18"/>
                <w:szCs w:val="18"/>
                <w:lang w:val="en-CA"/>
              </w:rPr>
              <w:t xml:space="preserve"> credit hours at the 7000 level in Political Studies. In some cases</w:t>
            </w:r>
            <w:r>
              <w:rPr>
                <w:rFonts w:ascii="Arial" w:hAnsi="Arial"/>
                <w:sz w:val="18"/>
                <w:szCs w:val="18"/>
                <w:lang w:val="en-CA"/>
              </w:rPr>
              <w:t>,</w:t>
            </w:r>
            <w:r w:rsidRPr="00EB735E">
              <w:rPr>
                <w:rFonts w:ascii="Arial" w:hAnsi="Arial"/>
                <w:sz w:val="18"/>
                <w:szCs w:val="18"/>
                <w:lang w:val="en-CA"/>
              </w:rPr>
              <w:t xml:space="preserve"> and with written permission of the Department’s Graduate Committee, students may substitute </w:t>
            </w:r>
            <w:r>
              <w:rPr>
                <w:rFonts w:ascii="Arial" w:hAnsi="Arial"/>
                <w:sz w:val="18"/>
                <w:szCs w:val="18"/>
                <w:lang w:val="en-CA"/>
              </w:rPr>
              <w:t>six (6)</w:t>
            </w:r>
            <w:r w:rsidRPr="00EB735E">
              <w:rPr>
                <w:rFonts w:ascii="Arial" w:hAnsi="Arial"/>
                <w:sz w:val="18"/>
                <w:szCs w:val="18"/>
                <w:lang w:val="en-CA"/>
              </w:rPr>
              <w:t xml:space="preserve"> credit hours of coursework at the 7000 level in a related discipline. </w:t>
            </w:r>
            <w:r>
              <w:rPr>
                <w:rFonts w:ascii="Arial" w:hAnsi="Arial"/>
                <w:sz w:val="18"/>
                <w:szCs w:val="18"/>
                <w:lang w:val="en-CA"/>
              </w:rPr>
              <w:t xml:space="preserve">Students are required to complete POLS 7300 Research Methods in the Study of Politics (3ch) (or its equivalent) and POLS 7100 Study of Politics (3ch).  </w:t>
            </w:r>
            <w:r w:rsidRPr="00EB735E">
              <w:rPr>
                <w:rFonts w:ascii="Arial" w:hAnsi="Arial"/>
                <w:sz w:val="18"/>
                <w:szCs w:val="18"/>
                <w:lang w:val="en-CA"/>
              </w:rPr>
              <w:t xml:space="preserve"> </w:t>
            </w:r>
          </w:p>
        </w:tc>
      </w:tr>
      <w:tr w:rsidR="00BA290A" w:rsidRPr="003241F7" w14:paraId="1231CEF7" w14:textId="77777777" w:rsidTr="00BA290A">
        <w:tc>
          <w:tcPr>
            <w:tcW w:w="7086" w:type="dxa"/>
            <w:shd w:val="clear" w:color="auto" w:fill="auto"/>
          </w:tcPr>
          <w:p w14:paraId="7EFA5B0C"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05753DA" w14:textId="77777777" w:rsidR="00BA290A" w:rsidRDefault="00BA290A" w:rsidP="00BA290A">
            <w:pPr>
              <w:rPr>
                <w:rFonts w:ascii="Arial" w:hAnsi="Arial" w:cs="Arial"/>
                <w:i/>
                <w:sz w:val="18"/>
                <w:szCs w:val="18"/>
              </w:rPr>
            </w:pPr>
          </w:p>
          <w:p w14:paraId="7138ABBB"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Pr>
                <w:rFonts w:ascii="Arial" w:hAnsi="Arial"/>
                <w:b/>
                <w:bCs/>
                <w:sz w:val="18"/>
                <w:szCs w:val="18"/>
                <w:lang w:val="en-CA"/>
              </w:rPr>
              <w:t>The Major Research Paper</w:t>
            </w:r>
            <w:r w:rsidRPr="00EB735E">
              <w:rPr>
                <w:rFonts w:ascii="Arial" w:hAnsi="Arial"/>
                <w:b/>
                <w:bCs/>
                <w:sz w:val="18"/>
                <w:szCs w:val="18"/>
                <w:lang w:val="en-CA"/>
              </w:rPr>
              <w:t xml:space="preserve"> Stream</w:t>
            </w:r>
            <w:r>
              <w:rPr>
                <w:rFonts w:ascii="Arial" w:hAnsi="Arial"/>
                <w:b/>
                <w:bCs/>
                <w:sz w:val="18"/>
                <w:szCs w:val="18"/>
                <w:lang w:val="en-CA"/>
              </w:rPr>
              <w:t>:</w:t>
            </w:r>
          </w:p>
          <w:p w14:paraId="26212776"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60F39D87"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lastRenderedPageBreak/>
              <w:t xml:space="preserve">The </w:t>
            </w:r>
            <w:r>
              <w:rPr>
                <w:rFonts w:ascii="Arial" w:hAnsi="Arial"/>
                <w:sz w:val="18"/>
                <w:szCs w:val="18"/>
                <w:lang w:val="en-CA"/>
              </w:rPr>
              <w:t>major research paper</w:t>
            </w:r>
            <w:r w:rsidRPr="00EB735E">
              <w:rPr>
                <w:rFonts w:ascii="Arial" w:hAnsi="Arial"/>
                <w:sz w:val="18"/>
                <w:szCs w:val="18"/>
                <w:lang w:val="en-CA"/>
              </w:rPr>
              <w:t xml:space="preserve"> stream of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in Political Studies consists of course work</w:t>
            </w:r>
            <w:r>
              <w:rPr>
                <w:rFonts w:ascii="Arial" w:hAnsi="Arial"/>
                <w:sz w:val="18"/>
                <w:szCs w:val="18"/>
                <w:lang w:val="en-CA"/>
              </w:rPr>
              <w:t xml:space="preserve"> and</w:t>
            </w:r>
            <w:r w:rsidRPr="00EB735E">
              <w:rPr>
                <w:rFonts w:ascii="Arial" w:hAnsi="Arial"/>
                <w:sz w:val="18"/>
                <w:szCs w:val="18"/>
                <w:lang w:val="en-CA"/>
              </w:rPr>
              <w:t xml:space="preserve"> a </w:t>
            </w:r>
            <w:r>
              <w:rPr>
                <w:rFonts w:ascii="Arial" w:hAnsi="Arial"/>
                <w:sz w:val="18"/>
                <w:szCs w:val="18"/>
                <w:lang w:val="en-CA"/>
              </w:rPr>
              <w:t xml:space="preserve">major </w:t>
            </w:r>
            <w:r w:rsidRPr="00EB735E">
              <w:rPr>
                <w:rFonts w:ascii="Arial" w:hAnsi="Arial"/>
                <w:sz w:val="18"/>
                <w:szCs w:val="18"/>
                <w:lang w:val="en-CA"/>
              </w:rPr>
              <w:t>research paper.</w:t>
            </w:r>
          </w:p>
          <w:p w14:paraId="7CEF1EB4"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7C79D759" w14:textId="2BC23301"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 xml:space="preserve">Students in the </w:t>
            </w:r>
            <w:r>
              <w:rPr>
                <w:rFonts w:ascii="Arial" w:hAnsi="Arial"/>
                <w:sz w:val="18"/>
                <w:szCs w:val="18"/>
                <w:lang w:val="en-CA"/>
              </w:rPr>
              <w:t>major research paper</w:t>
            </w:r>
            <w:r w:rsidRPr="00EB735E">
              <w:rPr>
                <w:rFonts w:ascii="Arial" w:hAnsi="Arial"/>
                <w:sz w:val="18"/>
                <w:szCs w:val="18"/>
                <w:lang w:val="en-CA"/>
              </w:rPr>
              <w:t xml:space="preserve"> stream of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w:t>
            </w:r>
            <w:r>
              <w:rPr>
                <w:rFonts w:ascii="Arial" w:hAnsi="Arial"/>
                <w:sz w:val="18"/>
                <w:szCs w:val="18"/>
                <w:lang w:val="en-CA"/>
              </w:rPr>
              <w:t xml:space="preserve">will </w:t>
            </w:r>
            <w:r w:rsidR="00584829">
              <w:rPr>
                <w:rFonts w:ascii="Arial" w:hAnsi="Arial"/>
                <w:sz w:val="18"/>
                <w:szCs w:val="18"/>
                <w:lang w:val="en-CA"/>
              </w:rPr>
              <w:t>usually</w:t>
            </w:r>
            <w:r w:rsidRPr="00EB735E">
              <w:rPr>
                <w:rFonts w:ascii="Arial" w:hAnsi="Arial"/>
                <w:sz w:val="18"/>
                <w:szCs w:val="18"/>
                <w:lang w:val="en-CA"/>
              </w:rPr>
              <w:t xml:space="preserve"> complete a minimum of </w:t>
            </w:r>
            <w:r>
              <w:rPr>
                <w:rFonts w:ascii="Arial" w:hAnsi="Arial"/>
                <w:sz w:val="18"/>
                <w:szCs w:val="18"/>
                <w:lang w:val="en-CA"/>
              </w:rPr>
              <w:t>18</w:t>
            </w:r>
            <w:r w:rsidRPr="00EB735E">
              <w:rPr>
                <w:rFonts w:ascii="Arial" w:hAnsi="Arial"/>
                <w:sz w:val="18"/>
                <w:szCs w:val="18"/>
                <w:lang w:val="en-CA"/>
              </w:rPr>
              <w:t xml:space="preserve"> credit hours at the 7000 level in Political Studies. In some cases</w:t>
            </w:r>
            <w:r>
              <w:rPr>
                <w:rFonts w:ascii="Arial" w:hAnsi="Arial"/>
                <w:sz w:val="18"/>
                <w:szCs w:val="18"/>
                <w:lang w:val="en-CA"/>
              </w:rPr>
              <w:t>,</w:t>
            </w:r>
            <w:r w:rsidRPr="00EB735E">
              <w:rPr>
                <w:rFonts w:ascii="Arial" w:hAnsi="Arial"/>
                <w:sz w:val="18"/>
                <w:szCs w:val="18"/>
                <w:lang w:val="en-CA"/>
              </w:rPr>
              <w:t xml:space="preserve"> and with written permission of the Department’s Graduate Committee, students may substitute </w:t>
            </w:r>
            <w:r>
              <w:rPr>
                <w:rFonts w:ascii="Arial" w:hAnsi="Arial"/>
                <w:sz w:val="18"/>
                <w:szCs w:val="18"/>
                <w:lang w:val="en-CA"/>
              </w:rPr>
              <w:t>three (3)</w:t>
            </w:r>
            <w:r w:rsidRPr="00EB735E">
              <w:rPr>
                <w:rFonts w:ascii="Arial" w:hAnsi="Arial"/>
                <w:sz w:val="18"/>
                <w:szCs w:val="18"/>
                <w:lang w:val="en-CA"/>
              </w:rPr>
              <w:t xml:space="preserve"> credit hours of course work at the </w:t>
            </w:r>
            <w:r>
              <w:rPr>
                <w:rFonts w:ascii="Arial" w:hAnsi="Arial"/>
                <w:sz w:val="18"/>
                <w:szCs w:val="18"/>
                <w:lang w:val="en-CA"/>
              </w:rPr>
              <w:t>4000/</w:t>
            </w:r>
            <w:r w:rsidRPr="00EB735E">
              <w:rPr>
                <w:rFonts w:ascii="Arial" w:hAnsi="Arial"/>
                <w:sz w:val="18"/>
                <w:szCs w:val="18"/>
                <w:lang w:val="en-CA"/>
              </w:rPr>
              <w:t xml:space="preserve">7000 level in a related discipline. </w:t>
            </w:r>
            <w:r>
              <w:rPr>
                <w:rFonts w:ascii="Arial" w:hAnsi="Arial"/>
                <w:sz w:val="18"/>
                <w:szCs w:val="18"/>
                <w:lang w:val="en-CA"/>
              </w:rPr>
              <w:t>Students are required to complete POLS 7300 Research Methods in the Study of Politics (3ch) (or its equivalent) and POLS 7100 Study of Politics (3ch) and the Major Research Paper (POLS 7110).</w:t>
            </w:r>
          </w:p>
          <w:p w14:paraId="69476A30"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73C1B330" w14:textId="203FFD7E"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Pr>
                <w:rFonts w:ascii="Arial" w:hAnsi="Arial"/>
                <w:sz w:val="18"/>
                <w:szCs w:val="18"/>
                <w:lang w:val="en-CA"/>
              </w:rPr>
              <w:t xml:space="preserve">The Major Research Paper (MRP) will be a piece of original writing based on research that may include primary sources.  It will </w:t>
            </w:r>
            <w:r w:rsidR="00584829">
              <w:rPr>
                <w:rFonts w:ascii="Arial" w:hAnsi="Arial"/>
                <w:sz w:val="18"/>
                <w:szCs w:val="18"/>
                <w:lang w:val="en-CA"/>
              </w:rPr>
              <w:t>usually</w:t>
            </w:r>
            <w:r>
              <w:rPr>
                <w:rFonts w:ascii="Arial" w:hAnsi="Arial"/>
                <w:sz w:val="18"/>
                <w:szCs w:val="18"/>
                <w:lang w:val="en-CA"/>
              </w:rPr>
              <w:t xml:space="preserve"> be 6,000 -8,000 words in length (25-30 pages).  The student will meet first with the Graduate Chair and then with their MRP advisor to develop the topic and research approach. The final paper will be assessed by the MRP advisor and a second reader.  Students must achieve a minimum grade of B on the paper to pass.  If that grade is not achieved, students will be permitted to submit the MRP a second time.  Those who do not achieve a grade of B on the second submission will be required to withdraw from the program. If there is disagreement between the MRP advisor and second reader on the final grade, the chair of the Graduate Committee will be asked to </w:t>
            </w:r>
            <w:proofErr w:type="gramStart"/>
            <w:r>
              <w:rPr>
                <w:rFonts w:ascii="Arial" w:hAnsi="Arial"/>
                <w:sz w:val="18"/>
                <w:szCs w:val="18"/>
                <w:lang w:val="en-CA"/>
              </w:rPr>
              <w:t>make a decision</w:t>
            </w:r>
            <w:proofErr w:type="gramEnd"/>
            <w:r>
              <w:rPr>
                <w:rFonts w:ascii="Arial" w:hAnsi="Arial"/>
                <w:sz w:val="18"/>
                <w:szCs w:val="18"/>
                <w:lang w:val="en-CA"/>
              </w:rPr>
              <w:t xml:space="preserve"> on the final grade.</w:t>
            </w:r>
          </w:p>
          <w:p w14:paraId="69042D06"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6040314B"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19AFFC97"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Students who have completed the Manitoba Legislative Internship can have this count as six</w:t>
            </w:r>
            <w:r>
              <w:rPr>
                <w:rFonts w:ascii="Arial" w:hAnsi="Arial"/>
                <w:sz w:val="18"/>
                <w:szCs w:val="18"/>
                <w:lang w:val="en-CA"/>
              </w:rPr>
              <w:t xml:space="preserve"> (6)</w:t>
            </w:r>
            <w:r w:rsidRPr="00EB735E">
              <w:rPr>
                <w:rFonts w:ascii="Arial" w:hAnsi="Arial"/>
                <w:sz w:val="18"/>
                <w:szCs w:val="18"/>
                <w:lang w:val="en-CA"/>
              </w:rPr>
              <w:t xml:space="preserve"> credits towards the required 24 credit hours of course work.</w:t>
            </w:r>
          </w:p>
          <w:p w14:paraId="0F79E761"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52AE2265" w14:textId="77777777" w:rsidR="00BA290A"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7D6A5255"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72E57851"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6845BBED"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sz w:val="18"/>
                <w:szCs w:val="18"/>
                <w:lang w:val="en-CA"/>
              </w:rPr>
              <w:tab/>
            </w:r>
          </w:p>
          <w:p w14:paraId="40A1008C" w14:textId="77777777" w:rsidR="00BA290A" w:rsidRPr="003241F7" w:rsidRDefault="00BA290A" w:rsidP="00BA290A">
            <w:pPr>
              <w:spacing w:after="120"/>
              <w:rPr>
                <w:rFonts w:ascii="Helvetica" w:hAnsi="Helvetica" w:cs="Helvetica"/>
                <w:i/>
                <w:sz w:val="18"/>
                <w:szCs w:val="18"/>
              </w:rPr>
            </w:pPr>
          </w:p>
        </w:tc>
      </w:tr>
      <w:tr w:rsidR="00BA290A" w:rsidRPr="003241F7" w14:paraId="162A3A53" w14:textId="77777777" w:rsidTr="00BA290A">
        <w:tc>
          <w:tcPr>
            <w:tcW w:w="7086" w:type="dxa"/>
            <w:shd w:val="clear" w:color="auto" w:fill="auto"/>
          </w:tcPr>
          <w:p w14:paraId="398268FD"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64760B7" w14:textId="77777777" w:rsidR="00BA290A" w:rsidRDefault="00BA290A" w:rsidP="00BA290A">
            <w:pPr>
              <w:rPr>
                <w:rFonts w:ascii="Arial" w:hAnsi="Arial" w:cs="Arial"/>
                <w:i/>
                <w:sz w:val="18"/>
                <w:szCs w:val="18"/>
              </w:rPr>
            </w:pPr>
          </w:p>
          <w:p w14:paraId="0B5642B9" w14:textId="77777777" w:rsidR="00BA290A" w:rsidRPr="00EB735E" w:rsidRDefault="00BA290A" w:rsidP="00BA290A">
            <w:pPr>
              <w:rPr>
                <w:rFonts w:ascii="Arial" w:hAnsi="Arial" w:cs="Arial"/>
                <w:sz w:val="18"/>
                <w:szCs w:val="18"/>
              </w:rPr>
            </w:pPr>
            <w:r w:rsidRPr="00EB735E">
              <w:rPr>
                <w:rFonts w:ascii="Arial" w:hAnsi="Arial" w:cs="Arial"/>
                <w:sz w:val="18"/>
                <w:szCs w:val="18"/>
              </w:rPr>
              <w:t>Not required.</w:t>
            </w:r>
          </w:p>
          <w:p w14:paraId="16ABF034" w14:textId="77777777" w:rsidR="00BA290A" w:rsidRPr="003241F7" w:rsidRDefault="00BA290A" w:rsidP="00BA290A">
            <w:pPr>
              <w:spacing w:after="120"/>
              <w:rPr>
                <w:rFonts w:ascii="Helvetica" w:hAnsi="Helvetica" w:cs="Helvetica"/>
                <w:i/>
                <w:sz w:val="18"/>
                <w:szCs w:val="18"/>
              </w:rPr>
            </w:pPr>
          </w:p>
        </w:tc>
      </w:tr>
      <w:tr w:rsidR="00BA290A" w:rsidRPr="003241F7" w14:paraId="7C8FC385" w14:textId="77777777" w:rsidTr="00BA290A">
        <w:tc>
          <w:tcPr>
            <w:tcW w:w="7086" w:type="dxa"/>
            <w:shd w:val="clear" w:color="auto" w:fill="auto"/>
          </w:tcPr>
          <w:p w14:paraId="2E2956C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A290A" w:rsidRPr="003241F7" w:rsidRDefault="00BA290A" w:rsidP="00BA290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A290A" w:rsidRPr="003241F7" w:rsidRDefault="00BA290A" w:rsidP="00BA290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11840F69" w14:textId="77777777" w:rsidR="00BA290A" w:rsidRPr="003241F7" w:rsidRDefault="00BA290A" w:rsidP="00BA290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BA290A" w:rsidRPr="00981BEC" w:rsidRDefault="00BA290A" w:rsidP="00BA290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BA290A" w:rsidRPr="003241F7" w:rsidRDefault="00BA290A" w:rsidP="00BA290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AB20F56" w14:textId="77777777" w:rsidR="00BA290A" w:rsidRPr="003241F7" w:rsidRDefault="00BA290A" w:rsidP="00BA290A">
            <w:pPr>
              <w:spacing w:after="120"/>
              <w:rPr>
                <w:rFonts w:ascii="Helvetica" w:hAnsi="Helvetica" w:cs="Helvetica"/>
                <w:i/>
                <w:sz w:val="18"/>
                <w:szCs w:val="18"/>
              </w:rPr>
            </w:pPr>
          </w:p>
        </w:tc>
      </w:tr>
      <w:tr w:rsidR="00BA290A" w:rsidRPr="003241F7" w14:paraId="0416AF3F" w14:textId="77777777" w:rsidTr="00BA290A">
        <w:tc>
          <w:tcPr>
            <w:tcW w:w="7086" w:type="dxa"/>
            <w:shd w:val="clear" w:color="auto" w:fill="auto"/>
          </w:tcPr>
          <w:p w14:paraId="08C09D1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A290A" w:rsidRPr="003241F7" w:rsidRDefault="00BA290A" w:rsidP="00BA290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BA290A" w:rsidRPr="003241F7" w:rsidRDefault="00BA290A" w:rsidP="00BA290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BA290A" w:rsidRPr="003241F7" w:rsidRDefault="00BA290A" w:rsidP="00BA290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BA290A" w:rsidRPr="003241F7" w:rsidRDefault="00BA290A" w:rsidP="00BA290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1192A26" w14:textId="77777777" w:rsidR="00BA290A" w:rsidRPr="003241F7" w:rsidRDefault="00BA290A" w:rsidP="00BA290A">
            <w:pPr>
              <w:spacing w:after="120"/>
              <w:rPr>
                <w:rFonts w:ascii="Helvetica" w:hAnsi="Helvetica" w:cs="Helvetica"/>
                <w:i/>
                <w:sz w:val="18"/>
                <w:szCs w:val="18"/>
              </w:rPr>
            </w:pPr>
          </w:p>
        </w:tc>
      </w:tr>
      <w:tr w:rsidR="00BA290A" w:rsidRPr="003241F7" w14:paraId="143490E4" w14:textId="77777777" w:rsidTr="00BA290A">
        <w:tc>
          <w:tcPr>
            <w:tcW w:w="7086" w:type="dxa"/>
            <w:shd w:val="clear" w:color="auto" w:fill="auto"/>
          </w:tcPr>
          <w:p w14:paraId="1060A97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A290A" w:rsidRPr="003241F7" w:rsidRDefault="00BA290A" w:rsidP="00BA290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48DAF8E" w14:textId="77777777" w:rsidR="00BA290A" w:rsidRPr="003241F7" w:rsidRDefault="00BA290A" w:rsidP="00BA290A">
            <w:pPr>
              <w:spacing w:after="120"/>
              <w:rPr>
                <w:rFonts w:ascii="Helvetica" w:hAnsi="Helvetica" w:cs="Helvetica"/>
                <w:i/>
                <w:sz w:val="18"/>
                <w:szCs w:val="18"/>
              </w:rPr>
            </w:pPr>
          </w:p>
        </w:tc>
      </w:tr>
      <w:tr w:rsidR="00BA290A" w:rsidRPr="003241F7" w14:paraId="7C6289FB" w14:textId="77777777" w:rsidTr="00BA290A">
        <w:tc>
          <w:tcPr>
            <w:tcW w:w="7086" w:type="dxa"/>
            <w:shd w:val="clear" w:color="auto" w:fill="auto"/>
          </w:tcPr>
          <w:p w14:paraId="19EAF5C9"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BA290A" w:rsidRPr="003241F7" w:rsidRDefault="00BA290A" w:rsidP="00BA290A">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BA290A" w:rsidRPr="003241F7" w:rsidRDefault="00BA290A" w:rsidP="00BA290A">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BA290A" w:rsidRPr="003241F7" w:rsidRDefault="00BA290A" w:rsidP="00BA290A">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A290A" w:rsidRPr="003241F7" w:rsidRDefault="00BA290A" w:rsidP="00BA290A">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BA290A" w:rsidRPr="003241F7" w:rsidRDefault="00BA290A" w:rsidP="00BA290A">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A290A" w:rsidRPr="003241F7" w:rsidRDefault="00BA290A" w:rsidP="00BA290A">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A290A" w:rsidRPr="003241F7" w:rsidRDefault="00BA290A" w:rsidP="00BA290A">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w:t>
            </w:r>
            <w:r w:rsidRPr="003241F7">
              <w:rPr>
                <w:rFonts w:ascii="Helvetica" w:hAnsi="Helvetica" w:cs="Helvetica"/>
                <w:color w:val="222222"/>
                <w:sz w:val="18"/>
                <w:szCs w:val="18"/>
              </w:rPr>
              <w:lastRenderedPageBreak/>
              <w:t xml:space="preserve">the Dean of the Faculty of Graduate Studies who considers each case on an individual basis. </w:t>
            </w:r>
          </w:p>
        </w:tc>
        <w:tc>
          <w:tcPr>
            <w:tcW w:w="4254" w:type="dxa"/>
          </w:tcPr>
          <w:p w14:paraId="074A5873" w14:textId="77777777" w:rsidR="00BA290A" w:rsidRDefault="00BA290A" w:rsidP="00BA290A">
            <w:pPr>
              <w:rPr>
                <w:rFonts w:ascii="Arial" w:hAnsi="Arial" w:cs="Arial"/>
                <w:i/>
                <w:sz w:val="18"/>
                <w:szCs w:val="18"/>
              </w:rPr>
            </w:pPr>
          </w:p>
          <w:p w14:paraId="4A2FF1D1"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EB735E">
              <w:rPr>
                <w:rFonts w:ascii="Arial" w:hAnsi="Arial"/>
                <w:b/>
                <w:bCs/>
                <w:sz w:val="18"/>
                <w:szCs w:val="18"/>
                <w:lang w:val="en-CA"/>
              </w:rPr>
              <w:t>Master’s Student Advisement</w:t>
            </w:r>
            <w:r>
              <w:rPr>
                <w:rFonts w:ascii="Arial" w:hAnsi="Arial"/>
                <w:b/>
                <w:bCs/>
                <w:sz w:val="18"/>
                <w:szCs w:val="18"/>
                <w:lang w:val="en-CA"/>
              </w:rPr>
              <w:t>:</w:t>
            </w:r>
          </w:p>
          <w:p w14:paraId="2C5CC80D" w14:textId="77777777" w:rsidR="00BA290A" w:rsidRPr="00EB735E"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7E736E7D" w14:textId="7D34DB0F" w:rsidR="00BA290A" w:rsidRPr="00EB735E" w:rsidRDefault="00BA290A" w:rsidP="00BA290A">
            <w:pPr>
              <w:tabs>
                <w:tab w:val="left" w:pos="-1076"/>
                <w:tab w:val="left" w:pos="-720"/>
              </w:tabs>
              <w:jc w:val="both"/>
              <w:rPr>
                <w:rFonts w:ascii="Arial" w:hAnsi="Arial"/>
                <w:sz w:val="18"/>
                <w:szCs w:val="18"/>
                <w:lang w:val="en-CA"/>
              </w:rPr>
            </w:pPr>
            <w:r w:rsidRPr="00EB735E">
              <w:rPr>
                <w:rFonts w:ascii="Arial" w:hAnsi="Arial"/>
                <w:sz w:val="18"/>
                <w:szCs w:val="18"/>
                <w:lang w:val="en-CA"/>
              </w:rPr>
              <w:t xml:space="preserve">The Department’s Graduate Chair will </w:t>
            </w:r>
            <w:r w:rsidR="00584829">
              <w:rPr>
                <w:rFonts w:ascii="Arial" w:hAnsi="Arial"/>
                <w:sz w:val="18"/>
                <w:szCs w:val="18"/>
                <w:lang w:val="en-CA"/>
              </w:rPr>
              <w:t>usually</w:t>
            </w:r>
            <w:r w:rsidRPr="00EB735E">
              <w:rPr>
                <w:rFonts w:ascii="Arial" w:hAnsi="Arial"/>
                <w:sz w:val="18"/>
                <w:szCs w:val="18"/>
                <w:lang w:val="en-CA"/>
              </w:rPr>
              <w:t xml:space="preserve"> consult with students </w:t>
            </w:r>
            <w:r>
              <w:rPr>
                <w:rFonts w:ascii="Arial" w:hAnsi="Arial"/>
                <w:sz w:val="18"/>
                <w:szCs w:val="18"/>
                <w:lang w:val="en-CA"/>
              </w:rPr>
              <w:t xml:space="preserve">newly </w:t>
            </w:r>
            <w:r w:rsidRPr="00EB735E">
              <w:rPr>
                <w:rFonts w:ascii="Arial" w:hAnsi="Arial"/>
                <w:sz w:val="18"/>
                <w:szCs w:val="18"/>
                <w:lang w:val="en-CA"/>
              </w:rPr>
              <w:t>admitted to the M</w:t>
            </w:r>
            <w:r>
              <w:rPr>
                <w:rFonts w:ascii="Arial" w:hAnsi="Arial"/>
                <w:sz w:val="18"/>
                <w:szCs w:val="18"/>
                <w:lang w:val="en-CA"/>
              </w:rPr>
              <w:t>.</w:t>
            </w:r>
            <w:r w:rsidRPr="00EB735E">
              <w:rPr>
                <w:rFonts w:ascii="Arial" w:hAnsi="Arial"/>
                <w:sz w:val="18"/>
                <w:szCs w:val="18"/>
                <w:lang w:val="en-CA"/>
              </w:rPr>
              <w:t>A</w:t>
            </w:r>
            <w:r>
              <w:rPr>
                <w:rFonts w:ascii="Arial" w:hAnsi="Arial"/>
                <w:sz w:val="18"/>
                <w:szCs w:val="18"/>
                <w:lang w:val="en-CA"/>
              </w:rPr>
              <w:t>.</w:t>
            </w:r>
            <w:r w:rsidRPr="00EB735E">
              <w:rPr>
                <w:rFonts w:ascii="Arial" w:hAnsi="Arial"/>
                <w:sz w:val="18"/>
                <w:szCs w:val="18"/>
                <w:lang w:val="en-CA"/>
              </w:rPr>
              <w:t xml:space="preserve"> program in </w:t>
            </w:r>
            <w:r>
              <w:rPr>
                <w:rFonts w:ascii="Arial" w:hAnsi="Arial"/>
                <w:sz w:val="18"/>
                <w:szCs w:val="18"/>
                <w:lang w:val="en-CA"/>
              </w:rPr>
              <w:t>the summer months</w:t>
            </w:r>
            <w:r w:rsidRPr="00EB735E">
              <w:rPr>
                <w:rFonts w:ascii="Arial" w:hAnsi="Arial"/>
                <w:sz w:val="18"/>
                <w:szCs w:val="18"/>
                <w:lang w:val="en-CA"/>
              </w:rPr>
              <w:t xml:space="preserve"> and advise them on their program of study.  </w:t>
            </w:r>
          </w:p>
          <w:p w14:paraId="2D62B476" w14:textId="77777777" w:rsidR="00BA290A" w:rsidRPr="00EB735E" w:rsidRDefault="00BA290A" w:rsidP="00BA290A">
            <w:pPr>
              <w:tabs>
                <w:tab w:val="left" w:pos="-1076"/>
                <w:tab w:val="left" w:pos="-720"/>
              </w:tabs>
              <w:jc w:val="both"/>
              <w:rPr>
                <w:rFonts w:ascii="Arial" w:hAnsi="Arial"/>
                <w:sz w:val="18"/>
                <w:szCs w:val="18"/>
                <w:lang w:val="en-CA"/>
              </w:rPr>
            </w:pPr>
          </w:p>
          <w:p w14:paraId="3EB1E0DE" w14:textId="77777777" w:rsidR="00BA290A" w:rsidRPr="00EB735E" w:rsidRDefault="00BA290A" w:rsidP="00BA290A">
            <w:pPr>
              <w:tabs>
                <w:tab w:val="left" w:pos="-1076"/>
                <w:tab w:val="left" w:pos="-720"/>
              </w:tabs>
              <w:jc w:val="both"/>
              <w:rPr>
                <w:rFonts w:ascii="Arial" w:hAnsi="Arial"/>
                <w:sz w:val="18"/>
                <w:szCs w:val="18"/>
                <w:lang w:val="en-CA"/>
              </w:rPr>
            </w:pPr>
            <w:r>
              <w:rPr>
                <w:rFonts w:ascii="Arial" w:hAnsi="Arial"/>
                <w:sz w:val="18"/>
                <w:szCs w:val="18"/>
                <w:lang w:val="en-CA"/>
              </w:rPr>
              <w:t>Students in the major research paper</w:t>
            </w:r>
            <w:r w:rsidRPr="00EB735E">
              <w:rPr>
                <w:rFonts w:ascii="Arial" w:hAnsi="Arial"/>
                <w:sz w:val="18"/>
                <w:szCs w:val="18"/>
                <w:lang w:val="en-CA"/>
              </w:rPr>
              <w:t xml:space="preserve"> stream will continue to be advised by the Graduate Chair </w:t>
            </w:r>
            <w:r>
              <w:rPr>
                <w:rFonts w:ascii="Arial" w:hAnsi="Arial"/>
                <w:sz w:val="18"/>
                <w:szCs w:val="18"/>
                <w:lang w:val="en-CA"/>
              </w:rPr>
              <w:t>throughout their program</w:t>
            </w:r>
            <w:r w:rsidRPr="00EB735E">
              <w:rPr>
                <w:rFonts w:ascii="Arial" w:hAnsi="Arial"/>
                <w:sz w:val="18"/>
                <w:szCs w:val="18"/>
                <w:lang w:val="en-CA"/>
              </w:rPr>
              <w:t xml:space="preserve">. </w:t>
            </w:r>
          </w:p>
          <w:p w14:paraId="490C81DC" w14:textId="77777777" w:rsidR="00BA290A" w:rsidRPr="00EB735E" w:rsidRDefault="00BA290A" w:rsidP="00BA290A">
            <w:pPr>
              <w:tabs>
                <w:tab w:val="left" w:pos="-1076"/>
                <w:tab w:val="left" w:pos="-720"/>
              </w:tabs>
              <w:jc w:val="both"/>
              <w:rPr>
                <w:rFonts w:ascii="Arial" w:hAnsi="Arial"/>
                <w:sz w:val="18"/>
                <w:szCs w:val="18"/>
                <w:lang w:val="en-CA"/>
              </w:rPr>
            </w:pPr>
          </w:p>
          <w:p w14:paraId="7FDEAD42" w14:textId="6BB7544F" w:rsidR="00BA290A" w:rsidRPr="00EB735E" w:rsidRDefault="00BA290A" w:rsidP="00BA290A">
            <w:pPr>
              <w:jc w:val="both"/>
              <w:rPr>
                <w:rFonts w:ascii="Arial" w:hAnsi="Arial" w:cs="Arial"/>
                <w:sz w:val="18"/>
                <w:szCs w:val="18"/>
              </w:rPr>
            </w:pPr>
            <w:r w:rsidRPr="00EB735E">
              <w:rPr>
                <w:rFonts w:ascii="Arial" w:hAnsi="Arial"/>
                <w:sz w:val="18"/>
                <w:szCs w:val="18"/>
                <w:lang w:val="en-CA"/>
              </w:rPr>
              <w:t>Stud</w:t>
            </w:r>
            <w:r>
              <w:rPr>
                <w:rFonts w:ascii="Arial" w:hAnsi="Arial"/>
                <w:sz w:val="18"/>
                <w:szCs w:val="18"/>
                <w:lang w:val="en-CA"/>
              </w:rPr>
              <w:t>ents in the t</w:t>
            </w:r>
            <w:r w:rsidRPr="00EB735E">
              <w:rPr>
                <w:rFonts w:ascii="Arial" w:hAnsi="Arial"/>
                <w:sz w:val="18"/>
                <w:szCs w:val="18"/>
                <w:lang w:val="en-CA"/>
              </w:rPr>
              <w:t>hesis stream will be advis</w:t>
            </w:r>
            <w:r>
              <w:rPr>
                <w:rFonts w:ascii="Arial" w:hAnsi="Arial"/>
                <w:sz w:val="18"/>
                <w:szCs w:val="18"/>
                <w:lang w:val="en-CA"/>
              </w:rPr>
              <w:t>ed on an interim basis</w:t>
            </w:r>
            <w:r w:rsidRPr="00EB735E">
              <w:rPr>
                <w:rFonts w:ascii="Arial" w:hAnsi="Arial"/>
                <w:sz w:val="18"/>
                <w:szCs w:val="18"/>
                <w:lang w:val="en-CA"/>
              </w:rPr>
              <w:t xml:space="preserve"> by the Graduate Chair. The interim advisor will </w:t>
            </w:r>
            <w:r w:rsidR="00584829">
              <w:rPr>
                <w:rFonts w:ascii="Arial" w:hAnsi="Arial"/>
                <w:sz w:val="18"/>
                <w:szCs w:val="18"/>
                <w:lang w:val="en-CA"/>
              </w:rPr>
              <w:t>usually</w:t>
            </w:r>
            <w:r w:rsidRPr="00EB735E">
              <w:rPr>
                <w:rFonts w:ascii="Arial" w:hAnsi="Arial"/>
                <w:sz w:val="18"/>
                <w:szCs w:val="18"/>
                <w:lang w:val="en-CA"/>
              </w:rPr>
              <w:t xml:space="preserve"> only advise the student until such time as the student identifies a faculty member to act as thesis </w:t>
            </w:r>
            <w:proofErr w:type="gramStart"/>
            <w:r w:rsidRPr="00EB735E">
              <w:rPr>
                <w:rFonts w:ascii="Arial" w:hAnsi="Arial"/>
                <w:sz w:val="18"/>
                <w:szCs w:val="18"/>
                <w:lang w:val="en-CA"/>
              </w:rPr>
              <w:t>advisor, and</w:t>
            </w:r>
            <w:proofErr w:type="gramEnd"/>
            <w:r w:rsidRPr="00EB735E">
              <w:rPr>
                <w:rFonts w:ascii="Arial" w:hAnsi="Arial"/>
                <w:sz w:val="18"/>
                <w:szCs w:val="18"/>
                <w:lang w:val="en-CA"/>
              </w:rPr>
              <w:t xml:space="preserve"> obtains their agreement to do so. Once this agreement is reached, it must be forwarded in writing to the Graduate Chair. </w:t>
            </w:r>
            <w:r>
              <w:rPr>
                <w:rFonts w:ascii="Arial" w:hAnsi="Arial"/>
                <w:sz w:val="18"/>
                <w:szCs w:val="18"/>
                <w:lang w:val="en-CA"/>
              </w:rPr>
              <w:t>A t</w:t>
            </w:r>
            <w:r w:rsidRPr="00EB735E">
              <w:rPr>
                <w:rFonts w:ascii="Arial" w:hAnsi="Arial"/>
                <w:sz w:val="18"/>
                <w:szCs w:val="18"/>
                <w:lang w:val="en-CA"/>
              </w:rPr>
              <w:t>hesis advisor must be in place no later than the second term of study.  Any subsequent change in faculty advisor, areas of emphasis, or program of study (including course selection) must be submitted in writing in a timely manner to the Graduate Chair for approval.</w:t>
            </w:r>
          </w:p>
          <w:p w14:paraId="1CA9C31A" w14:textId="77777777" w:rsidR="00BA290A" w:rsidRDefault="00BA290A" w:rsidP="00BA290A">
            <w:pPr>
              <w:rPr>
                <w:rFonts w:ascii="Arial" w:hAnsi="Arial" w:cs="Arial"/>
                <w:i/>
                <w:sz w:val="18"/>
                <w:szCs w:val="18"/>
              </w:rPr>
            </w:pPr>
          </w:p>
          <w:p w14:paraId="3E1B2481" w14:textId="77777777" w:rsidR="00BA290A" w:rsidRPr="003241F7" w:rsidRDefault="00BA290A" w:rsidP="00BA290A">
            <w:pPr>
              <w:spacing w:after="120"/>
              <w:rPr>
                <w:rFonts w:ascii="Helvetica" w:hAnsi="Helvetica" w:cs="Helvetica"/>
                <w:i/>
                <w:sz w:val="18"/>
                <w:szCs w:val="18"/>
              </w:rPr>
            </w:pPr>
          </w:p>
        </w:tc>
      </w:tr>
      <w:tr w:rsidR="00BA290A" w:rsidRPr="003241F7" w14:paraId="67456C56" w14:textId="77777777" w:rsidTr="00BA290A">
        <w:tc>
          <w:tcPr>
            <w:tcW w:w="7086" w:type="dxa"/>
            <w:shd w:val="clear" w:color="auto" w:fill="auto"/>
          </w:tcPr>
          <w:p w14:paraId="61D3D1B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BA290A" w:rsidRPr="003241F7" w:rsidRDefault="00BA290A" w:rsidP="00BA290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A290A" w:rsidRPr="003241F7" w:rsidRDefault="00BA290A" w:rsidP="00BA290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BA290A" w:rsidRPr="003241F7" w:rsidRDefault="00BA290A" w:rsidP="00BA290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BA290A" w:rsidRPr="003241F7" w:rsidRDefault="00BA290A" w:rsidP="00BA290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A290A" w:rsidRPr="003241F7" w:rsidRDefault="00BA290A" w:rsidP="00BA290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630BDD1" w14:textId="77777777" w:rsidR="00BA290A" w:rsidRPr="003241F7" w:rsidRDefault="00BA290A" w:rsidP="00BA290A">
            <w:pPr>
              <w:spacing w:after="120"/>
              <w:rPr>
                <w:rFonts w:ascii="Helvetica" w:hAnsi="Helvetica" w:cs="Helvetica"/>
                <w:i/>
                <w:sz w:val="18"/>
                <w:szCs w:val="18"/>
              </w:rPr>
            </w:pPr>
          </w:p>
        </w:tc>
      </w:tr>
      <w:tr w:rsidR="00BA290A" w:rsidRPr="003241F7" w14:paraId="56F9CE42" w14:textId="77777777" w:rsidTr="00BA290A">
        <w:tc>
          <w:tcPr>
            <w:tcW w:w="7086" w:type="dxa"/>
            <w:shd w:val="clear" w:color="auto" w:fill="auto"/>
          </w:tcPr>
          <w:p w14:paraId="64325325" w14:textId="77777777" w:rsidR="00BA290A" w:rsidRPr="003241F7" w:rsidRDefault="00BA290A" w:rsidP="00BA290A">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but not limited to, Student Advocacy &amp; Case Management and the Student Counselling Center.</w:t>
            </w:r>
          </w:p>
          <w:p w14:paraId="19B8BE36" w14:textId="77777777" w:rsidR="00BA290A" w:rsidRPr="003241F7" w:rsidRDefault="00BA290A" w:rsidP="00BA290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A290A" w:rsidRPr="003241F7" w:rsidRDefault="00BA290A" w:rsidP="00BA290A">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48FCB478" w14:textId="77777777" w:rsidR="00BA290A" w:rsidRPr="003241F7" w:rsidRDefault="00BA290A" w:rsidP="00BA290A">
            <w:pPr>
              <w:spacing w:after="120"/>
              <w:rPr>
                <w:rFonts w:ascii="Helvetica" w:hAnsi="Helvetica" w:cs="Helvetica"/>
                <w:i/>
                <w:sz w:val="18"/>
                <w:szCs w:val="18"/>
              </w:rPr>
            </w:pPr>
          </w:p>
        </w:tc>
      </w:tr>
      <w:tr w:rsidR="00BA290A" w:rsidRPr="003241F7" w14:paraId="61B559CA" w14:textId="77777777" w:rsidTr="00BA290A">
        <w:tc>
          <w:tcPr>
            <w:tcW w:w="7086" w:type="dxa"/>
            <w:shd w:val="clear" w:color="auto" w:fill="auto"/>
          </w:tcPr>
          <w:p w14:paraId="16060C87" w14:textId="77777777" w:rsidR="00BA290A" w:rsidRPr="003241F7" w:rsidRDefault="00BA290A" w:rsidP="00BA290A">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A290A" w:rsidRPr="003241F7" w:rsidRDefault="00BA290A" w:rsidP="00BA290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A290A" w:rsidRPr="003241F7" w:rsidRDefault="00BA290A" w:rsidP="00BA290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7108868" w14:textId="77777777" w:rsidR="00BA290A" w:rsidRPr="003241F7" w:rsidRDefault="00BA290A" w:rsidP="00BA290A">
            <w:pPr>
              <w:spacing w:after="120"/>
              <w:jc w:val="both"/>
              <w:rPr>
                <w:rFonts w:ascii="Helvetica" w:hAnsi="Helvetica" w:cs="Helvetica"/>
                <w:sz w:val="18"/>
                <w:szCs w:val="18"/>
              </w:rPr>
            </w:pPr>
          </w:p>
        </w:tc>
      </w:tr>
      <w:tr w:rsidR="00BA290A" w:rsidRPr="003241F7" w14:paraId="2C4D3B5F" w14:textId="77777777" w:rsidTr="00BA290A">
        <w:tc>
          <w:tcPr>
            <w:tcW w:w="7086" w:type="dxa"/>
            <w:shd w:val="clear" w:color="auto" w:fill="auto"/>
          </w:tcPr>
          <w:p w14:paraId="329CA3F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97B8B85" w14:textId="2BDCBA32" w:rsidR="00760FB3" w:rsidRPr="00760FB3" w:rsidRDefault="00760FB3" w:rsidP="00760FB3">
            <w:pPr>
              <w:rPr>
                <w:rFonts w:ascii="Helvetica" w:hAnsi="Helvetica" w:cs="Helvetica"/>
                <w:color w:val="242424"/>
                <w:sz w:val="18"/>
                <w:szCs w:val="18"/>
                <w:shd w:val="clear" w:color="auto" w:fill="FFFFFF"/>
                <w:lang w:val="en-CA"/>
              </w:rPr>
            </w:pPr>
            <w:r w:rsidRPr="00760FB3">
              <w:rPr>
                <w:rFonts w:ascii="Helvetica" w:hAnsi="Helvetica" w:cs="Helvetica"/>
                <w:color w:val="242424"/>
                <w:sz w:val="18"/>
                <w:szCs w:val="18"/>
                <w:shd w:val="clear" w:color="auto" w:fill="FFFFFF"/>
                <w:lang w:val="en-CA"/>
              </w:rPr>
              <w:lastRenderedPageBreak/>
              <w:t>The thesis advisor will submit to the Graduate Chair in writing</w:t>
            </w:r>
            <w:r w:rsidRPr="00760FB3">
              <w:rPr>
                <w:rFonts w:ascii="Helvetica" w:hAnsi="Helvetica" w:cs="Helvetica"/>
                <w:iCs/>
                <w:sz w:val="18"/>
                <w:szCs w:val="18"/>
                <w:lang w:val="en-CA"/>
              </w:rPr>
              <w:t xml:space="preserve">, the names of two individuals who can serve as the Thesis Advisory Committee. One of the submitted names must be a member of the Department of Political Studies. The second submitted name can be either: </w:t>
            </w:r>
            <w:r w:rsidR="00595C17">
              <w:rPr>
                <w:rFonts w:ascii="Helvetica" w:hAnsi="Helvetica" w:cs="Helvetica"/>
                <w:iCs/>
                <w:sz w:val="18"/>
                <w:szCs w:val="18"/>
                <w:lang w:val="en-CA"/>
              </w:rPr>
              <w:t xml:space="preserve">a </w:t>
            </w:r>
            <w:r w:rsidRPr="00760FB3">
              <w:rPr>
                <w:rFonts w:ascii="Helvetica" w:hAnsi="Helvetica" w:cs="Helvetica"/>
                <w:iCs/>
                <w:sz w:val="18"/>
                <w:szCs w:val="18"/>
                <w:lang w:val="en-CA"/>
              </w:rPr>
              <w:t xml:space="preserve">University of Manitoba faculty member or a faculty member </w:t>
            </w:r>
            <w:r w:rsidRPr="00760FB3">
              <w:rPr>
                <w:rFonts w:ascii="Helvetica" w:hAnsi="Helvetica" w:cs="Helvetica"/>
                <w:iCs/>
                <w:sz w:val="18"/>
                <w:szCs w:val="18"/>
                <w:lang w:val="en-CA"/>
              </w:rPr>
              <w:lastRenderedPageBreak/>
              <w:t xml:space="preserve">outside the University of Manitoba who has extensive expertise and experience related to the student’s thesis work. </w:t>
            </w:r>
            <w:r w:rsidRPr="00760FB3">
              <w:rPr>
                <w:rFonts w:ascii="Helvetica" w:hAnsi="Helvetica" w:cs="Helvetica"/>
                <w:color w:val="000000"/>
                <w:sz w:val="18"/>
                <w:szCs w:val="18"/>
                <w:lang w:val="en-CA"/>
              </w:rPr>
              <w:t xml:space="preserve">The thesis advisor can also choose to propose a Knowledge Expert as the third member of the </w:t>
            </w:r>
            <w:r w:rsidRPr="00760FB3">
              <w:rPr>
                <w:rFonts w:ascii="Helvetica" w:hAnsi="Helvetica" w:cs="Helvetica"/>
                <w:iCs/>
                <w:sz w:val="18"/>
                <w:szCs w:val="18"/>
                <w:lang w:val="en-CA"/>
              </w:rPr>
              <w:t>Thesis Advisory Committee.</w:t>
            </w:r>
            <w:r w:rsidRPr="00760FB3">
              <w:rPr>
                <w:rFonts w:ascii="Helvetica" w:hAnsi="Helvetica" w:cs="Helvetica"/>
                <w:color w:val="000000"/>
                <w:sz w:val="18"/>
                <w:szCs w:val="18"/>
                <w:lang w:val="en-CA"/>
              </w:rPr>
              <w:t xml:space="preserve"> Knowledge Experts are individuals from the larger academic and/or non-academic communities who have specific and extensive expertise and experience related to the student’s thesis work. If a Knowledge Expert is proposed, the advisor must submit a written justification to the Graduate Chair that explains how the proposed Knowledge Expert’s specific and extensive expertise and experience is related to and will enhance the student’s program of thesis research. The Graduate Chair will consider and decide on the proposed Knowledge Expert’s inclusion on the committee.</w:t>
            </w:r>
            <w:r w:rsidRPr="00760FB3">
              <w:rPr>
                <w:rFonts w:ascii="Helvetica" w:hAnsi="Helvetica" w:cs="Helvetica"/>
                <w:sz w:val="18"/>
                <w:szCs w:val="18"/>
                <w:lang w:val="en-CA"/>
              </w:rPr>
              <w:t xml:space="preserve">  </w:t>
            </w:r>
            <w:r w:rsidRPr="00760FB3">
              <w:rPr>
                <w:rFonts w:ascii="Helvetica" w:hAnsi="Helvetica" w:cs="Helvetica"/>
                <w:color w:val="242424"/>
                <w:sz w:val="18"/>
                <w:szCs w:val="18"/>
                <w:shd w:val="clear" w:color="auto" w:fill="FFFFFF"/>
                <w:lang w:val="en-CA"/>
              </w:rPr>
              <w:t>At least two members of the Thesis Advisory Committee must be members of the Faculty of Graduate Studies.</w:t>
            </w:r>
          </w:p>
          <w:p w14:paraId="14DD05DE" w14:textId="77777777" w:rsidR="00BA290A" w:rsidRPr="003241F7" w:rsidRDefault="00BA290A" w:rsidP="004507D8">
            <w:pPr>
              <w:spacing w:before="120"/>
              <w:jc w:val="both"/>
              <w:rPr>
                <w:rFonts w:ascii="Helvetica" w:hAnsi="Helvetica" w:cs="Helvetica"/>
                <w:sz w:val="18"/>
                <w:szCs w:val="18"/>
              </w:rPr>
            </w:pPr>
          </w:p>
        </w:tc>
      </w:tr>
      <w:tr w:rsidR="00BA290A" w:rsidRPr="003241F7" w14:paraId="0B98133C" w14:textId="77777777" w:rsidTr="00BA290A">
        <w:tc>
          <w:tcPr>
            <w:tcW w:w="7086" w:type="dxa"/>
            <w:shd w:val="clear" w:color="auto" w:fill="auto"/>
          </w:tcPr>
          <w:p w14:paraId="4AD3B8F7" w14:textId="77777777" w:rsidR="00BA290A" w:rsidRPr="003241F7" w:rsidRDefault="00BA290A" w:rsidP="00BA290A">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A290A" w:rsidRPr="003241F7" w:rsidRDefault="00BA290A" w:rsidP="00BA290A">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9AE8131" w14:textId="77777777" w:rsidR="00BA290A" w:rsidRPr="003241F7" w:rsidRDefault="00BA290A" w:rsidP="00BA290A">
            <w:pPr>
              <w:spacing w:after="120"/>
              <w:rPr>
                <w:rFonts w:ascii="Helvetica" w:hAnsi="Helvetica" w:cs="Helvetica"/>
                <w:sz w:val="18"/>
                <w:szCs w:val="18"/>
              </w:rPr>
            </w:pPr>
          </w:p>
        </w:tc>
      </w:tr>
      <w:tr w:rsidR="00BA290A" w:rsidRPr="003241F7" w14:paraId="68AA58BC" w14:textId="77777777" w:rsidTr="00BA290A">
        <w:tc>
          <w:tcPr>
            <w:tcW w:w="7086" w:type="dxa"/>
            <w:shd w:val="clear" w:color="auto" w:fill="auto"/>
          </w:tcPr>
          <w:p w14:paraId="7453817F"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C161CE0" w14:textId="77777777" w:rsidR="00BA290A" w:rsidRPr="003241F7" w:rsidRDefault="00BA290A" w:rsidP="00BA290A">
            <w:pPr>
              <w:spacing w:after="120"/>
              <w:rPr>
                <w:rFonts w:ascii="Helvetica" w:hAnsi="Helvetica" w:cs="Helvetica"/>
                <w:i/>
                <w:sz w:val="18"/>
                <w:szCs w:val="18"/>
              </w:rPr>
            </w:pPr>
          </w:p>
        </w:tc>
      </w:tr>
      <w:tr w:rsidR="00BA290A" w:rsidRPr="003241F7" w14:paraId="087DF5E0" w14:textId="77777777" w:rsidTr="00BA290A">
        <w:tc>
          <w:tcPr>
            <w:tcW w:w="7086" w:type="dxa"/>
            <w:shd w:val="clear" w:color="auto" w:fill="auto"/>
          </w:tcPr>
          <w:p w14:paraId="1927DD05"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3241F7">
              <w:rPr>
                <w:rFonts w:ascii="Helvetica" w:hAnsi="Helvetica" w:cs="Helvetica"/>
                <w:color w:val="222222"/>
                <w:sz w:val="18"/>
                <w:szCs w:val="18"/>
              </w:rPr>
              <w:lastRenderedPageBreak/>
              <w:t>the approval will be valid for one (1) year. After one (1) year, an updated Course Currency form may be required.</w:t>
            </w:r>
          </w:p>
          <w:p w14:paraId="038D2C5D"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A290A" w:rsidRPr="003241F7" w:rsidRDefault="00BA290A" w:rsidP="00BA290A">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2633016" w14:textId="77777777" w:rsidR="00BA290A" w:rsidRPr="003241F7" w:rsidRDefault="00BA290A" w:rsidP="00BA290A">
            <w:pPr>
              <w:spacing w:after="120"/>
              <w:rPr>
                <w:rFonts w:ascii="Helvetica" w:hAnsi="Helvetica" w:cs="Helvetica"/>
                <w:i/>
                <w:sz w:val="18"/>
                <w:szCs w:val="18"/>
              </w:rPr>
            </w:pPr>
          </w:p>
        </w:tc>
      </w:tr>
      <w:tr w:rsidR="00BA290A" w:rsidRPr="003241F7" w14:paraId="7EE781CD" w14:textId="77777777" w:rsidTr="00BA290A">
        <w:tc>
          <w:tcPr>
            <w:tcW w:w="7086" w:type="dxa"/>
            <w:shd w:val="clear" w:color="auto" w:fill="auto"/>
          </w:tcPr>
          <w:p w14:paraId="29BA8950"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CF8FF28" w14:textId="77777777" w:rsidR="00BA290A" w:rsidRPr="003241F7" w:rsidRDefault="00BA290A" w:rsidP="00BA290A">
            <w:pPr>
              <w:spacing w:after="120"/>
              <w:rPr>
                <w:rFonts w:ascii="Helvetica" w:hAnsi="Helvetica" w:cs="Helvetica"/>
                <w:i/>
                <w:sz w:val="18"/>
                <w:szCs w:val="18"/>
              </w:rPr>
            </w:pPr>
          </w:p>
        </w:tc>
      </w:tr>
      <w:tr w:rsidR="00BA290A" w:rsidRPr="003241F7" w14:paraId="7B78E63A" w14:textId="77777777" w:rsidTr="00BA290A">
        <w:tc>
          <w:tcPr>
            <w:tcW w:w="7086" w:type="dxa"/>
            <w:shd w:val="clear" w:color="auto" w:fill="auto"/>
          </w:tcPr>
          <w:p w14:paraId="0CB6F2DE"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AD77918" w14:textId="77777777" w:rsidR="00BA290A" w:rsidRPr="008A1BE8" w:rsidRDefault="00BA290A" w:rsidP="00BA290A">
            <w:pPr>
              <w:rPr>
                <w:rFonts w:ascii="Arial" w:hAnsi="Arial" w:cs="Arial"/>
                <w:i/>
                <w:sz w:val="18"/>
                <w:szCs w:val="18"/>
              </w:rPr>
            </w:pPr>
          </w:p>
          <w:p w14:paraId="774D714C" w14:textId="77777777" w:rsidR="00BA290A" w:rsidRPr="00EB735E" w:rsidRDefault="00BA290A" w:rsidP="00BA290A">
            <w:pPr>
              <w:tabs>
                <w:tab w:val="left" w:pos="-1076"/>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 w:hanging="6"/>
              <w:jc w:val="both"/>
              <w:rPr>
                <w:rFonts w:ascii="Arial" w:hAnsi="Arial"/>
                <w:sz w:val="18"/>
                <w:szCs w:val="18"/>
                <w:lang w:val="en-CA"/>
              </w:rPr>
            </w:pPr>
            <w:r w:rsidRPr="00EB735E">
              <w:rPr>
                <w:rFonts w:ascii="Arial" w:hAnsi="Arial"/>
                <w:sz w:val="18"/>
                <w:szCs w:val="18"/>
                <w:lang w:val="en-CA"/>
              </w:rPr>
              <w:t>Students must achieve an overall grade point average of 3.</w:t>
            </w:r>
            <w:r>
              <w:rPr>
                <w:rFonts w:ascii="Arial" w:hAnsi="Arial"/>
                <w:sz w:val="18"/>
                <w:szCs w:val="18"/>
                <w:lang w:val="en-CA"/>
              </w:rPr>
              <w:t>0</w:t>
            </w:r>
            <w:r w:rsidRPr="00EB735E">
              <w:rPr>
                <w:rFonts w:ascii="Arial" w:hAnsi="Arial"/>
                <w:sz w:val="18"/>
                <w:szCs w:val="18"/>
                <w:lang w:val="en-CA"/>
              </w:rPr>
              <w:t xml:space="preserve"> (B) with no grade lower that a 3.0 (B) in their course work. In cases where this requirement is not met, the Department’s Graduate Committee may, at its discretion, allow a student to repeat up to 6 credit hours of course work at the 7000 level.</w:t>
            </w:r>
          </w:p>
          <w:p w14:paraId="64955CED" w14:textId="77777777" w:rsidR="00BA290A" w:rsidRPr="003241F7" w:rsidRDefault="00BA290A" w:rsidP="00BA290A">
            <w:pPr>
              <w:pStyle w:val="Default"/>
              <w:spacing w:after="120"/>
              <w:rPr>
                <w:rFonts w:ascii="Helvetica" w:hAnsi="Helvetica" w:cs="Helvetica"/>
                <w:sz w:val="18"/>
                <w:szCs w:val="18"/>
              </w:rPr>
            </w:pPr>
          </w:p>
        </w:tc>
      </w:tr>
      <w:tr w:rsidR="00BA290A" w:rsidRPr="003241F7" w14:paraId="2F120484" w14:textId="77777777" w:rsidTr="00BA290A">
        <w:tc>
          <w:tcPr>
            <w:tcW w:w="7086" w:type="dxa"/>
            <w:shd w:val="clear" w:color="auto" w:fill="auto"/>
          </w:tcPr>
          <w:p w14:paraId="378EFA74"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p>
        </w:tc>
        <w:tc>
          <w:tcPr>
            <w:tcW w:w="4254" w:type="dxa"/>
          </w:tcPr>
          <w:p w14:paraId="0D90990B" w14:textId="77777777" w:rsidR="00BA290A" w:rsidRPr="003241F7" w:rsidRDefault="00BA290A" w:rsidP="00BA290A">
            <w:pPr>
              <w:spacing w:after="120"/>
              <w:rPr>
                <w:rFonts w:ascii="Helvetica" w:hAnsi="Helvetica" w:cs="Helvetica"/>
                <w:i/>
                <w:sz w:val="18"/>
                <w:szCs w:val="18"/>
              </w:rPr>
            </w:pPr>
          </w:p>
        </w:tc>
      </w:tr>
      <w:tr w:rsidR="00BA290A" w:rsidRPr="003241F7" w14:paraId="1B7782D5" w14:textId="77777777" w:rsidTr="00BA290A">
        <w:tc>
          <w:tcPr>
            <w:tcW w:w="7086" w:type="dxa"/>
            <w:shd w:val="clear" w:color="auto" w:fill="auto"/>
          </w:tcPr>
          <w:p w14:paraId="1900A6F6"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A290A" w:rsidRPr="003241F7" w:rsidRDefault="00BA290A" w:rsidP="00BA290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BA290A" w:rsidRPr="003241F7" w:rsidRDefault="00BA290A" w:rsidP="00BA290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A290A" w:rsidRPr="003241F7" w:rsidRDefault="00BA290A" w:rsidP="00BA290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A290A" w:rsidRPr="003241F7" w:rsidRDefault="00BA290A" w:rsidP="00BA290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A290A" w:rsidRPr="003241F7" w:rsidRDefault="00BA290A" w:rsidP="00BA290A">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D451DEF" w14:textId="77777777" w:rsidR="00BA290A" w:rsidRPr="003241F7" w:rsidRDefault="00BA290A" w:rsidP="00BA290A">
            <w:pPr>
              <w:spacing w:after="120"/>
              <w:rPr>
                <w:rFonts w:ascii="Helvetica" w:hAnsi="Helvetica" w:cs="Helvetica"/>
                <w:i/>
                <w:sz w:val="18"/>
                <w:szCs w:val="18"/>
              </w:rPr>
            </w:pPr>
          </w:p>
        </w:tc>
      </w:tr>
      <w:tr w:rsidR="00BA290A" w:rsidRPr="003241F7" w14:paraId="202A4D87" w14:textId="77777777" w:rsidTr="00BA290A">
        <w:tc>
          <w:tcPr>
            <w:tcW w:w="7086" w:type="dxa"/>
            <w:shd w:val="clear" w:color="auto" w:fill="auto"/>
          </w:tcPr>
          <w:p w14:paraId="41294399"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BA290A" w:rsidRPr="003241F7" w:rsidRDefault="00BA290A" w:rsidP="00BA290A">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10059CE" w14:textId="77777777" w:rsidR="00BA290A"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358234F0" w14:textId="36425777" w:rsidR="00BA290A"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sidRPr="005705DF">
              <w:rPr>
                <w:rFonts w:ascii="Arial" w:hAnsi="Arial" w:cs="Arial"/>
                <w:sz w:val="18"/>
                <w:szCs w:val="18"/>
                <w:lang w:val="en-CA"/>
              </w:rPr>
              <w:t xml:space="preserve">The student will write the thesis proposal under supervision of </w:t>
            </w:r>
            <w:r>
              <w:rPr>
                <w:rFonts w:ascii="Arial" w:hAnsi="Arial" w:cs="Arial"/>
                <w:sz w:val="18"/>
                <w:szCs w:val="18"/>
                <w:lang w:val="en-CA"/>
              </w:rPr>
              <w:t>their</w:t>
            </w:r>
            <w:r w:rsidRPr="005705DF">
              <w:rPr>
                <w:rFonts w:ascii="Arial" w:hAnsi="Arial" w:cs="Arial"/>
                <w:sz w:val="18"/>
                <w:szCs w:val="18"/>
                <w:lang w:val="en-CA"/>
              </w:rPr>
              <w:t xml:space="preserve"> thesis advisor. After the advisor has approved the proposal, it will be circulated by the thesis advisor to the Thesis Advisory Committee (</w:t>
            </w:r>
            <w:r>
              <w:rPr>
                <w:rFonts w:ascii="Arial" w:hAnsi="Arial" w:cs="Arial"/>
                <w:sz w:val="18"/>
                <w:szCs w:val="18"/>
                <w:lang w:val="en-CA"/>
              </w:rPr>
              <w:t xml:space="preserve">which </w:t>
            </w:r>
            <w:r w:rsidR="00584829">
              <w:rPr>
                <w:rFonts w:ascii="Arial" w:hAnsi="Arial" w:cs="Arial"/>
                <w:sz w:val="18"/>
                <w:szCs w:val="18"/>
                <w:lang w:val="en-CA"/>
              </w:rPr>
              <w:t>usually</w:t>
            </w:r>
            <w:r w:rsidRPr="005705DF">
              <w:rPr>
                <w:rFonts w:ascii="Arial" w:hAnsi="Arial" w:cs="Arial"/>
                <w:sz w:val="18"/>
                <w:szCs w:val="18"/>
                <w:lang w:val="en-CA"/>
              </w:rPr>
              <w:t xml:space="preserve"> has the same membership as the </w:t>
            </w:r>
            <w:r>
              <w:rPr>
                <w:rFonts w:ascii="Arial" w:hAnsi="Arial" w:cs="Arial"/>
                <w:sz w:val="18"/>
                <w:szCs w:val="18"/>
              </w:rPr>
              <w:t>Advisory C</w:t>
            </w:r>
            <w:r w:rsidRPr="005705DF">
              <w:rPr>
                <w:rFonts w:ascii="Arial" w:hAnsi="Arial" w:cs="Arial"/>
                <w:sz w:val="18"/>
                <w:szCs w:val="18"/>
              </w:rPr>
              <w:t>ommittee)</w:t>
            </w:r>
            <w:r w:rsidRPr="005705DF">
              <w:rPr>
                <w:rFonts w:ascii="Arial" w:hAnsi="Arial" w:cs="Arial"/>
                <w:sz w:val="18"/>
                <w:szCs w:val="18"/>
                <w:lang w:val="en-CA"/>
              </w:rPr>
              <w:t xml:space="preserve">. </w:t>
            </w:r>
          </w:p>
          <w:p w14:paraId="5F35B3D3" w14:textId="77777777" w:rsidR="00BA290A"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2A40A149"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Pr>
                <w:rFonts w:ascii="Arial" w:hAnsi="Arial" w:cs="Arial"/>
                <w:sz w:val="18"/>
                <w:szCs w:val="18"/>
                <w:lang w:val="en-CA"/>
              </w:rPr>
              <w:t xml:space="preserve">To discuss feedback on the proposal, the Thesis Advisor may ask members of the Thesis Advisory Committee to 1) meet together with the student to </w:t>
            </w:r>
            <w:r w:rsidRPr="005705DF">
              <w:rPr>
                <w:rFonts w:ascii="Arial" w:hAnsi="Arial" w:cs="Arial"/>
                <w:sz w:val="18"/>
                <w:szCs w:val="18"/>
                <w:lang w:val="en-CA"/>
              </w:rPr>
              <w:t>discuss the merits of the proposal</w:t>
            </w:r>
            <w:r>
              <w:rPr>
                <w:rFonts w:ascii="Arial" w:hAnsi="Arial" w:cs="Arial"/>
                <w:sz w:val="18"/>
                <w:szCs w:val="18"/>
                <w:lang w:val="en-CA"/>
              </w:rPr>
              <w:t xml:space="preserve"> and how to proceed with the research; 2) hold an informal “defence” in which the Committee asks questions of the student and accepts or rejects the proposal as written; or 3) provide detailed feedback to the members of the Thesis Advisory Committee and the student via email</w:t>
            </w:r>
            <w:r w:rsidRPr="005705DF">
              <w:rPr>
                <w:rFonts w:ascii="Arial" w:hAnsi="Arial" w:cs="Arial"/>
                <w:sz w:val="18"/>
                <w:szCs w:val="18"/>
                <w:lang w:val="en-CA"/>
              </w:rPr>
              <w:t>.</w:t>
            </w:r>
          </w:p>
          <w:p w14:paraId="0C783C1F"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7BA7397D"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sidRPr="005705DF">
              <w:rPr>
                <w:rFonts w:ascii="Arial" w:hAnsi="Arial" w:cs="Arial"/>
                <w:sz w:val="18"/>
                <w:szCs w:val="18"/>
                <w:lang w:val="en-CA"/>
              </w:rPr>
              <w:t xml:space="preserve">The Thesis Advisory Committee will respond in writing to the student’s thesis advisor following its review of the proposal and the advisor will then notify the Graduate Chair </w:t>
            </w:r>
            <w:r>
              <w:rPr>
                <w:rFonts w:ascii="Arial" w:hAnsi="Arial" w:cs="Arial"/>
                <w:sz w:val="18"/>
                <w:szCs w:val="18"/>
                <w:lang w:val="en-CA"/>
              </w:rPr>
              <w:t xml:space="preserve">that the proposal has been accepted </w:t>
            </w:r>
            <w:r w:rsidRPr="005705DF">
              <w:rPr>
                <w:rFonts w:ascii="Arial" w:hAnsi="Arial" w:cs="Arial"/>
                <w:sz w:val="18"/>
                <w:szCs w:val="18"/>
                <w:lang w:val="en-CA"/>
              </w:rPr>
              <w:t xml:space="preserve">in writing. </w:t>
            </w:r>
          </w:p>
          <w:p w14:paraId="59557482"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3E63820F" w14:textId="77777777" w:rsidR="00BA290A" w:rsidRPr="005705DF"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sidRPr="005705DF">
              <w:rPr>
                <w:rFonts w:ascii="Arial" w:hAnsi="Arial" w:cs="Arial"/>
                <w:sz w:val="18"/>
                <w:szCs w:val="18"/>
                <w:lang w:val="en-CA"/>
              </w:rPr>
              <w:t xml:space="preserve">To aid timely completion of the thesis, all thesis proposals must be approved by the Thesis Advisory Committee well in advance of the submission of the completed thesis, usually after completion of course work </w:t>
            </w:r>
            <w:r>
              <w:rPr>
                <w:rFonts w:ascii="Arial" w:hAnsi="Arial" w:cs="Arial"/>
                <w:sz w:val="18"/>
                <w:szCs w:val="18"/>
                <w:lang w:val="en-CA"/>
              </w:rPr>
              <w:t xml:space="preserve">and </w:t>
            </w:r>
            <w:r w:rsidRPr="005705DF">
              <w:rPr>
                <w:rFonts w:ascii="Arial" w:hAnsi="Arial" w:cs="Arial"/>
                <w:sz w:val="18"/>
                <w:szCs w:val="18"/>
                <w:lang w:val="en-CA"/>
              </w:rPr>
              <w:t xml:space="preserve">in the </w:t>
            </w:r>
            <w:r>
              <w:rPr>
                <w:rFonts w:ascii="Arial" w:hAnsi="Arial" w:cs="Arial"/>
                <w:sz w:val="18"/>
                <w:szCs w:val="18"/>
                <w:lang w:val="en-CA"/>
              </w:rPr>
              <w:t>summer</w:t>
            </w:r>
            <w:r w:rsidRPr="005705DF">
              <w:rPr>
                <w:rFonts w:ascii="Arial" w:hAnsi="Arial" w:cs="Arial"/>
                <w:sz w:val="18"/>
                <w:szCs w:val="18"/>
                <w:lang w:val="en-CA"/>
              </w:rPr>
              <w:t xml:space="preserve"> term of the </w:t>
            </w:r>
            <w:r>
              <w:rPr>
                <w:rFonts w:ascii="Arial" w:hAnsi="Arial" w:cs="Arial"/>
                <w:sz w:val="18"/>
                <w:szCs w:val="18"/>
                <w:lang w:val="en-CA"/>
              </w:rPr>
              <w:t xml:space="preserve">first year of the </w:t>
            </w:r>
            <w:r w:rsidRPr="005705DF">
              <w:rPr>
                <w:rFonts w:ascii="Arial" w:hAnsi="Arial" w:cs="Arial"/>
                <w:sz w:val="18"/>
                <w:szCs w:val="18"/>
                <w:lang w:val="en-CA"/>
              </w:rPr>
              <w:t xml:space="preserve">program. Later submissions may be accepted by the Thesis Advisory Committee upon application from the student, including a written explanation from the advisor. </w:t>
            </w:r>
          </w:p>
          <w:p w14:paraId="0A814355" w14:textId="77777777" w:rsidR="00BA290A" w:rsidRPr="005705DF" w:rsidRDefault="00BA290A" w:rsidP="00BA290A">
            <w:pPr>
              <w:jc w:val="both"/>
              <w:rPr>
                <w:rFonts w:ascii="Arial" w:hAnsi="Arial" w:cs="Arial"/>
                <w:i/>
                <w:sz w:val="18"/>
                <w:szCs w:val="18"/>
                <w:highlight w:val="cyan"/>
              </w:rPr>
            </w:pPr>
          </w:p>
          <w:p w14:paraId="1C00CB1B" w14:textId="7FB16F85" w:rsidR="00BA290A" w:rsidRPr="005705DF" w:rsidRDefault="00BA290A" w:rsidP="00BA290A">
            <w:pPr>
              <w:spacing w:after="120"/>
              <w:jc w:val="both"/>
              <w:rPr>
                <w:rFonts w:ascii="Arial" w:hAnsi="Arial" w:cs="Arial"/>
                <w:i/>
                <w:sz w:val="18"/>
                <w:szCs w:val="18"/>
                <w:highlight w:val="cyan"/>
              </w:rPr>
            </w:pPr>
            <w:r w:rsidRPr="005705DF">
              <w:rPr>
                <w:rFonts w:ascii="Arial" w:hAnsi="Arial" w:cs="Arial"/>
                <w:sz w:val="18"/>
                <w:szCs w:val="18"/>
                <w:lang w:val="en-CA"/>
              </w:rPr>
              <w:t xml:space="preserve">The thesis proposal will </w:t>
            </w:r>
            <w:r w:rsidR="00584829">
              <w:rPr>
                <w:rFonts w:ascii="Arial" w:hAnsi="Arial" w:cs="Arial"/>
                <w:sz w:val="18"/>
                <w:szCs w:val="18"/>
                <w:lang w:val="en-CA"/>
              </w:rPr>
              <w:t>usually</w:t>
            </w:r>
            <w:r w:rsidRPr="005705DF">
              <w:rPr>
                <w:rFonts w:ascii="Arial" w:hAnsi="Arial" w:cs="Arial"/>
                <w:sz w:val="18"/>
                <w:szCs w:val="18"/>
                <w:lang w:val="en-CA"/>
              </w:rPr>
              <w:t xml:space="preserve"> contain:</w:t>
            </w:r>
          </w:p>
          <w:p w14:paraId="657C7943" w14:textId="77777777" w:rsidR="00BA290A" w:rsidRDefault="00BA290A" w:rsidP="00BA290A">
            <w:pPr>
              <w:pStyle w:val="ListParagraph"/>
              <w:numPr>
                <w:ilvl w:val="0"/>
                <w:numId w:val="61"/>
              </w:numPr>
              <w:tabs>
                <w:tab w:val="left" w:pos="-1076"/>
                <w:tab w:val="left" w:pos="-720"/>
              </w:tabs>
              <w:ind w:left="293" w:hanging="284"/>
              <w:jc w:val="both"/>
              <w:rPr>
                <w:rFonts w:ascii="Arial" w:hAnsi="Arial" w:cs="Arial"/>
                <w:sz w:val="18"/>
                <w:szCs w:val="18"/>
                <w:lang w:val="en-CA"/>
              </w:rPr>
            </w:pPr>
            <w:r w:rsidRPr="00993013">
              <w:rPr>
                <w:rFonts w:ascii="Arial" w:hAnsi="Arial" w:cs="Arial"/>
                <w:sz w:val="18"/>
                <w:szCs w:val="18"/>
                <w:lang w:val="en-CA"/>
              </w:rPr>
              <w:t xml:space="preserve">the title of the proposed thesis </w:t>
            </w:r>
            <w:proofErr w:type="gramStart"/>
            <w:r w:rsidRPr="00993013">
              <w:rPr>
                <w:rFonts w:ascii="Arial" w:hAnsi="Arial" w:cs="Arial"/>
                <w:sz w:val="18"/>
                <w:szCs w:val="18"/>
                <w:lang w:val="en-CA"/>
              </w:rPr>
              <w:t>project;</w:t>
            </w:r>
            <w:proofErr w:type="gramEnd"/>
          </w:p>
          <w:p w14:paraId="7344F0DA" w14:textId="77777777" w:rsidR="00BA290A" w:rsidRDefault="00BA290A" w:rsidP="00BA290A">
            <w:pPr>
              <w:pStyle w:val="ListParagraph"/>
              <w:numPr>
                <w:ilvl w:val="0"/>
                <w:numId w:val="61"/>
              </w:numPr>
              <w:tabs>
                <w:tab w:val="left" w:pos="-1076"/>
                <w:tab w:val="left" w:pos="-720"/>
              </w:tabs>
              <w:ind w:left="293" w:hanging="284"/>
              <w:jc w:val="both"/>
              <w:rPr>
                <w:rFonts w:ascii="Arial" w:hAnsi="Arial" w:cs="Arial"/>
                <w:sz w:val="18"/>
                <w:szCs w:val="18"/>
                <w:lang w:val="en-CA"/>
              </w:rPr>
            </w:pPr>
            <w:r w:rsidRPr="00993013">
              <w:rPr>
                <w:rFonts w:ascii="Arial" w:hAnsi="Arial" w:cs="Arial"/>
                <w:sz w:val="18"/>
                <w:szCs w:val="18"/>
                <w:lang w:val="en-CA"/>
              </w:rPr>
              <w:t>a thesis outline of approximately 2,000 to 3,000 words including:</w:t>
            </w:r>
          </w:p>
          <w:p w14:paraId="36D8E284" w14:textId="77777777" w:rsidR="00BA290A" w:rsidRDefault="00BA290A" w:rsidP="00BA290A">
            <w:pPr>
              <w:pStyle w:val="ListParagraph"/>
              <w:numPr>
                <w:ilvl w:val="1"/>
                <w:numId w:val="61"/>
              </w:numPr>
              <w:tabs>
                <w:tab w:val="left" w:pos="-1076"/>
                <w:tab w:val="left" w:pos="-720"/>
              </w:tabs>
              <w:ind w:left="576" w:hanging="283"/>
              <w:jc w:val="both"/>
              <w:rPr>
                <w:rFonts w:ascii="Arial" w:hAnsi="Arial" w:cs="Arial"/>
                <w:sz w:val="18"/>
                <w:szCs w:val="18"/>
                <w:lang w:val="en-CA"/>
              </w:rPr>
            </w:pPr>
            <w:r w:rsidRPr="00993013">
              <w:rPr>
                <w:rFonts w:ascii="Arial" w:hAnsi="Arial" w:cs="Arial"/>
                <w:sz w:val="18"/>
                <w:szCs w:val="18"/>
                <w:lang w:val="en-CA"/>
              </w:rPr>
              <w:t xml:space="preserve">a thesis </w:t>
            </w:r>
            <w:proofErr w:type="gramStart"/>
            <w:r w:rsidRPr="00993013">
              <w:rPr>
                <w:rFonts w:ascii="Arial" w:hAnsi="Arial" w:cs="Arial"/>
                <w:sz w:val="18"/>
                <w:szCs w:val="18"/>
                <w:lang w:val="en-CA"/>
              </w:rPr>
              <w:t>statement</w:t>
            </w:r>
            <w:r>
              <w:rPr>
                <w:rFonts w:ascii="Arial" w:hAnsi="Arial" w:cs="Arial"/>
                <w:sz w:val="18"/>
                <w:szCs w:val="18"/>
                <w:lang w:val="en-CA"/>
              </w:rPr>
              <w:t>;</w:t>
            </w:r>
            <w:proofErr w:type="gramEnd"/>
          </w:p>
          <w:p w14:paraId="3976BD97" w14:textId="77777777" w:rsidR="00BA290A" w:rsidRDefault="00BA290A" w:rsidP="00BA290A">
            <w:pPr>
              <w:pStyle w:val="ListParagraph"/>
              <w:numPr>
                <w:ilvl w:val="1"/>
                <w:numId w:val="61"/>
              </w:numPr>
              <w:tabs>
                <w:tab w:val="left" w:pos="-1076"/>
                <w:tab w:val="left" w:pos="-720"/>
              </w:tabs>
              <w:ind w:left="576" w:hanging="283"/>
              <w:jc w:val="both"/>
              <w:rPr>
                <w:rFonts w:ascii="Arial" w:hAnsi="Arial" w:cs="Arial"/>
                <w:sz w:val="18"/>
                <w:szCs w:val="18"/>
                <w:lang w:val="en-CA"/>
              </w:rPr>
            </w:pPr>
            <w:r w:rsidRPr="00993013">
              <w:rPr>
                <w:rFonts w:ascii="Arial" w:hAnsi="Arial" w:cs="Arial"/>
                <w:sz w:val="18"/>
                <w:szCs w:val="18"/>
                <w:lang w:val="en-CA"/>
              </w:rPr>
              <w:t>the context in which the thesis topic will be evaluated (a brief introduction to the problem area, the purpose of the study, and a general introduction to the thesis problem</w:t>
            </w:r>
            <w:proofErr w:type="gramStart"/>
            <w:r w:rsidRPr="00993013">
              <w:rPr>
                <w:rFonts w:ascii="Arial" w:hAnsi="Arial" w:cs="Arial"/>
                <w:sz w:val="18"/>
                <w:szCs w:val="18"/>
                <w:lang w:val="en-CA"/>
              </w:rPr>
              <w:t>);</w:t>
            </w:r>
            <w:proofErr w:type="gramEnd"/>
          </w:p>
          <w:p w14:paraId="1B542951" w14:textId="6A162F6D" w:rsidR="00BA290A" w:rsidRDefault="00BA290A" w:rsidP="00BA290A">
            <w:pPr>
              <w:pStyle w:val="ListParagraph"/>
              <w:numPr>
                <w:ilvl w:val="1"/>
                <w:numId w:val="61"/>
              </w:numPr>
              <w:tabs>
                <w:tab w:val="left" w:pos="-1076"/>
                <w:tab w:val="left" w:pos="-720"/>
              </w:tabs>
              <w:ind w:left="576" w:hanging="283"/>
              <w:jc w:val="both"/>
              <w:rPr>
                <w:rFonts w:ascii="Arial" w:hAnsi="Arial" w:cs="Arial"/>
                <w:sz w:val="18"/>
                <w:szCs w:val="18"/>
                <w:lang w:val="en-CA"/>
              </w:rPr>
            </w:pPr>
            <w:r w:rsidRPr="00993013">
              <w:rPr>
                <w:rFonts w:ascii="Arial" w:hAnsi="Arial" w:cs="Arial"/>
                <w:sz w:val="18"/>
                <w:szCs w:val="18"/>
                <w:lang w:val="en-CA"/>
              </w:rPr>
              <w:t>the relevance and importance of the thesis topic;</w:t>
            </w:r>
            <w:r>
              <w:rPr>
                <w:rFonts w:ascii="Arial" w:hAnsi="Arial" w:cs="Arial"/>
                <w:sz w:val="18"/>
                <w:szCs w:val="18"/>
                <w:lang w:val="en-CA"/>
              </w:rPr>
              <w:t xml:space="preserve"> </w:t>
            </w:r>
            <w:r w:rsidRPr="00993013">
              <w:rPr>
                <w:rFonts w:ascii="Arial" w:hAnsi="Arial" w:cs="Arial"/>
                <w:sz w:val="18"/>
                <w:szCs w:val="18"/>
                <w:lang w:val="en-CA"/>
              </w:rPr>
              <w:t xml:space="preserve">a plan for proceeding, </w:t>
            </w:r>
            <w:r w:rsidR="00584829">
              <w:rPr>
                <w:rFonts w:ascii="Arial" w:hAnsi="Arial" w:cs="Arial"/>
                <w:sz w:val="18"/>
                <w:szCs w:val="18"/>
                <w:lang w:val="en-CA"/>
              </w:rPr>
              <w:t>usually</w:t>
            </w:r>
            <w:r w:rsidRPr="00993013">
              <w:rPr>
                <w:rFonts w:ascii="Arial" w:hAnsi="Arial" w:cs="Arial"/>
                <w:sz w:val="18"/>
                <w:szCs w:val="18"/>
                <w:lang w:val="en-CA"/>
              </w:rPr>
              <w:t xml:space="preserve"> including a chapter breakdown of the proposed </w:t>
            </w:r>
            <w:proofErr w:type="gramStart"/>
            <w:r w:rsidRPr="00993013">
              <w:rPr>
                <w:rFonts w:ascii="Arial" w:hAnsi="Arial" w:cs="Arial"/>
                <w:sz w:val="18"/>
                <w:szCs w:val="18"/>
                <w:lang w:val="en-CA"/>
              </w:rPr>
              <w:t>thesis;</w:t>
            </w:r>
            <w:proofErr w:type="gramEnd"/>
          </w:p>
          <w:p w14:paraId="06C1CBA4" w14:textId="77777777" w:rsidR="00BA290A" w:rsidRPr="00993013" w:rsidRDefault="00BA290A" w:rsidP="00BA290A">
            <w:pPr>
              <w:pStyle w:val="ListParagraph"/>
              <w:numPr>
                <w:ilvl w:val="1"/>
                <w:numId w:val="61"/>
              </w:numPr>
              <w:tabs>
                <w:tab w:val="left" w:pos="-1076"/>
                <w:tab w:val="left" w:pos="-720"/>
              </w:tabs>
              <w:ind w:left="576" w:hanging="283"/>
              <w:jc w:val="both"/>
              <w:rPr>
                <w:rFonts w:ascii="Arial" w:hAnsi="Arial" w:cs="Arial"/>
                <w:sz w:val="18"/>
                <w:szCs w:val="18"/>
                <w:lang w:val="en-CA"/>
              </w:rPr>
            </w:pPr>
            <w:r w:rsidRPr="00993013">
              <w:rPr>
                <w:rFonts w:ascii="Arial" w:hAnsi="Arial" w:cs="Arial"/>
                <w:sz w:val="18"/>
                <w:szCs w:val="18"/>
                <w:lang w:val="en-CA"/>
              </w:rPr>
              <w:t>a description of the methodology/resources to be employed. In instances where the methodology calls for human participation (</w:t>
            </w:r>
            <w:proofErr w:type="gramStart"/>
            <w:r w:rsidRPr="00993013">
              <w:rPr>
                <w:rFonts w:ascii="Arial" w:hAnsi="Arial" w:cs="Arial"/>
                <w:sz w:val="18"/>
                <w:szCs w:val="18"/>
                <w:lang w:val="en-CA"/>
              </w:rPr>
              <w:t>e.g.</w:t>
            </w:r>
            <w:proofErr w:type="gramEnd"/>
            <w:r w:rsidRPr="00993013">
              <w:rPr>
                <w:rFonts w:ascii="Arial" w:hAnsi="Arial" w:cs="Arial"/>
                <w:sz w:val="18"/>
                <w:szCs w:val="18"/>
                <w:lang w:val="en-CA"/>
              </w:rPr>
              <w:t xml:space="preserve"> interviews, surveys), plans for </w:t>
            </w:r>
            <w:r w:rsidRPr="00993013">
              <w:rPr>
                <w:rFonts w:ascii="Arial" w:hAnsi="Arial" w:cs="Arial"/>
                <w:sz w:val="18"/>
                <w:szCs w:val="18"/>
                <w:lang w:val="en-CA"/>
              </w:rPr>
              <w:lastRenderedPageBreak/>
              <w:t>obtaining ethical review should be included; and</w:t>
            </w:r>
          </w:p>
          <w:p w14:paraId="53AE036E" w14:textId="77777777" w:rsidR="00BA290A" w:rsidRPr="00993013" w:rsidRDefault="00BA290A" w:rsidP="00BA290A">
            <w:pPr>
              <w:pStyle w:val="ListParagraph"/>
              <w:numPr>
                <w:ilvl w:val="0"/>
                <w:numId w:val="61"/>
              </w:numPr>
              <w:tabs>
                <w:tab w:val="left" w:pos="-1076"/>
                <w:tab w:val="left" w:pos="-720"/>
              </w:tabs>
              <w:ind w:left="293" w:hanging="284"/>
              <w:jc w:val="both"/>
              <w:rPr>
                <w:rFonts w:ascii="Arial" w:hAnsi="Arial" w:cs="Arial"/>
                <w:sz w:val="18"/>
                <w:szCs w:val="18"/>
                <w:lang w:val="en-CA"/>
              </w:rPr>
            </w:pPr>
            <w:r w:rsidRPr="00993013">
              <w:rPr>
                <w:rFonts w:ascii="Arial" w:hAnsi="Arial" w:cs="Arial"/>
                <w:sz w:val="18"/>
                <w:szCs w:val="18"/>
                <w:lang w:val="en-CA"/>
              </w:rPr>
              <w:t>a bibliography of relevant literature and secondary sources</w:t>
            </w:r>
            <w:r>
              <w:rPr>
                <w:rFonts w:ascii="Arial" w:hAnsi="Arial" w:cs="Arial"/>
                <w:sz w:val="18"/>
                <w:szCs w:val="18"/>
                <w:lang w:val="en-CA"/>
              </w:rPr>
              <w:t>.</w:t>
            </w:r>
          </w:p>
          <w:p w14:paraId="55C67D48" w14:textId="77777777" w:rsidR="00BA290A" w:rsidRPr="005705DF"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3AC129B2" w14:textId="77777777" w:rsidR="00BA290A" w:rsidRPr="005705DF"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14:paraId="1F6952C7" w14:textId="77777777" w:rsidR="00BA290A" w:rsidRPr="005705DF" w:rsidRDefault="00BA290A" w:rsidP="00BA290A">
            <w:pPr>
              <w:tabs>
                <w:tab w:val="left" w:pos="-1076"/>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8"/>
                <w:szCs w:val="18"/>
              </w:rPr>
            </w:pPr>
            <w:r w:rsidRPr="005705DF">
              <w:rPr>
                <w:rFonts w:ascii="Arial" w:hAnsi="Arial" w:cs="Arial"/>
                <w:b/>
                <w:sz w:val="18"/>
                <w:szCs w:val="18"/>
              </w:rPr>
              <w:t>The Thesis:</w:t>
            </w:r>
          </w:p>
          <w:p w14:paraId="26997037" w14:textId="093F584D"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sidRPr="005705DF">
              <w:rPr>
                <w:rFonts w:ascii="Arial" w:hAnsi="Arial" w:cs="Arial"/>
                <w:sz w:val="18"/>
                <w:szCs w:val="18"/>
                <w:lang w:val="en-CA"/>
              </w:rPr>
              <w:t xml:space="preserve">The thesis is expected to demonstrate the student’s research skills. It </w:t>
            </w:r>
            <w:r w:rsidR="00584829">
              <w:rPr>
                <w:rFonts w:ascii="Arial" w:hAnsi="Arial" w:cs="Arial"/>
                <w:sz w:val="18"/>
                <w:szCs w:val="18"/>
                <w:lang w:val="en-CA"/>
              </w:rPr>
              <w:t>usually</w:t>
            </w:r>
            <w:r w:rsidRPr="005705DF">
              <w:rPr>
                <w:rFonts w:ascii="Arial" w:hAnsi="Arial" w:cs="Arial"/>
                <w:sz w:val="18"/>
                <w:szCs w:val="18"/>
                <w:lang w:val="en-CA"/>
              </w:rPr>
              <w:t xml:space="preserve"> takes the form of an answer to an empirical question or a discussion of a theoretical issue. In both cases, the thesis should also demonstrate the student’s grasp of the relevant literature and </w:t>
            </w:r>
            <w:r>
              <w:rPr>
                <w:rFonts w:ascii="Arial" w:hAnsi="Arial" w:cs="Arial"/>
                <w:sz w:val="18"/>
                <w:szCs w:val="18"/>
                <w:lang w:val="en-CA"/>
              </w:rPr>
              <w:t>their</w:t>
            </w:r>
            <w:r w:rsidRPr="005705DF">
              <w:rPr>
                <w:rFonts w:ascii="Arial" w:hAnsi="Arial" w:cs="Arial"/>
                <w:sz w:val="18"/>
                <w:szCs w:val="18"/>
                <w:lang w:val="en-CA"/>
              </w:rPr>
              <w:t xml:space="preserve"> ability to set the question meaningfully in its context. It may or may not be based on original research.</w:t>
            </w:r>
          </w:p>
          <w:p w14:paraId="6772B23D"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362CBA35" w14:textId="38D6E3A9"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sidRPr="005705DF">
              <w:rPr>
                <w:rFonts w:ascii="Arial" w:hAnsi="Arial" w:cs="Arial"/>
                <w:sz w:val="18"/>
                <w:szCs w:val="18"/>
                <w:lang w:val="en-CA"/>
              </w:rPr>
              <w:t>An M</w:t>
            </w:r>
            <w:r>
              <w:rPr>
                <w:rFonts w:ascii="Arial" w:hAnsi="Arial" w:cs="Arial"/>
                <w:sz w:val="18"/>
                <w:szCs w:val="18"/>
                <w:lang w:val="en-CA"/>
              </w:rPr>
              <w:t>.</w:t>
            </w:r>
            <w:r w:rsidRPr="005705DF">
              <w:rPr>
                <w:rFonts w:ascii="Arial" w:hAnsi="Arial" w:cs="Arial"/>
                <w:sz w:val="18"/>
                <w:szCs w:val="18"/>
                <w:lang w:val="en-CA"/>
              </w:rPr>
              <w:t>A</w:t>
            </w:r>
            <w:r>
              <w:rPr>
                <w:rFonts w:ascii="Arial" w:hAnsi="Arial" w:cs="Arial"/>
                <w:sz w:val="18"/>
                <w:szCs w:val="18"/>
                <w:lang w:val="en-CA"/>
              </w:rPr>
              <w:t>.</w:t>
            </w:r>
            <w:r w:rsidRPr="005705DF">
              <w:rPr>
                <w:rFonts w:ascii="Arial" w:hAnsi="Arial" w:cs="Arial"/>
                <w:sz w:val="18"/>
                <w:szCs w:val="18"/>
                <w:lang w:val="en-CA"/>
              </w:rPr>
              <w:t xml:space="preserve"> thesis shall be no more than 50,000 words in length but will </w:t>
            </w:r>
            <w:r w:rsidR="00584829">
              <w:rPr>
                <w:rFonts w:ascii="Arial" w:hAnsi="Arial" w:cs="Arial"/>
                <w:sz w:val="18"/>
                <w:szCs w:val="18"/>
                <w:lang w:val="en-CA"/>
              </w:rPr>
              <w:t>usually</w:t>
            </w:r>
            <w:r w:rsidRPr="005705DF">
              <w:rPr>
                <w:rFonts w:ascii="Arial" w:hAnsi="Arial" w:cs="Arial"/>
                <w:sz w:val="18"/>
                <w:szCs w:val="18"/>
                <w:lang w:val="en-CA"/>
              </w:rPr>
              <w:t xml:space="preserve"> fall within the 2</w:t>
            </w:r>
            <w:r>
              <w:rPr>
                <w:rFonts w:ascii="Arial" w:hAnsi="Arial" w:cs="Arial"/>
                <w:sz w:val="18"/>
                <w:szCs w:val="18"/>
                <w:lang w:val="en-CA"/>
              </w:rPr>
              <w:t>0</w:t>
            </w:r>
            <w:r w:rsidRPr="005705DF">
              <w:rPr>
                <w:rFonts w:ascii="Arial" w:hAnsi="Arial" w:cs="Arial"/>
                <w:sz w:val="18"/>
                <w:szCs w:val="18"/>
                <w:lang w:val="en-CA"/>
              </w:rPr>
              <w:t xml:space="preserve">,000 to </w:t>
            </w:r>
            <w:r>
              <w:rPr>
                <w:rFonts w:ascii="Arial" w:hAnsi="Arial" w:cs="Arial"/>
                <w:sz w:val="18"/>
                <w:szCs w:val="18"/>
                <w:lang w:val="en-CA"/>
              </w:rPr>
              <w:t>25</w:t>
            </w:r>
            <w:r w:rsidRPr="005705DF">
              <w:rPr>
                <w:rFonts w:ascii="Arial" w:hAnsi="Arial" w:cs="Arial"/>
                <w:sz w:val="18"/>
                <w:szCs w:val="18"/>
                <w:lang w:val="en-CA"/>
              </w:rPr>
              <w:t>,</w:t>
            </w:r>
            <w:r>
              <w:rPr>
                <w:rFonts w:ascii="Arial" w:hAnsi="Arial" w:cs="Arial"/>
                <w:sz w:val="18"/>
                <w:szCs w:val="18"/>
                <w:lang w:val="en-CA"/>
              </w:rPr>
              <w:t>00</w:t>
            </w:r>
            <w:r w:rsidRPr="005705DF">
              <w:rPr>
                <w:rFonts w:ascii="Arial" w:hAnsi="Arial" w:cs="Arial"/>
                <w:sz w:val="18"/>
                <w:szCs w:val="18"/>
                <w:lang w:val="en-CA"/>
              </w:rPr>
              <w:t>0 words range (</w:t>
            </w:r>
            <w:r>
              <w:rPr>
                <w:rFonts w:ascii="Arial" w:hAnsi="Arial" w:cs="Arial"/>
                <w:sz w:val="18"/>
                <w:szCs w:val="18"/>
                <w:lang w:val="en-CA"/>
              </w:rPr>
              <w:t>80 to 100</w:t>
            </w:r>
            <w:r w:rsidRPr="005705DF">
              <w:rPr>
                <w:rFonts w:ascii="Arial" w:hAnsi="Arial" w:cs="Arial"/>
                <w:sz w:val="18"/>
                <w:szCs w:val="18"/>
                <w:lang w:val="en-CA"/>
              </w:rPr>
              <w:t xml:space="preserve"> double-spaced typed pages). A waiver of the requirement concerning length may be granted by the Department’s Graduate Committee upon application by the candidate and with supporting argument from the advisor. Students should refer to the Faculty of Graduate Studies </w:t>
            </w:r>
            <w:r>
              <w:rPr>
                <w:rFonts w:ascii="Arial" w:hAnsi="Arial" w:cs="Arial"/>
                <w:sz w:val="18"/>
                <w:szCs w:val="18"/>
                <w:lang w:val="en-CA"/>
              </w:rPr>
              <w:t xml:space="preserve">guidelines regarding theses (i.e.: formatting, </w:t>
            </w:r>
            <w:r w:rsidRPr="005705DF">
              <w:rPr>
                <w:rFonts w:ascii="Arial" w:hAnsi="Arial" w:cs="Arial"/>
                <w:sz w:val="18"/>
                <w:szCs w:val="18"/>
                <w:lang w:val="en-CA"/>
              </w:rPr>
              <w:t>required specifications, footnoting, reproduction standards, etc.)</w:t>
            </w:r>
          </w:p>
          <w:p w14:paraId="6CF05A3E"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5BC2F84E"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r w:rsidRPr="005705DF">
              <w:rPr>
                <w:rFonts w:ascii="Arial" w:hAnsi="Arial" w:cs="Arial"/>
                <w:sz w:val="18"/>
                <w:szCs w:val="18"/>
                <w:lang w:val="en-CA"/>
              </w:rPr>
              <w:t xml:space="preserve">Choice of referencing style rests with the student and their advisor. </w:t>
            </w:r>
          </w:p>
          <w:p w14:paraId="61BCA4DF"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CA"/>
              </w:rPr>
            </w:pPr>
          </w:p>
          <w:p w14:paraId="1D0DE55E" w14:textId="77777777" w:rsidR="00BA290A" w:rsidRDefault="00BA290A" w:rsidP="00BA290A">
            <w:pPr>
              <w:spacing w:before="120"/>
              <w:rPr>
                <w:rFonts w:ascii="Arial" w:hAnsi="Arial" w:cs="Arial"/>
                <w:sz w:val="18"/>
                <w:szCs w:val="18"/>
                <w:lang w:val="en-CA"/>
              </w:rPr>
            </w:pPr>
            <w:r w:rsidRPr="005705DF">
              <w:rPr>
                <w:rFonts w:ascii="Arial" w:hAnsi="Arial" w:cs="Arial"/>
                <w:sz w:val="18"/>
                <w:szCs w:val="18"/>
                <w:lang w:val="en-CA"/>
              </w:rPr>
              <w:t xml:space="preserve">The student is expected to consult with </w:t>
            </w:r>
            <w:r>
              <w:rPr>
                <w:rFonts w:ascii="Arial" w:hAnsi="Arial" w:cs="Arial"/>
                <w:sz w:val="18"/>
                <w:szCs w:val="18"/>
                <w:lang w:val="en-CA"/>
              </w:rPr>
              <w:t>their</w:t>
            </w:r>
            <w:r w:rsidRPr="005705DF">
              <w:rPr>
                <w:rFonts w:ascii="Arial" w:hAnsi="Arial" w:cs="Arial"/>
                <w:sz w:val="18"/>
                <w:szCs w:val="18"/>
                <w:lang w:val="en-CA"/>
              </w:rPr>
              <w:t xml:space="preserve"> advisor at regular intervals regarding progress on the thesis and the need for revision. It is also advisable that the consultation process be expanded to include other members of the thesis examining committee as early as possible.</w:t>
            </w:r>
          </w:p>
          <w:p w14:paraId="58E81C00" w14:textId="77777777" w:rsidR="00BA290A" w:rsidRPr="003241F7" w:rsidRDefault="00BA290A" w:rsidP="00BA290A">
            <w:pPr>
              <w:spacing w:after="120"/>
              <w:rPr>
                <w:rFonts w:ascii="Helvetica" w:hAnsi="Helvetica" w:cs="Helvetica"/>
                <w:i/>
                <w:sz w:val="18"/>
                <w:szCs w:val="18"/>
                <w:u w:val="single"/>
              </w:rPr>
            </w:pPr>
          </w:p>
        </w:tc>
      </w:tr>
      <w:tr w:rsidR="00BA290A" w:rsidRPr="003241F7" w14:paraId="249ADFC2" w14:textId="77777777" w:rsidTr="00BA290A">
        <w:tc>
          <w:tcPr>
            <w:tcW w:w="7086" w:type="dxa"/>
            <w:shd w:val="clear" w:color="auto" w:fill="auto"/>
          </w:tcPr>
          <w:p w14:paraId="4E8B3E54" w14:textId="77777777" w:rsidR="00BA290A" w:rsidRPr="003241F7" w:rsidRDefault="00BA290A" w:rsidP="00BA290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BA290A"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A290A"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w:t>
            </w:r>
            <w:r w:rsidRPr="003241F7">
              <w:rPr>
                <w:rFonts w:ascii="Helvetica" w:hAnsi="Helvetica" w:cs="Helvetica"/>
                <w:color w:val="222222"/>
                <w:sz w:val="18"/>
                <w:szCs w:val="18"/>
              </w:rPr>
              <w:lastRenderedPageBreak/>
              <w:t>requirements for examination and students should consult department/unit supplementary regulations for specific requirements.</w:t>
            </w:r>
          </w:p>
          <w:p w14:paraId="785D1B85" w14:textId="77497164"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A290A" w:rsidRPr="003241F7" w:rsidRDefault="00BA290A" w:rsidP="00BA290A">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BA290A" w:rsidRPr="003241F7" w:rsidRDefault="00BA290A" w:rsidP="00BA290A">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A290A" w:rsidRPr="003241F7" w:rsidRDefault="00BA290A" w:rsidP="00BA290A">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924FF45" w14:textId="77777777" w:rsidR="00BA290A" w:rsidRPr="008A1BE8" w:rsidRDefault="00BA290A" w:rsidP="00BA290A">
            <w:pPr>
              <w:rPr>
                <w:rFonts w:ascii="Arial" w:hAnsi="Arial" w:cs="Arial"/>
                <w:i/>
                <w:sz w:val="18"/>
                <w:szCs w:val="18"/>
              </w:rPr>
            </w:pPr>
          </w:p>
          <w:p w14:paraId="5B61D5C7" w14:textId="43ACBD98" w:rsidR="00BA290A" w:rsidRPr="005705DF" w:rsidRDefault="00584829" w:rsidP="00BA290A">
            <w:pPr>
              <w:jc w:val="both"/>
              <w:rPr>
                <w:rFonts w:ascii="Arial" w:hAnsi="Arial" w:cs="Arial"/>
                <w:sz w:val="18"/>
                <w:szCs w:val="18"/>
              </w:rPr>
            </w:pPr>
            <w:proofErr w:type="gramStart"/>
            <w:r>
              <w:rPr>
                <w:rFonts w:ascii="Arial" w:hAnsi="Arial" w:cs="Arial"/>
                <w:sz w:val="18"/>
                <w:szCs w:val="18"/>
              </w:rPr>
              <w:t>Usually</w:t>
            </w:r>
            <w:proofErr w:type="gramEnd"/>
            <w:r w:rsidR="00BA290A">
              <w:rPr>
                <w:rFonts w:ascii="Arial" w:hAnsi="Arial" w:cs="Arial"/>
                <w:sz w:val="18"/>
                <w:szCs w:val="18"/>
              </w:rPr>
              <w:t xml:space="preserve"> the Advisory Committee serves as the Thesis Examining C</w:t>
            </w:r>
            <w:r w:rsidR="00BA290A" w:rsidRPr="005705DF">
              <w:rPr>
                <w:rFonts w:ascii="Arial" w:hAnsi="Arial" w:cs="Arial"/>
                <w:sz w:val="18"/>
                <w:szCs w:val="18"/>
              </w:rPr>
              <w:t>ommittee.</w:t>
            </w:r>
          </w:p>
          <w:p w14:paraId="659BDEEA" w14:textId="77777777" w:rsidR="00BA290A" w:rsidRPr="003241F7" w:rsidRDefault="00BA290A" w:rsidP="00BA290A">
            <w:pPr>
              <w:spacing w:after="120"/>
              <w:rPr>
                <w:rFonts w:ascii="Helvetica" w:hAnsi="Helvetica" w:cs="Helvetica"/>
                <w:i/>
                <w:sz w:val="18"/>
                <w:szCs w:val="18"/>
              </w:rPr>
            </w:pPr>
          </w:p>
        </w:tc>
      </w:tr>
      <w:tr w:rsidR="00760FB3" w:rsidRPr="003241F7" w14:paraId="3337D8D0" w14:textId="77777777" w:rsidTr="00BA290A">
        <w:tc>
          <w:tcPr>
            <w:tcW w:w="7086" w:type="dxa"/>
            <w:shd w:val="clear" w:color="auto" w:fill="auto"/>
          </w:tcPr>
          <w:p w14:paraId="796B23FD" w14:textId="77777777" w:rsidR="00760FB3" w:rsidRPr="003241F7" w:rsidRDefault="00760FB3" w:rsidP="00760FB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760FB3" w:rsidRPr="003241F7" w:rsidRDefault="00760FB3" w:rsidP="00760FB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760FB3" w:rsidRPr="003241F7" w:rsidRDefault="00760FB3" w:rsidP="00760FB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760FB3" w:rsidRPr="003241F7" w:rsidRDefault="00760FB3" w:rsidP="00760FB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760FB3" w:rsidRPr="003241F7" w:rsidRDefault="00760FB3" w:rsidP="00760FB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760FB3" w:rsidRPr="003241F7" w:rsidRDefault="00760FB3" w:rsidP="00760FB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760FB3" w:rsidRPr="003241F7" w:rsidRDefault="00760FB3" w:rsidP="00760FB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760FB3" w:rsidRPr="003241F7" w:rsidRDefault="00760FB3" w:rsidP="00760FB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760FB3" w:rsidRPr="003241F7" w:rsidRDefault="00760FB3" w:rsidP="00760FB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760FB3" w:rsidRPr="003241F7" w:rsidRDefault="00760FB3" w:rsidP="00760FB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38A4667" w14:textId="4E9EEE5F" w:rsidR="00760FB3" w:rsidRDefault="00760FB3" w:rsidP="00760FB3">
            <w:pPr>
              <w:pStyle w:val="ListParagraph"/>
              <w:ind w:left="0"/>
              <w:rPr>
                <w:rFonts w:ascii="Helvetica" w:hAnsi="Helvetica" w:cs="Helvetica"/>
                <w:sz w:val="18"/>
                <w:szCs w:val="18"/>
                <w:lang w:val="en-CA"/>
              </w:rPr>
            </w:pPr>
            <w:r w:rsidRPr="00760FB3">
              <w:rPr>
                <w:rFonts w:ascii="Helvetica" w:hAnsi="Helvetica" w:cs="Helvetica"/>
                <w:iCs/>
                <w:sz w:val="18"/>
                <w:szCs w:val="18"/>
                <w:lang w:val="en-CA"/>
              </w:rPr>
              <w:lastRenderedPageBreak/>
              <w:t xml:space="preserve">The oral examination has a maximum duration of two hours and consists of a defence of the candidate’s thesis in front of the </w:t>
            </w:r>
            <w:r w:rsidRPr="00595C17">
              <w:rPr>
                <w:rFonts w:ascii="Helvetica" w:hAnsi="Helvetica" w:cs="Helvetica"/>
                <w:color w:val="000000" w:themeColor="text1"/>
                <w:sz w:val="18"/>
                <w:szCs w:val="18"/>
                <w:lang w:val="en-CA"/>
              </w:rPr>
              <w:t xml:space="preserve">Thesis Advisory Committee and </w:t>
            </w:r>
            <w:r w:rsidRPr="00595C17">
              <w:rPr>
                <w:rFonts w:ascii="Helvetica" w:hAnsi="Helvetica" w:cs="Helvetica"/>
                <w:sz w:val="18"/>
                <w:szCs w:val="18"/>
                <w:lang w:val="en-CA"/>
              </w:rPr>
              <w:t xml:space="preserve">an Examination Chair. The Examination Chair is appointed by the Department’s Graduate Chair. The Examination Chair will be a faculty member who is </w:t>
            </w:r>
            <w:r w:rsidRPr="00595C17">
              <w:rPr>
                <w:rFonts w:ascii="Helvetica" w:hAnsi="Helvetica" w:cs="Helvetica"/>
                <w:bCs/>
                <w:color w:val="242424"/>
                <w:sz w:val="18"/>
                <w:szCs w:val="18"/>
                <w:bdr w:val="none" w:sz="0" w:space="0" w:color="auto" w:frame="1"/>
                <w:shd w:val="clear" w:color="auto" w:fill="FFFFFF"/>
                <w:lang w:val="en-CA"/>
              </w:rPr>
              <w:t xml:space="preserve">normally a member of the </w:t>
            </w:r>
            <w:r w:rsidRPr="00595C17">
              <w:rPr>
                <w:rFonts w:ascii="Helvetica" w:hAnsi="Helvetica" w:cs="Helvetica"/>
                <w:bCs/>
                <w:color w:val="242424"/>
                <w:sz w:val="18"/>
                <w:szCs w:val="18"/>
                <w:shd w:val="clear" w:color="auto" w:fill="FFFFFF"/>
                <w:lang w:val="en-CA"/>
              </w:rPr>
              <w:t xml:space="preserve">Department of </w:t>
            </w:r>
            <w:r w:rsidRPr="00595C17">
              <w:rPr>
                <w:rFonts w:ascii="Helvetica" w:hAnsi="Helvetica" w:cs="Helvetica"/>
                <w:bCs/>
                <w:color w:val="242424"/>
                <w:sz w:val="18"/>
                <w:szCs w:val="18"/>
                <w:bdr w:val="none" w:sz="0" w:space="0" w:color="auto" w:frame="1"/>
                <w:shd w:val="clear" w:color="auto" w:fill="FFFFFF"/>
                <w:lang w:val="en-CA"/>
              </w:rPr>
              <w:t>Political Studies</w:t>
            </w:r>
            <w:r w:rsidRPr="00595C17">
              <w:rPr>
                <w:rFonts w:ascii="Helvetica" w:hAnsi="Helvetica" w:cs="Helvetica"/>
                <w:sz w:val="18"/>
                <w:szCs w:val="18"/>
                <w:lang w:val="en-CA"/>
              </w:rPr>
              <w:t xml:space="preserve">. The Examination Chair has a non-voting role.  </w:t>
            </w:r>
            <w:r w:rsidRPr="00760FB3">
              <w:rPr>
                <w:rFonts w:ascii="Helvetica" w:hAnsi="Helvetica" w:cs="Helvetica"/>
                <w:sz w:val="18"/>
                <w:szCs w:val="18"/>
                <w:lang w:val="en-CA"/>
              </w:rPr>
              <w:t>Such a defence invariably requires that the student demonstrate a sound knowledge of the field in which the thesis has been submitted. The oral examination is open to members of the university community.</w:t>
            </w:r>
          </w:p>
          <w:p w14:paraId="281D501B" w14:textId="77777777" w:rsidR="00760FB3" w:rsidRPr="00760FB3" w:rsidRDefault="00760FB3" w:rsidP="00760FB3">
            <w:pPr>
              <w:pStyle w:val="ListParagraph"/>
              <w:ind w:left="0"/>
              <w:rPr>
                <w:rFonts w:ascii="Helvetica" w:hAnsi="Helvetica" w:cs="Helvetica"/>
                <w:sz w:val="18"/>
                <w:szCs w:val="18"/>
                <w:lang w:val="en-CA"/>
              </w:rPr>
            </w:pPr>
          </w:p>
          <w:p w14:paraId="4B1F6DEE" w14:textId="77777777" w:rsidR="00760FB3" w:rsidRPr="005705DF" w:rsidRDefault="00760FB3" w:rsidP="00760FB3">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0FC9325C" w14:textId="71630008" w:rsidR="00760FB3" w:rsidRDefault="00760FB3" w:rsidP="00760FB3">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5705DF">
              <w:rPr>
                <w:rFonts w:ascii="Arial" w:hAnsi="Arial"/>
                <w:sz w:val="18"/>
                <w:szCs w:val="18"/>
                <w:lang w:val="en-CA"/>
              </w:rPr>
              <w:t xml:space="preserve">The completed thesis should be delivered to the </w:t>
            </w:r>
            <w:r>
              <w:rPr>
                <w:rFonts w:ascii="Arial" w:hAnsi="Arial"/>
                <w:sz w:val="18"/>
                <w:szCs w:val="18"/>
                <w:lang w:val="en-CA"/>
              </w:rPr>
              <w:t xml:space="preserve">Political Studies </w:t>
            </w:r>
            <w:r w:rsidRPr="005705DF">
              <w:rPr>
                <w:rFonts w:ascii="Arial" w:hAnsi="Arial"/>
                <w:sz w:val="18"/>
                <w:szCs w:val="18"/>
                <w:lang w:val="en-CA"/>
              </w:rPr>
              <w:t xml:space="preserve">Graduate </w:t>
            </w:r>
            <w:r>
              <w:rPr>
                <w:rFonts w:ascii="Arial" w:hAnsi="Arial"/>
                <w:sz w:val="18"/>
                <w:szCs w:val="18"/>
                <w:lang w:val="en-CA"/>
              </w:rPr>
              <w:t>Administrator</w:t>
            </w:r>
            <w:r w:rsidRPr="005705DF">
              <w:rPr>
                <w:rFonts w:ascii="Arial" w:hAnsi="Arial"/>
                <w:sz w:val="18"/>
                <w:szCs w:val="18"/>
                <w:lang w:val="en-CA"/>
              </w:rPr>
              <w:t>, who will arrange for its distribution to the exa</w:t>
            </w:r>
            <w:r>
              <w:rPr>
                <w:rFonts w:ascii="Arial" w:hAnsi="Arial"/>
                <w:sz w:val="18"/>
                <w:szCs w:val="18"/>
                <w:lang w:val="en-CA"/>
              </w:rPr>
              <w:t>miners. The thesis examiners (</w:t>
            </w:r>
            <w:r w:rsidRPr="005705DF">
              <w:rPr>
                <w:rFonts w:ascii="Arial" w:hAnsi="Arial"/>
                <w:sz w:val="18"/>
                <w:szCs w:val="18"/>
                <w:lang w:val="en-CA"/>
              </w:rPr>
              <w:t>normally the members of the Thesis Advisory Comm</w:t>
            </w:r>
            <w:r>
              <w:rPr>
                <w:rFonts w:ascii="Arial" w:hAnsi="Arial"/>
                <w:sz w:val="18"/>
                <w:szCs w:val="18"/>
                <w:lang w:val="en-CA"/>
              </w:rPr>
              <w:t xml:space="preserve">ittee who passed the proposal) </w:t>
            </w:r>
            <w:r w:rsidRPr="005705DF">
              <w:rPr>
                <w:rFonts w:ascii="Arial" w:hAnsi="Arial"/>
                <w:sz w:val="18"/>
                <w:szCs w:val="18"/>
                <w:lang w:val="en-CA"/>
              </w:rPr>
              <w:t xml:space="preserve">will read and report on its merits according to the following categories: </w:t>
            </w:r>
            <w:r>
              <w:rPr>
                <w:rFonts w:ascii="Arial" w:hAnsi="Arial"/>
                <w:sz w:val="18"/>
                <w:szCs w:val="18"/>
                <w:lang w:val="en-CA"/>
              </w:rPr>
              <w:t>Approved or Not Approved</w:t>
            </w:r>
            <w:r w:rsidRPr="005705DF">
              <w:rPr>
                <w:rFonts w:ascii="Arial" w:hAnsi="Arial"/>
                <w:sz w:val="18"/>
                <w:szCs w:val="18"/>
                <w:lang w:val="en-CA"/>
              </w:rPr>
              <w:t xml:space="preserve">. </w:t>
            </w:r>
          </w:p>
          <w:p w14:paraId="349DA04E" w14:textId="77777777" w:rsidR="00760FB3" w:rsidRDefault="00760FB3" w:rsidP="00760FB3">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p>
          <w:p w14:paraId="1E1BA29C" w14:textId="77777777" w:rsidR="00760FB3" w:rsidRPr="005705DF" w:rsidRDefault="00760FB3" w:rsidP="00760FB3">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lang w:val="en-CA"/>
              </w:rPr>
            </w:pPr>
            <w:r w:rsidRPr="005705DF">
              <w:rPr>
                <w:rFonts w:ascii="Arial" w:hAnsi="Arial"/>
                <w:sz w:val="18"/>
                <w:szCs w:val="18"/>
                <w:lang w:val="en-CA"/>
              </w:rPr>
              <w:t>The thesis examination should be completed within one month of the distribution of the thesis.</w:t>
            </w:r>
          </w:p>
          <w:p w14:paraId="170B4A50" w14:textId="77777777" w:rsidR="00760FB3" w:rsidRPr="003241F7" w:rsidRDefault="00760FB3" w:rsidP="00760FB3">
            <w:pPr>
              <w:autoSpaceDE w:val="0"/>
              <w:autoSpaceDN w:val="0"/>
              <w:adjustRightInd w:val="0"/>
              <w:spacing w:after="120"/>
              <w:rPr>
                <w:rFonts w:ascii="Helvetica" w:hAnsi="Helvetica" w:cs="Helvetica"/>
                <w:i/>
                <w:sz w:val="18"/>
                <w:szCs w:val="18"/>
              </w:rPr>
            </w:pPr>
          </w:p>
        </w:tc>
      </w:tr>
      <w:tr w:rsidR="00BA290A" w:rsidRPr="003241F7" w14:paraId="22AD8071" w14:textId="77777777" w:rsidTr="00BA290A">
        <w:tc>
          <w:tcPr>
            <w:tcW w:w="7086" w:type="dxa"/>
            <w:shd w:val="clear" w:color="auto" w:fill="auto"/>
          </w:tcPr>
          <w:p w14:paraId="5F6522E1" w14:textId="77777777" w:rsidR="00BA290A" w:rsidRPr="003241F7" w:rsidRDefault="00BA290A" w:rsidP="00BA290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A290A" w:rsidRPr="003241F7" w:rsidRDefault="00BA290A" w:rsidP="00BA290A">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BA290A" w:rsidRPr="003241F7" w:rsidRDefault="00BA290A" w:rsidP="00BA290A">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A290A" w:rsidRPr="003241F7" w:rsidRDefault="00BA290A" w:rsidP="00BA290A">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A290A" w:rsidRPr="003241F7" w:rsidRDefault="00BA290A" w:rsidP="00BA290A">
            <w:pPr>
              <w:shd w:val="clear" w:color="auto" w:fill="FFFFFF"/>
              <w:spacing w:after="120"/>
              <w:textAlignment w:val="baseline"/>
              <w:rPr>
                <w:rFonts w:ascii="Helvetica" w:hAnsi="Helvetica" w:cs="Helvetica"/>
                <w:color w:val="222222"/>
                <w:sz w:val="18"/>
                <w:szCs w:val="18"/>
              </w:rPr>
            </w:pPr>
          </w:p>
          <w:p w14:paraId="5BB78D65" w14:textId="7F3C6AA8" w:rsidR="00BA290A" w:rsidRPr="003241F7" w:rsidRDefault="00BA290A" w:rsidP="00BA290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A290A" w:rsidRPr="003241F7" w:rsidRDefault="00BA290A" w:rsidP="00BA290A">
            <w:pPr>
              <w:shd w:val="clear" w:color="auto" w:fill="FFFFFF"/>
              <w:spacing w:after="120"/>
              <w:textAlignment w:val="baseline"/>
              <w:rPr>
                <w:rFonts w:ascii="Helvetica" w:hAnsi="Helvetica" w:cs="Helvetica"/>
                <w:color w:val="222222"/>
                <w:sz w:val="18"/>
                <w:szCs w:val="18"/>
              </w:rPr>
            </w:pPr>
          </w:p>
          <w:p w14:paraId="27C17EF9" w14:textId="3B308D13" w:rsidR="00BA290A" w:rsidRPr="003241F7" w:rsidRDefault="00BA290A" w:rsidP="00BA290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A290A" w:rsidRPr="003241F7" w:rsidRDefault="00BA290A" w:rsidP="00BA290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A290A" w:rsidRPr="003241F7" w:rsidRDefault="00BA290A" w:rsidP="00BA290A">
            <w:pPr>
              <w:shd w:val="clear" w:color="auto" w:fill="FFFFFF"/>
              <w:spacing w:after="120"/>
              <w:textAlignment w:val="baseline"/>
              <w:rPr>
                <w:rFonts w:ascii="Helvetica" w:hAnsi="Helvetica" w:cs="Helvetica"/>
                <w:color w:val="222222"/>
                <w:sz w:val="18"/>
                <w:szCs w:val="18"/>
              </w:rPr>
            </w:pPr>
          </w:p>
          <w:p w14:paraId="3D6AFB0C" w14:textId="50A0F8B4" w:rsidR="00BA290A" w:rsidRPr="003241F7" w:rsidRDefault="00BA290A" w:rsidP="00BA290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A290A" w:rsidRDefault="00BA290A" w:rsidP="00BA290A">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A290A" w:rsidRPr="003241F7" w:rsidRDefault="00BA290A" w:rsidP="00BA290A">
            <w:pPr>
              <w:rPr>
                <w:rFonts w:ascii="Helvetica" w:hAnsi="Helvetica" w:cs="Helvetica"/>
                <w:sz w:val="18"/>
                <w:szCs w:val="18"/>
              </w:rPr>
            </w:pPr>
          </w:p>
          <w:p w14:paraId="50193264" w14:textId="14298649" w:rsidR="00BA290A" w:rsidRDefault="00BA290A" w:rsidP="00BA290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A290A" w:rsidRPr="003241F7" w:rsidRDefault="00BA290A" w:rsidP="00BA290A">
            <w:pPr>
              <w:spacing w:after="120"/>
              <w:textAlignment w:val="baseline"/>
              <w:rPr>
                <w:rFonts w:ascii="Helvetica" w:hAnsi="Helvetica" w:cs="Helvetica"/>
                <w:color w:val="222222"/>
                <w:sz w:val="18"/>
                <w:szCs w:val="18"/>
              </w:rPr>
            </w:pPr>
          </w:p>
        </w:tc>
        <w:tc>
          <w:tcPr>
            <w:tcW w:w="4254" w:type="dxa"/>
          </w:tcPr>
          <w:p w14:paraId="111BFDD7" w14:textId="77777777" w:rsidR="00BA290A" w:rsidRPr="008A1BE8" w:rsidRDefault="00BA290A" w:rsidP="00BA290A">
            <w:pPr>
              <w:rPr>
                <w:rFonts w:ascii="Arial" w:hAnsi="Arial" w:cs="Arial"/>
                <w:i/>
                <w:sz w:val="18"/>
                <w:szCs w:val="18"/>
              </w:rPr>
            </w:pPr>
          </w:p>
          <w:p w14:paraId="79E5EA62" w14:textId="77777777" w:rsidR="00BA290A" w:rsidRPr="005705DF" w:rsidRDefault="00BA290A" w:rsidP="00BA290A">
            <w:pPr>
              <w:numPr>
                <w:ilvl w:val="12"/>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rPr>
            </w:pPr>
            <w:r w:rsidRPr="005705DF">
              <w:rPr>
                <w:rFonts w:ascii="Arial" w:hAnsi="Arial"/>
                <w:sz w:val="18"/>
                <w:szCs w:val="18"/>
                <w:lang w:val="en-CA"/>
              </w:rPr>
              <w:t xml:space="preserve">Candidates who fail the thesis oral examination are permitted to undertake a second oral defence within the maximum period for degree completion as specified by the Faculty of Graduate Studies. </w:t>
            </w:r>
          </w:p>
          <w:p w14:paraId="43FFE40B" w14:textId="77777777" w:rsidR="00BA290A" w:rsidRPr="003241F7" w:rsidRDefault="00BA290A" w:rsidP="00BA290A">
            <w:pPr>
              <w:spacing w:after="120"/>
              <w:rPr>
                <w:rFonts w:ascii="Helvetica" w:hAnsi="Helvetica" w:cs="Helvetica"/>
                <w:i/>
                <w:sz w:val="18"/>
                <w:szCs w:val="18"/>
              </w:rPr>
            </w:pPr>
          </w:p>
        </w:tc>
      </w:tr>
      <w:tr w:rsidR="00BA290A" w:rsidRPr="003241F7" w14:paraId="05E19B12" w14:textId="77777777" w:rsidTr="00BA290A">
        <w:tc>
          <w:tcPr>
            <w:tcW w:w="7086" w:type="dxa"/>
            <w:shd w:val="clear" w:color="auto" w:fill="auto"/>
          </w:tcPr>
          <w:p w14:paraId="00E2FE1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5DA42C" w14:textId="77777777" w:rsidR="00BA290A" w:rsidRPr="004B527A" w:rsidRDefault="00BA290A" w:rsidP="00BA290A">
            <w:pPr>
              <w:rPr>
                <w:rFonts w:ascii="Arial" w:hAnsi="Arial" w:cs="Arial"/>
                <w:sz w:val="18"/>
                <w:szCs w:val="18"/>
              </w:rPr>
            </w:pPr>
            <w:r w:rsidRPr="004B527A">
              <w:rPr>
                <w:rFonts w:ascii="Arial" w:hAnsi="Arial" w:cs="Arial"/>
                <w:sz w:val="18"/>
                <w:szCs w:val="18"/>
              </w:rPr>
              <w:t xml:space="preserve">Students in the </w:t>
            </w:r>
            <w:r>
              <w:rPr>
                <w:rFonts w:ascii="Arial" w:hAnsi="Arial" w:cs="Arial"/>
                <w:sz w:val="18"/>
                <w:szCs w:val="18"/>
              </w:rPr>
              <w:t>major research paper</w:t>
            </w:r>
            <w:r w:rsidRPr="004B527A">
              <w:rPr>
                <w:rFonts w:ascii="Arial" w:hAnsi="Arial" w:cs="Arial"/>
                <w:sz w:val="18"/>
                <w:szCs w:val="18"/>
              </w:rPr>
              <w:t xml:space="preserve"> stream will complete a Major Research Paper (POLS 7110), as outlined in section </w:t>
            </w:r>
            <w:r>
              <w:rPr>
                <w:rFonts w:ascii="Arial" w:hAnsi="Arial" w:cs="Arial"/>
                <w:sz w:val="18"/>
                <w:szCs w:val="18"/>
              </w:rPr>
              <w:t>6</w:t>
            </w:r>
            <w:r w:rsidRPr="004B527A">
              <w:rPr>
                <w:rFonts w:ascii="Arial" w:hAnsi="Arial" w:cs="Arial"/>
                <w:sz w:val="18"/>
                <w:szCs w:val="18"/>
              </w:rPr>
              <w:t>.</w:t>
            </w:r>
            <w:r>
              <w:rPr>
                <w:rFonts w:ascii="Arial" w:hAnsi="Arial" w:cs="Arial"/>
                <w:sz w:val="18"/>
                <w:szCs w:val="18"/>
              </w:rPr>
              <w:t>3</w:t>
            </w:r>
            <w:r w:rsidRPr="004B527A">
              <w:rPr>
                <w:rFonts w:ascii="Arial" w:hAnsi="Arial" w:cs="Arial"/>
                <w:sz w:val="18"/>
                <w:szCs w:val="18"/>
              </w:rPr>
              <w:t>.2.</w:t>
            </w:r>
          </w:p>
          <w:p w14:paraId="176FD51F" w14:textId="77777777" w:rsidR="00BA290A" w:rsidRDefault="00BA290A" w:rsidP="00BA290A">
            <w:pPr>
              <w:rPr>
                <w:rFonts w:ascii="Arial" w:hAnsi="Arial" w:cs="Arial"/>
                <w:b/>
                <w:sz w:val="18"/>
                <w:szCs w:val="18"/>
              </w:rPr>
            </w:pPr>
          </w:p>
          <w:p w14:paraId="7F5B6380" w14:textId="77777777" w:rsidR="00BA290A" w:rsidRPr="003241F7" w:rsidRDefault="00BA290A" w:rsidP="00BA290A">
            <w:pPr>
              <w:spacing w:after="120"/>
              <w:rPr>
                <w:rFonts w:ascii="Helvetica" w:hAnsi="Helvetica" w:cs="Helvetica"/>
                <w:i/>
                <w:sz w:val="18"/>
                <w:szCs w:val="18"/>
              </w:rPr>
            </w:pPr>
          </w:p>
        </w:tc>
      </w:tr>
      <w:tr w:rsidR="00BA290A" w:rsidRPr="003241F7" w14:paraId="3C319C2E" w14:textId="77777777" w:rsidTr="00BA290A">
        <w:tc>
          <w:tcPr>
            <w:tcW w:w="7086" w:type="dxa"/>
            <w:shd w:val="clear" w:color="auto" w:fill="auto"/>
          </w:tcPr>
          <w:p w14:paraId="240A8692" w14:textId="6A2E7091"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BA290A" w:rsidRPr="003241F7" w:rsidRDefault="00BA290A" w:rsidP="00BA290A">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BA290A" w:rsidRPr="003241F7" w:rsidRDefault="00BA290A" w:rsidP="00BA290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BA290A" w:rsidRPr="003241F7" w:rsidRDefault="00BA290A" w:rsidP="00BA290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BA290A" w:rsidRPr="003241F7" w:rsidRDefault="00BA290A" w:rsidP="00BA290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BA290A" w:rsidRPr="003241F7" w:rsidRDefault="00BA290A" w:rsidP="00BA290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BA290A" w:rsidRPr="003241F7" w:rsidRDefault="00BA290A" w:rsidP="00BA290A">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BA290A" w:rsidRPr="003241F7" w:rsidRDefault="00BA290A" w:rsidP="00BA290A">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A290A" w:rsidRPr="003241F7" w:rsidRDefault="00BA290A" w:rsidP="00BA290A">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F874785" w14:textId="77777777" w:rsidR="00BA290A" w:rsidRPr="003241F7" w:rsidRDefault="00BA290A" w:rsidP="00BA290A">
            <w:pPr>
              <w:spacing w:after="120"/>
              <w:rPr>
                <w:rFonts w:ascii="Helvetica" w:hAnsi="Helvetica" w:cs="Helvetica"/>
                <w:i/>
                <w:sz w:val="18"/>
                <w:szCs w:val="18"/>
              </w:rPr>
            </w:pPr>
          </w:p>
        </w:tc>
      </w:tr>
      <w:tr w:rsidR="00BA290A" w:rsidRPr="003241F7" w14:paraId="15292516" w14:textId="77777777" w:rsidTr="00BA290A">
        <w:tc>
          <w:tcPr>
            <w:tcW w:w="7086" w:type="dxa"/>
            <w:shd w:val="clear" w:color="auto" w:fill="auto"/>
          </w:tcPr>
          <w:p w14:paraId="77E74431"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B255008" w14:textId="77777777" w:rsidR="00BA290A" w:rsidRPr="003241F7" w:rsidRDefault="00BA290A" w:rsidP="00BA290A">
            <w:pPr>
              <w:spacing w:after="120"/>
              <w:rPr>
                <w:rFonts w:ascii="Helvetica" w:hAnsi="Helvetica" w:cs="Helvetica"/>
                <w:sz w:val="18"/>
                <w:szCs w:val="18"/>
              </w:rPr>
            </w:pPr>
          </w:p>
        </w:tc>
      </w:tr>
      <w:tr w:rsidR="00BA290A" w:rsidRPr="003241F7" w14:paraId="6E67E8CB" w14:textId="77777777" w:rsidTr="00BA290A">
        <w:tc>
          <w:tcPr>
            <w:tcW w:w="7086" w:type="dxa"/>
            <w:shd w:val="clear" w:color="auto" w:fill="auto"/>
          </w:tcPr>
          <w:p w14:paraId="256115AA"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3241F7">
              <w:rPr>
                <w:rFonts w:ascii="Helvetica" w:hAnsi="Helvetica" w:cs="Helvetica"/>
                <w:color w:val="222222"/>
                <w:sz w:val="18"/>
                <w:szCs w:val="18"/>
              </w:rPr>
              <w:lastRenderedPageBreak/>
              <w:t xml:space="preserve">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AFEA8BB" w14:textId="77777777" w:rsidR="00BA290A" w:rsidRDefault="00BA290A" w:rsidP="00BA290A">
            <w:pPr>
              <w:rPr>
                <w:rFonts w:ascii="Arial" w:hAnsi="Arial" w:cs="Arial"/>
                <w:i/>
                <w:sz w:val="18"/>
                <w:szCs w:val="18"/>
              </w:rPr>
            </w:pPr>
          </w:p>
          <w:p w14:paraId="54EE3473" w14:textId="369BBCD5" w:rsidR="00BA290A" w:rsidRPr="003241F7" w:rsidRDefault="00BA290A" w:rsidP="00BA290A">
            <w:pPr>
              <w:spacing w:after="120"/>
              <w:rPr>
                <w:rFonts w:ascii="Helvetica" w:hAnsi="Helvetica" w:cs="Helvetica"/>
                <w:i/>
                <w:sz w:val="18"/>
                <w:szCs w:val="18"/>
              </w:rPr>
            </w:pPr>
            <w:r w:rsidRPr="000A2CAE">
              <w:rPr>
                <w:rFonts w:ascii="Arial" w:hAnsi="Arial" w:cs="Arial"/>
                <w:color w:val="000000"/>
                <w:sz w:val="18"/>
                <w:szCs w:val="18"/>
              </w:rPr>
              <w:t>The Department of Political Studies does not offer a Ph.D. Program.</w:t>
            </w:r>
          </w:p>
        </w:tc>
      </w:tr>
      <w:tr w:rsidR="00BA290A" w:rsidRPr="003241F7" w14:paraId="1F489268" w14:textId="77777777" w:rsidTr="00BA290A">
        <w:tc>
          <w:tcPr>
            <w:tcW w:w="7086" w:type="dxa"/>
            <w:shd w:val="clear" w:color="auto" w:fill="auto"/>
          </w:tcPr>
          <w:p w14:paraId="08162E3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A290A" w:rsidRPr="003241F7" w:rsidRDefault="00BA290A" w:rsidP="00BA290A">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BA290A" w:rsidRPr="003241F7" w:rsidRDefault="00BA290A" w:rsidP="00BA290A">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A290A" w:rsidRPr="003241F7" w:rsidRDefault="00BA290A" w:rsidP="00BA290A">
            <w:pPr>
              <w:spacing w:after="120"/>
              <w:textAlignment w:val="baseline"/>
              <w:rPr>
                <w:rFonts w:ascii="Helvetica" w:hAnsi="Helvetica" w:cs="Helvetica"/>
                <w:color w:val="222222"/>
                <w:sz w:val="18"/>
                <w:szCs w:val="18"/>
              </w:rPr>
            </w:pPr>
          </w:p>
        </w:tc>
        <w:tc>
          <w:tcPr>
            <w:tcW w:w="4254" w:type="dxa"/>
          </w:tcPr>
          <w:p w14:paraId="39B140B2" w14:textId="77777777" w:rsidR="00BA290A" w:rsidRPr="008A1BE8" w:rsidRDefault="00BA290A" w:rsidP="00BA290A">
            <w:pPr>
              <w:rPr>
                <w:rFonts w:ascii="Arial" w:hAnsi="Arial" w:cs="Arial"/>
                <w:i/>
                <w:sz w:val="18"/>
                <w:szCs w:val="18"/>
              </w:rPr>
            </w:pPr>
          </w:p>
          <w:p w14:paraId="600BC18E" w14:textId="77777777" w:rsidR="00BA290A" w:rsidRPr="008A1BE8" w:rsidRDefault="00BA290A" w:rsidP="00BA290A">
            <w:pPr>
              <w:rPr>
                <w:rFonts w:ascii="Arial" w:hAnsi="Arial" w:cs="Arial"/>
                <w:i/>
                <w:sz w:val="18"/>
                <w:szCs w:val="18"/>
              </w:rPr>
            </w:pPr>
          </w:p>
          <w:p w14:paraId="45166300" w14:textId="0FA7F6BC" w:rsidR="00BA290A" w:rsidRPr="003241F7" w:rsidRDefault="00BA290A" w:rsidP="00BA290A">
            <w:pPr>
              <w:spacing w:after="120"/>
              <w:rPr>
                <w:rFonts w:ascii="Helvetica" w:hAnsi="Helvetica" w:cs="Helvetica"/>
                <w:i/>
                <w:sz w:val="18"/>
                <w:szCs w:val="18"/>
              </w:rPr>
            </w:pPr>
          </w:p>
        </w:tc>
      </w:tr>
      <w:tr w:rsidR="00BA290A" w:rsidRPr="003241F7" w14:paraId="5A39DB71" w14:textId="77777777" w:rsidTr="00BA290A">
        <w:tc>
          <w:tcPr>
            <w:tcW w:w="7086" w:type="dxa"/>
            <w:shd w:val="clear" w:color="auto" w:fill="auto"/>
          </w:tcPr>
          <w:p w14:paraId="0C092D51"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E0D5D12" w14:textId="77777777" w:rsidR="00BA290A" w:rsidRPr="008A1BE8" w:rsidRDefault="00BA290A" w:rsidP="00BA290A">
            <w:pPr>
              <w:rPr>
                <w:rFonts w:ascii="Arial" w:hAnsi="Arial" w:cs="Arial"/>
                <w:i/>
                <w:sz w:val="18"/>
                <w:szCs w:val="18"/>
              </w:rPr>
            </w:pPr>
          </w:p>
          <w:p w14:paraId="789EE673" w14:textId="384FD563" w:rsidR="00BA290A" w:rsidRPr="003241F7" w:rsidRDefault="00BA290A" w:rsidP="00BA290A">
            <w:pPr>
              <w:spacing w:after="120"/>
              <w:rPr>
                <w:rFonts w:ascii="Helvetica" w:hAnsi="Helvetica" w:cs="Helvetica"/>
                <w:sz w:val="18"/>
                <w:szCs w:val="18"/>
              </w:rPr>
            </w:pPr>
          </w:p>
        </w:tc>
      </w:tr>
      <w:tr w:rsidR="00BA290A" w:rsidRPr="003241F7" w14:paraId="4B989C5F" w14:textId="77777777" w:rsidTr="00BA290A">
        <w:tc>
          <w:tcPr>
            <w:tcW w:w="7086" w:type="dxa"/>
            <w:shd w:val="clear" w:color="auto" w:fill="auto"/>
          </w:tcPr>
          <w:p w14:paraId="6058442B"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BA290A" w:rsidRPr="003241F7" w:rsidRDefault="00BA290A" w:rsidP="00BA290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DB79402" w14:textId="2E87F8D4" w:rsidR="00BA290A" w:rsidRPr="003241F7" w:rsidRDefault="00BA290A" w:rsidP="00BA290A">
            <w:pPr>
              <w:spacing w:after="120"/>
              <w:rPr>
                <w:rFonts w:ascii="Helvetica" w:hAnsi="Helvetica" w:cs="Helvetica"/>
                <w:sz w:val="18"/>
                <w:szCs w:val="18"/>
              </w:rPr>
            </w:pPr>
          </w:p>
        </w:tc>
      </w:tr>
      <w:tr w:rsidR="00BA290A" w:rsidRPr="003241F7" w14:paraId="3DEF574F" w14:textId="77777777" w:rsidTr="00BA290A">
        <w:tc>
          <w:tcPr>
            <w:tcW w:w="7086" w:type="dxa"/>
            <w:shd w:val="clear" w:color="auto" w:fill="auto"/>
          </w:tcPr>
          <w:p w14:paraId="1918D411"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BA290A" w:rsidRPr="003241F7" w:rsidRDefault="00BA290A" w:rsidP="00BA290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BA290A" w:rsidRPr="003241F7" w:rsidRDefault="00BA290A" w:rsidP="00BA290A">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BA290A" w:rsidRPr="003241F7" w:rsidRDefault="00BA290A" w:rsidP="00BA290A">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BA290A" w:rsidRPr="003241F7" w:rsidRDefault="00BA290A" w:rsidP="00BA290A">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BA290A" w:rsidRPr="0011255E" w:rsidRDefault="00BA290A" w:rsidP="00BA290A">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BA290A" w:rsidRPr="0011255E"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151E141D" w14:textId="77777777" w:rsidR="00BA290A" w:rsidRPr="003241F7" w:rsidRDefault="00BA290A" w:rsidP="00BA290A">
            <w:pPr>
              <w:spacing w:after="120"/>
              <w:rPr>
                <w:rFonts w:ascii="Helvetica" w:hAnsi="Helvetica" w:cs="Helvetica"/>
                <w:i/>
                <w:sz w:val="18"/>
                <w:szCs w:val="18"/>
              </w:rPr>
            </w:pPr>
          </w:p>
        </w:tc>
      </w:tr>
      <w:tr w:rsidR="00BA290A" w:rsidRPr="003241F7" w14:paraId="75A33D32" w14:textId="77777777" w:rsidTr="00BA290A">
        <w:tc>
          <w:tcPr>
            <w:tcW w:w="7086" w:type="dxa"/>
            <w:shd w:val="clear" w:color="auto" w:fill="auto"/>
          </w:tcPr>
          <w:p w14:paraId="221782E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BA290A" w:rsidRPr="003241F7" w:rsidRDefault="00BA290A" w:rsidP="00BA290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BA290A" w:rsidRPr="003241F7" w:rsidRDefault="00BA290A" w:rsidP="00BA290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BA290A" w:rsidRPr="003241F7" w:rsidRDefault="00BA290A" w:rsidP="00BA290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BA290A" w:rsidRPr="003241F7" w:rsidRDefault="00BA290A" w:rsidP="00BA290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BA290A" w:rsidRPr="00B5624E" w:rsidRDefault="00BA290A" w:rsidP="00BA290A">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BA290A" w:rsidRPr="00B5624E" w:rsidRDefault="00BA290A" w:rsidP="00BA290A">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A290A" w:rsidRPr="003241F7" w:rsidRDefault="00BA290A" w:rsidP="00BA290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1B85861" w14:textId="77777777" w:rsidR="00BA290A" w:rsidRPr="008A1BE8" w:rsidRDefault="00BA290A" w:rsidP="00BA290A">
            <w:pPr>
              <w:rPr>
                <w:rFonts w:ascii="Arial" w:hAnsi="Arial" w:cs="Arial"/>
                <w:i/>
                <w:sz w:val="18"/>
                <w:szCs w:val="18"/>
              </w:rPr>
            </w:pPr>
          </w:p>
          <w:p w14:paraId="2E654962" w14:textId="77777777" w:rsidR="00BA290A" w:rsidRPr="003241F7" w:rsidRDefault="00BA290A" w:rsidP="00BA290A">
            <w:pPr>
              <w:spacing w:after="120"/>
              <w:rPr>
                <w:rFonts w:ascii="Helvetica" w:hAnsi="Helvetica" w:cs="Helvetica"/>
                <w:i/>
                <w:sz w:val="18"/>
                <w:szCs w:val="18"/>
              </w:rPr>
            </w:pPr>
          </w:p>
        </w:tc>
      </w:tr>
      <w:tr w:rsidR="00BA290A" w:rsidRPr="003241F7" w14:paraId="27320846" w14:textId="77777777" w:rsidTr="00BA290A">
        <w:tc>
          <w:tcPr>
            <w:tcW w:w="7086" w:type="dxa"/>
            <w:shd w:val="clear" w:color="auto" w:fill="auto"/>
          </w:tcPr>
          <w:p w14:paraId="096E43E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A290A" w:rsidRPr="003241F7" w:rsidRDefault="00BA290A" w:rsidP="00BA290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333B581" w14:textId="77777777" w:rsidR="00BA290A" w:rsidRPr="003241F7" w:rsidRDefault="00BA290A" w:rsidP="00BA290A">
            <w:pPr>
              <w:spacing w:after="120"/>
              <w:rPr>
                <w:rFonts w:ascii="Helvetica" w:hAnsi="Helvetica" w:cs="Helvetica"/>
                <w:i/>
                <w:sz w:val="18"/>
                <w:szCs w:val="18"/>
              </w:rPr>
            </w:pPr>
          </w:p>
        </w:tc>
      </w:tr>
      <w:tr w:rsidR="00BA290A" w:rsidRPr="003241F7" w14:paraId="22A6FAC9" w14:textId="77777777" w:rsidTr="00BA290A">
        <w:tc>
          <w:tcPr>
            <w:tcW w:w="7086" w:type="dxa"/>
            <w:shd w:val="clear" w:color="auto" w:fill="auto"/>
          </w:tcPr>
          <w:p w14:paraId="24C91AB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5573B8D" w14:textId="77777777" w:rsidR="00BA290A" w:rsidRPr="003241F7" w:rsidRDefault="00BA290A" w:rsidP="00BA290A">
            <w:pPr>
              <w:spacing w:after="120"/>
              <w:rPr>
                <w:rFonts w:ascii="Helvetica" w:hAnsi="Helvetica" w:cs="Helvetica"/>
                <w:i/>
                <w:sz w:val="18"/>
                <w:szCs w:val="18"/>
              </w:rPr>
            </w:pPr>
          </w:p>
        </w:tc>
      </w:tr>
      <w:tr w:rsidR="00BA290A" w:rsidRPr="003241F7" w14:paraId="1BA9AF4B" w14:textId="77777777" w:rsidTr="00BA290A">
        <w:tc>
          <w:tcPr>
            <w:tcW w:w="7086" w:type="dxa"/>
            <w:shd w:val="clear" w:color="auto" w:fill="auto"/>
          </w:tcPr>
          <w:p w14:paraId="05202F20" w14:textId="77777777" w:rsidR="00BA290A" w:rsidRPr="003241F7" w:rsidRDefault="00BA290A" w:rsidP="00BA290A">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A290A" w:rsidRPr="003241F7" w:rsidRDefault="00BA290A" w:rsidP="00BA290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BB91BE3" w14:textId="77777777" w:rsidR="00BA290A" w:rsidRPr="003241F7" w:rsidRDefault="00BA290A" w:rsidP="00BA290A">
            <w:pPr>
              <w:spacing w:after="120"/>
              <w:rPr>
                <w:rFonts w:ascii="Helvetica" w:hAnsi="Helvetica" w:cs="Helvetica"/>
                <w:i/>
                <w:sz w:val="18"/>
                <w:szCs w:val="18"/>
              </w:rPr>
            </w:pPr>
          </w:p>
        </w:tc>
      </w:tr>
      <w:tr w:rsidR="00BA290A" w:rsidRPr="003241F7" w14:paraId="10CBEF74" w14:textId="77777777" w:rsidTr="00BA290A">
        <w:tc>
          <w:tcPr>
            <w:tcW w:w="7086" w:type="dxa"/>
            <w:shd w:val="clear" w:color="auto" w:fill="auto"/>
          </w:tcPr>
          <w:p w14:paraId="3F6E7BF1"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BA290A" w:rsidRPr="003241F7" w:rsidRDefault="00BA290A" w:rsidP="00BA290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BA290A" w:rsidRPr="003241F7" w:rsidRDefault="00BA290A" w:rsidP="00BA290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BA290A" w:rsidRPr="003241F7" w:rsidRDefault="00BA290A" w:rsidP="00BA290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BA290A" w:rsidRPr="003241F7" w:rsidRDefault="00BA290A" w:rsidP="00BA290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FD477FB" w14:textId="77777777" w:rsidR="00BA290A" w:rsidRPr="003241F7" w:rsidRDefault="00BA290A" w:rsidP="00BA290A">
            <w:pPr>
              <w:spacing w:after="120"/>
              <w:rPr>
                <w:rFonts w:ascii="Helvetica" w:hAnsi="Helvetica" w:cs="Helvetica"/>
                <w:i/>
                <w:sz w:val="18"/>
                <w:szCs w:val="18"/>
              </w:rPr>
            </w:pPr>
          </w:p>
        </w:tc>
      </w:tr>
      <w:tr w:rsidR="00BA290A" w:rsidRPr="003241F7" w14:paraId="53707AFE" w14:textId="77777777" w:rsidTr="00BA290A">
        <w:tc>
          <w:tcPr>
            <w:tcW w:w="7086" w:type="dxa"/>
            <w:shd w:val="clear" w:color="auto" w:fill="auto"/>
          </w:tcPr>
          <w:p w14:paraId="58652905" w14:textId="77777777" w:rsidR="00BA290A" w:rsidRPr="003241F7" w:rsidRDefault="00BA290A" w:rsidP="00BA290A">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A290A" w:rsidRPr="003241F7" w:rsidRDefault="00BA290A" w:rsidP="00BA290A">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BA290A" w:rsidRPr="003241F7" w:rsidRDefault="00BA290A" w:rsidP="00BA290A">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82336BD" w14:textId="77777777" w:rsidR="00BA290A" w:rsidRPr="008A1BE8" w:rsidRDefault="00BA290A" w:rsidP="00BA290A">
            <w:pPr>
              <w:rPr>
                <w:rFonts w:ascii="Arial" w:hAnsi="Arial" w:cs="Arial"/>
                <w:i/>
                <w:sz w:val="18"/>
                <w:szCs w:val="18"/>
              </w:rPr>
            </w:pPr>
          </w:p>
          <w:p w14:paraId="39F7BEA9" w14:textId="77777777" w:rsidR="00BA290A" w:rsidRPr="008A1BE8" w:rsidRDefault="00BA290A" w:rsidP="00BA290A">
            <w:pPr>
              <w:rPr>
                <w:rFonts w:ascii="Arial" w:hAnsi="Arial" w:cs="Arial"/>
                <w:i/>
                <w:sz w:val="18"/>
                <w:szCs w:val="18"/>
              </w:rPr>
            </w:pPr>
          </w:p>
          <w:p w14:paraId="705A369A" w14:textId="77777777" w:rsidR="00BA290A" w:rsidRPr="008A1BE8" w:rsidRDefault="00BA290A" w:rsidP="00BA290A">
            <w:pPr>
              <w:rPr>
                <w:rFonts w:ascii="Arial" w:hAnsi="Arial" w:cs="Arial"/>
                <w:i/>
                <w:sz w:val="18"/>
                <w:szCs w:val="18"/>
              </w:rPr>
            </w:pPr>
          </w:p>
          <w:p w14:paraId="4FEDB0A6" w14:textId="77777777" w:rsidR="00BA290A" w:rsidRPr="008A1BE8" w:rsidRDefault="00BA290A" w:rsidP="00BA290A">
            <w:pPr>
              <w:rPr>
                <w:rFonts w:ascii="Arial" w:hAnsi="Arial" w:cs="Arial"/>
                <w:i/>
                <w:sz w:val="18"/>
                <w:szCs w:val="18"/>
              </w:rPr>
            </w:pPr>
          </w:p>
          <w:p w14:paraId="174460B5" w14:textId="77777777" w:rsidR="00BA290A" w:rsidRPr="003241F7" w:rsidRDefault="00BA290A" w:rsidP="00BA290A">
            <w:pPr>
              <w:spacing w:after="120"/>
              <w:rPr>
                <w:rFonts w:ascii="Helvetica" w:hAnsi="Helvetica" w:cs="Helvetica"/>
                <w:i/>
                <w:sz w:val="18"/>
                <w:szCs w:val="18"/>
              </w:rPr>
            </w:pPr>
          </w:p>
        </w:tc>
      </w:tr>
      <w:tr w:rsidR="00BA290A" w:rsidRPr="003241F7" w14:paraId="3C1E3432" w14:textId="77777777" w:rsidTr="00BA290A">
        <w:tc>
          <w:tcPr>
            <w:tcW w:w="7086" w:type="dxa"/>
            <w:shd w:val="clear" w:color="auto" w:fill="auto"/>
          </w:tcPr>
          <w:p w14:paraId="2C1FCE11"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BA290A" w:rsidRPr="003241F7" w:rsidRDefault="00BA290A" w:rsidP="00BA290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C9EB023" w14:textId="77777777" w:rsidR="00BA290A" w:rsidRPr="008A1BE8" w:rsidRDefault="00BA290A" w:rsidP="00BA290A">
            <w:pPr>
              <w:jc w:val="both"/>
              <w:rPr>
                <w:rFonts w:ascii="Arial" w:hAnsi="Arial" w:cs="Arial"/>
                <w:sz w:val="18"/>
                <w:szCs w:val="18"/>
              </w:rPr>
            </w:pPr>
          </w:p>
          <w:p w14:paraId="1ED814C5" w14:textId="77777777" w:rsidR="00BA290A" w:rsidRPr="008A1BE8" w:rsidRDefault="00BA290A" w:rsidP="00BA290A">
            <w:pPr>
              <w:rPr>
                <w:rFonts w:ascii="Arial" w:hAnsi="Arial" w:cs="Arial"/>
                <w:i/>
                <w:sz w:val="18"/>
                <w:szCs w:val="18"/>
              </w:rPr>
            </w:pPr>
          </w:p>
          <w:p w14:paraId="428E232C" w14:textId="77777777" w:rsidR="00BA290A" w:rsidRPr="003241F7" w:rsidRDefault="00BA290A" w:rsidP="00BA290A">
            <w:pPr>
              <w:spacing w:after="120"/>
              <w:jc w:val="both"/>
              <w:rPr>
                <w:rFonts w:ascii="Helvetica" w:hAnsi="Helvetica" w:cs="Helvetica"/>
                <w:sz w:val="18"/>
                <w:szCs w:val="18"/>
              </w:rPr>
            </w:pPr>
          </w:p>
        </w:tc>
      </w:tr>
      <w:tr w:rsidR="00BA290A" w:rsidRPr="003241F7" w14:paraId="7F674050" w14:textId="77777777" w:rsidTr="00BA290A">
        <w:tc>
          <w:tcPr>
            <w:tcW w:w="7086" w:type="dxa"/>
            <w:shd w:val="clear" w:color="auto" w:fill="auto"/>
          </w:tcPr>
          <w:p w14:paraId="712C3C33"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BA290A" w:rsidRPr="003241F7" w:rsidRDefault="00BA290A" w:rsidP="00BA290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BA290A" w:rsidRPr="003241F7" w:rsidRDefault="00BA290A" w:rsidP="00BA290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BA290A" w:rsidRPr="003241F7" w:rsidRDefault="00BA290A" w:rsidP="00BA290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BA290A" w:rsidRPr="003241F7" w:rsidRDefault="00BA290A" w:rsidP="00BA290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3DD2808" w14:textId="77777777" w:rsidR="00BA290A" w:rsidRPr="003241F7" w:rsidRDefault="00BA290A" w:rsidP="00BA290A">
            <w:pPr>
              <w:spacing w:after="120"/>
              <w:rPr>
                <w:rFonts w:ascii="Helvetica" w:hAnsi="Helvetica" w:cs="Helvetica"/>
                <w:sz w:val="18"/>
                <w:szCs w:val="18"/>
              </w:rPr>
            </w:pPr>
          </w:p>
        </w:tc>
      </w:tr>
      <w:tr w:rsidR="00BA290A" w:rsidRPr="003241F7" w14:paraId="74FD94BB" w14:textId="77777777" w:rsidTr="00BA290A">
        <w:tc>
          <w:tcPr>
            <w:tcW w:w="7086" w:type="dxa"/>
            <w:shd w:val="clear" w:color="auto" w:fill="auto"/>
          </w:tcPr>
          <w:p w14:paraId="179C4494"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A290A" w:rsidRPr="003241F7" w:rsidRDefault="00BA290A" w:rsidP="00BA290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BA290A" w:rsidRPr="003241F7" w:rsidRDefault="00BA290A" w:rsidP="00BA290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BA290A" w:rsidRPr="003241F7" w:rsidRDefault="00BA290A" w:rsidP="00BA290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BA290A" w:rsidRPr="003241F7" w:rsidRDefault="00BA290A" w:rsidP="00BA290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9135945" w14:textId="77777777" w:rsidR="00BA290A" w:rsidRPr="003241F7" w:rsidRDefault="00BA290A" w:rsidP="00BA290A">
            <w:pPr>
              <w:spacing w:after="120"/>
              <w:rPr>
                <w:rFonts w:ascii="Helvetica" w:hAnsi="Helvetica" w:cs="Helvetica"/>
                <w:sz w:val="18"/>
                <w:szCs w:val="18"/>
              </w:rPr>
            </w:pPr>
          </w:p>
        </w:tc>
      </w:tr>
      <w:tr w:rsidR="00BA290A" w:rsidRPr="003241F7" w14:paraId="522067BA" w14:textId="77777777" w:rsidTr="00BA290A">
        <w:tc>
          <w:tcPr>
            <w:tcW w:w="7086" w:type="dxa"/>
            <w:shd w:val="clear" w:color="auto" w:fill="auto"/>
          </w:tcPr>
          <w:p w14:paraId="54146A3C"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BA290A" w:rsidRPr="003241F7" w:rsidRDefault="00BA290A" w:rsidP="00BA290A">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409624B" w14:textId="77777777" w:rsidR="00BA290A" w:rsidRPr="003241F7" w:rsidRDefault="00BA290A" w:rsidP="00BA290A">
            <w:pPr>
              <w:spacing w:after="120"/>
              <w:rPr>
                <w:rFonts w:ascii="Helvetica" w:hAnsi="Helvetica" w:cs="Helvetica"/>
                <w:i/>
                <w:sz w:val="18"/>
                <w:szCs w:val="18"/>
              </w:rPr>
            </w:pPr>
          </w:p>
        </w:tc>
      </w:tr>
      <w:tr w:rsidR="00BA290A" w:rsidRPr="003241F7" w14:paraId="2D26CEAE" w14:textId="77777777" w:rsidTr="00BA290A">
        <w:tc>
          <w:tcPr>
            <w:tcW w:w="7086" w:type="dxa"/>
            <w:shd w:val="clear" w:color="auto" w:fill="auto"/>
          </w:tcPr>
          <w:p w14:paraId="52A5F04D"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BA290A" w:rsidRPr="003241F7" w:rsidRDefault="00BA290A" w:rsidP="00BA290A">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3646082" w14:textId="77777777" w:rsidR="00BA290A" w:rsidRPr="003241F7" w:rsidRDefault="00BA290A" w:rsidP="00BA290A">
            <w:pPr>
              <w:spacing w:after="120"/>
              <w:rPr>
                <w:rFonts w:ascii="Helvetica" w:hAnsi="Helvetica" w:cs="Helvetica"/>
                <w:i/>
                <w:sz w:val="18"/>
                <w:szCs w:val="18"/>
              </w:rPr>
            </w:pPr>
          </w:p>
        </w:tc>
      </w:tr>
      <w:tr w:rsidR="00BA290A" w:rsidRPr="003241F7" w14:paraId="303A6747" w14:textId="77777777" w:rsidTr="00BA290A">
        <w:tc>
          <w:tcPr>
            <w:tcW w:w="7086" w:type="dxa"/>
            <w:shd w:val="clear" w:color="auto" w:fill="auto"/>
          </w:tcPr>
          <w:p w14:paraId="23FDCB3F"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62A18C53" w14:textId="77777777" w:rsidR="00BA290A" w:rsidRPr="008A1BE8" w:rsidRDefault="00BA290A" w:rsidP="00BA290A">
            <w:pPr>
              <w:rPr>
                <w:rFonts w:ascii="Arial" w:hAnsi="Arial" w:cs="Arial"/>
                <w:i/>
                <w:sz w:val="18"/>
                <w:szCs w:val="18"/>
              </w:rPr>
            </w:pPr>
          </w:p>
          <w:p w14:paraId="544A1F4F" w14:textId="77777777" w:rsidR="00BA290A" w:rsidRPr="003241F7" w:rsidRDefault="00BA290A" w:rsidP="00BA290A">
            <w:pPr>
              <w:spacing w:after="120"/>
              <w:rPr>
                <w:rFonts w:ascii="Helvetica" w:hAnsi="Helvetica" w:cs="Helvetica"/>
                <w:i/>
                <w:sz w:val="18"/>
                <w:szCs w:val="18"/>
              </w:rPr>
            </w:pPr>
          </w:p>
        </w:tc>
      </w:tr>
      <w:tr w:rsidR="00BA290A" w:rsidRPr="003241F7" w14:paraId="455B2728" w14:textId="77777777" w:rsidTr="00BA290A">
        <w:tc>
          <w:tcPr>
            <w:tcW w:w="7086" w:type="dxa"/>
            <w:shd w:val="clear" w:color="auto" w:fill="auto"/>
          </w:tcPr>
          <w:p w14:paraId="3775192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506EA0A" w14:textId="77777777" w:rsidR="00BA290A" w:rsidRPr="003241F7" w:rsidRDefault="00BA290A" w:rsidP="00BA290A">
            <w:pPr>
              <w:spacing w:after="120"/>
              <w:rPr>
                <w:rFonts w:ascii="Helvetica" w:hAnsi="Helvetica" w:cs="Helvetica"/>
                <w:i/>
                <w:sz w:val="18"/>
                <w:szCs w:val="18"/>
              </w:rPr>
            </w:pPr>
          </w:p>
        </w:tc>
      </w:tr>
      <w:tr w:rsidR="00BA290A" w:rsidRPr="003241F7" w14:paraId="76DE910D" w14:textId="77777777" w:rsidTr="00BA290A">
        <w:tc>
          <w:tcPr>
            <w:tcW w:w="7086" w:type="dxa"/>
            <w:shd w:val="clear" w:color="auto" w:fill="auto"/>
          </w:tcPr>
          <w:p w14:paraId="3FF2D3A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A914648" w14:textId="77777777" w:rsidR="00BA290A" w:rsidRPr="008A1BE8" w:rsidRDefault="00BA290A" w:rsidP="00BA290A">
            <w:pPr>
              <w:rPr>
                <w:rFonts w:ascii="Arial" w:hAnsi="Arial" w:cs="Arial"/>
                <w:i/>
                <w:sz w:val="18"/>
                <w:szCs w:val="18"/>
              </w:rPr>
            </w:pPr>
          </w:p>
          <w:p w14:paraId="51DAF83A" w14:textId="77777777" w:rsidR="00BA290A" w:rsidRPr="003241F7" w:rsidRDefault="00BA290A" w:rsidP="00BA290A">
            <w:pPr>
              <w:spacing w:after="120"/>
              <w:rPr>
                <w:rFonts w:ascii="Helvetica" w:hAnsi="Helvetica" w:cs="Helvetica"/>
                <w:i/>
                <w:sz w:val="18"/>
                <w:szCs w:val="18"/>
              </w:rPr>
            </w:pPr>
          </w:p>
        </w:tc>
      </w:tr>
      <w:tr w:rsidR="00BA290A" w:rsidRPr="003241F7" w14:paraId="1FFFD66E" w14:textId="77777777" w:rsidTr="00BA290A">
        <w:tc>
          <w:tcPr>
            <w:tcW w:w="7086" w:type="dxa"/>
            <w:shd w:val="clear" w:color="auto" w:fill="auto"/>
          </w:tcPr>
          <w:p w14:paraId="77D46A41"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BA290A" w:rsidRPr="003241F7" w:rsidRDefault="00BA290A" w:rsidP="00BA290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BA290A" w:rsidRPr="003241F7" w:rsidRDefault="00BA290A" w:rsidP="00BA290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BA290A" w:rsidRPr="003241F7" w:rsidRDefault="00BA290A" w:rsidP="00BA290A">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BA290A" w:rsidRPr="003241F7" w:rsidRDefault="00BA290A" w:rsidP="00BA290A">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BA290A" w:rsidRPr="003241F7" w:rsidRDefault="00BA290A" w:rsidP="00BA290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BA290A" w:rsidRPr="003241F7" w:rsidRDefault="00BA290A" w:rsidP="00BA290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A193B1B" w14:textId="77777777" w:rsidR="00BA290A" w:rsidRPr="003241F7" w:rsidRDefault="00BA290A" w:rsidP="00BA290A">
            <w:pPr>
              <w:spacing w:after="120"/>
              <w:rPr>
                <w:rFonts w:ascii="Helvetica" w:hAnsi="Helvetica" w:cs="Helvetica"/>
                <w:sz w:val="18"/>
                <w:szCs w:val="18"/>
              </w:rPr>
            </w:pPr>
          </w:p>
        </w:tc>
      </w:tr>
      <w:tr w:rsidR="00BA290A" w:rsidRPr="003241F7" w14:paraId="35E2ACBD" w14:textId="77777777" w:rsidTr="00BA290A">
        <w:tc>
          <w:tcPr>
            <w:tcW w:w="7086" w:type="dxa"/>
            <w:shd w:val="clear" w:color="auto" w:fill="auto"/>
          </w:tcPr>
          <w:p w14:paraId="15ED43CA"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2423B34" w14:textId="77777777" w:rsidR="00BA290A" w:rsidRPr="008A1BE8" w:rsidRDefault="00BA290A" w:rsidP="00BA290A">
            <w:pPr>
              <w:rPr>
                <w:rFonts w:ascii="Arial" w:hAnsi="Arial" w:cs="Arial"/>
                <w:i/>
                <w:sz w:val="18"/>
                <w:szCs w:val="18"/>
              </w:rPr>
            </w:pPr>
          </w:p>
          <w:p w14:paraId="0FAEDAA7" w14:textId="77777777" w:rsidR="00BA290A" w:rsidRPr="003241F7" w:rsidRDefault="00BA290A" w:rsidP="00BA290A">
            <w:pPr>
              <w:spacing w:after="120"/>
              <w:rPr>
                <w:rFonts w:ascii="Helvetica" w:hAnsi="Helvetica" w:cs="Helvetica"/>
                <w:i/>
                <w:sz w:val="18"/>
                <w:szCs w:val="18"/>
              </w:rPr>
            </w:pPr>
          </w:p>
        </w:tc>
      </w:tr>
      <w:tr w:rsidR="00BA290A" w:rsidRPr="003241F7" w14:paraId="7EFC72DB" w14:textId="77777777" w:rsidTr="00BA290A">
        <w:tc>
          <w:tcPr>
            <w:tcW w:w="7086" w:type="dxa"/>
            <w:shd w:val="clear" w:color="auto" w:fill="auto"/>
          </w:tcPr>
          <w:p w14:paraId="6A8C4392"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BA290A" w:rsidRPr="003241F7" w:rsidRDefault="00BA290A" w:rsidP="00BA290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1E62E2E" w14:textId="77777777" w:rsidR="00BA290A" w:rsidRPr="008A1BE8" w:rsidRDefault="00BA290A" w:rsidP="00BA290A">
            <w:pPr>
              <w:rPr>
                <w:rFonts w:ascii="Arial" w:hAnsi="Arial" w:cs="Arial"/>
                <w:sz w:val="18"/>
                <w:szCs w:val="18"/>
              </w:rPr>
            </w:pPr>
            <w:r w:rsidRPr="008A1BE8">
              <w:rPr>
                <w:rFonts w:ascii="Arial" w:hAnsi="Arial" w:cs="Arial"/>
                <w:sz w:val="18"/>
                <w:szCs w:val="18"/>
              </w:rPr>
              <w:t xml:space="preserve"> </w:t>
            </w:r>
          </w:p>
          <w:p w14:paraId="1EC9372D" w14:textId="77777777" w:rsidR="00BA290A" w:rsidRPr="003241F7" w:rsidRDefault="00BA290A" w:rsidP="00BA290A">
            <w:pPr>
              <w:spacing w:after="120"/>
              <w:rPr>
                <w:rFonts w:ascii="Helvetica" w:hAnsi="Helvetica" w:cs="Helvetica"/>
                <w:sz w:val="18"/>
                <w:szCs w:val="18"/>
              </w:rPr>
            </w:pPr>
          </w:p>
        </w:tc>
      </w:tr>
      <w:tr w:rsidR="00BA290A" w:rsidRPr="003241F7" w14:paraId="7154C161" w14:textId="77777777" w:rsidTr="00BA290A">
        <w:tc>
          <w:tcPr>
            <w:tcW w:w="7086" w:type="dxa"/>
            <w:shd w:val="clear" w:color="auto" w:fill="auto"/>
          </w:tcPr>
          <w:p w14:paraId="3FBA6782"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BA290A"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8C4735E" w14:textId="77777777" w:rsidR="00BA290A" w:rsidRPr="003241F7" w:rsidRDefault="00BA290A" w:rsidP="00BA290A">
            <w:pPr>
              <w:spacing w:after="120"/>
              <w:rPr>
                <w:rFonts w:ascii="Helvetica" w:hAnsi="Helvetica" w:cs="Helvetica"/>
                <w:sz w:val="18"/>
                <w:szCs w:val="18"/>
              </w:rPr>
            </w:pPr>
          </w:p>
        </w:tc>
      </w:tr>
      <w:tr w:rsidR="00BA290A" w:rsidRPr="003241F7" w14:paraId="7EA3674E" w14:textId="77777777" w:rsidTr="00BA290A">
        <w:tc>
          <w:tcPr>
            <w:tcW w:w="7086" w:type="dxa"/>
            <w:shd w:val="clear" w:color="auto" w:fill="auto"/>
          </w:tcPr>
          <w:p w14:paraId="4FBFE9B4" w14:textId="77777777" w:rsidR="00BA290A" w:rsidRPr="003241F7" w:rsidRDefault="00BA290A" w:rsidP="00BA290A">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BA290A" w:rsidRPr="003241F7" w:rsidRDefault="00BA290A" w:rsidP="00BA290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BA290A" w:rsidRPr="003241F7" w:rsidRDefault="00BA290A" w:rsidP="00BA290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753AADB" w14:textId="77777777" w:rsidR="00BA290A" w:rsidRPr="003241F7" w:rsidRDefault="00BA290A" w:rsidP="00BA290A">
            <w:pPr>
              <w:spacing w:after="120"/>
              <w:rPr>
                <w:rFonts w:ascii="Helvetica" w:hAnsi="Helvetica" w:cs="Helvetica"/>
                <w:i/>
                <w:sz w:val="18"/>
                <w:szCs w:val="18"/>
              </w:rPr>
            </w:pPr>
          </w:p>
        </w:tc>
      </w:tr>
      <w:tr w:rsidR="00BA290A" w:rsidRPr="003241F7" w14:paraId="66FFBCBC" w14:textId="77777777" w:rsidTr="00BA290A">
        <w:tc>
          <w:tcPr>
            <w:tcW w:w="7086" w:type="dxa"/>
            <w:shd w:val="clear" w:color="auto" w:fill="auto"/>
          </w:tcPr>
          <w:p w14:paraId="7938C767"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BA290A" w:rsidRPr="003241F7" w:rsidRDefault="00BA290A" w:rsidP="00BA290A">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CCC1949" w14:textId="77777777" w:rsidR="00BA290A" w:rsidRPr="003241F7" w:rsidRDefault="00BA290A" w:rsidP="00BA290A">
            <w:pPr>
              <w:spacing w:after="120"/>
              <w:rPr>
                <w:rFonts w:ascii="Helvetica" w:hAnsi="Helvetica" w:cs="Helvetica"/>
                <w:i/>
                <w:sz w:val="18"/>
                <w:szCs w:val="18"/>
              </w:rPr>
            </w:pPr>
          </w:p>
        </w:tc>
      </w:tr>
      <w:tr w:rsidR="00BA290A" w:rsidRPr="003241F7" w14:paraId="5D3329E2" w14:textId="77777777" w:rsidTr="00BA290A">
        <w:tc>
          <w:tcPr>
            <w:tcW w:w="7086" w:type="dxa"/>
            <w:shd w:val="clear" w:color="auto" w:fill="auto"/>
          </w:tcPr>
          <w:p w14:paraId="205024CA"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A290A" w:rsidRPr="003241F7" w:rsidRDefault="00BA290A" w:rsidP="00BA290A">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BA290A" w:rsidRPr="003241F7" w:rsidRDefault="00BA290A" w:rsidP="00BA290A">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BA290A" w:rsidRPr="003241F7" w:rsidRDefault="00BA290A" w:rsidP="00BA290A">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BA290A" w:rsidRPr="003241F7" w:rsidRDefault="00BA290A" w:rsidP="00BA290A">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BA290A" w:rsidRPr="003241F7" w:rsidRDefault="00BA290A" w:rsidP="00BA290A">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BA290A" w:rsidRPr="003241F7" w:rsidRDefault="00BA290A" w:rsidP="00BA290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BA290A" w:rsidRPr="003241F7" w:rsidRDefault="00BA290A" w:rsidP="00BA290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A290A" w:rsidRPr="003241F7" w:rsidRDefault="00BA290A" w:rsidP="00BA290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BA290A" w:rsidRPr="003241F7" w:rsidRDefault="00BA290A" w:rsidP="00BA290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BA290A" w:rsidRPr="003241F7" w:rsidRDefault="00BA290A" w:rsidP="00BA290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BA290A" w:rsidRPr="003241F7" w:rsidRDefault="00BA290A" w:rsidP="00BA290A">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BA290A" w:rsidRPr="003241F7" w:rsidRDefault="00BA290A" w:rsidP="00BA290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A290A" w:rsidRPr="003241F7" w:rsidRDefault="00BA290A" w:rsidP="00BA290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BA290A" w:rsidRPr="003241F7" w:rsidRDefault="00BA290A" w:rsidP="00BA290A">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BA290A" w:rsidRPr="003241F7" w:rsidRDefault="00BA290A" w:rsidP="00BA290A">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BA290A" w:rsidRPr="003241F7" w:rsidRDefault="00BA290A" w:rsidP="00BA290A">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BA290A" w:rsidRPr="003241F7" w:rsidRDefault="00BA290A" w:rsidP="00BA290A">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FED95E0" w14:textId="77777777" w:rsidR="00BA290A" w:rsidRPr="003241F7" w:rsidRDefault="00BA290A" w:rsidP="00BA290A">
            <w:pPr>
              <w:spacing w:after="120"/>
              <w:rPr>
                <w:rFonts w:ascii="Helvetica" w:hAnsi="Helvetica" w:cs="Helvetica"/>
                <w:sz w:val="18"/>
                <w:szCs w:val="18"/>
              </w:rPr>
            </w:pPr>
          </w:p>
        </w:tc>
      </w:tr>
      <w:tr w:rsidR="00BA290A" w:rsidRPr="003241F7" w14:paraId="621856CD" w14:textId="77777777" w:rsidTr="00BA290A">
        <w:tc>
          <w:tcPr>
            <w:tcW w:w="7086" w:type="dxa"/>
            <w:shd w:val="clear" w:color="auto" w:fill="auto"/>
          </w:tcPr>
          <w:p w14:paraId="069BCA6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FF4E774" w14:textId="77777777" w:rsidR="00BA290A" w:rsidRPr="003241F7" w:rsidRDefault="00BA290A" w:rsidP="00BA290A">
            <w:pPr>
              <w:spacing w:after="120"/>
              <w:rPr>
                <w:rFonts w:ascii="Helvetica" w:hAnsi="Helvetica" w:cs="Helvetica"/>
                <w:sz w:val="18"/>
                <w:szCs w:val="18"/>
              </w:rPr>
            </w:pPr>
          </w:p>
        </w:tc>
      </w:tr>
      <w:tr w:rsidR="00BA290A" w:rsidRPr="003241F7" w14:paraId="0AAB374B" w14:textId="77777777" w:rsidTr="00BA290A">
        <w:tc>
          <w:tcPr>
            <w:tcW w:w="7086" w:type="dxa"/>
            <w:shd w:val="clear" w:color="auto" w:fill="auto"/>
          </w:tcPr>
          <w:p w14:paraId="11DCE010" w14:textId="44281754"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7027507" w14:textId="77777777" w:rsidR="00BA290A" w:rsidRPr="003241F7" w:rsidRDefault="00BA290A" w:rsidP="00BA290A">
            <w:pPr>
              <w:spacing w:after="120"/>
              <w:rPr>
                <w:rFonts w:ascii="Helvetica" w:hAnsi="Helvetica" w:cs="Helvetica"/>
                <w:sz w:val="18"/>
                <w:szCs w:val="18"/>
              </w:rPr>
            </w:pPr>
          </w:p>
        </w:tc>
      </w:tr>
      <w:tr w:rsidR="00BA290A" w:rsidRPr="003241F7" w14:paraId="2F4E70DB" w14:textId="77777777" w:rsidTr="00BA290A">
        <w:tc>
          <w:tcPr>
            <w:tcW w:w="7086" w:type="dxa"/>
            <w:shd w:val="clear" w:color="auto" w:fill="auto"/>
          </w:tcPr>
          <w:p w14:paraId="5C9AE3F8"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BA290A" w:rsidRPr="003241F7" w:rsidRDefault="00BA290A" w:rsidP="00BA290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BA290A" w:rsidRPr="003241F7" w:rsidRDefault="00BA290A" w:rsidP="00BA290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BA290A" w:rsidRPr="003241F7" w:rsidRDefault="00BA290A" w:rsidP="00BA290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BA290A" w:rsidRPr="003241F7" w:rsidRDefault="00BA290A" w:rsidP="00BA290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BA290A" w:rsidRPr="003241F7" w:rsidRDefault="00BA290A" w:rsidP="00BA290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BA290A" w:rsidRPr="003241F7" w:rsidRDefault="00BA290A" w:rsidP="00BA290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BA290A" w:rsidRPr="003241F7" w:rsidRDefault="00BA290A" w:rsidP="00BA290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286A9101" w14:textId="77777777" w:rsidR="00BA290A" w:rsidRPr="003241F7" w:rsidRDefault="00BA290A" w:rsidP="00BA290A">
            <w:pPr>
              <w:spacing w:after="120"/>
              <w:rPr>
                <w:rFonts w:ascii="Helvetica" w:hAnsi="Helvetica" w:cs="Helvetica"/>
                <w:sz w:val="18"/>
                <w:szCs w:val="18"/>
              </w:rPr>
            </w:pPr>
          </w:p>
        </w:tc>
      </w:tr>
      <w:tr w:rsidR="00BA290A" w:rsidRPr="003241F7" w14:paraId="75CEFC37" w14:textId="77777777" w:rsidTr="00BA290A">
        <w:tc>
          <w:tcPr>
            <w:tcW w:w="7086" w:type="dxa"/>
            <w:shd w:val="clear" w:color="auto" w:fill="auto"/>
          </w:tcPr>
          <w:p w14:paraId="0954940D" w14:textId="778FFBF1"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BA290A" w:rsidRPr="003241F7" w:rsidRDefault="00BA290A" w:rsidP="00BA290A">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BA290A" w:rsidRPr="003241F7" w:rsidRDefault="00BA290A" w:rsidP="00BA290A">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A290A" w:rsidRPr="003241F7" w:rsidRDefault="00BA290A" w:rsidP="00BA290A">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BA290A" w:rsidRPr="003241F7" w:rsidRDefault="00BA290A" w:rsidP="00BA290A">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BA290A" w:rsidRPr="003241F7" w:rsidRDefault="00BA290A" w:rsidP="00BA290A">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A290A" w:rsidRPr="003241F7" w:rsidRDefault="00BA290A" w:rsidP="00BA290A">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A290A" w:rsidRPr="003241F7" w:rsidRDefault="00BA290A" w:rsidP="00BA290A">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A290A" w:rsidRPr="003241F7" w:rsidRDefault="00BA290A" w:rsidP="00BA290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BA290A" w:rsidRPr="003241F7" w:rsidRDefault="00BA290A" w:rsidP="00BA290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1A0D6ED" w14:textId="77777777" w:rsidR="00BA290A" w:rsidRPr="003241F7" w:rsidRDefault="00BA290A" w:rsidP="00BA290A">
            <w:pPr>
              <w:spacing w:after="120"/>
              <w:rPr>
                <w:rFonts w:ascii="Helvetica" w:hAnsi="Helvetica" w:cs="Helvetica"/>
                <w:i/>
                <w:sz w:val="18"/>
                <w:szCs w:val="18"/>
              </w:rPr>
            </w:pPr>
          </w:p>
        </w:tc>
      </w:tr>
      <w:tr w:rsidR="00BA290A" w:rsidRPr="003241F7" w14:paraId="03BFF2D9" w14:textId="77777777" w:rsidTr="00BA290A">
        <w:tc>
          <w:tcPr>
            <w:tcW w:w="7086" w:type="dxa"/>
            <w:shd w:val="clear" w:color="auto" w:fill="auto"/>
          </w:tcPr>
          <w:p w14:paraId="2AE97E42"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BA290A" w:rsidRPr="003241F7" w:rsidRDefault="00BA290A" w:rsidP="00BA290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BA290A" w:rsidRPr="003241F7" w:rsidRDefault="00BA290A" w:rsidP="00BA290A">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BA290A" w:rsidRPr="003241F7" w:rsidRDefault="00BA290A" w:rsidP="00BA290A">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BA290A" w:rsidRPr="003241F7" w:rsidRDefault="00BA290A" w:rsidP="00BA290A">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BA290A" w:rsidRPr="003241F7" w:rsidRDefault="00BA290A" w:rsidP="00BA290A">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BA290A" w:rsidRPr="003241F7" w:rsidRDefault="00BA290A" w:rsidP="00BA290A">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BA290A" w:rsidRPr="003241F7" w:rsidRDefault="00BA290A" w:rsidP="00BA290A">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BA290A" w:rsidRPr="003241F7" w:rsidRDefault="00BA290A" w:rsidP="00BA290A">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BA290A" w:rsidRPr="003241F7" w:rsidRDefault="00BA290A" w:rsidP="00BA290A">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BA290A" w:rsidRPr="003241F7" w:rsidRDefault="00BA290A" w:rsidP="00BA290A">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BA290A" w:rsidRPr="003241F7" w:rsidRDefault="00BA290A" w:rsidP="00BA290A">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BA290A" w:rsidRPr="003241F7" w:rsidRDefault="00BA290A" w:rsidP="00BA290A">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BA290A" w:rsidRPr="003241F7" w:rsidRDefault="00BA290A" w:rsidP="00BA290A">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BA290A" w:rsidRPr="003241F7" w:rsidRDefault="00BA290A" w:rsidP="00BA290A">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CE16960" w14:textId="77777777" w:rsidR="00BA290A" w:rsidRPr="003241F7" w:rsidRDefault="00BA290A" w:rsidP="00BA290A">
            <w:pPr>
              <w:spacing w:after="120"/>
              <w:rPr>
                <w:rFonts w:ascii="Helvetica" w:hAnsi="Helvetica" w:cs="Helvetica"/>
                <w:sz w:val="18"/>
                <w:szCs w:val="18"/>
              </w:rPr>
            </w:pPr>
          </w:p>
        </w:tc>
      </w:tr>
      <w:tr w:rsidR="00BA290A" w:rsidRPr="003241F7" w14:paraId="4606527D" w14:textId="77777777" w:rsidTr="00BA290A">
        <w:tc>
          <w:tcPr>
            <w:tcW w:w="7086" w:type="dxa"/>
            <w:shd w:val="clear" w:color="auto" w:fill="auto"/>
          </w:tcPr>
          <w:p w14:paraId="0C2EC3B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0527A2D" w14:textId="77777777" w:rsidR="00BA290A" w:rsidRPr="003241F7" w:rsidRDefault="00BA290A" w:rsidP="00BA290A">
            <w:pPr>
              <w:spacing w:after="120"/>
              <w:rPr>
                <w:rFonts w:ascii="Helvetica" w:hAnsi="Helvetica" w:cs="Helvetica"/>
                <w:sz w:val="18"/>
                <w:szCs w:val="18"/>
              </w:rPr>
            </w:pPr>
          </w:p>
        </w:tc>
      </w:tr>
      <w:tr w:rsidR="00BA290A" w:rsidRPr="003241F7" w14:paraId="0036E660" w14:textId="77777777" w:rsidTr="00BA290A">
        <w:tc>
          <w:tcPr>
            <w:tcW w:w="7086" w:type="dxa"/>
            <w:shd w:val="clear" w:color="auto" w:fill="auto"/>
          </w:tcPr>
          <w:p w14:paraId="3E62D95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2245DFC1" w14:textId="77777777" w:rsidR="00BA290A" w:rsidRPr="003241F7" w:rsidRDefault="00BA290A" w:rsidP="00BA290A">
            <w:pPr>
              <w:spacing w:after="120"/>
              <w:rPr>
                <w:rFonts w:ascii="Helvetica" w:hAnsi="Helvetica" w:cs="Helvetica"/>
                <w:sz w:val="18"/>
                <w:szCs w:val="18"/>
              </w:rPr>
            </w:pPr>
          </w:p>
        </w:tc>
      </w:tr>
      <w:tr w:rsidR="00BA290A" w:rsidRPr="003241F7" w14:paraId="1AE07714" w14:textId="77777777" w:rsidTr="00BA290A">
        <w:tc>
          <w:tcPr>
            <w:tcW w:w="7086" w:type="dxa"/>
            <w:shd w:val="clear" w:color="auto" w:fill="auto"/>
          </w:tcPr>
          <w:p w14:paraId="663EC50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707C4C6" w14:textId="77777777" w:rsidR="00BA290A" w:rsidRPr="003241F7" w:rsidRDefault="00BA290A" w:rsidP="00BA290A">
            <w:pPr>
              <w:spacing w:after="120"/>
              <w:rPr>
                <w:rFonts w:ascii="Helvetica" w:hAnsi="Helvetica" w:cs="Helvetica"/>
                <w:sz w:val="18"/>
                <w:szCs w:val="18"/>
              </w:rPr>
            </w:pPr>
          </w:p>
        </w:tc>
      </w:tr>
      <w:tr w:rsidR="00BA290A" w:rsidRPr="003241F7" w14:paraId="1A636201" w14:textId="77777777" w:rsidTr="00BA290A">
        <w:tc>
          <w:tcPr>
            <w:tcW w:w="7086" w:type="dxa"/>
            <w:shd w:val="clear" w:color="auto" w:fill="auto"/>
          </w:tcPr>
          <w:p w14:paraId="78AE7D95"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BA290A" w:rsidRPr="003241F7" w:rsidRDefault="00BA290A" w:rsidP="00BA290A">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A290A" w:rsidRPr="003241F7" w:rsidRDefault="00BA290A" w:rsidP="00BA290A">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A290A" w:rsidRPr="003241F7" w:rsidRDefault="00BA290A" w:rsidP="00BA290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BA290A" w:rsidRPr="003241F7" w:rsidRDefault="00BA290A" w:rsidP="00BA290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DCCEC75" w14:textId="77777777" w:rsidR="00BA290A" w:rsidRPr="003241F7" w:rsidRDefault="00BA290A" w:rsidP="00BA290A">
            <w:pPr>
              <w:spacing w:after="120"/>
              <w:rPr>
                <w:rFonts w:ascii="Helvetica" w:hAnsi="Helvetica" w:cs="Helvetica"/>
                <w:sz w:val="18"/>
                <w:szCs w:val="18"/>
              </w:rPr>
            </w:pPr>
          </w:p>
        </w:tc>
      </w:tr>
      <w:tr w:rsidR="00BA290A" w:rsidRPr="003241F7" w14:paraId="783E9C03" w14:textId="77777777" w:rsidTr="00BA290A">
        <w:tc>
          <w:tcPr>
            <w:tcW w:w="7086" w:type="dxa"/>
            <w:shd w:val="clear" w:color="auto" w:fill="auto"/>
          </w:tcPr>
          <w:p w14:paraId="6EB9E2B7"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A290A" w:rsidRPr="003241F7" w:rsidRDefault="00BA290A" w:rsidP="00BA290A">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BA290A" w:rsidRPr="003241F7" w:rsidRDefault="00BA290A" w:rsidP="00BA290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BA290A" w:rsidRPr="003241F7" w:rsidRDefault="00BA290A" w:rsidP="00BA290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A290A" w:rsidRPr="003241F7" w:rsidRDefault="00BA290A" w:rsidP="00BA290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B4CAD97" w14:textId="77777777" w:rsidR="00BA290A" w:rsidRPr="003241F7" w:rsidRDefault="00BA290A" w:rsidP="00BA290A">
            <w:pPr>
              <w:spacing w:after="120"/>
              <w:ind w:left="-18" w:firstLine="18"/>
              <w:jc w:val="both"/>
              <w:rPr>
                <w:rFonts w:ascii="Helvetica" w:hAnsi="Helvetica" w:cs="Helvetica"/>
                <w:sz w:val="18"/>
                <w:szCs w:val="18"/>
              </w:rPr>
            </w:pPr>
          </w:p>
        </w:tc>
      </w:tr>
      <w:tr w:rsidR="00BA290A" w:rsidRPr="003241F7" w14:paraId="630862C2" w14:textId="77777777" w:rsidTr="00BA290A">
        <w:tc>
          <w:tcPr>
            <w:tcW w:w="7086" w:type="dxa"/>
            <w:shd w:val="clear" w:color="auto" w:fill="auto"/>
          </w:tcPr>
          <w:p w14:paraId="32D0B25D"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BA290A" w:rsidRPr="003241F7" w:rsidRDefault="00BA290A" w:rsidP="00BA290A">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BA290A" w:rsidRPr="003241F7" w:rsidRDefault="00BA290A" w:rsidP="00BA290A">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BA290A" w:rsidRPr="003241F7" w:rsidRDefault="00BA290A" w:rsidP="00BA290A">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BA290A" w:rsidRPr="003241F7" w:rsidRDefault="00BA290A" w:rsidP="00BA290A">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8AC29FF" w14:textId="77777777" w:rsidR="00BA290A" w:rsidRPr="003241F7" w:rsidRDefault="00BA290A" w:rsidP="00BA290A">
            <w:pPr>
              <w:spacing w:after="120"/>
              <w:rPr>
                <w:rFonts w:ascii="Helvetica" w:hAnsi="Helvetica" w:cs="Helvetica"/>
                <w:sz w:val="18"/>
                <w:szCs w:val="18"/>
              </w:rPr>
            </w:pPr>
          </w:p>
        </w:tc>
      </w:tr>
      <w:tr w:rsidR="00BA290A" w:rsidRPr="003241F7" w14:paraId="7A33A40C" w14:textId="77777777" w:rsidTr="00BA290A">
        <w:tc>
          <w:tcPr>
            <w:tcW w:w="7086" w:type="dxa"/>
            <w:shd w:val="clear" w:color="auto" w:fill="auto"/>
          </w:tcPr>
          <w:p w14:paraId="38D4BE11"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A290A" w:rsidRPr="003241F7" w:rsidRDefault="00BA290A" w:rsidP="00BA290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A290A" w:rsidRPr="003241F7" w:rsidRDefault="00BA290A" w:rsidP="00BA290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A290A" w:rsidRPr="003241F7" w:rsidRDefault="00BA290A" w:rsidP="00BA290A">
            <w:pPr>
              <w:spacing w:after="120"/>
              <w:textAlignment w:val="baseline"/>
              <w:rPr>
                <w:rFonts w:ascii="Helvetica" w:hAnsi="Helvetica" w:cs="Helvetica"/>
                <w:color w:val="222222"/>
                <w:sz w:val="18"/>
                <w:szCs w:val="18"/>
              </w:rPr>
            </w:pPr>
          </w:p>
        </w:tc>
        <w:tc>
          <w:tcPr>
            <w:tcW w:w="4254" w:type="dxa"/>
          </w:tcPr>
          <w:p w14:paraId="1AE8A6C8" w14:textId="77777777" w:rsidR="00BA290A" w:rsidRPr="003241F7" w:rsidRDefault="00BA290A" w:rsidP="00BA290A">
            <w:pPr>
              <w:spacing w:after="120"/>
              <w:rPr>
                <w:rFonts w:ascii="Helvetica" w:hAnsi="Helvetica" w:cs="Helvetica"/>
                <w:sz w:val="18"/>
                <w:szCs w:val="18"/>
              </w:rPr>
            </w:pPr>
          </w:p>
        </w:tc>
      </w:tr>
      <w:tr w:rsidR="00BA290A" w:rsidRPr="003241F7" w14:paraId="2FDAD0C5" w14:textId="77777777" w:rsidTr="00BA290A">
        <w:tc>
          <w:tcPr>
            <w:tcW w:w="7086" w:type="dxa"/>
            <w:shd w:val="clear" w:color="auto" w:fill="auto"/>
          </w:tcPr>
          <w:p w14:paraId="4FBD5564"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BF6C02A" w14:textId="77777777" w:rsidR="00BA290A" w:rsidRPr="003241F7" w:rsidRDefault="00BA290A" w:rsidP="00BA290A">
            <w:pPr>
              <w:spacing w:after="120"/>
              <w:rPr>
                <w:rFonts w:ascii="Helvetica" w:hAnsi="Helvetica" w:cs="Helvetica"/>
                <w:sz w:val="18"/>
                <w:szCs w:val="18"/>
              </w:rPr>
            </w:pPr>
          </w:p>
        </w:tc>
      </w:tr>
      <w:tr w:rsidR="00BA290A" w:rsidRPr="003241F7" w14:paraId="5C76B0AE" w14:textId="77777777" w:rsidTr="00BA290A">
        <w:tc>
          <w:tcPr>
            <w:tcW w:w="7086" w:type="dxa"/>
            <w:shd w:val="clear" w:color="auto" w:fill="auto"/>
          </w:tcPr>
          <w:p w14:paraId="293F29FF" w14:textId="77777777" w:rsidR="00BA290A" w:rsidRPr="003241F7" w:rsidRDefault="00BA290A" w:rsidP="00BA290A">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BA290A" w:rsidRPr="003241F7" w:rsidRDefault="00BA290A" w:rsidP="00BA290A">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BA290A" w:rsidRPr="003241F7" w:rsidRDefault="00BA290A" w:rsidP="00BA290A">
            <w:pPr>
              <w:pStyle w:val="NormalWeb"/>
              <w:spacing w:before="0" w:beforeAutospacing="0" w:after="120" w:afterAutospacing="0"/>
              <w:rPr>
                <w:rStyle w:val="Strong"/>
                <w:rFonts w:ascii="Helvetica" w:hAnsi="Helvetica" w:cs="Helvetica"/>
                <w:color w:val="000000"/>
                <w:sz w:val="18"/>
                <w:szCs w:val="18"/>
              </w:rPr>
            </w:pPr>
          </w:p>
          <w:p w14:paraId="773AD6E7" w14:textId="13518211"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BA290A" w:rsidRPr="003241F7" w:rsidRDefault="00BA290A" w:rsidP="00BA290A">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A290A" w:rsidRPr="003241F7" w:rsidRDefault="00BA290A" w:rsidP="00BA290A">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5B2A7C7" w14:textId="77777777" w:rsidR="00BA290A" w:rsidRPr="003241F7" w:rsidRDefault="00BA290A" w:rsidP="00BA290A">
            <w:pPr>
              <w:spacing w:after="120"/>
              <w:rPr>
                <w:rFonts w:ascii="Helvetica" w:hAnsi="Helvetica" w:cs="Helvetica"/>
                <w:sz w:val="18"/>
                <w:szCs w:val="18"/>
              </w:rPr>
            </w:pPr>
          </w:p>
        </w:tc>
      </w:tr>
      <w:tr w:rsidR="00BA290A" w:rsidRPr="003241F7" w14:paraId="4ADF22F5" w14:textId="77777777" w:rsidTr="00BA290A">
        <w:tc>
          <w:tcPr>
            <w:tcW w:w="7086" w:type="dxa"/>
            <w:shd w:val="clear" w:color="auto" w:fill="auto"/>
          </w:tcPr>
          <w:p w14:paraId="75D6C2EB"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BA290A" w:rsidRPr="003241F7" w:rsidRDefault="00BA290A" w:rsidP="00BA290A">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A290A" w:rsidRPr="003241F7" w:rsidRDefault="00BA290A" w:rsidP="00BA290A">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A290A" w:rsidRPr="003241F7" w:rsidRDefault="00BA290A" w:rsidP="00BA290A">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4322179" w14:textId="77777777" w:rsidR="00BA290A" w:rsidRPr="003241F7" w:rsidRDefault="00BA290A" w:rsidP="00BA290A">
            <w:pPr>
              <w:spacing w:after="120"/>
              <w:rPr>
                <w:rFonts w:ascii="Helvetica" w:hAnsi="Helvetica" w:cs="Helvetica"/>
                <w:sz w:val="18"/>
                <w:szCs w:val="18"/>
              </w:rPr>
            </w:pPr>
          </w:p>
        </w:tc>
      </w:tr>
      <w:tr w:rsidR="00BA290A" w:rsidRPr="003241F7" w14:paraId="114E9B46" w14:textId="77777777" w:rsidTr="00BA290A">
        <w:tc>
          <w:tcPr>
            <w:tcW w:w="7086" w:type="dxa"/>
            <w:shd w:val="clear" w:color="auto" w:fill="auto"/>
          </w:tcPr>
          <w:p w14:paraId="04871C5E"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EF9A9A8" w14:textId="77777777" w:rsidR="00BA290A" w:rsidRPr="003241F7" w:rsidRDefault="00BA290A" w:rsidP="00BA290A">
            <w:pPr>
              <w:spacing w:after="120"/>
              <w:rPr>
                <w:rFonts w:ascii="Helvetica" w:hAnsi="Helvetica" w:cs="Helvetica"/>
                <w:sz w:val="18"/>
                <w:szCs w:val="18"/>
              </w:rPr>
            </w:pPr>
          </w:p>
        </w:tc>
      </w:tr>
      <w:tr w:rsidR="00BA290A" w:rsidRPr="003241F7" w14:paraId="4CFDC136" w14:textId="77777777" w:rsidTr="00BA290A">
        <w:tc>
          <w:tcPr>
            <w:tcW w:w="7086" w:type="dxa"/>
            <w:shd w:val="clear" w:color="auto" w:fill="auto"/>
          </w:tcPr>
          <w:p w14:paraId="07890C48"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B141480" w14:textId="77777777" w:rsidR="00BA290A" w:rsidRPr="003241F7" w:rsidRDefault="00BA290A" w:rsidP="00BA290A">
            <w:pPr>
              <w:spacing w:after="120"/>
              <w:rPr>
                <w:rFonts w:ascii="Helvetica" w:hAnsi="Helvetica" w:cs="Helvetica"/>
                <w:sz w:val="18"/>
                <w:szCs w:val="18"/>
              </w:rPr>
            </w:pPr>
          </w:p>
        </w:tc>
      </w:tr>
      <w:tr w:rsidR="00BA290A" w:rsidRPr="003241F7" w14:paraId="7D0E80C3" w14:textId="77777777" w:rsidTr="00BA290A">
        <w:tc>
          <w:tcPr>
            <w:tcW w:w="7086" w:type="dxa"/>
            <w:shd w:val="clear" w:color="auto" w:fill="auto"/>
          </w:tcPr>
          <w:p w14:paraId="712F9C15" w14:textId="77777777" w:rsidR="00BA290A" w:rsidRPr="003241F7" w:rsidRDefault="00BA290A" w:rsidP="00BA290A">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A290A" w:rsidRPr="003241F7" w:rsidRDefault="00BA290A" w:rsidP="00BA290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53B7C65" w14:textId="77777777" w:rsidR="00BA290A" w:rsidRPr="003241F7" w:rsidRDefault="00BA290A" w:rsidP="00BA290A">
            <w:pPr>
              <w:spacing w:after="120"/>
              <w:rPr>
                <w:rFonts w:ascii="Helvetica" w:hAnsi="Helvetica" w:cs="Helvetica"/>
                <w:i/>
                <w:sz w:val="18"/>
                <w:szCs w:val="18"/>
              </w:rPr>
            </w:pPr>
          </w:p>
        </w:tc>
      </w:tr>
      <w:tr w:rsidR="00BA290A" w:rsidRPr="003241F7" w14:paraId="7B423774" w14:textId="77777777" w:rsidTr="00BA290A">
        <w:tc>
          <w:tcPr>
            <w:tcW w:w="7086" w:type="dxa"/>
            <w:shd w:val="clear" w:color="auto" w:fill="auto"/>
          </w:tcPr>
          <w:p w14:paraId="22DAB0F7" w14:textId="77039549" w:rsidR="00BA290A" w:rsidRPr="003241F7" w:rsidRDefault="00BA290A" w:rsidP="00BA290A">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A290A" w:rsidRPr="003241F7" w:rsidRDefault="00BA290A" w:rsidP="00BA290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4E8C71B" w14:textId="77777777" w:rsidR="00BA290A" w:rsidRPr="003241F7" w:rsidRDefault="00BA290A" w:rsidP="00BA290A">
            <w:pPr>
              <w:spacing w:after="120"/>
              <w:rPr>
                <w:rFonts w:ascii="Helvetica" w:hAnsi="Helvetica" w:cs="Helvetica"/>
                <w:sz w:val="18"/>
                <w:szCs w:val="18"/>
              </w:rPr>
            </w:pPr>
          </w:p>
        </w:tc>
      </w:tr>
      <w:tr w:rsidR="00BA290A" w:rsidRPr="003241F7" w14:paraId="25C190F5" w14:textId="77777777" w:rsidTr="00BA290A">
        <w:tc>
          <w:tcPr>
            <w:tcW w:w="7086" w:type="dxa"/>
            <w:shd w:val="clear" w:color="auto" w:fill="auto"/>
          </w:tcPr>
          <w:p w14:paraId="63A817CA" w14:textId="77777777" w:rsidR="00BA290A" w:rsidRPr="003241F7" w:rsidRDefault="00BA290A" w:rsidP="00BA290A">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BA290A" w:rsidRPr="003241F7" w:rsidRDefault="00BA290A" w:rsidP="00BA290A">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BA290A" w:rsidRPr="003241F7" w:rsidRDefault="00BA290A" w:rsidP="00BA290A">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A290A" w:rsidRPr="003241F7" w:rsidRDefault="00BA290A" w:rsidP="00BA290A">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A290A" w:rsidRPr="003241F7" w:rsidRDefault="00BA290A" w:rsidP="00BA290A">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A290A" w:rsidRPr="003241F7" w:rsidRDefault="00BA290A" w:rsidP="00BA290A">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A290A" w:rsidRPr="003241F7" w:rsidRDefault="00BA290A" w:rsidP="00BA290A">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A290A" w:rsidRPr="003241F7" w:rsidRDefault="00BA290A" w:rsidP="00BA290A">
            <w:pPr>
              <w:spacing w:after="120"/>
              <w:textAlignment w:val="baseline"/>
              <w:rPr>
                <w:rFonts w:ascii="Helvetica" w:hAnsi="Helvetica" w:cs="Helvetica"/>
                <w:color w:val="222222"/>
                <w:sz w:val="18"/>
                <w:szCs w:val="18"/>
              </w:rPr>
            </w:pPr>
          </w:p>
        </w:tc>
        <w:tc>
          <w:tcPr>
            <w:tcW w:w="4254" w:type="dxa"/>
          </w:tcPr>
          <w:p w14:paraId="60D96345" w14:textId="77777777" w:rsidR="00BA290A" w:rsidRPr="003241F7" w:rsidRDefault="00BA290A" w:rsidP="00BA290A">
            <w:pPr>
              <w:spacing w:after="120"/>
              <w:rPr>
                <w:rFonts w:ascii="Helvetica" w:hAnsi="Helvetica" w:cs="Helvetica"/>
                <w:sz w:val="18"/>
                <w:szCs w:val="18"/>
              </w:rPr>
            </w:pPr>
          </w:p>
        </w:tc>
      </w:tr>
      <w:tr w:rsidR="00BA290A" w:rsidRPr="003241F7" w14:paraId="27822B71" w14:textId="77777777" w:rsidTr="00BA290A">
        <w:tc>
          <w:tcPr>
            <w:tcW w:w="7086" w:type="dxa"/>
            <w:shd w:val="clear" w:color="auto" w:fill="auto"/>
          </w:tcPr>
          <w:p w14:paraId="35A4C22E"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A290A" w:rsidRPr="003241F7" w:rsidRDefault="00BA290A" w:rsidP="00BA290A">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A290A" w:rsidRPr="003241F7" w:rsidRDefault="00BA290A" w:rsidP="00BA290A">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BA290A" w:rsidRPr="003241F7" w:rsidRDefault="00BA290A" w:rsidP="00BA290A">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A290A" w:rsidRPr="003241F7" w:rsidRDefault="00BA290A" w:rsidP="00BA290A">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9DDBCD0" w14:textId="77777777" w:rsidR="00BA290A" w:rsidRPr="003241F7" w:rsidRDefault="00BA290A" w:rsidP="00BA290A">
            <w:pPr>
              <w:spacing w:after="120"/>
              <w:rPr>
                <w:rFonts w:ascii="Helvetica" w:hAnsi="Helvetica" w:cs="Helvetica"/>
                <w:sz w:val="18"/>
                <w:szCs w:val="18"/>
              </w:rPr>
            </w:pPr>
          </w:p>
        </w:tc>
      </w:tr>
      <w:tr w:rsidR="00BA290A" w:rsidRPr="003241F7" w14:paraId="7C9EE250" w14:textId="77777777" w:rsidTr="00BA290A">
        <w:tc>
          <w:tcPr>
            <w:tcW w:w="7086" w:type="dxa"/>
            <w:shd w:val="clear" w:color="auto" w:fill="auto"/>
          </w:tcPr>
          <w:p w14:paraId="4643CC51"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CE7499E" w14:textId="77777777" w:rsidR="00BA290A" w:rsidRPr="003241F7" w:rsidRDefault="00BA290A" w:rsidP="00BA290A">
            <w:pPr>
              <w:spacing w:after="120"/>
              <w:rPr>
                <w:rFonts w:ascii="Helvetica" w:hAnsi="Helvetica" w:cs="Helvetica"/>
                <w:sz w:val="18"/>
                <w:szCs w:val="18"/>
              </w:rPr>
            </w:pPr>
          </w:p>
        </w:tc>
      </w:tr>
      <w:tr w:rsidR="00BA290A" w:rsidRPr="003241F7" w14:paraId="0DE2A69F" w14:textId="77777777" w:rsidTr="00BA290A">
        <w:tc>
          <w:tcPr>
            <w:tcW w:w="7086" w:type="dxa"/>
            <w:shd w:val="clear" w:color="auto" w:fill="auto"/>
          </w:tcPr>
          <w:p w14:paraId="5CB1AD7C"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A290A" w:rsidRPr="003241F7" w:rsidRDefault="00BA290A" w:rsidP="00BA290A">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A290A" w:rsidRPr="003241F7" w:rsidRDefault="00BA290A" w:rsidP="00BA290A">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A290A" w:rsidRPr="003241F7" w:rsidRDefault="00BA290A" w:rsidP="00BA290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30E1A3DE" w14:textId="77777777" w:rsidR="00BA290A" w:rsidRPr="003241F7" w:rsidRDefault="00BA290A" w:rsidP="00BA290A">
            <w:pPr>
              <w:spacing w:after="120"/>
              <w:rPr>
                <w:rFonts w:ascii="Helvetica" w:hAnsi="Helvetica" w:cs="Helvetica"/>
                <w:sz w:val="18"/>
                <w:szCs w:val="18"/>
              </w:rPr>
            </w:pPr>
          </w:p>
        </w:tc>
      </w:tr>
      <w:tr w:rsidR="00BA290A" w:rsidRPr="003241F7" w14:paraId="4903E952" w14:textId="77777777" w:rsidTr="00BA290A">
        <w:tc>
          <w:tcPr>
            <w:tcW w:w="7086" w:type="dxa"/>
            <w:shd w:val="clear" w:color="auto" w:fill="auto"/>
          </w:tcPr>
          <w:p w14:paraId="343BBD37"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A290A" w:rsidRPr="003241F7" w:rsidRDefault="00BA290A" w:rsidP="00BA290A">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A290A" w:rsidRPr="003241F7" w:rsidRDefault="00BA290A" w:rsidP="00BA290A">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A290A" w:rsidRPr="003241F7" w:rsidRDefault="00BA290A" w:rsidP="00BA290A">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66A12DD" w14:textId="77777777" w:rsidR="00BA290A" w:rsidRPr="003241F7" w:rsidRDefault="00BA290A" w:rsidP="00BA290A">
            <w:pPr>
              <w:spacing w:after="120"/>
              <w:rPr>
                <w:rFonts w:ascii="Helvetica" w:hAnsi="Helvetica" w:cs="Helvetica"/>
                <w:sz w:val="18"/>
                <w:szCs w:val="18"/>
              </w:rPr>
            </w:pPr>
          </w:p>
        </w:tc>
      </w:tr>
      <w:tr w:rsidR="00BA290A" w:rsidRPr="003241F7" w14:paraId="4527F11A" w14:textId="77777777" w:rsidTr="00BA290A">
        <w:tc>
          <w:tcPr>
            <w:tcW w:w="7086" w:type="dxa"/>
            <w:shd w:val="clear" w:color="auto" w:fill="auto"/>
          </w:tcPr>
          <w:p w14:paraId="3B5FF489"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A290A" w:rsidRPr="003241F7" w:rsidRDefault="00BA290A" w:rsidP="00BA290A">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A290A" w:rsidRPr="003241F7" w:rsidRDefault="00BA290A" w:rsidP="00BA290A">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A290A" w:rsidRPr="003241F7" w:rsidRDefault="00BA290A" w:rsidP="00BA290A">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A290A" w:rsidRPr="003241F7" w:rsidRDefault="00BA290A" w:rsidP="00BA290A">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A290A" w:rsidRPr="003241F7" w:rsidRDefault="00BA290A" w:rsidP="00BA290A">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A290A" w:rsidRPr="0052607E" w:rsidRDefault="00BA290A" w:rsidP="00BA290A">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A290A" w:rsidRPr="0052607E" w:rsidRDefault="00BA290A" w:rsidP="00BA290A">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A290A" w:rsidRPr="0052607E" w:rsidRDefault="00BA290A" w:rsidP="00BA290A">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A290A" w:rsidRPr="0052607E" w:rsidRDefault="00BA290A" w:rsidP="00BA290A">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A290A" w:rsidRPr="0052607E" w:rsidRDefault="00BA290A" w:rsidP="00BA290A">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A290A" w:rsidRPr="003241F7" w:rsidRDefault="00BA290A" w:rsidP="00BA290A">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9AFF789" w14:textId="77777777" w:rsidR="00BA290A" w:rsidRPr="003241F7" w:rsidRDefault="00BA290A" w:rsidP="00BA290A">
            <w:pPr>
              <w:spacing w:after="120"/>
              <w:rPr>
                <w:rFonts w:ascii="Helvetica" w:hAnsi="Helvetica" w:cs="Helvetica"/>
                <w:sz w:val="18"/>
                <w:szCs w:val="18"/>
              </w:rPr>
            </w:pPr>
          </w:p>
        </w:tc>
      </w:tr>
      <w:tr w:rsidR="00BA290A" w:rsidRPr="003241F7" w14:paraId="55CEF7F5" w14:textId="77777777" w:rsidTr="00BA290A">
        <w:tc>
          <w:tcPr>
            <w:tcW w:w="7086" w:type="dxa"/>
            <w:shd w:val="clear" w:color="auto" w:fill="auto"/>
          </w:tcPr>
          <w:p w14:paraId="302205B9" w14:textId="77777777" w:rsidR="00BA290A" w:rsidRPr="003241F7" w:rsidRDefault="00BA290A" w:rsidP="00BA290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A290A" w:rsidRPr="003241F7" w:rsidRDefault="00BA290A" w:rsidP="00BA290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E193A57" w14:textId="77777777" w:rsidR="00BA290A" w:rsidRPr="003241F7" w:rsidRDefault="00BA290A" w:rsidP="00BA290A">
            <w:pPr>
              <w:spacing w:after="120"/>
              <w:rPr>
                <w:rFonts w:ascii="Helvetica" w:hAnsi="Helvetica" w:cs="Helvetica"/>
                <w:sz w:val="18"/>
                <w:szCs w:val="18"/>
              </w:rPr>
            </w:pPr>
          </w:p>
        </w:tc>
      </w:tr>
      <w:tr w:rsidR="00BA290A" w:rsidRPr="003241F7" w14:paraId="5C0C4684" w14:textId="77777777" w:rsidTr="00BA290A">
        <w:tc>
          <w:tcPr>
            <w:tcW w:w="7086" w:type="dxa"/>
            <w:shd w:val="clear" w:color="auto" w:fill="auto"/>
          </w:tcPr>
          <w:p w14:paraId="74FA029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A290A" w:rsidRPr="003241F7" w:rsidRDefault="00BA290A" w:rsidP="00BA290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15C7928" w14:textId="77777777" w:rsidR="00BA290A" w:rsidRPr="003241F7" w:rsidRDefault="00BA290A" w:rsidP="00BA290A">
            <w:pPr>
              <w:spacing w:after="120"/>
              <w:rPr>
                <w:rFonts w:ascii="Helvetica" w:hAnsi="Helvetica" w:cs="Helvetica"/>
                <w:sz w:val="18"/>
                <w:szCs w:val="18"/>
              </w:rPr>
            </w:pPr>
          </w:p>
        </w:tc>
      </w:tr>
      <w:tr w:rsidR="00BA290A" w:rsidRPr="003241F7" w14:paraId="12B099BC" w14:textId="77777777" w:rsidTr="00BA290A">
        <w:tc>
          <w:tcPr>
            <w:tcW w:w="7086" w:type="dxa"/>
            <w:shd w:val="clear" w:color="auto" w:fill="auto"/>
          </w:tcPr>
          <w:p w14:paraId="62341F4C" w14:textId="77777777" w:rsidR="00BA290A" w:rsidRPr="003241F7" w:rsidRDefault="00BA290A" w:rsidP="00BA290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3BEABC10" w14:textId="77777777" w:rsidR="00BA290A" w:rsidRPr="003241F7" w:rsidRDefault="00BA290A" w:rsidP="00BA290A">
            <w:pPr>
              <w:spacing w:after="120"/>
              <w:rPr>
                <w:rFonts w:ascii="Helvetica" w:hAnsi="Helvetica" w:cs="Helvetica"/>
                <w:sz w:val="18"/>
                <w:szCs w:val="18"/>
              </w:rPr>
            </w:pPr>
          </w:p>
        </w:tc>
      </w:tr>
      <w:tr w:rsidR="00BA290A" w:rsidRPr="003241F7" w14:paraId="5C0AF0E8" w14:textId="77777777" w:rsidTr="00BA290A">
        <w:tc>
          <w:tcPr>
            <w:tcW w:w="7086" w:type="dxa"/>
            <w:shd w:val="clear" w:color="auto" w:fill="auto"/>
          </w:tcPr>
          <w:p w14:paraId="52D0E89D" w14:textId="77777777" w:rsidR="00BA290A" w:rsidRPr="003241F7" w:rsidRDefault="00BA290A" w:rsidP="00BA290A">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A290A" w:rsidRPr="003241F7" w:rsidRDefault="00BA290A" w:rsidP="00BA290A">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A290A" w:rsidRPr="003241F7" w:rsidRDefault="00BA290A" w:rsidP="00BA290A">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A290A" w:rsidRPr="003241F7" w:rsidRDefault="00BA290A" w:rsidP="00BA290A">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A290A" w:rsidRPr="003241F7" w:rsidRDefault="00BA290A" w:rsidP="00BA290A">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A290A" w:rsidRPr="003241F7" w:rsidRDefault="00BA290A" w:rsidP="00BA290A">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A290A" w:rsidRPr="003241F7" w:rsidRDefault="00BA290A" w:rsidP="00BA290A">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A290A" w:rsidRPr="003241F7" w:rsidRDefault="00BA290A" w:rsidP="00BA290A">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A290A" w:rsidRPr="003241F7" w:rsidRDefault="00BA290A" w:rsidP="00BA290A">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A290A" w:rsidRPr="003241F7" w:rsidRDefault="00BA290A" w:rsidP="00BA290A">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A290A" w:rsidRPr="003241F7" w:rsidRDefault="00BA290A" w:rsidP="00BA290A">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DB367E5" w14:textId="77777777" w:rsidR="00BA290A" w:rsidRPr="003241F7" w:rsidRDefault="00BA290A" w:rsidP="00BA290A">
            <w:pPr>
              <w:spacing w:after="120"/>
              <w:rPr>
                <w:rFonts w:ascii="Helvetica" w:hAnsi="Helvetica" w:cs="Helvetica"/>
                <w:sz w:val="18"/>
                <w:szCs w:val="18"/>
              </w:rPr>
            </w:pPr>
          </w:p>
        </w:tc>
      </w:tr>
      <w:tr w:rsidR="00BA290A" w:rsidRPr="003241F7" w14:paraId="25A7EF58" w14:textId="77777777" w:rsidTr="00BA290A">
        <w:tc>
          <w:tcPr>
            <w:tcW w:w="7086" w:type="dxa"/>
            <w:shd w:val="clear" w:color="auto" w:fill="auto"/>
          </w:tcPr>
          <w:p w14:paraId="6CD01E41" w14:textId="77777777" w:rsidR="00BA290A" w:rsidRPr="003241F7" w:rsidRDefault="00BA290A" w:rsidP="00BA290A">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7F853E8" w14:textId="77777777" w:rsidR="00BA290A" w:rsidRPr="003241F7" w:rsidRDefault="00BA290A" w:rsidP="00BA290A">
            <w:pPr>
              <w:spacing w:after="120"/>
              <w:rPr>
                <w:rFonts w:ascii="Helvetica" w:hAnsi="Helvetica" w:cs="Helvetica"/>
                <w:sz w:val="18"/>
                <w:szCs w:val="18"/>
              </w:rPr>
            </w:pPr>
          </w:p>
        </w:tc>
      </w:tr>
      <w:tr w:rsidR="00BA290A" w:rsidRPr="003241F7" w14:paraId="40646F30" w14:textId="77777777" w:rsidTr="00BA290A">
        <w:tc>
          <w:tcPr>
            <w:tcW w:w="7086" w:type="dxa"/>
            <w:shd w:val="clear" w:color="auto" w:fill="auto"/>
          </w:tcPr>
          <w:p w14:paraId="36A977D9" w14:textId="77777777" w:rsidR="00BA290A" w:rsidRPr="003241F7" w:rsidRDefault="00BA290A" w:rsidP="00BA290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A290A" w:rsidRPr="003241F7" w:rsidRDefault="00BA290A" w:rsidP="00BA290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3456E96" w14:textId="77777777" w:rsidR="00BA290A" w:rsidRPr="003241F7" w:rsidRDefault="00BA290A" w:rsidP="00BA290A">
            <w:pPr>
              <w:spacing w:after="120"/>
              <w:rPr>
                <w:rFonts w:ascii="Helvetica" w:hAnsi="Helvetica" w:cs="Helvetica"/>
                <w:sz w:val="18"/>
                <w:szCs w:val="18"/>
              </w:rPr>
            </w:pPr>
          </w:p>
        </w:tc>
      </w:tr>
      <w:tr w:rsidR="00BA290A" w:rsidRPr="003241F7" w14:paraId="0A325D46" w14:textId="77777777" w:rsidTr="00BA290A">
        <w:tc>
          <w:tcPr>
            <w:tcW w:w="7086" w:type="dxa"/>
            <w:shd w:val="clear" w:color="auto" w:fill="auto"/>
          </w:tcPr>
          <w:p w14:paraId="59319BB5"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A290A" w:rsidRPr="003241F7" w:rsidRDefault="00BA290A" w:rsidP="00BA290A">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BA290A" w:rsidRPr="003241F7" w:rsidRDefault="00BA290A" w:rsidP="00BA290A">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A290A" w:rsidRPr="003241F7" w:rsidRDefault="00BA290A" w:rsidP="00BA290A">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ABEB4F2" w14:textId="77777777" w:rsidR="00BA290A" w:rsidRPr="003241F7" w:rsidRDefault="00BA290A" w:rsidP="00BA290A">
            <w:pPr>
              <w:spacing w:after="120"/>
              <w:rPr>
                <w:rFonts w:ascii="Helvetica" w:hAnsi="Helvetica" w:cs="Helvetica"/>
                <w:sz w:val="18"/>
                <w:szCs w:val="18"/>
              </w:rPr>
            </w:pPr>
          </w:p>
        </w:tc>
      </w:tr>
      <w:tr w:rsidR="00BA290A" w:rsidRPr="003241F7" w14:paraId="01DDEE32" w14:textId="77777777" w:rsidTr="00BA290A">
        <w:tc>
          <w:tcPr>
            <w:tcW w:w="7086" w:type="dxa"/>
            <w:shd w:val="clear" w:color="auto" w:fill="auto"/>
          </w:tcPr>
          <w:p w14:paraId="2374FA3E"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09D705E" w14:textId="77777777" w:rsidR="00BA290A" w:rsidRPr="003241F7" w:rsidRDefault="00BA290A" w:rsidP="00BA290A">
            <w:pPr>
              <w:spacing w:after="120"/>
              <w:rPr>
                <w:rFonts w:ascii="Helvetica" w:hAnsi="Helvetica" w:cs="Helvetica"/>
                <w:sz w:val="18"/>
                <w:szCs w:val="18"/>
              </w:rPr>
            </w:pPr>
          </w:p>
        </w:tc>
      </w:tr>
      <w:tr w:rsidR="00BA290A" w:rsidRPr="003241F7" w14:paraId="5F4FB1E9" w14:textId="77777777" w:rsidTr="00BA290A">
        <w:tc>
          <w:tcPr>
            <w:tcW w:w="7086" w:type="dxa"/>
            <w:shd w:val="clear" w:color="auto" w:fill="auto"/>
          </w:tcPr>
          <w:p w14:paraId="2D47F96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A290A" w:rsidRPr="003241F7" w:rsidRDefault="00BA290A" w:rsidP="00BA290A">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BA290A" w:rsidRPr="003241F7" w:rsidRDefault="00BA290A" w:rsidP="00BA290A">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A290A" w:rsidRPr="003241F7" w:rsidRDefault="00BA290A" w:rsidP="00BA290A">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9584EE0" w14:textId="77777777" w:rsidR="00BA290A" w:rsidRPr="003241F7" w:rsidRDefault="00BA290A" w:rsidP="00BA290A">
            <w:pPr>
              <w:spacing w:after="120"/>
              <w:rPr>
                <w:rFonts w:ascii="Helvetica" w:hAnsi="Helvetica" w:cs="Helvetica"/>
                <w:sz w:val="18"/>
                <w:szCs w:val="18"/>
              </w:rPr>
            </w:pPr>
          </w:p>
        </w:tc>
      </w:tr>
      <w:tr w:rsidR="00BA290A" w:rsidRPr="003241F7" w14:paraId="1A062FA7" w14:textId="77777777" w:rsidTr="00BA290A">
        <w:tc>
          <w:tcPr>
            <w:tcW w:w="7086" w:type="dxa"/>
            <w:shd w:val="clear" w:color="auto" w:fill="auto"/>
          </w:tcPr>
          <w:p w14:paraId="48B82923" w14:textId="77777777" w:rsidR="00BA290A" w:rsidRPr="003241F7" w:rsidRDefault="00BA290A" w:rsidP="00BA290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A290A" w:rsidRPr="003241F7" w:rsidRDefault="00BA290A" w:rsidP="00BA290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BC189FD" w14:textId="77777777" w:rsidR="00BA290A" w:rsidRPr="003241F7" w:rsidRDefault="00BA290A" w:rsidP="00BA290A">
            <w:pPr>
              <w:spacing w:after="120"/>
              <w:rPr>
                <w:rFonts w:ascii="Helvetica" w:hAnsi="Helvetica" w:cs="Helvetica"/>
                <w:sz w:val="18"/>
                <w:szCs w:val="18"/>
              </w:rPr>
            </w:pPr>
          </w:p>
        </w:tc>
      </w:tr>
      <w:tr w:rsidR="00BA290A" w:rsidRPr="003241F7" w14:paraId="68666842" w14:textId="77777777" w:rsidTr="00BA290A">
        <w:tc>
          <w:tcPr>
            <w:tcW w:w="7086" w:type="dxa"/>
            <w:shd w:val="clear" w:color="auto" w:fill="auto"/>
          </w:tcPr>
          <w:p w14:paraId="20C2A510" w14:textId="05CA2C1A"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A290A" w:rsidRPr="003241F7" w:rsidRDefault="00BA290A" w:rsidP="00BA290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A290A" w:rsidRPr="003241F7" w:rsidRDefault="00BA290A" w:rsidP="00BA290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090AFD5" w14:textId="77777777" w:rsidR="00BA290A" w:rsidRPr="003241F7" w:rsidRDefault="00BA290A" w:rsidP="00BA290A">
            <w:pPr>
              <w:spacing w:after="120"/>
              <w:rPr>
                <w:rFonts w:ascii="Helvetica" w:hAnsi="Helvetica" w:cs="Helvetica"/>
                <w:sz w:val="18"/>
                <w:szCs w:val="18"/>
              </w:rPr>
            </w:pPr>
          </w:p>
        </w:tc>
      </w:tr>
      <w:tr w:rsidR="00BA290A" w:rsidRPr="003241F7" w14:paraId="1002F320" w14:textId="77777777" w:rsidTr="00BA290A">
        <w:tc>
          <w:tcPr>
            <w:tcW w:w="7086" w:type="dxa"/>
            <w:shd w:val="clear" w:color="auto" w:fill="auto"/>
          </w:tcPr>
          <w:p w14:paraId="7C7F528F" w14:textId="513179A5"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BA290A" w:rsidRPr="003241F7" w:rsidRDefault="00BA290A" w:rsidP="00BA290A">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3604E25" w14:textId="77777777" w:rsidR="00BA290A" w:rsidRPr="003241F7" w:rsidRDefault="00BA290A" w:rsidP="00BA290A">
            <w:pPr>
              <w:spacing w:after="120"/>
              <w:rPr>
                <w:rFonts w:ascii="Helvetica" w:hAnsi="Helvetica" w:cs="Helvetica"/>
                <w:sz w:val="18"/>
                <w:szCs w:val="18"/>
              </w:rPr>
            </w:pPr>
          </w:p>
        </w:tc>
      </w:tr>
      <w:tr w:rsidR="00BA290A" w:rsidRPr="003241F7" w14:paraId="3D56D3CE" w14:textId="77777777" w:rsidTr="00BA290A">
        <w:tc>
          <w:tcPr>
            <w:tcW w:w="7086" w:type="dxa"/>
            <w:shd w:val="clear" w:color="auto" w:fill="auto"/>
          </w:tcPr>
          <w:p w14:paraId="0B02BA69" w14:textId="1F1F68F4"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E84647D" w14:textId="77777777" w:rsidR="00BA290A" w:rsidRPr="003241F7" w:rsidRDefault="00BA290A" w:rsidP="00BA290A">
            <w:pPr>
              <w:spacing w:after="120"/>
              <w:rPr>
                <w:rFonts w:ascii="Helvetica" w:hAnsi="Helvetica" w:cs="Helvetica"/>
                <w:sz w:val="18"/>
                <w:szCs w:val="18"/>
              </w:rPr>
            </w:pPr>
          </w:p>
        </w:tc>
      </w:tr>
      <w:tr w:rsidR="00BA290A" w:rsidRPr="003241F7" w14:paraId="5C2F2356" w14:textId="77777777" w:rsidTr="00BA290A">
        <w:tc>
          <w:tcPr>
            <w:tcW w:w="7086" w:type="dxa"/>
            <w:shd w:val="clear" w:color="auto" w:fill="auto"/>
          </w:tcPr>
          <w:p w14:paraId="1D884294"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A290A" w:rsidRPr="003241F7" w:rsidRDefault="00BA290A" w:rsidP="00BA290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A290A" w:rsidRPr="003241F7" w:rsidRDefault="00BA290A" w:rsidP="00BA290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A290A" w:rsidRPr="003241F7" w:rsidRDefault="00BA290A" w:rsidP="00BA290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A290A" w:rsidRPr="003241F7" w:rsidRDefault="00BA290A" w:rsidP="00BA290A">
            <w:pPr>
              <w:spacing w:after="120"/>
              <w:rPr>
                <w:rStyle w:val="title2"/>
                <w:rFonts w:ascii="Helvetica" w:hAnsi="Helvetica" w:cs="Helvetica"/>
                <w:b/>
                <w:bCs/>
                <w:color w:val="000000"/>
                <w:sz w:val="18"/>
                <w:szCs w:val="18"/>
              </w:rPr>
            </w:pPr>
          </w:p>
          <w:p w14:paraId="75F4E886" w14:textId="53A827BB"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A290A" w:rsidRPr="003241F7" w:rsidRDefault="00BA290A" w:rsidP="00BA290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A290A" w:rsidRPr="003241F7" w:rsidRDefault="00BA290A" w:rsidP="00BA290A">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A290A" w:rsidRPr="003241F7" w:rsidRDefault="00BA290A" w:rsidP="00BA290A">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BA290A" w:rsidRPr="003241F7" w:rsidRDefault="00BA290A" w:rsidP="00BA290A">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A290A" w:rsidRPr="003241F7" w:rsidRDefault="00BA290A" w:rsidP="00BA290A">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A290A" w:rsidRPr="003241F7" w:rsidRDefault="00BA290A" w:rsidP="00BA290A">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A290A" w:rsidRPr="003241F7" w:rsidRDefault="00BA290A" w:rsidP="00BA290A">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99E7DF1" w14:textId="77777777" w:rsidR="00BA290A" w:rsidRPr="003241F7" w:rsidRDefault="00BA290A" w:rsidP="00BA290A">
            <w:pPr>
              <w:spacing w:after="120"/>
              <w:rPr>
                <w:rFonts w:ascii="Helvetica" w:hAnsi="Helvetica" w:cs="Helvetica"/>
                <w:sz w:val="18"/>
                <w:szCs w:val="18"/>
              </w:rPr>
            </w:pPr>
          </w:p>
        </w:tc>
      </w:tr>
      <w:tr w:rsidR="00BA290A" w:rsidRPr="003241F7" w14:paraId="569C9F3C" w14:textId="77777777" w:rsidTr="00BA290A">
        <w:tc>
          <w:tcPr>
            <w:tcW w:w="7086" w:type="dxa"/>
            <w:shd w:val="clear" w:color="auto" w:fill="auto"/>
          </w:tcPr>
          <w:p w14:paraId="44603ED5"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A290A" w:rsidRPr="003241F7" w:rsidRDefault="00BA290A" w:rsidP="00BA290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40F0514" w14:textId="77777777" w:rsidR="00BA290A" w:rsidRPr="003241F7" w:rsidRDefault="00BA290A" w:rsidP="00BA290A">
            <w:pPr>
              <w:spacing w:after="120"/>
              <w:rPr>
                <w:rFonts w:ascii="Helvetica" w:hAnsi="Helvetica" w:cs="Helvetica"/>
                <w:sz w:val="18"/>
                <w:szCs w:val="18"/>
              </w:rPr>
            </w:pPr>
          </w:p>
        </w:tc>
      </w:tr>
      <w:tr w:rsidR="00BA290A" w:rsidRPr="003241F7" w14:paraId="091BDB40" w14:textId="77777777" w:rsidTr="00BA290A">
        <w:tc>
          <w:tcPr>
            <w:tcW w:w="7086" w:type="dxa"/>
            <w:shd w:val="clear" w:color="auto" w:fill="auto"/>
          </w:tcPr>
          <w:p w14:paraId="13E6D673"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A290A" w:rsidRPr="003241F7" w:rsidRDefault="00BA290A" w:rsidP="00BA290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914DB8C" w14:textId="77777777" w:rsidR="00BA290A" w:rsidRPr="003241F7" w:rsidRDefault="00BA290A" w:rsidP="00BA290A">
            <w:pPr>
              <w:spacing w:after="120"/>
              <w:rPr>
                <w:rFonts w:ascii="Helvetica" w:hAnsi="Helvetica" w:cs="Helvetica"/>
                <w:sz w:val="18"/>
                <w:szCs w:val="18"/>
              </w:rPr>
            </w:pPr>
          </w:p>
        </w:tc>
      </w:tr>
      <w:tr w:rsidR="00BA290A" w:rsidRPr="003241F7" w14:paraId="00A1C4A7" w14:textId="77777777" w:rsidTr="00BA290A">
        <w:tc>
          <w:tcPr>
            <w:tcW w:w="7086" w:type="dxa"/>
            <w:shd w:val="clear" w:color="auto" w:fill="auto"/>
          </w:tcPr>
          <w:p w14:paraId="0CB6D23D" w14:textId="6AE0F176"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A290A" w:rsidRPr="003241F7" w:rsidRDefault="00BA290A" w:rsidP="00BA290A">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63F0AA20" w14:textId="77777777" w:rsidR="00BA290A" w:rsidRPr="003241F7" w:rsidRDefault="00BA290A" w:rsidP="00BA290A">
            <w:pPr>
              <w:spacing w:after="120"/>
              <w:rPr>
                <w:rFonts w:ascii="Helvetica" w:hAnsi="Helvetica" w:cs="Helvetica"/>
                <w:sz w:val="18"/>
                <w:szCs w:val="18"/>
              </w:rPr>
            </w:pPr>
          </w:p>
        </w:tc>
      </w:tr>
      <w:tr w:rsidR="00BA290A" w:rsidRPr="003241F7" w14:paraId="6B647E39" w14:textId="77777777" w:rsidTr="00BA290A">
        <w:tc>
          <w:tcPr>
            <w:tcW w:w="7086" w:type="dxa"/>
            <w:shd w:val="clear" w:color="auto" w:fill="auto"/>
          </w:tcPr>
          <w:p w14:paraId="1EAF6026" w14:textId="77777777"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A290A" w:rsidRPr="003241F7" w:rsidRDefault="00BA290A" w:rsidP="00BA290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DAA9BB1" w14:textId="77777777" w:rsidR="00BA290A" w:rsidRPr="003241F7" w:rsidRDefault="00BA290A" w:rsidP="00BA290A">
            <w:pPr>
              <w:spacing w:after="120"/>
              <w:rPr>
                <w:rFonts w:ascii="Helvetica" w:hAnsi="Helvetica" w:cs="Helvetica"/>
                <w:sz w:val="18"/>
                <w:szCs w:val="18"/>
              </w:rPr>
            </w:pPr>
          </w:p>
        </w:tc>
      </w:tr>
      <w:tr w:rsidR="00BA290A" w:rsidRPr="003241F7" w14:paraId="5373877B" w14:textId="77777777" w:rsidTr="00BA290A">
        <w:tc>
          <w:tcPr>
            <w:tcW w:w="7086" w:type="dxa"/>
            <w:shd w:val="clear" w:color="auto" w:fill="auto"/>
          </w:tcPr>
          <w:p w14:paraId="5087427D" w14:textId="77777777"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A290A" w:rsidRPr="003241F7" w:rsidRDefault="00BA290A" w:rsidP="00BA290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1EC4D51" w14:textId="77777777" w:rsidR="00BA290A" w:rsidRPr="003241F7" w:rsidRDefault="00BA290A" w:rsidP="00BA290A">
            <w:pPr>
              <w:spacing w:after="120"/>
              <w:rPr>
                <w:rFonts w:ascii="Helvetica" w:hAnsi="Helvetica" w:cs="Helvetica"/>
                <w:sz w:val="18"/>
                <w:szCs w:val="18"/>
              </w:rPr>
            </w:pPr>
          </w:p>
        </w:tc>
      </w:tr>
      <w:tr w:rsidR="00BA290A" w:rsidRPr="003241F7" w14:paraId="6FC28282" w14:textId="77777777" w:rsidTr="00BA290A">
        <w:tc>
          <w:tcPr>
            <w:tcW w:w="7086" w:type="dxa"/>
            <w:shd w:val="clear" w:color="auto" w:fill="auto"/>
          </w:tcPr>
          <w:p w14:paraId="27A7647E" w14:textId="77777777"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A290A" w:rsidRPr="003241F7" w:rsidRDefault="00BA290A" w:rsidP="00BA290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0659F8B" w14:textId="77777777" w:rsidR="00BA290A" w:rsidRPr="003241F7" w:rsidRDefault="00BA290A" w:rsidP="00BA290A">
            <w:pPr>
              <w:spacing w:after="120"/>
              <w:rPr>
                <w:rFonts w:ascii="Helvetica" w:hAnsi="Helvetica" w:cs="Helvetica"/>
                <w:sz w:val="18"/>
                <w:szCs w:val="18"/>
              </w:rPr>
            </w:pPr>
          </w:p>
        </w:tc>
      </w:tr>
      <w:tr w:rsidR="00BA290A" w:rsidRPr="003241F7" w14:paraId="4A5C3728" w14:textId="77777777" w:rsidTr="00BA290A">
        <w:tc>
          <w:tcPr>
            <w:tcW w:w="7086" w:type="dxa"/>
            <w:shd w:val="clear" w:color="auto" w:fill="auto"/>
          </w:tcPr>
          <w:p w14:paraId="167257DD"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A290A" w:rsidRPr="003241F7" w:rsidRDefault="00BA290A" w:rsidP="00BA290A">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CA1B591" w14:textId="77777777" w:rsidR="00BA290A" w:rsidRPr="003241F7" w:rsidRDefault="00BA290A" w:rsidP="00BA290A">
            <w:pPr>
              <w:spacing w:after="120"/>
              <w:rPr>
                <w:rFonts w:ascii="Helvetica" w:hAnsi="Helvetica" w:cs="Helvetica"/>
                <w:sz w:val="18"/>
                <w:szCs w:val="18"/>
              </w:rPr>
            </w:pPr>
          </w:p>
        </w:tc>
      </w:tr>
      <w:tr w:rsidR="00BA290A" w:rsidRPr="003241F7" w14:paraId="3CBD0E74" w14:textId="77777777" w:rsidTr="00BA290A">
        <w:tc>
          <w:tcPr>
            <w:tcW w:w="7086" w:type="dxa"/>
            <w:shd w:val="clear" w:color="auto" w:fill="auto"/>
          </w:tcPr>
          <w:p w14:paraId="66B40454" w14:textId="77777777" w:rsidR="00BA290A" w:rsidRPr="003241F7" w:rsidRDefault="00BA290A" w:rsidP="00BA290A">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A290A" w:rsidRPr="003241F7" w:rsidRDefault="00BA290A" w:rsidP="00BA290A">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A290A" w:rsidRPr="003241F7" w:rsidRDefault="00BA290A" w:rsidP="00BA290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A290A" w:rsidRPr="003241F7" w:rsidRDefault="00BA290A" w:rsidP="00BA290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BA290A" w:rsidRPr="003241F7" w:rsidRDefault="00BA290A" w:rsidP="00BA290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A290A" w:rsidRPr="003241F7" w:rsidRDefault="00BA290A" w:rsidP="00BA290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A290A" w:rsidRPr="003241F7" w:rsidRDefault="00BA290A" w:rsidP="00BA290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C4CD3A8" w14:textId="77777777" w:rsidR="00BA290A" w:rsidRPr="003241F7" w:rsidRDefault="00BA290A" w:rsidP="00BA290A">
            <w:pPr>
              <w:spacing w:after="120"/>
              <w:rPr>
                <w:rFonts w:ascii="Helvetica" w:hAnsi="Helvetica" w:cs="Helvetica"/>
                <w:sz w:val="18"/>
                <w:szCs w:val="18"/>
              </w:rPr>
            </w:pPr>
          </w:p>
        </w:tc>
      </w:tr>
      <w:tr w:rsidR="00BA290A" w:rsidRPr="003241F7" w14:paraId="664D6DF7" w14:textId="77777777" w:rsidTr="00BA290A">
        <w:tc>
          <w:tcPr>
            <w:tcW w:w="7086" w:type="dxa"/>
            <w:shd w:val="clear" w:color="auto" w:fill="auto"/>
          </w:tcPr>
          <w:p w14:paraId="63596F84" w14:textId="77777777" w:rsidR="00BA290A" w:rsidRPr="003241F7" w:rsidRDefault="00BA290A" w:rsidP="00BA290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A290A" w:rsidRPr="003241F7" w:rsidRDefault="00BA290A" w:rsidP="00BA290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C0EF4D6" w14:textId="77777777" w:rsidR="00BA290A" w:rsidRPr="003241F7" w:rsidRDefault="00BA290A" w:rsidP="00BA290A">
            <w:pPr>
              <w:spacing w:after="120"/>
              <w:rPr>
                <w:rFonts w:ascii="Helvetica" w:hAnsi="Helvetica" w:cs="Helvetica"/>
                <w:sz w:val="18"/>
                <w:szCs w:val="18"/>
              </w:rPr>
            </w:pPr>
          </w:p>
        </w:tc>
      </w:tr>
      <w:tr w:rsidR="00BA290A" w:rsidRPr="003241F7" w14:paraId="6C391A0A" w14:textId="77777777" w:rsidTr="00BA290A">
        <w:tc>
          <w:tcPr>
            <w:tcW w:w="7086" w:type="dxa"/>
            <w:shd w:val="clear" w:color="auto" w:fill="auto"/>
          </w:tcPr>
          <w:p w14:paraId="01A735D2"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39134CC" w14:textId="77777777" w:rsidR="00BA290A" w:rsidRPr="003241F7" w:rsidRDefault="00BA290A" w:rsidP="00BA290A">
            <w:pPr>
              <w:spacing w:after="120"/>
              <w:rPr>
                <w:rFonts w:ascii="Helvetica" w:hAnsi="Helvetica" w:cs="Helvetica"/>
                <w:i/>
                <w:sz w:val="18"/>
                <w:szCs w:val="18"/>
              </w:rPr>
            </w:pPr>
          </w:p>
        </w:tc>
      </w:tr>
      <w:tr w:rsidR="00BA290A" w:rsidRPr="003241F7" w14:paraId="1372C6E7" w14:textId="77777777" w:rsidTr="00BA290A">
        <w:tc>
          <w:tcPr>
            <w:tcW w:w="7086" w:type="dxa"/>
            <w:shd w:val="clear" w:color="auto" w:fill="auto"/>
          </w:tcPr>
          <w:p w14:paraId="79079918"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08827CC" w14:textId="77777777" w:rsidR="00BA290A" w:rsidRPr="003241F7" w:rsidRDefault="00BA290A" w:rsidP="00BA290A">
            <w:pPr>
              <w:spacing w:after="120"/>
              <w:rPr>
                <w:rFonts w:ascii="Helvetica" w:hAnsi="Helvetica" w:cs="Helvetica"/>
                <w:sz w:val="18"/>
                <w:szCs w:val="18"/>
              </w:rPr>
            </w:pPr>
          </w:p>
        </w:tc>
      </w:tr>
      <w:tr w:rsidR="00BA290A" w:rsidRPr="003241F7" w14:paraId="6B0C0925" w14:textId="77777777" w:rsidTr="00BA290A">
        <w:tc>
          <w:tcPr>
            <w:tcW w:w="7086" w:type="dxa"/>
            <w:shd w:val="clear" w:color="auto" w:fill="auto"/>
          </w:tcPr>
          <w:p w14:paraId="1ECC905A"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235447EB" w14:textId="77777777" w:rsidR="00BA290A" w:rsidRPr="003241F7" w:rsidRDefault="00BA290A" w:rsidP="00BA290A">
            <w:pPr>
              <w:spacing w:after="120"/>
              <w:rPr>
                <w:rFonts w:ascii="Helvetica" w:hAnsi="Helvetica" w:cs="Helvetica"/>
                <w:sz w:val="18"/>
                <w:szCs w:val="18"/>
              </w:rPr>
            </w:pPr>
          </w:p>
        </w:tc>
      </w:tr>
      <w:tr w:rsidR="00BA290A" w:rsidRPr="003241F7" w14:paraId="1F801145" w14:textId="77777777" w:rsidTr="00BA290A">
        <w:tc>
          <w:tcPr>
            <w:tcW w:w="7086" w:type="dxa"/>
            <w:shd w:val="clear" w:color="auto" w:fill="auto"/>
          </w:tcPr>
          <w:p w14:paraId="577BB4F6"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A51F031" w14:textId="77777777" w:rsidR="00BA290A" w:rsidRPr="003241F7" w:rsidRDefault="00BA290A" w:rsidP="00BA290A">
            <w:pPr>
              <w:spacing w:after="120"/>
              <w:rPr>
                <w:rFonts w:ascii="Helvetica" w:hAnsi="Helvetica" w:cs="Helvetica"/>
                <w:sz w:val="18"/>
                <w:szCs w:val="18"/>
              </w:rPr>
            </w:pPr>
          </w:p>
        </w:tc>
      </w:tr>
      <w:tr w:rsidR="00BA290A" w:rsidRPr="003241F7" w14:paraId="0B0A320C" w14:textId="77777777" w:rsidTr="00BA290A">
        <w:tc>
          <w:tcPr>
            <w:tcW w:w="7086" w:type="dxa"/>
            <w:shd w:val="clear" w:color="auto" w:fill="auto"/>
          </w:tcPr>
          <w:p w14:paraId="6F08C791"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A290A" w:rsidRPr="003241F7" w:rsidRDefault="00BA290A" w:rsidP="00BA290A">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15754E39" w14:textId="77777777" w:rsidR="00BA290A" w:rsidRPr="003241F7" w:rsidRDefault="00BA290A" w:rsidP="00BA290A">
            <w:pPr>
              <w:spacing w:after="120"/>
              <w:rPr>
                <w:rFonts w:ascii="Helvetica" w:hAnsi="Helvetica" w:cs="Helvetica"/>
                <w:sz w:val="18"/>
                <w:szCs w:val="18"/>
              </w:rPr>
            </w:pPr>
          </w:p>
        </w:tc>
      </w:tr>
      <w:tr w:rsidR="00BA290A" w:rsidRPr="003241F7" w14:paraId="437B6D58" w14:textId="77777777" w:rsidTr="00BA290A">
        <w:tc>
          <w:tcPr>
            <w:tcW w:w="7086" w:type="dxa"/>
            <w:shd w:val="clear" w:color="auto" w:fill="auto"/>
          </w:tcPr>
          <w:p w14:paraId="068AC5D4"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A290A" w:rsidRPr="003241F7" w:rsidRDefault="00BA290A" w:rsidP="00BA290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1A0BEDD" w14:textId="77777777" w:rsidR="00BA290A" w:rsidRPr="003241F7" w:rsidRDefault="00BA290A" w:rsidP="00BA290A">
            <w:pPr>
              <w:spacing w:after="120"/>
              <w:rPr>
                <w:rFonts w:ascii="Helvetica" w:hAnsi="Helvetica" w:cs="Helvetica"/>
                <w:sz w:val="18"/>
                <w:szCs w:val="18"/>
              </w:rPr>
            </w:pPr>
          </w:p>
        </w:tc>
      </w:tr>
      <w:tr w:rsidR="00BA290A" w:rsidRPr="003241F7" w14:paraId="36F77342" w14:textId="77777777" w:rsidTr="00BA290A">
        <w:tc>
          <w:tcPr>
            <w:tcW w:w="7086" w:type="dxa"/>
            <w:shd w:val="clear" w:color="auto" w:fill="auto"/>
          </w:tcPr>
          <w:p w14:paraId="445A2DFC" w14:textId="77777777" w:rsidR="00BA290A" w:rsidRPr="003241F7" w:rsidRDefault="00BA290A" w:rsidP="00BA290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A290A" w:rsidRPr="003241F7" w:rsidRDefault="00BA290A" w:rsidP="00BA290A">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A290A" w:rsidRPr="003241F7" w:rsidRDefault="00BA290A" w:rsidP="00BA290A">
            <w:pPr>
              <w:pStyle w:val="BodyText"/>
              <w:ind w:left="0"/>
              <w:rPr>
                <w:rFonts w:ascii="Helvetica" w:hAnsi="Helvetica" w:cs="Helvetica"/>
                <w:sz w:val="18"/>
                <w:szCs w:val="18"/>
              </w:rPr>
            </w:pPr>
          </w:p>
          <w:p w14:paraId="59E25539" w14:textId="4247FB54" w:rsidR="00BA290A" w:rsidRPr="003241F7" w:rsidRDefault="00BA290A" w:rsidP="00BA290A">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A290A" w:rsidRPr="003241F7" w:rsidRDefault="00BA290A" w:rsidP="00BA290A">
            <w:pPr>
              <w:pStyle w:val="BodyText"/>
              <w:spacing w:before="7"/>
              <w:ind w:left="0"/>
              <w:rPr>
                <w:rFonts w:ascii="Helvetica" w:hAnsi="Helvetica" w:cs="Helvetica"/>
                <w:sz w:val="18"/>
                <w:szCs w:val="18"/>
              </w:rPr>
            </w:pPr>
          </w:p>
          <w:p w14:paraId="347CE5CF" w14:textId="77777777" w:rsidR="00BA290A" w:rsidRPr="003241F7" w:rsidRDefault="00BA290A" w:rsidP="00BA290A">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A290A" w:rsidRPr="003241F7" w:rsidRDefault="00BA290A" w:rsidP="00BA290A">
            <w:pPr>
              <w:pStyle w:val="BodyText"/>
              <w:ind w:left="0"/>
              <w:rPr>
                <w:rFonts w:ascii="Helvetica" w:hAnsi="Helvetica" w:cs="Helvetica"/>
                <w:sz w:val="18"/>
                <w:szCs w:val="18"/>
              </w:rPr>
            </w:pPr>
          </w:p>
          <w:p w14:paraId="426FEA5C" w14:textId="77777777" w:rsidR="00BA290A" w:rsidRPr="003241F7" w:rsidRDefault="00BA290A" w:rsidP="00BA290A">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A290A" w:rsidRPr="003241F7" w:rsidRDefault="00BA290A" w:rsidP="00BA290A">
            <w:pPr>
              <w:pStyle w:val="BodyText"/>
              <w:spacing w:before="5"/>
              <w:ind w:left="0"/>
              <w:rPr>
                <w:rFonts w:ascii="Helvetica" w:hAnsi="Helvetica" w:cs="Helvetica"/>
                <w:sz w:val="18"/>
                <w:szCs w:val="18"/>
              </w:rPr>
            </w:pPr>
          </w:p>
          <w:p w14:paraId="292AD186" w14:textId="7FD974DD" w:rsidR="00BA290A" w:rsidRPr="003241F7" w:rsidRDefault="00BA290A" w:rsidP="00BA290A">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4229EDA5" w14:textId="77777777" w:rsidR="00BA290A" w:rsidRPr="003241F7" w:rsidRDefault="00BA290A" w:rsidP="00BA290A">
            <w:pPr>
              <w:spacing w:after="120"/>
              <w:rPr>
                <w:rFonts w:ascii="Helvetica" w:hAnsi="Helvetica" w:cs="Helvetica"/>
                <w:sz w:val="18"/>
                <w:szCs w:val="18"/>
              </w:rPr>
            </w:pPr>
          </w:p>
        </w:tc>
      </w:tr>
      <w:tr w:rsidR="00BA290A" w:rsidRPr="003241F7" w14:paraId="54E418D0" w14:textId="77777777" w:rsidTr="00BA290A">
        <w:tc>
          <w:tcPr>
            <w:tcW w:w="7086" w:type="dxa"/>
            <w:shd w:val="clear" w:color="auto" w:fill="auto"/>
          </w:tcPr>
          <w:p w14:paraId="59A300D3" w14:textId="77777777" w:rsidR="00BA290A" w:rsidRPr="003241F7" w:rsidRDefault="00BA290A" w:rsidP="00BA290A">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A290A" w:rsidRPr="003241F7" w:rsidRDefault="00BA290A" w:rsidP="00BA290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A290A" w:rsidRPr="003241F7" w:rsidRDefault="00BA290A" w:rsidP="00BA290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3202201" w14:textId="77777777" w:rsidR="00BA290A" w:rsidRPr="003241F7" w:rsidRDefault="00BA290A" w:rsidP="00BA290A">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9CDDE0A" w14:textId="2C548551" w:rsidR="00BA290A" w:rsidRDefault="00BA290A" w:rsidP="00BA290A">
    <w:pPr>
      <w:pStyle w:val="Footer"/>
      <w:tabs>
        <w:tab w:val="clear" w:pos="4320"/>
      </w:tabs>
      <w:jc w:val="right"/>
      <w:rPr>
        <w:rFonts w:ascii="Arial" w:hAnsi="Arial" w:cs="Arial"/>
        <w:i/>
        <w:sz w:val="18"/>
        <w:szCs w:val="18"/>
      </w:rPr>
    </w:pPr>
    <w:r>
      <w:rPr>
        <w:rFonts w:ascii="Arial" w:hAnsi="Arial" w:cs="Arial"/>
        <w:i/>
        <w:sz w:val="18"/>
        <w:szCs w:val="18"/>
      </w:rPr>
      <w:t xml:space="preserve">Political Studies (M.A.) Supplemental Regulations approved &amp; effective </w:t>
    </w:r>
    <w:r w:rsidR="00DF72EB">
      <w:rPr>
        <w:rFonts w:ascii="Arial" w:hAnsi="Arial" w:cs="Arial"/>
        <w:i/>
        <w:sz w:val="18"/>
        <w:szCs w:val="18"/>
      </w:rPr>
      <w:t>Jan</w:t>
    </w:r>
    <w:r>
      <w:rPr>
        <w:rFonts w:ascii="Arial" w:hAnsi="Arial" w:cs="Arial"/>
        <w:i/>
        <w:sz w:val="18"/>
        <w:szCs w:val="18"/>
      </w:rPr>
      <w:t>.1, 202</w:t>
    </w:r>
    <w:r w:rsidR="00DF72EB">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48CD950" w14:textId="0B7276A0" w:rsidR="00BA290A" w:rsidRDefault="00BA290A" w:rsidP="00BA290A">
    <w:pPr>
      <w:pStyle w:val="Footer"/>
      <w:tabs>
        <w:tab w:val="clear" w:pos="4320"/>
      </w:tabs>
      <w:jc w:val="right"/>
      <w:rPr>
        <w:rFonts w:ascii="Arial" w:hAnsi="Arial" w:cs="Arial"/>
        <w:i/>
        <w:sz w:val="18"/>
        <w:szCs w:val="18"/>
      </w:rPr>
    </w:pPr>
    <w:r>
      <w:rPr>
        <w:rFonts w:ascii="Arial" w:hAnsi="Arial" w:cs="Arial"/>
        <w:i/>
        <w:sz w:val="18"/>
        <w:szCs w:val="18"/>
      </w:rPr>
      <w:t xml:space="preserve">Political Studies (M.A.) Supplemental Regulations approved &amp; effective </w:t>
    </w:r>
    <w:r w:rsidR="00DF72EB">
      <w:rPr>
        <w:rFonts w:ascii="Arial" w:hAnsi="Arial" w:cs="Arial"/>
        <w:i/>
        <w:sz w:val="18"/>
        <w:szCs w:val="18"/>
      </w:rPr>
      <w:t>Jan</w:t>
    </w:r>
    <w:r>
      <w:rPr>
        <w:rFonts w:ascii="Arial" w:hAnsi="Arial" w:cs="Arial"/>
        <w:i/>
        <w:sz w:val="18"/>
        <w:szCs w:val="18"/>
      </w:rPr>
      <w:t>.1, 202</w:t>
    </w:r>
    <w:r w:rsidR="00DF72EB">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5D53FD3B"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A290A">
            <w:rPr>
              <w:rFonts w:ascii="Arial" w:hAnsi="Arial" w:cs="Arial"/>
              <w:b/>
              <w:sz w:val="28"/>
              <w:szCs w:val="28"/>
            </w:rPr>
            <w:t>Political Studies (M.A.)</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2F317B"/>
    <w:multiLevelType w:val="hybridMultilevel"/>
    <w:tmpl w:val="F9327BE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7C20F6"/>
    <w:multiLevelType w:val="hybridMultilevel"/>
    <w:tmpl w:val="84C05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29"/>
  </w:num>
  <w:num w:numId="2" w16cid:durableId="232010757">
    <w:abstractNumId w:val="32"/>
  </w:num>
  <w:num w:numId="3" w16cid:durableId="1499691881">
    <w:abstractNumId w:val="13"/>
  </w:num>
  <w:num w:numId="4" w16cid:durableId="1198809870">
    <w:abstractNumId w:val="12"/>
  </w:num>
  <w:num w:numId="5" w16cid:durableId="1503661810">
    <w:abstractNumId w:val="53"/>
  </w:num>
  <w:num w:numId="6" w16cid:durableId="2124306456">
    <w:abstractNumId w:val="56"/>
  </w:num>
  <w:num w:numId="7" w16cid:durableId="1070932364">
    <w:abstractNumId w:val="17"/>
  </w:num>
  <w:num w:numId="8" w16cid:durableId="1280915092">
    <w:abstractNumId w:val="35"/>
  </w:num>
  <w:num w:numId="9" w16cid:durableId="1346590715">
    <w:abstractNumId w:val="11"/>
  </w:num>
  <w:num w:numId="10" w16cid:durableId="1444038896">
    <w:abstractNumId w:val="48"/>
  </w:num>
  <w:num w:numId="11" w16cid:durableId="46953652">
    <w:abstractNumId w:val="57"/>
  </w:num>
  <w:num w:numId="12" w16cid:durableId="1439721255">
    <w:abstractNumId w:val="34"/>
  </w:num>
  <w:num w:numId="13" w16cid:durableId="1228616198">
    <w:abstractNumId w:val="58"/>
  </w:num>
  <w:num w:numId="14" w16cid:durableId="417288595">
    <w:abstractNumId w:val="8"/>
  </w:num>
  <w:num w:numId="15" w16cid:durableId="1981575928">
    <w:abstractNumId w:val="0"/>
  </w:num>
  <w:num w:numId="16" w16cid:durableId="1399088142">
    <w:abstractNumId w:val="18"/>
  </w:num>
  <w:num w:numId="17" w16cid:durableId="1199703652">
    <w:abstractNumId w:val="27"/>
  </w:num>
  <w:num w:numId="18" w16cid:durableId="1744910889">
    <w:abstractNumId w:val="5"/>
  </w:num>
  <w:num w:numId="19" w16cid:durableId="1402869183">
    <w:abstractNumId w:val="43"/>
  </w:num>
  <w:num w:numId="20" w16cid:durableId="1981105235">
    <w:abstractNumId w:val="46"/>
  </w:num>
  <w:num w:numId="21" w16cid:durableId="1619797229">
    <w:abstractNumId w:val="31"/>
  </w:num>
  <w:num w:numId="22" w16cid:durableId="1482192037">
    <w:abstractNumId w:val="24"/>
  </w:num>
  <w:num w:numId="23" w16cid:durableId="1562131984">
    <w:abstractNumId w:val="39"/>
  </w:num>
  <w:num w:numId="24" w16cid:durableId="179852163">
    <w:abstractNumId w:val="23"/>
  </w:num>
  <w:num w:numId="25" w16cid:durableId="1902672630">
    <w:abstractNumId w:val="44"/>
  </w:num>
  <w:num w:numId="26" w16cid:durableId="1362705653">
    <w:abstractNumId w:val="33"/>
  </w:num>
  <w:num w:numId="27" w16cid:durableId="1023097125">
    <w:abstractNumId w:val="14"/>
  </w:num>
  <w:num w:numId="28" w16cid:durableId="223757154">
    <w:abstractNumId w:val="4"/>
  </w:num>
  <w:num w:numId="29" w16cid:durableId="1154643584">
    <w:abstractNumId w:val="30"/>
  </w:num>
  <w:num w:numId="30" w16cid:durableId="1286156141">
    <w:abstractNumId w:val="45"/>
  </w:num>
  <w:num w:numId="31" w16cid:durableId="1849559053">
    <w:abstractNumId w:val="60"/>
  </w:num>
  <w:num w:numId="32" w16cid:durableId="2094164574">
    <w:abstractNumId w:val="6"/>
  </w:num>
  <w:num w:numId="33" w16cid:durableId="753164693">
    <w:abstractNumId w:val="19"/>
  </w:num>
  <w:num w:numId="34" w16cid:durableId="1275213016">
    <w:abstractNumId w:val="21"/>
  </w:num>
  <w:num w:numId="35" w16cid:durableId="1288657039">
    <w:abstractNumId w:val="28"/>
  </w:num>
  <w:num w:numId="36" w16cid:durableId="1709061433">
    <w:abstractNumId w:val="41"/>
  </w:num>
  <w:num w:numId="37" w16cid:durableId="1238587035">
    <w:abstractNumId w:val="3"/>
  </w:num>
  <w:num w:numId="38" w16cid:durableId="1879732336">
    <w:abstractNumId w:val="40"/>
  </w:num>
  <w:num w:numId="39" w16cid:durableId="706416215">
    <w:abstractNumId w:val="10"/>
  </w:num>
  <w:num w:numId="40" w16cid:durableId="791362389">
    <w:abstractNumId w:val="47"/>
  </w:num>
  <w:num w:numId="41" w16cid:durableId="673920422">
    <w:abstractNumId w:val="50"/>
  </w:num>
  <w:num w:numId="42" w16cid:durableId="559443321">
    <w:abstractNumId w:val="22"/>
  </w:num>
  <w:num w:numId="43" w16cid:durableId="1630428176">
    <w:abstractNumId w:val="38"/>
  </w:num>
  <w:num w:numId="44" w16cid:durableId="200358883">
    <w:abstractNumId w:val="16"/>
  </w:num>
  <w:num w:numId="45" w16cid:durableId="1140534300">
    <w:abstractNumId w:val="26"/>
  </w:num>
  <w:num w:numId="46" w16cid:durableId="1395740756">
    <w:abstractNumId w:val="7"/>
  </w:num>
  <w:num w:numId="47" w16cid:durableId="778645799">
    <w:abstractNumId w:val="59"/>
  </w:num>
  <w:num w:numId="48" w16cid:durableId="870268195">
    <w:abstractNumId w:val="25"/>
  </w:num>
  <w:num w:numId="49" w16cid:durableId="517353610">
    <w:abstractNumId w:val="54"/>
  </w:num>
  <w:num w:numId="50" w16cid:durableId="1697580120">
    <w:abstractNumId w:val="52"/>
  </w:num>
  <w:num w:numId="51" w16cid:durableId="390226634">
    <w:abstractNumId w:val="36"/>
  </w:num>
  <w:num w:numId="52" w16cid:durableId="457993812">
    <w:abstractNumId w:val="2"/>
  </w:num>
  <w:num w:numId="53" w16cid:durableId="1113524979">
    <w:abstractNumId w:val="9"/>
  </w:num>
  <w:num w:numId="54" w16cid:durableId="1337609268">
    <w:abstractNumId w:val="42"/>
  </w:num>
  <w:num w:numId="55" w16cid:durableId="1977909073">
    <w:abstractNumId w:val="49"/>
  </w:num>
  <w:num w:numId="56" w16cid:durableId="936670729">
    <w:abstractNumId w:val="15"/>
  </w:num>
  <w:num w:numId="57" w16cid:durableId="1876190625">
    <w:abstractNumId w:val="1"/>
  </w:num>
  <w:num w:numId="58" w16cid:durableId="557741685">
    <w:abstractNumId w:val="20"/>
  </w:num>
  <w:num w:numId="59" w16cid:durableId="850727738">
    <w:abstractNumId w:val="55"/>
  </w:num>
  <w:num w:numId="60" w16cid:durableId="1093473135">
    <w:abstractNumId w:val="51"/>
  </w:num>
  <w:num w:numId="61" w16cid:durableId="324360103">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07D8"/>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84829"/>
    <w:rsid w:val="0059062D"/>
    <w:rsid w:val="005926FE"/>
    <w:rsid w:val="00595C17"/>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5E6F"/>
    <w:rsid w:val="00757B51"/>
    <w:rsid w:val="00760D14"/>
    <w:rsid w:val="00760FB3"/>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290A"/>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DF72EB"/>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political-studies-ma"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political_studies@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68</Pages>
  <Words>35643</Words>
  <Characters>203167</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197</cp:revision>
  <dcterms:created xsi:type="dcterms:W3CDTF">2020-07-02T18:56:00Z</dcterms:created>
  <dcterms:modified xsi:type="dcterms:W3CDTF">2024-01-09T21:51:00Z</dcterms:modified>
</cp:coreProperties>
</file>