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EC3721" w:rsidRPr="003241F7" w14:paraId="27813CB1" w14:textId="77777777" w:rsidTr="00EC3721">
        <w:tc>
          <w:tcPr>
            <w:tcW w:w="7086" w:type="dxa"/>
            <w:shd w:val="clear" w:color="auto" w:fill="auto"/>
          </w:tcPr>
          <w:p w14:paraId="0007F05B" w14:textId="50F8682E" w:rsidR="00EC3721" w:rsidRPr="003241F7" w:rsidRDefault="00EC3721" w:rsidP="00EC3721">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EC3721" w:rsidRPr="003241F7" w:rsidRDefault="00EC3721" w:rsidP="00EC372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EC3721" w:rsidRPr="003241F7" w:rsidRDefault="00EC3721" w:rsidP="00EC372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EC3721" w:rsidRPr="003241F7" w:rsidRDefault="00EC3721" w:rsidP="00EC372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EC3721" w:rsidRPr="003241F7" w:rsidRDefault="00EC3721" w:rsidP="00EC3721">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EC3721" w:rsidRPr="003241F7" w:rsidRDefault="00EC3721" w:rsidP="00EC372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EC3721" w:rsidRPr="003241F7" w:rsidRDefault="00EC3721" w:rsidP="00EC372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EC3721" w:rsidRPr="003241F7" w:rsidRDefault="00EC3721" w:rsidP="00EC372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EC3721" w:rsidRPr="003241F7" w:rsidRDefault="00EC3721" w:rsidP="00EC3721">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EC3721" w:rsidRPr="003241F7" w:rsidRDefault="00EC3721" w:rsidP="00EC372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26F222FB" w14:textId="77777777" w:rsidR="00EC3721" w:rsidRDefault="00EC3721" w:rsidP="00EC3721">
            <w:pPr>
              <w:rPr>
                <w:rFonts w:ascii="Arial" w:hAnsi="Arial" w:cs="Arial"/>
                <w:sz w:val="18"/>
                <w:szCs w:val="18"/>
              </w:rPr>
            </w:pPr>
            <w:r w:rsidRPr="008A1BE8">
              <w:rPr>
                <w:rFonts w:ascii="Arial" w:hAnsi="Arial" w:cs="Arial"/>
                <w:sz w:val="18"/>
                <w:szCs w:val="18"/>
              </w:rPr>
              <w:lastRenderedPageBreak/>
              <w:t xml:space="preserve"> </w:t>
            </w:r>
          </w:p>
          <w:p w14:paraId="3234B740" w14:textId="77777777" w:rsidR="00EC3721" w:rsidRPr="00E546EE" w:rsidRDefault="00EC3721" w:rsidP="00EC3721">
            <w:pPr>
              <w:jc w:val="both"/>
              <w:rPr>
                <w:rFonts w:ascii="Arial" w:hAnsi="Arial" w:cs="Arial"/>
                <w:sz w:val="18"/>
                <w:szCs w:val="18"/>
              </w:rPr>
            </w:pPr>
            <w:r w:rsidRPr="00E546EE">
              <w:rPr>
                <w:rFonts w:ascii="Arial" w:hAnsi="Arial" w:cs="Arial"/>
                <w:sz w:val="18"/>
                <w:szCs w:val="18"/>
              </w:rPr>
              <w:t xml:space="preserve">All matters relating to graduate programs in the Department of Statistics are under the jurisdiction of the Department of Statistics Graduate Committee (DSGC).  The Chair of the DSGC is appointed by the Department Head.  Additional members are appointed by the Department of Statistics Executive Committee for (renewable) </w:t>
            </w:r>
            <w:proofErr w:type="gramStart"/>
            <w:r w:rsidRPr="00E546EE">
              <w:rPr>
                <w:rFonts w:ascii="Arial" w:hAnsi="Arial" w:cs="Arial"/>
                <w:sz w:val="18"/>
                <w:szCs w:val="18"/>
              </w:rPr>
              <w:t>1 year</w:t>
            </w:r>
            <w:proofErr w:type="gramEnd"/>
            <w:r w:rsidRPr="00E546EE">
              <w:rPr>
                <w:rFonts w:ascii="Arial" w:hAnsi="Arial" w:cs="Arial"/>
                <w:sz w:val="18"/>
                <w:szCs w:val="18"/>
              </w:rPr>
              <w:t xml:space="preserve"> terms.  The Department Head is also an </w:t>
            </w:r>
            <w:r w:rsidRPr="00E546EE">
              <w:rPr>
                <w:rFonts w:ascii="Arial" w:hAnsi="Arial" w:cs="Arial"/>
                <w:i/>
                <w:sz w:val="18"/>
                <w:szCs w:val="18"/>
              </w:rPr>
              <w:t>ex officio</w:t>
            </w:r>
            <w:r w:rsidRPr="00E546EE">
              <w:rPr>
                <w:rFonts w:ascii="Arial" w:hAnsi="Arial" w:cs="Arial"/>
                <w:sz w:val="18"/>
                <w:szCs w:val="18"/>
              </w:rPr>
              <w:t xml:space="preserve"> member of the Graduate Committee.</w:t>
            </w:r>
          </w:p>
          <w:p w14:paraId="724782C9" w14:textId="77777777" w:rsidR="00EC3721" w:rsidRPr="003241F7" w:rsidRDefault="00EC3721" w:rsidP="00EC3721">
            <w:pPr>
              <w:spacing w:after="120"/>
              <w:rPr>
                <w:rFonts w:ascii="Helvetica" w:hAnsi="Helvetica" w:cs="Helvetica"/>
                <w:sz w:val="18"/>
                <w:szCs w:val="18"/>
              </w:rPr>
            </w:pPr>
          </w:p>
        </w:tc>
      </w:tr>
      <w:tr w:rsidR="00EC3721" w:rsidRPr="003241F7" w14:paraId="6D515BD8" w14:textId="77777777" w:rsidTr="00EC3721">
        <w:tc>
          <w:tcPr>
            <w:tcW w:w="7086" w:type="dxa"/>
            <w:shd w:val="clear" w:color="auto" w:fill="auto"/>
          </w:tcPr>
          <w:p w14:paraId="4E547001"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EC3721" w:rsidRPr="003241F7" w:rsidRDefault="00EC3721" w:rsidP="00EC372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EC3721" w:rsidRPr="003241F7" w:rsidRDefault="00EC3721" w:rsidP="00EC3721">
            <w:pPr>
              <w:pStyle w:val="NormalWeb"/>
              <w:spacing w:before="0" w:beforeAutospacing="0" w:after="120" w:afterAutospacing="0"/>
              <w:rPr>
                <w:rStyle w:val="Strong"/>
                <w:rFonts w:ascii="Helvetica" w:hAnsi="Helvetica" w:cs="Helvetica"/>
                <w:color w:val="000000"/>
                <w:sz w:val="18"/>
                <w:szCs w:val="18"/>
              </w:rPr>
            </w:pPr>
          </w:p>
          <w:p w14:paraId="28092DC5" w14:textId="6EF3802A" w:rsidR="00EC3721" w:rsidRPr="003241F7" w:rsidRDefault="00EC3721" w:rsidP="00EC3721">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EC3721" w:rsidRPr="003241F7" w:rsidRDefault="00EC3721" w:rsidP="00EC3721">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EC3721" w:rsidRPr="003241F7" w:rsidRDefault="00EC3721" w:rsidP="00EC3721">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EC3721" w:rsidRPr="003241F7" w:rsidRDefault="00EC3721" w:rsidP="00EC3721">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EC3721" w:rsidRPr="003241F7" w:rsidRDefault="00EC3721" w:rsidP="00EC3721">
            <w:pPr>
              <w:spacing w:after="120"/>
              <w:textAlignment w:val="baseline"/>
              <w:rPr>
                <w:rFonts w:ascii="Helvetica" w:hAnsi="Helvetica" w:cs="Helvetica"/>
                <w:color w:val="000000"/>
                <w:sz w:val="18"/>
                <w:szCs w:val="18"/>
              </w:rPr>
            </w:pPr>
          </w:p>
        </w:tc>
        <w:tc>
          <w:tcPr>
            <w:tcW w:w="4254" w:type="dxa"/>
          </w:tcPr>
          <w:p w14:paraId="2B66D157" w14:textId="77777777" w:rsidR="00EC3721" w:rsidRDefault="00EC3721" w:rsidP="00EC3721">
            <w:pPr>
              <w:rPr>
                <w:rFonts w:ascii="Arial" w:hAnsi="Arial" w:cs="Arial"/>
                <w:sz w:val="18"/>
                <w:szCs w:val="18"/>
              </w:rPr>
            </w:pPr>
          </w:p>
          <w:p w14:paraId="2279CE33" w14:textId="77777777" w:rsidR="00EC3721" w:rsidRPr="00E546EE" w:rsidRDefault="00EC3721" w:rsidP="00EC3721">
            <w:pPr>
              <w:rPr>
                <w:rFonts w:ascii="Arial" w:hAnsi="Arial" w:cs="Arial"/>
                <w:sz w:val="18"/>
                <w:szCs w:val="18"/>
              </w:rPr>
            </w:pPr>
            <w:r w:rsidRPr="00E546EE">
              <w:rPr>
                <w:rFonts w:ascii="Arial" w:hAnsi="Arial" w:cs="Arial"/>
                <w:sz w:val="18"/>
                <w:szCs w:val="18"/>
              </w:rPr>
              <w:t>Graduate Assistant</w:t>
            </w:r>
          </w:p>
          <w:p w14:paraId="35E83AF7" w14:textId="77777777" w:rsidR="00EC3721" w:rsidRPr="00E546EE" w:rsidRDefault="00EC3721" w:rsidP="00EC3721">
            <w:pPr>
              <w:rPr>
                <w:rFonts w:ascii="Arial" w:hAnsi="Arial" w:cs="Arial"/>
                <w:sz w:val="18"/>
                <w:szCs w:val="18"/>
              </w:rPr>
            </w:pPr>
            <w:r w:rsidRPr="00E546EE">
              <w:rPr>
                <w:rFonts w:ascii="Arial" w:hAnsi="Arial" w:cs="Arial"/>
                <w:sz w:val="18"/>
                <w:szCs w:val="18"/>
              </w:rPr>
              <w:t>Department of Statistics</w:t>
            </w:r>
          </w:p>
          <w:p w14:paraId="292AF7AA" w14:textId="77777777" w:rsidR="00EC3721" w:rsidRPr="00E546EE" w:rsidRDefault="00EC3721" w:rsidP="00EC3721">
            <w:pPr>
              <w:rPr>
                <w:rFonts w:ascii="Arial" w:hAnsi="Arial" w:cs="Arial"/>
                <w:sz w:val="18"/>
                <w:szCs w:val="18"/>
              </w:rPr>
            </w:pPr>
            <w:r w:rsidRPr="00E546EE">
              <w:rPr>
                <w:rFonts w:ascii="Arial" w:hAnsi="Arial" w:cs="Arial"/>
                <w:sz w:val="18"/>
                <w:szCs w:val="18"/>
              </w:rPr>
              <w:t xml:space="preserve">318 </w:t>
            </w:r>
            <w:proofErr w:type="spellStart"/>
            <w:r w:rsidRPr="00E546EE">
              <w:rPr>
                <w:rFonts w:ascii="Arial" w:hAnsi="Arial" w:cs="Arial"/>
                <w:sz w:val="18"/>
                <w:szCs w:val="18"/>
              </w:rPr>
              <w:t>Machray</w:t>
            </w:r>
            <w:proofErr w:type="spellEnd"/>
            <w:r w:rsidRPr="00E546EE">
              <w:rPr>
                <w:rFonts w:ascii="Arial" w:hAnsi="Arial" w:cs="Arial"/>
                <w:sz w:val="18"/>
                <w:szCs w:val="18"/>
              </w:rPr>
              <w:t xml:space="preserve"> Hall</w:t>
            </w:r>
          </w:p>
          <w:p w14:paraId="706BF7BE" w14:textId="77777777" w:rsidR="00EC3721" w:rsidRPr="00E546EE" w:rsidRDefault="00EC3721" w:rsidP="00EC3721">
            <w:pPr>
              <w:rPr>
                <w:rFonts w:ascii="Arial" w:hAnsi="Arial" w:cs="Arial"/>
                <w:sz w:val="18"/>
                <w:szCs w:val="18"/>
              </w:rPr>
            </w:pPr>
            <w:r w:rsidRPr="00E546EE">
              <w:rPr>
                <w:rFonts w:ascii="Arial" w:hAnsi="Arial" w:cs="Arial"/>
                <w:sz w:val="18"/>
                <w:szCs w:val="18"/>
              </w:rPr>
              <w:t>University of Manitoba</w:t>
            </w:r>
          </w:p>
          <w:p w14:paraId="790C1CB2" w14:textId="77777777" w:rsidR="00EC3721" w:rsidRPr="00E546EE" w:rsidRDefault="00EC3721" w:rsidP="00EC3721">
            <w:pPr>
              <w:rPr>
                <w:rFonts w:ascii="Arial" w:hAnsi="Arial" w:cs="Arial"/>
                <w:sz w:val="18"/>
                <w:szCs w:val="18"/>
              </w:rPr>
            </w:pPr>
            <w:r w:rsidRPr="00E546EE">
              <w:rPr>
                <w:rFonts w:ascii="Arial" w:hAnsi="Arial" w:cs="Arial"/>
                <w:sz w:val="18"/>
                <w:szCs w:val="18"/>
              </w:rPr>
              <w:t xml:space="preserve">Winnipeg, </w:t>
            </w:r>
            <w:proofErr w:type="gramStart"/>
            <w:r w:rsidRPr="00E546EE">
              <w:rPr>
                <w:rFonts w:ascii="Arial" w:hAnsi="Arial" w:cs="Arial"/>
                <w:sz w:val="18"/>
                <w:szCs w:val="18"/>
              </w:rPr>
              <w:t>MB  R</w:t>
            </w:r>
            <w:proofErr w:type="gramEnd"/>
            <w:r w:rsidRPr="00E546EE">
              <w:rPr>
                <w:rFonts w:ascii="Arial" w:hAnsi="Arial" w:cs="Arial"/>
                <w:sz w:val="18"/>
                <w:szCs w:val="18"/>
              </w:rPr>
              <w:t>3T 2N2</w:t>
            </w:r>
          </w:p>
          <w:p w14:paraId="60B5CF6C" w14:textId="77777777" w:rsidR="00EC3721" w:rsidRPr="00E546EE" w:rsidRDefault="00EC3721" w:rsidP="00EC3721">
            <w:pPr>
              <w:rPr>
                <w:rFonts w:ascii="Arial" w:hAnsi="Arial" w:cs="Arial"/>
                <w:sz w:val="18"/>
                <w:szCs w:val="18"/>
              </w:rPr>
            </w:pPr>
          </w:p>
          <w:p w14:paraId="39E35EB1" w14:textId="77777777" w:rsidR="00EC3721" w:rsidRPr="00E546EE" w:rsidRDefault="00EC3721" w:rsidP="00EC3721">
            <w:pPr>
              <w:rPr>
                <w:rFonts w:ascii="Arial" w:hAnsi="Arial" w:cs="Arial"/>
                <w:sz w:val="18"/>
                <w:szCs w:val="18"/>
              </w:rPr>
            </w:pPr>
            <w:r w:rsidRPr="00E546EE">
              <w:rPr>
                <w:rFonts w:ascii="Arial" w:hAnsi="Arial" w:cs="Arial"/>
                <w:sz w:val="18"/>
                <w:szCs w:val="18"/>
              </w:rPr>
              <w:t>Phone: (204) 474-9826</w:t>
            </w:r>
          </w:p>
          <w:p w14:paraId="62B47AD3" w14:textId="77777777" w:rsidR="00EC3721" w:rsidRPr="00E546EE" w:rsidRDefault="00EC3721" w:rsidP="00EC3721">
            <w:pPr>
              <w:rPr>
                <w:rFonts w:ascii="Arial" w:hAnsi="Arial" w:cs="Arial"/>
                <w:sz w:val="18"/>
                <w:szCs w:val="18"/>
              </w:rPr>
            </w:pPr>
            <w:r w:rsidRPr="00E546EE">
              <w:rPr>
                <w:rFonts w:ascii="Arial" w:hAnsi="Arial" w:cs="Arial"/>
                <w:sz w:val="18"/>
                <w:szCs w:val="18"/>
              </w:rPr>
              <w:t>Fax: (204) 474-7621</w:t>
            </w:r>
          </w:p>
          <w:p w14:paraId="40D8D847" w14:textId="77777777" w:rsidR="00EC3721" w:rsidRPr="00E546EE" w:rsidRDefault="00EC3721" w:rsidP="00EC3721">
            <w:pPr>
              <w:rPr>
                <w:rFonts w:ascii="Arial" w:hAnsi="Arial" w:cs="Arial"/>
                <w:sz w:val="18"/>
                <w:szCs w:val="18"/>
              </w:rPr>
            </w:pPr>
            <w:r w:rsidRPr="00E546EE">
              <w:rPr>
                <w:rFonts w:ascii="Arial" w:hAnsi="Arial" w:cs="Arial"/>
                <w:sz w:val="18"/>
                <w:szCs w:val="18"/>
              </w:rPr>
              <w:t xml:space="preserve">Email: </w:t>
            </w:r>
            <w:hyperlink r:id="rId10" w:history="1">
              <w:r w:rsidRPr="00E546EE">
                <w:rPr>
                  <w:rStyle w:val="Hyperlink"/>
                  <w:rFonts w:ascii="Arial" w:hAnsi="Arial" w:cs="Arial"/>
                  <w:sz w:val="18"/>
                  <w:szCs w:val="18"/>
                </w:rPr>
                <w:t>stats_dept@umanitoba.ca</w:t>
              </w:r>
            </w:hyperlink>
            <w:r w:rsidRPr="00E546EE">
              <w:rPr>
                <w:rFonts w:ascii="Arial" w:hAnsi="Arial" w:cs="Arial"/>
                <w:sz w:val="18"/>
                <w:szCs w:val="18"/>
              </w:rPr>
              <w:t xml:space="preserve"> </w:t>
            </w:r>
          </w:p>
          <w:p w14:paraId="61DAC413" w14:textId="77777777" w:rsidR="00EC3721" w:rsidRPr="003241F7" w:rsidRDefault="00EC3721" w:rsidP="00EC3721">
            <w:pPr>
              <w:spacing w:after="120"/>
              <w:rPr>
                <w:rFonts w:ascii="Helvetica" w:hAnsi="Helvetica" w:cs="Helvetica"/>
                <w:sz w:val="18"/>
                <w:szCs w:val="18"/>
              </w:rPr>
            </w:pPr>
          </w:p>
        </w:tc>
      </w:tr>
      <w:tr w:rsidR="00EC3721" w:rsidRPr="003241F7" w14:paraId="54179CB8" w14:textId="77777777" w:rsidTr="00EC3721">
        <w:tc>
          <w:tcPr>
            <w:tcW w:w="7086" w:type="dxa"/>
            <w:shd w:val="clear" w:color="auto" w:fill="auto"/>
          </w:tcPr>
          <w:p w14:paraId="65D66BC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EC3721" w:rsidRPr="003241F7" w14:paraId="7DF5DCFA" w14:textId="77777777" w:rsidTr="004E3FAB">
              <w:trPr>
                <w:tblCellSpacing w:w="0" w:type="dxa"/>
              </w:trPr>
              <w:tc>
                <w:tcPr>
                  <w:tcW w:w="1302" w:type="dxa"/>
                  <w:shd w:val="clear" w:color="auto" w:fill="auto"/>
                  <w:vAlign w:val="center"/>
                  <w:hideMark/>
                </w:tcPr>
                <w:p w14:paraId="72885DDE"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EC3721" w:rsidRPr="003241F7" w14:paraId="7134F400" w14:textId="77777777" w:rsidTr="004E3FAB">
              <w:trPr>
                <w:tblCellSpacing w:w="0" w:type="dxa"/>
              </w:trPr>
              <w:tc>
                <w:tcPr>
                  <w:tcW w:w="1302" w:type="dxa"/>
                  <w:shd w:val="clear" w:color="auto" w:fill="auto"/>
                  <w:vAlign w:val="center"/>
                  <w:hideMark/>
                </w:tcPr>
                <w:p w14:paraId="5C2B4DBE" w14:textId="675DE6AF"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EC3721" w:rsidRPr="003241F7" w14:paraId="21AD9DAB" w14:textId="77777777" w:rsidTr="004E3FAB">
              <w:trPr>
                <w:tblCellSpacing w:w="0" w:type="dxa"/>
              </w:trPr>
              <w:tc>
                <w:tcPr>
                  <w:tcW w:w="1302" w:type="dxa"/>
                  <w:shd w:val="clear" w:color="auto" w:fill="auto"/>
                  <w:vAlign w:val="center"/>
                  <w:hideMark/>
                </w:tcPr>
                <w:p w14:paraId="1781A780" w14:textId="7E2B5D86"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EC3721" w:rsidRPr="003241F7" w14:paraId="75B0AFB0" w14:textId="77777777" w:rsidTr="004E3FAB">
              <w:trPr>
                <w:tblCellSpacing w:w="0" w:type="dxa"/>
              </w:trPr>
              <w:tc>
                <w:tcPr>
                  <w:tcW w:w="1302" w:type="dxa"/>
                  <w:shd w:val="clear" w:color="auto" w:fill="auto"/>
                  <w:vAlign w:val="center"/>
                  <w:hideMark/>
                </w:tcPr>
                <w:p w14:paraId="1C866045" w14:textId="7F736744"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EC3721" w:rsidRPr="003241F7" w:rsidRDefault="00EC3721" w:rsidP="00EC372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9EDFDA6" w14:textId="77777777" w:rsidR="00EC3721" w:rsidRPr="003032E8" w:rsidRDefault="00EC3721" w:rsidP="00EC3721">
            <w:pPr>
              <w:jc w:val="both"/>
              <w:rPr>
                <w:rFonts w:ascii="Arial" w:hAnsi="Arial" w:cs="Arial"/>
                <w:b/>
                <w:sz w:val="18"/>
                <w:szCs w:val="18"/>
              </w:rPr>
            </w:pPr>
          </w:p>
          <w:p w14:paraId="1A28ABB0" w14:textId="77777777" w:rsidR="00EC3721" w:rsidRPr="003032E8" w:rsidRDefault="00EC3721" w:rsidP="00EC3721">
            <w:pPr>
              <w:jc w:val="both"/>
              <w:rPr>
                <w:rFonts w:ascii="Arial" w:hAnsi="Arial" w:cs="Arial"/>
                <w:sz w:val="18"/>
                <w:szCs w:val="18"/>
              </w:rPr>
            </w:pPr>
            <w:r w:rsidRPr="003032E8">
              <w:rPr>
                <w:rFonts w:ascii="Arial" w:hAnsi="Arial" w:cs="Arial"/>
                <w:sz w:val="18"/>
                <w:szCs w:val="18"/>
              </w:rPr>
              <w:t xml:space="preserve">For upcoming application deadlines, please consult the Graduate Program Page:  </w:t>
            </w:r>
          </w:p>
          <w:p w14:paraId="254F455F" w14:textId="77777777" w:rsidR="00EC3721" w:rsidRPr="003032E8" w:rsidRDefault="00EC3721" w:rsidP="00EC3721">
            <w:pPr>
              <w:jc w:val="both"/>
              <w:rPr>
                <w:rFonts w:ascii="Arial" w:hAnsi="Arial" w:cs="Arial"/>
                <w:sz w:val="18"/>
                <w:szCs w:val="18"/>
              </w:rPr>
            </w:pPr>
          </w:p>
          <w:p w14:paraId="6D251D75" w14:textId="77777777" w:rsidR="00EC3721" w:rsidRPr="003032E8" w:rsidRDefault="00EC3721" w:rsidP="00EC3721">
            <w:pPr>
              <w:jc w:val="both"/>
              <w:rPr>
                <w:rFonts w:ascii="Arial" w:hAnsi="Arial" w:cs="Arial"/>
                <w:sz w:val="18"/>
                <w:szCs w:val="18"/>
              </w:rPr>
            </w:pPr>
            <w:hyperlink r:id="rId12" w:history="1">
              <w:r w:rsidRPr="003032E8">
                <w:rPr>
                  <w:rStyle w:val="Hyperlink"/>
                  <w:rFonts w:ascii="Arial" w:hAnsi="Arial" w:cs="Arial"/>
                  <w:sz w:val="18"/>
                  <w:szCs w:val="18"/>
                </w:rPr>
                <w:t>https://umanitoba.ca/faculties/graduate_studies/admissions/programs/statistics.html</w:t>
              </w:r>
            </w:hyperlink>
          </w:p>
          <w:p w14:paraId="43E80A70" w14:textId="77777777" w:rsidR="00EC3721" w:rsidRPr="003032E8" w:rsidRDefault="00EC3721" w:rsidP="00EC3721">
            <w:pPr>
              <w:jc w:val="both"/>
              <w:rPr>
                <w:rFonts w:ascii="Arial" w:hAnsi="Arial" w:cs="Arial"/>
                <w:sz w:val="18"/>
                <w:szCs w:val="18"/>
              </w:rPr>
            </w:pPr>
          </w:p>
          <w:p w14:paraId="37E54B1F" w14:textId="77777777" w:rsidR="00EC3721" w:rsidRPr="003032E8" w:rsidRDefault="00EC3721" w:rsidP="00EC3721">
            <w:pPr>
              <w:jc w:val="both"/>
              <w:rPr>
                <w:rFonts w:ascii="Arial" w:hAnsi="Arial" w:cs="Arial"/>
                <w:sz w:val="18"/>
                <w:szCs w:val="18"/>
              </w:rPr>
            </w:pPr>
            <w:r w:rsidRPr="003032E8">
              <w:rPr>
                <w:rFonts w:ascii="Arial" w:hAnsi="Arial" w:cs="Arial"/>
                <w:sz w:val="18"/>
                <w:szCs w:val="18"/>
              </w:rPr>
              <w:t xml:space="preserve">Students will be admitted for a January, </w:t>
            </w:r>
            <w:proofErr w:type="gramStart"/>
            <w:r w:rsidRPr="003032E8">
              <w:rPr>
                <w:rFonts w:ascii="Arial" w:hAnsi="Arial" w:cs="Arial"/>
                <w:sz w:val="18"/>
                <w:szCs w:val="18"/>
              </w:rPr>
              <w:t>May</w:t>
            </w:r>
            <w:proofErr w:type="gramEnd"/>
            <w:r w:rsidRPr="003032E8">
              <w:rPr>
                <w:rFonts w:ascii="Arial" w:hAnsi="Arial" w:cs="Arial"/>
                <w:sz w:val="18"/>
                <w:szCs w:val="18"/>
              </w:rPr>
              <w:t xml:space="preserve"> or July start date only under exceptional circumstances.</w:t>
            </w:r>
          </w:p>
          <w:p w14:paraId="727FB555" w14:textId="77777777" w:rsidR="00EC3721" w:rsidRPr="003032E8" w:rsidRDefault="00EC3721" w:rsidP="00EC3721">
            <w:pPr>
              <w:jc w:val="both"/>
              <w:rPr>
                <w:rFonts w:ascii="Arial" w:hAnsi="Arial" w:cs="Arial"/>
                <w:sz w:val="18"/>
                <w:szCs w:val="18"/>
              </w:rPr>
            </w:pPr>
          </w:p>
          <w:p w14:paraId="285C6C40" w14:textId="77777777" w:rsidR="00EC3721" w:rsidRPr="003032E8" w:rsidRDefault="00EC3721" w:rsidP="00EC3721">
            <w:pPr>
              <w:jc w:val="both"/>
              <w:rPr>
                <w:rFonts w:ascii="Arial" w:hAnsi="Arial" w:cs="Arial"/>
                <w:sz w:val="18"/>
                <w:szCs w:val="18"/>
              </w:rPr>
            </w:pPr>
            <w:r w:rsidRPr="003032E8">
              <w:rPr>
                <w:rFonts w:ascii="Arial" w:hAnsi="Arial" w:cs="Arial"/>
                <w:b/>
                <w:sz w:val="18"/>
                <w:szCs w:val="18"/>
              </w:rPr>
              <w:t>Additional Documents:</w:t>
            </w:r>
            <w:r w:rsidRPr="003032E8">
              <w:rPr>
                <w:rFonts w:ascii="Arial" w:hAnsi="Arial" w:cs="Arial"/>
                <w:sz w:val="18"/>
                <w:szCs w:val="18"/>
              </w:rPr>
              <w:t xml:space="preserve">  </w:t>
            </w:r>
          </w:p>
          <w:p w14:paraId="7CB19C27" w14:textId="77777777" w:rsidR="00EC3721" w:rsidRPr="003032E8" w:rsidRDefault="00EC3721" w:rsidP="00EC3721">
            <w:pPr>
              <w:jc w:val="both"/>
              <w:rPr>
                <w:rFonts w:ascii="Arial" w:hAnsi="Arial" w:cs="Arial"/>
                <w:sz w:val="18"/>
                <w:szCs w:val="18"/>
              </w:rPr>
            </w:pPr>
          </w:p>
          <w:p w14:paraId="44C07A41" w14:textId="77777777" w:rsidR="00EC3721" w:rsidRPr="003032E8" w:rsidRDefault="00EC3721" w:rsidP="00EC3721">
            <w:pPr>
              <w:jc w:val="both"/>
              <w:rPr>
                <w:rFonts w:ascii="Arial" w:hAnsi="Arial" w:cs="Arial"/>
                <w:sz w:val="18"/>
                <w:szCs w:val="18"/>
              </w:rPr>
            </w:pPr>
            <w:r w:rsidRPr="003032E8">
              <w:rPr>
                <w:rFonts w:ascii="Arial" w:hAnsi="Arial" w:cs="Arial"/>
                <w:sz w:val="18"/>
                <w:szCs w:val="18"/>
              </w:rPr>
              <w:t xml:space="preserve">In addition to the documents required by the Faculty of Graduate Studies, the student should also include a brief (1 -2 page) statement of </w:t>
            </w:r>
            <w:r w:rsidRPr="003032E8">
              <w:rPr>
                <w:rFonts w:ascii="Arial" w:hAnsi="Arial" w:cs="Arial"/>
                <w:sz w:val="18"/>
                <w:szCs w:val="18"/>
              </w:rPr>
              <w:lastRenderedPageBreak/>
              <w:t>purpose, which should include any financial aid expectations and/or requirements.</w:t>
            </w:r>
          </w:p>
          <w:p w14:paraId="5B6CCE68" w14:textId="77777777" w:rsidR="00EC3721" w:rsidRPr="003241F7" w:rsidRDefault="00EC3721" w:rsidP="00EC3721">
            <w:pPr>
              <w:spacing w:after="120"/>
              <w:rPr>
                <w:rFonts w:ascii="Helvetica" w:hAnsi="Helvetica" w:cs="Helvetica"/>
                <w:sz w:val="18"/>
                <w:szCs w:val="18"/>
              </w:rPr>
            </w:pPr>
          </w:p>
        </w:tc>
      </w:tr>
      <w:tr w:rsidR="00EC3721" w:rsidRPr="003241F7" w14:paraId="276D50BB" w14:textId="77777777" w:rsidTr="00EC3721">
        <w:tc>
          <w:tcPr>
            <w:tcW w:w="7086" w:type="dxa"/>
            <w:shd w:val="clear" w:color="auto" w:fill="auto"/>
          </w:tcPr>
          <w:p w14:paraId="78918CBF"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AAA9F9D" w14:textId="77777777" w:rsidR="00EC3721" w:rsidRPr="003241F7" w:rsidRDefault="00EC3721" w:rsidP="00EC3721">
            <w:pPr>
              <w:spacing w:after="120"/>
              <w:rPr>
                <w:rFonts w:ascii="Helvetica" w:hAnsi="Helvetica" w:cs="Helvetica"/>
                <w:sz w:val="18"/>
                <w:szCs w:val="18"/>
              </w:rPr>
            </w:pPr>
          </w:p>
        </w:tc>
      </w:tr>
      <w:tr w:rsidR="00EC3721" w:rsidRPr="003241F7" w14:paraId="580F90B7" w14:textId="77777777" w:rsidTr="00EC3721">
        <w:tc>
          <w:tcPr>
            <w:tcW w:w="7086" w:type="dxa"/>
            <w:shd w:val="clear" w:color="auto" w:fill="auto"/>
          </w:tcPr>
          <w:p w14:paraId="264E8CA3"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EC3721" w:rsidRPr="003241F7" w:rsidRDefault="00EC3721" w:rsidP="00EC3721">
            <w:pPr>
              <w:spacing w:after="120"/>
              <w:rPr>
                <w:rFonts w:ascii="Helvetica" w:hAnsi="Helvetica" w:cs="Helvetica"/>
                <w:color w:val="000000"/>
                <w:sz w:val="18"/>
                <w:szCs w:val="18"/>
              </w:rPr>
            </w:pPr>
          </w:p>
        </w:tc>
        <w:tc>
          <w:tcPr>
            <w:tcW w:w="4254" w:type="dxa"/>
          </w:tcPr>
          <w:p w14:paraId="498B7141" w14:textId="77777777" w:rsidR="00EC3721" w:rsidRPr="003241F7" w:rsidRDefault="00EC3721" w:rsidP="00EC3721">
            <w:pPr>
              <w:spacing w:after="120"/>
              <w:rPr>
                <w:rFonts w:ascii="Helvetica" w:hAnsi="Helvetica" w:cs="Helvetica"/>
                <w:sz w:val="18"/>
                <w:szCs w:val="18"/>
              </w:rPr>
            </w:pPr>
          </w:p>
        </w:tc>
      </w:tr>
      <w:tr w:rsidR="00EC3721" w:rsidRPr="003241F7" w14:paraId="5094C4D5" w14:textId="77777777" w:rsidTr="00EC3721">
        <w:tc>
          <w:tcPr>
            <w:tcW w:w="7086" w:type="dxa"/>
            <w:shd w:val="clear" w:color="auto" w:fill="auto"/>
          </w:tcPr>
          <w:p w14:paraId="785EFD34"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EC3721" w:rsidRPr="003241F7" w:rsidRDefault="00EC3721" w:rsidP="00EC372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DF338CF" w14:textId="77777777" w:rsidR="00EC3721" w:rsidRPr="003241F7" w:rsidRDefault="00EC3721" w:rsidP="00EC3721">
            <w:pPr>
              <w:spacing w:after="120"/>
              <w:rPr>
                <w:rFonts w:ascii="Helvetica" w:hAnsi="Helvetica" w:cs="Helvetica"/>
                <w:sz w:val="18"/>
                <w:szCs w:val="18"/>
              </w:rPr>
            </w:pPr>
          </w:p>
        </w:tc>
      </w:tr>
      <w:tr w:rsidR="00EC3721" w:rsidRPr="003241F7" w14:paraId="6F777E74" w14:textId="77777777" w:rsidTr="00EC3721">
        <w:tc>
          <w:tcPr>
            <w:tcW w:w="7086" w:type="dxa"/>
            <w:shd w:val="clear" w:color="auto" w:fill="auto"/>
          </w:tcPr>
          <w:p w14:paraId="0FC22C40"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0C6F6964" w14:textId="77777777" w:rsidR="00EC3721" w:rsidRPr="003241F7" w:rsidRDefault="00EC3721" w:rsidP="00EC3721">
            <w:pPr>
              <w:spacing w:after="120"/>
              <w:rPr>
                <w:rFonts w:ascii="Helvetica" w:hAnsi="Helvetica" w:cs="Helvetica"/>
                <w:sz w:val="18"/>
                <w:szCs w:val="18"/>
              </w:rPr>
            </w:pPr>
          </w:p>
        </w:tc>
      </w:tr>
      <w:tr w:rsidR="00EC3721" w:rsidRPr="003241F7" w14:paraId="2A00BC30" w14:textId="77777777" w:rsidTr="00EC3721">
        <w:tc>
          <w:tcPr>
            <w:tcW w:w="7086" w:type="dxa"/>
            <w:shd w:val="clear" w:color="auto" w:fill="auto"/>
          </w:tcPr>
          <w:p w14:paraId="23D354B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EC3721" w:rsidRPr="003241F7" w:rsidRDefault="00EC3721" w:rsidP="00EC372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EC3721" w:rsidRPr="003241F7" w:rsidRDefault="00EC3721" w:rsidP="00EC372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EC3721" w:rsidRPr="003241F7" w:rsidRDefault="00EC3721" w:rsidP="00EC3721">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EC3721" w:rsidRPr="003241F7" w:rsidRDefault="00EC3721" w:rsidP="00EC372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EC3721" w:rsidRPr="003241F7" w:rsidRDefault="00EC3721" w:rsidP="00EC372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271EF3A5" w14:textId="77777777" w:rsidR="00EC3721" w:rsidRPr="00556FEE" w:rsidRDefault="00EC3721" w:rsidP="00EC3721">
            <w:pPr>
              <w:rPr>
                <w:rFonts w:ascii="Arial" w:hAnsi="Arial" w:cs="Arial"/>
                <w:sz w:val="18"/>
                <w:szCs w:val="18"/>
              </w:rPr>
            </w:pPr>
          </w:p>
          <w:p w14:paraId="6B1BB58A" w14:textId="77777777" w:rsidR="00EC3721" w:rsidRPr="003241F7" w:rsidRDefault="00EC3721" w:rsidP="00EC3721">
            <w:pPr>
              <w:spacing w:after="120"/>
              <w:rPr>
                <w:rFonts w:ascii="Helvetica" w:hAnsi="Helvetica" w:cs="Helvetica"/>
                <w:sz w:val="18"/>
                <w:szCs w:val="18"/>
              </w:rPr>
            </w:pPr>
          </w:p>
        </w:tc>
      </w:tr>
      <w:tr w:rsidR="00EC3721" w:rsidRPr="003241F7" w14:paraId="03D5AC3E" w14:textId="77777777" w:rsidTr="00EC3721">
        <w:tc>
          <w:tcPr>
            <w:tcW w:w="7086" w:type="dxa"/>
            <w:shd w:val="clear" w:color="auto" w:fill="auto"/>
          </w:tcPr>
          <w:p w14:paraId="79E1EA9A" w14:textId="09EC44F3"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DABD214" w14:textId="77777777" w:rsidR="00EC3721" w:rsidRPr="003241F7" w:rsidRDefault="00EC3721" w:rsidP="00EC3721">
            <w:pPr>
              <w:spacing w:after="120"/>
              <w:rPr>
                <w:rFonts w:ascii="Helvetica" w:hAnsi="Helvetica" w:cs="Helvetica"/>
                <w:i/>
                <w:sz w:val="18"/>
                <w:szCs w:val="18"/>
              </w:rPr>
            </w:pPr>
          </w:p>
        </w:tc>
      </w:tr>
      <w:tr w:rsidR="00EC3721" w:rsidRPr="003241F7" w14:paraId="69C00CD8" w14:textId="77777777" w:rsidTr="00EC3721">
        <w:tc>
          <w:tcPr>
            <w:tcW w:w="7086" w:type="dxa"/>
            <w:shd w:val="clear" w:color="auto" w:fill="auto"/>
          </w:tcPr>
          <w:p w14:paraId="240FC4E4" w14:textId="7A99EDA5"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B62925C" w14:textId="77777777" w:rsidR="00EC3721" w:rsidRPr="003241F7" w:rsidRDefault="00EC3721" w:rsidP="00EC3721">
            <w:pPr>
              <w:spacing w:after="120"/>
              <w:rPr>
                <w:rFonts w:ascii="Helvetica" w:hAnsi="Helvetica" w:cs="Helvetica"/>
                <w:sz w:val="18"/>
                <w:szCs w:val="18"/>
              </w:rPr>
            </w:pPr>
          </w:p>
        </w:tc>
      </w:tr>
      <w:tr w:rsidR="00EC3721" w:rsidRPr="003241F7" w14:paraId="45FEC82C" w14:textId="77777777" w:rsidTr="00EC3721">
        <w:tc>
          <w:tcPr>
            <w:tcW w:w="7086" w:type="dxa"/>
            <w:shd w:val="clear" w:color="auto" w:fill="auto"/>
          </w:tcPr>
          <w:p w14:paraId="19A8ED2E" w14:textId="4A3CEF5D"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8EF6ED5" w14:textId="77777777" w:rsidR="00EC3721" w:rsidRPr="001D73C4" w:rsidRDefault="00EC3721" w:rsidP="00EC3721">
            <w:pPr>
              <w:spacing w:after="120"/>
              <w:rPr>
                <w:rFonts w:ascii="Helvetica" w:hAnsi="Helvetica" w:cs="Helvetica"/>
                <w:i/>
                <w:sz w:val="18"/>
                <w:szCs w:val="18"/>
              </w:rPr>
            </w:pPr>
          </w:p>
          <w:p w14:paraId="0542A44B" w14:textId="77777777" w:rsidR="00EC3721" w:rsidRPr="003241F7" w:rsidRDefault="00EC3721" w:rsidP="00EC3721">
            <w:pPr>
              <w:spacing w:after="120"/>
              <w:rPr>
                <w:rFonts w:ascii="Helvetica" w:hAnsi="Helvetica" w:cs="Helvetica"/>
                <w:sz w:val="18"/>
                <w:szCs w:val="18"/>
              </w:rPr>
            </w:pPr>
          </w:p>
        </w:tc>
      </w:tr>
      <w:tr w:rsidR="00EC3721" w:rsidRPr="003241F7" w14:paraId="66D43158" w14:textId="77777777" w:rsidTr="00EC3721">
        <w:tc>
          <w:tcPr>
            <w:tcW w:w="7086" w:type="dxa"/>
            <w:shd w:val="clear" w:color="auto" w:fill="auto"/>
          </w:tcPr>
          <w:p w14:paraId="2BBE24F5" w14:textId="06EEE18E"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47BBF57" w14:textId="77777777" w:rsidR="00EC3721" w:rsidRPr="00556FEE" w:rsidRDefault="00EC3721" w:rsidP="00EC3721">
            <w:pPr>
              <w:rPr>
                <w:rFonts w:ascii="Arial" w:hAnsi="Arial" w:cs="Arial"/>
                <w:i/>
                <w:sz w:val="18"/>
                <w:szCs w:val="18"/>
              </w:rPr>
            </w:pPr>
          </w:p>
          <w:p w14:paraId="2FF2E99D" w14:textId="77777777" w:rsidR="00EC3721" w:rsidRPr="003241F7" w:rsidRDefault="00EC3721" w:rsidP="00EC3721">
            <w:pPr>
              <w:spacing w:after="120"/>
              <w:rPr>
                <w:rFonts w:ascii="Helvetica" w:hAnsi="Helvetica" w:cs="Helvetica"/>
                <w:sz w:val="18"/>
                <w:szCs w:val="18"/>
              </w:rPr>
            </w:pPr>
          </w:p>
        </w:tc>
      </w:tr>
      <w:tr w:rsidR="00EC3721" w:rsidRPr="003241F7" w14:paraId="5CF4FE29" w14:textId="77777777" w:rsidTr="00EC3721">
        <w:tc>
          <w:tcPr>
            <w:tcW w:w="7086" w:type="dxa"/>
            <w:shd w:val="clear" w:color="auto" w:fill="auto"/>
          </w:tcPr>
          <w:p w14:paraId="3DC74509"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EC3721" w:rsidRPr="003241F7" w:rsidRDefault="00EC3721" w:rsidP="00EC372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EC3721" w:rsidRPr="003241F7" w:rsidRDefault="00EC3721" w:rsidP="00EC372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EC3721" w:rsidRPr="003241F7" w:rsidRDefault="00EC3721" w:rsidP="00EC372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EC3721" w:rsidRPr="003241F7" w:rsidRDefault="00EC3721" w:rsidP="00EC372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EC3721" w:rsidRPr="003241F7" w:rsidRDefault="00EC3721" w:rsidP="00EC3721">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FD65A63" w14:textId="77777777" w:rsidR="00EC3721" w:rsidRPr="003241F7" w:rsidRDefault="00EC3721" w:rsidP="00EC3721">
            <w:pPr>
              <w:spacing w:after="120"/>
              <w:rPr>
                <w:rFonts w:ascii="Helvetica" w:hAnsi="Helvetica" w:cs="Helvetica"/>
                <w:sz w:val="18"/>
                <w:szCs w:val="18"/>
              </w:rPr>
            </w:pPr>
          </w:p>
        </w:tc>
      </w:tr>
      <w:tr w:rsidR="00EC3721" w:rsidRPr="003241F7" w14:paraId="08988F23" w14:textId="77777777" w:rsidTr="00EC3721">
        <w:tc>
          <w:tcPr>
            <w:tcW w:w="7086" w:type="dxa"/>
            <w:shd w:val="clear" w:color="auto" w:fill="auto"/>
          </w:tcPr>
          <w:p w14:paraId="144CC5D3" w14:textId="77777777" w:rsidR="00EC3721" w:rsidRPr="003241F7" w:rsidRDefault="00EC3721" w:rsidP="00EC3721">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EC3721" w:rsidRPr="003241F7" w:rsidRDefault="00EC3721" w:rsidP="00EC372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EC3721" w:rsidRPr="003241F7" w:rsidRDefault="00EC3721" w:rsidP="00EC372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EC3721" w:rsidRPr="003241F7" w:rsidRDefault="00EC3721" w:rsidP="00EC372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EC3721" w:rsidRPr="003241F7" w:rsidRDefault="00EC3721" w:rsidP="00EC372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EC3721" w:rsidRPr="003241F7" w:rsidRDefault="00EC3721" w:rsidP="00EC372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EC3721"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3A683DE7" w14:textId="77777777" w:rsidR="00EC3721" w:rsidRPr="00556FEE" w:rsidRDefault="00EC3721" w:rsidP="00EC3721">
            <w:pPr>
              <w:rPr>
                <w:rFonts w:ascii="Arial" w:hAnsi="Arial" w:cs="Arial"/>
                <w:sz w:val="18"/>
                <w:szCs w:val="18"/>
              </w:rPr>
            </w:pPr>
          </w:p>
          <w:p w14:paraId="01A5FF0B" w14:textId="77777777" w:rsidR="00EC3721" w:rsidRPr="003241F7" w:rsidRDefault="00EC3721" w:rsidP="00EC3721">
            <w:pPr>
              <w:spacing w:after="120"/>
              <w:rPr>
                <w:rFonts w:ascii="Helvetica" w:hAnsi="Helvetica" w:cs="Helvetica"/>
                <w:sz w:val="18"/>
                <w:szCs w:val="18"/>
              </w:rPr>
            </w:pPr>
          </w:p>
        </w:tc>
      </w:tr>
      <w:tr w:rsidR="00EC3721" w:rsidRPr="003241F7" w14:paraId="5AC0D437" w14:textId="77777777" w:rsidTr="00EC3721">
        <w:tc>
          <w:tcPr>
            <w:tcW w:w="7086" w:type="dxa"/>
            <w:shd w:val="clear" w:color="auto" w:fill="auto"/>
          </w:tcPr>
          <w:p w14:paraId="595C077B" w14:textId="121D080F"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EC3721" w:rsidRPr="003241F7" w:rsidRDefault="00EC3721" w:rsidP="00EC3721">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EC3721" w:rsidRPr="003241F7" w:rsidRDefault="00EC3721" w:rsidP="00EC3721">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EC3721" w:rsidRPr="003241F7" w:rsidRDefault="00EC3721" w:rsidP="00EC3721">
            <w:pPr>
              <w:spacing w:after="120"/>
              <w:rPr>
                <w:rFonts w:ascii="Helvetica" w:hAnsi="Helvetica" w:cs="Helvetica"/>
                <w:color w:val="222222"/>
                <w:sz w:val="18"/>
                <w:szCs w:val="18"/>
              </w:rPr>
            </w:pPr>
          </w:p>
        </w:tc>
        <w:tc>
          <w:tcPr>
            <w:tcW w:w="4254" w:type="dxa"/>
          </w:tcPr>
          <w:p w14:paraId="2AE416F8" w14:textId="77777777" w:rsidR="00EC3721" w:rsidRPr="003241F7" w:rsidRDefault="00EC3721" w:rsidP="00EC3721">
            <w:pPr>
              <w:spacing w:after="120"/>
              <w:rPr>
                <w:rFonts w:ascii="Helvetica" w:hAnsi="Helvetica" w:cs="Helvetica"/>
                <w:sz w:val="18"/>
                <w:szCs w:val="18"/>
              </w:rPr>
            </w:pPr>
          </w:p>
        </w:tc>
      </w:tr>
      <w:tr w:rsidR="00EC3721" w:rsidRPr="003241F7" w14:paraId="36964A91" w14:textId="77777777" w:rsidTr="00EC3721">
        <w:tc>
          <w:tcPr>
            <w:tcW w:w="7086" w:type="dxa"/>
            <w:shd w:val="clear" w:color="auto" w:fill="auto"/>
          </w:tcPr>
          <w:p w14:paraId="62AFCE3F" w14:textId="48A4EE9B"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C1BA3D4" w14:textId="77777777" w:rsidR="00EC3721" w:rsidRPr="00556FEE" w:rsidRDefault="00EC3721" w:rsidP="00EC3721">
            <w:pPr>
              <w:rPr>
                <w:rFonts w:ascii="Arial" w:hAnsi="Arial" w:cs="Arial"/>
                <w:sz w:val="18"/>
                <w:szCs w:val="18"/>
              </w:rPr>
            </w:pPr>
          </w:p>
          <w:p w14:paraId="5EE57BC3" w14:textId="77777777" w:rsidR="00EC3721" w:rsidRPr="003241F7" w:rsidRDefault="00EC3721" w:rsidP="00EC3721">
            <w:pPr>
              <w:spacing w:after="120"/>
              <w:rPr>
                <w:rFonts w:ascii="Helvetica" w:hAnsi="Helvetica" w:cs="Helvetica"/>
                <w:sz w:val="18"/>
                <w:szCs w:val="18"/>
              </w:rPr>
            </w:pPr>
          </w:p>
        </w:tc>
      </w:tr>
      <w:tr w:rsidR="00EC3721" w:rsidRPr="003241F7" w14:paraId="24FDA69B" w14:textId="77777777" w:rsidTr="00EC3721">
        <w:tc>
          <w:tcPr>
            <w:tcW w:w="7086" w:type="dxa"/>
            <w:shd w:val="clear" w:color="auto" w:fill="auto"/>
          </w:tcPr>
          <w:p w14:paraId="161FE09E" w14:textId="52F8CE9C"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EC3721" w:rsidRPr="003241F7" w:rsidRDefault="00EC3721" w:rsidP="00EC372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5B68DED8" w14:textId="77777777" w:rsidR="00EC3721" w:rsidRPr="00556FEE" w:rsidRDefault="00EC3721" w:rsidP="00EC3721">
            <w:pPr>
              <w:rPr>
                <w:rFonts w:ascii="Arial" w:hAnsi="Arial" w:cs="Arial"/>
                <w:sz w:val="18"/>
                <w:szCs w:val="18"/>
              </w:rPr>
            </w:pPr>
          </w:p>
          <w:p w14:paraId="6B5CFEC7" w14:textId="77777777" w:rsidR="00EC3721" w:rsidRPr="003241F7" w:rsidRDefault="00EC3721" w:rsidP="00EC3721">
            <w:pPr>
              <w:spacing w:after="120"/>
              <w:rPr>
                <w:rFonts w:ascii="Helvetica" w:hAnsi="Helvetica" w:cs="Helvetica"/>
                <w:sz w:val="18"/>
                <w:szCs w:val="18"/>
              </w:rPr>
            </w:pPr>
          </w:p>
        </w:tc>
      </w:tr>
      <w:tr w:rsidR="00EC3721" w:rsidRPr="003241F7" w14:paraId="35F5E30D" w14:textId="77777777" w:rsidTr="00EC3721">
        <w:tc>
          <w:tcPr>
            <w:tcW w:w="7086" w:type="dxa"/>
            <w:shd w:val="clear" w:color="auto" w:fill="auto"/>
          </w:tcPr>
          <w:p w14:paraId="34EC7DF5" w14:textId="0584F6DF"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EC3721" w:rsidRPr="003241F7" w:rsidRDefault="00EC3721" w:rsidP="00EC372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EC3721" w:rsidRPr="003241F7" w:rsidRDefault="00EC3721" w:rsidP="00EC3721">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EC3721" w:rsidRPr="003241F7" w:rsidRDefault="00EC3721" w:rsidP="00EC3721">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EC3721" w:rsidRPr="003241F7" w:rsidRDefault="00EC3721" w:rsidP="00EC3721">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EC3721" w:rsidRPr="003241F7" w:rsidRDefault="00EC3721" w:rsidP="00EC372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46FF78F1" w14:textId="77777777" w:rsidR="00EC3721" w:rsidRPr="003241F7" w:rsidRDefault="00EC3721" w:rsidP="00EC3721">
            <w:pPr>
              <w:spacing w:after="120"/>
              <w:rPr>
                <w:rFonts w:ascii="Helvetica" w:hAnsi="Helvetica" w:cs="Helvetica"/>
                <w:sz w:val="18"/>
                <w:szCs w:val="18"/>
              </w:rPr>
            </w:pPr>
          </w:p>
        </w:tc>
      </w:tr>
      <w:tr w:rsidR="00EC3721" w:rsidRPr="003241F7" w14:paraId="79DCC583" w14:textId="77777777" w:rsidTr="00EC3721">
        <w:tc>
          <w:tcPr>
            <w:tcW w:w="7086" w:type="dxa"/>
            <w:shd w:val="clear" w:color="auto" w:fill="auto"/>
          </w:tcPr>
          <w:p w14:paraId="1D937EE8" w14:textId="77777777" w:rsidR="00EC3721" w:rsidRPr="003241F7" w:rsidRDefault="00EC3721" w:rsidP="00EC3721">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46487C03" w14:textId="64E58BEF" w:rsidR="00EC3721" w:rsidRPr="003241F7" w:rsidRDefault="00EC3721" w:rsidP="00EC3721">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EC3721" w:rsidRPr="003241F7" w:rsidRDefault="00EC3721" w:rsidP="00EC3721">
            <w:pPr>
              <w:pStyle w:val="ListParagraph"/>
              <w:spacing w:before="100" w:beforeAutospacing="1" w:after="100" w:afterAutospacing="1"/>
              <w:ind w:left="0"/>
              <w:rPr>
                <w:rFonts w:ascii="Helvetica" w:hAnsi="Helvetica" w:cs="Helvetica"/>
                <w:color w:val="000000"/>
                <w:sz w:val="18"/>
                <w:szCs w:val="18"/>
              </w:rPr>
            </w:pPr>
          </w:p>
          <w:p w14:paraId="65CA5E66" w14:textId="77777777" w:rsidR="00EC3721" w:rsidRPr="003241F7" w:rsidRDefault="00EC3721" w:rsidP="00EC3721">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EC3721" w:rsidRPr="003241F7" w:rsidRDefault="00EC3721" w:rsidP="00EC3721">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4D87C70D" w14:textId="264E2629"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6CEC14F0" w14:textId="570A06B7"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37EC2583" w14:textId="6B78A934"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7967E2D6" w14:textId="5C536A73"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21761A30" w14:textId="729C1BAF"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4AD77363" w14:textId="74EBBDEB"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3FE9273E" w14:textId="60E77961"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2F2DBB0E" w14:textId="2994E10F" w:rsidR="00EC3721" w:rsidRPr="003241F7" w:rsidRDefault="00EC3721" w:rsidP="00EC372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EC3721" w:rsidRPr="003241F7" w:rsidRDefault="00EC3721" w:rsidP="00EC3721">
            <w:pPr>
              <w:pStyle w:val="ListParagraph"/>
              <w:spacing w:before="100" w:beforeAutospacing="1" w:after="100" w:afterAutospacing="1"/>
              <w:ind w:left="0"/>
              <w:rPr>
                <w:rFonts w:ascii="Helvetica" w:hAnsi="Helvetica" w:cs="Helvetica"/>
                <w:sz w:val="18"/>
                <w:szCs w:val="18"/>
              </w:rPr>
            </w:pPr>
          </w:p>
          <w:p w14:paraId="3596C444" w14:textId="4B3CD4B0" w:rsidR="00EC3721" w:rsidRPr="003241F7" w:rsidRDefault="00EC3721" w:rsidP="00EC3721">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2080BABD" w14:textId="77777777" w:rsidR="00EC3721" w:rsidRPr="003241F7" w:rsidRDefault="00EC3721" w:rsidP="00EC3721">
            <w:pPr>
              <w:spacing w:after="120"/>
              <w:rPr>
                <w:rFonts w:ascii="Helvetica" w:hAnsi="Helvetica" w:cs="Helvetica"/>
                <w:sz w:val="18"/>
                <w:szCs w:val="18"/>
              </w:rPr>
            </w:pPr>
          </w:p>
        </w:tc>
      </w:tr>
      <w:tr w:rsidR="00EC3721" w:rsidRPr="003241F7" w14:paraId="4DE672EC" w14:textId="77777777" w:rsidTr="00EC3721">
        <w:tc>
          <w:tcPr>
            <w:tcW w:w="7086" w:type="dxa"/>
            <w:shd w:val="clear" w:color="auto" w:fill="auto"/>
          </w:tcPr>
          <w:p w14:paraId="6EA92C38"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EC3721" w:rsidRPr="003241F7" w:rsidRDefault="00EC3721" w:rsidP="00EC3721">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EC3721" w:rsidRPr="003241F7" w:rsidRDefault="00EC3721" w:rsidP="00EC3721">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139F4B6" w14:textId="77777777" w:rsidR="00EC3721" w:rsidRPr="00556FEE" w:rsidRDefault="00EC3721" w:rsidP="00EC3721">
            <w:pPr>
              <w:rPr>
                <w:rFonts w:ascii="Arial" w:hAnsi="Arial" w:cs="Arial"/>
                <w:sz w:val="18"/>
                <w:szCs w:val="18"/>
              </w:rPr>
            </w:pPr>
          </w:p>
          <w:p w14:paraId="665AD033" w14:textId="77777777" w:rsidR="00EC3721" w:rsidRPr="003241F7" w:rsidRDefault="00EC3721" w:rsidP="00EC3721">
            <w:pPr>
              <w:spacing w:after="120"/>
              <w:rPr>
                <w:rFonts w:ascii="Helvetica" w:hAnsi="Helvetica" w:cs="Helvetica"/>
                <w:sz w:val="18"/>
                <w:szCs w:val="18"/>
              </w:rPr>
            </w:pPr>
          </w:p>
        </w:tc>
      </w:tr>
      <w:tr w:rsidR="00EC3721" w:rsidRPr="003241F7" w14:paraId="5CBF7CE1" w14:textId="77777777" w:rsidTr="00EC3721">
        <w:tc>
          <w:tcPr>
            <w:tcW w:w="7086" w:type="dxa"/>
            <w:shd w:val="clear" w:color="auto" w:fill="auto"/>
          </w:tcPr>
          <w:p w14:paraId="00088BD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EC3721" w:rsidRPr="003241F7" w:rsidRDefault="00EC3721" w:rsidP="00EC3721">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EC3721" w:rsidRPr="003241F7" w:rsidRDefault="00EC3721" w:rsidP="00EC3721">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EC3721" w:rsidRPr="003241F7" w:rsidRDefault="00EC3721" w:rsidP="00EC3721">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76DC7B5" w14:textId="77777777" w:rsidR="00EC3721" w:rsidRPr="00556FEE" w:rsidRDefault="00EC3721" w:rsidP="00EC3721">
            <w:pPr>
              <w:rPr>
                <w:rFonts w:ascii="Arial" w:hAnsi="Arial" w:cs="Arial"/>
                <w:sz w:val="18"/>
                <w:szCs w:val="18"/>
              </w:rPr>
            </w:pPr>
          </w:p>
          <w:p w14:paraId="1A4B2234" w14:textId="77777777" w:rsidR="00EC3721" w:rsidRPr="003241F7" w:rsidRDefault="00EC3721" w:rsidP="00EC3721">
            <w:pPr>
              <w:pStyle w:val="Default"/>
              <w:spacing w:after="120"/>
              <w:rPr>
                <w:rFonts w:ascii="Helvetica" w:hAnsi="Helvetica" w:cs="Helvetica"/>
                <w:sz w:val="18"/>
                <w:szCs w:val="18"/>
              </w:rPr>
            </w:pPr>
          </w:p>
        </w:tc>
      </w:tr>
      <w:tr w:rsidR="00EC3721" w:rsidRPr="003241F7" w14:paraId="0A8830BE" w14:textId="77777777" w:rsidTr="00EC3721">
        <w:tc>
          <w:tcPr>
            <w:tcW w:w="7086" w:type="dxa"/>
            <w:shd w:val="clear" w:color="auto" w:fill="auto"/>
          </w:tcPr>
          <w:p w14:paraId="3E584551"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19931936" w14:textId="77777777" w:rsidR="00EC3721" w:rsidRPr="00556FEE" w:rsidRDefault="00EC3721" w:rsidP="00EC3721">
            <w:pPr>
              <w:pStyle w:val="Default"/>
              <w:rPr>
                <w:rFonts w:ascii="Arial" w:hAnsi="Arial" w:cs="Arial"/>
                <w:sz w:val="16"/>
                <w:szCs w:val="16"/>
              </w:rPr>
            </w:pPr>
          </w:p>
          <w:p w14:paraId="7A0760E8" w14:textId="77777777" w:rsidR="00EC3721" w:rsidRPr="003241F7" w:rsidRDefault="00EC3721" w:rsidP="00EC3721">
            <w:pPr>
              <w:spacing w:after="120"/>
              <w:rPr>
                <w:rFonts w:ascii="Helvetica" w:hAnsi="Helvetica" w:cs="Helvetica"/>
                <w:sz w:val="18"/>
                <w:szCs w:val="18"/>
              </w:rPr>
            </w:pPr>
          </w:p>
        </w:tc>
      </w:tr>
      <w:tr w:rsidR="00EC3721" w:rsidRPr="003241F7" w14:paraId="4309616C" w14:textId="77777777" w:rsidTr="00EC3721">
        <w:tc>
          <w:tcPr>
            <w:tcW w:w="7086" w:type="dxa"/>
            <w:shd w:val="clear" w:color="auto" w:fill="auto"/>
          </w:tcPr>
          <w:p w14:paraId="55A66287"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EC3721" w:rsidRPr="003241F7" w:rsidRDefault="00EC3721" w:rsidP="00EC3721">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EC3721" w:rsidRPr="003241F7" w:rsidRDefault="00EC3721" w:rsidP="00EC372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EC3721" w:rsidRPr="003241F7" w:rsidRDefault="00EC3721" w:rsidP="00EC372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760AC5E5" w14:textId="77777777" w:rsidR="00EC3721" w:rsidRPr="003241F7" w:rsidRDefault="00EC3721" w:rsidP="00EC3721">
            <w:pPr>
              <w:spacing w:after="120"/>
              <w:rPr>
                <w:rFonts w:ascii="Helvetica" w:hAnsi="Helvetica" w:cs="Helvetica"/>
                <w:sz w:val="18"/>
                <w:szCs w:val="18"/>
              </w:rPr>
            </w:pPr>
          </w:p>
        </w:tc>
      </w:tr>
      <w:tr w:rsidR="00EC3721" w:rsidRPr="003241F7" w14:paraId="086E2914" w14:textId="77777777" w:rsidTr="00EC3721">
        <w:tc>
          <w:tcPr>
            <w:tcW w:w="7086" w:type="dxa"/>
            <w:shd w:val="clear" w:color="auto" w:fill="auto"/>
          </w:tcPr>
          <w:p w14:paraId="3EE41E18"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EC3721" w:rsidRPr="003241F7" w:rsidRDefault="00EC3721" w:rsidP="00EC3721">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EC3721" w:rsidRPr="003241F7" w:rsidRDefault="00EC3721" w:rsidP="00EC3721">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EC3721" w:rsidRPr="003241F7" w:rsidRDefault="00EC3721" w:rsidP="00EC3721">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EC3721" w:rsidRPr="003241F7" w:rsidRDefault="00EC3721" w:rsidP="00EC3721">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EC3721" w:rsidRPr="003241F7" w:rsidRDefault="00EC3721" w:rsidP="00EC3721">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1C74C2D2" w14:textId="199DFE02" w:rsidR="00EC3721" w:rsidRPr="003241F7" w:rsidRDefault="00EC3721" w:rsidP="00EC3721">
            <w:pPr>
              <w:spacing w:after="120"/>
              <w:rPr>
                <w:rFonts w:ascii="Helvetica" w:hAnsi="Helvetica" w:cs="Helvetica"/>
                <w:i/>
                <w:sz w:val="18"/>
                <w:szCs w:val="18"/>
              </w:rPr>
            </w:pPr>
          </w:p>
        </w:tc>
      </w:tr>
      <w:tr w:rsidR="00EC3721" w:rsidRPr="003241F7" w14:paraId="76CF524B" w14:textId="77777777" w:rsidTr="00EC3721">
        <w:tc>
          <w:tcPr>
            <w:tcW w:w="7086" w:type="dxa"/>
            <w:shd w:val="clear" w:color="auto" w:fill="auto"/>
          </w:tcPr>
          <w:p w14:paraId="0C6875B1"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0402186" w14:textId="77777777" w:rsidR="00EC3721" w:rsidRPr="00556FEE" w:rsidRDefault="00EC3721" w:rsidP="00EC3721">
            <w:pPr>
              <w:rPr>
                <w:rFonts w:ascii="Arial" w:hAnsi="Arial" w:cs="Arial"/>
                <w:i/>
                <w:sz w:val="18"/>
                <w:szCs w:val="18"/>
              </w:rPr>
            </w:pPr>
          </w:p>
          <w:p w14:paraId="52BD3385" w14:textId="3B3AF7C5" w:rsidR="00EC3721" w:rsidRPr="003241F7" w:rsidRDefault="00EC3721" w:rsidP="00EC3721">
            <w:pPr>
              <w:spacing w:after="120"/>
              <w:rPr>
                <w:rFonts w:ascii="Helvetica" w:hAnsi="Helvetica" w:cs="Helvetica"/>
                <w:sz w:val="18"/>
                <w:szCs w:val="18"/>
              </w:rPr>
            </w:pPr>
          </w:p>
        </w:tc>
      </w:tr>
      <w:tr w:rsidR="00EC3721" w:rsidRPr="003241F7" w14:paraId="36065B47" w14:textId="77777777" w:rsidTr="00EC3721">
        <w:tc>
          <w:tcPr>
            <w:tcW w:w="7086" w:type="dxa"/>
            <w:shd w:val="clear" w:color="auto" w:fill="auto"/>
          </w:tcPr>
          <w:p w14:paraId="1B09BE0C"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EC3721" w:rsidRPr="003241F7" w:rsidRDefault="00EC3721" w:rsidP="00EC3721">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EC3721" w:rsidRPr="003241F7" w:rsidRDefault="00EC3721" w:rsidP="00EC372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EC3721" w:rsidRPr="003241F7" w:rsidRDefault="00EC3721" w:rsidP="00EC3721">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EC3721" w:rsidRPr="003241F7" w:rsidRDefault="00EC3721" w:rsidP="00EC372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EC3721" w:rsidRPr="003241F7" w:rsidRDefault="00EC3721" w:rsidP="00EC3721">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752ED2C" w14:textId="77777777" w:rsidR="00EC3721" w:rsidRPr="00556FEE" w:rsidRDefault="00EC3721" w:rsidP="00EC3721">
            <w:pPr>
              <w:rPr>
                <w:rFonts w:ascii="Arial" w:hAnsi="Arial" w:cs="Arial"/>
                <w:sz w:val="16"/>
                <w:szCs w:val="16"/>
              </w:rPr>
            </w:pPr>
          </w:p>
          <w:p w14:paraId="063E5EF0" w14:textId="63615C24" w:rsidR="00EC3721" w:rsidRPr="003241F7" w:rsidRDefault="00EC3721" w:rsidP="00EC3721">
            <w:pPr>
              <w:spacing w:after="120"/>
              <w:rPr>
                <w:rFonts w:ascii="Helvetica" w:hAnsi="Helvetica" w:cs="Helvetica"/>
                <w:sz w:val="18"/>
                <w:szCs w:val="18"/>
              </w:rPr>
            </w:pPr>
            <w:r w:rsidRPr="00556FEE">
              <w:rPr>
                <w:rFonts w:ascii="Arial" w:hAnsi="Arial" w:cs="Arial"/>
                <w:sz w:val="16"/>
                <w:szCs w:val="16"/>
              </w:rPr>
              <w:tab/>
            </w:r>
          </w:p>
        </w:tc>
      </w:tr>
      <w:tr w:rsidR="00EC3721" w:rsidRPr="003241F7" w14:paraId="32C061EB" w14:textId="77777777" w:rsidTr="00EC3721">
        <w:tc>
          <w:tcPr>
            <w:tcW w:w="7086" w:type="dxa"/>
            <w:shd w:val="clear" w:color="auto" w:fill="auto"/>
          </w:tcPr>
          <w:p w14:paraId="3F85DC73"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EC3721" w:rsidRPr="003241F7" w:rsidRDefault="00EC3721" w:rsidP="00EC3721">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4BFA5E13" w14:textId="77777777" w:rsidR="00EC3721" w:rsidRPr="003241F7" w:rsidRDefault="00EC3721" w:rsidP="00EC3721">
            <w:pPr>
              <w:spacing w:after="120"/>
              <w:rPr>
                <w:rFonts w:ascii="Helvetica" w:hAnsi="Helvetica" w:cs="Helvetica"/>
                <w:sz w:val="18"/>
                <w:szCs w:val="18"/>
              </w:rPr>
            </w:pPr>
          </w:p>
        </w:tc>
      </w:tr>
      <w:tr w:rsidR="00EC3721" w:rsidRPr="003241F7" w14:paraId="698C1B93" w14:textId="77777777" w:rsidTr="00EC3721">
        <w:tc>
          <w:tcPr>
            <w:tcW w:w="7086" w:type="dxa"/>
            <w:shd w:val="clear" w:color="auto" w:fill="auto"/>
          </w:tcPr>
          <w:p w14:paraId="1E76A969"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EC3721" w:rsidRPr="003241F7" w:rsidRDefault="00EC3721" w:rsidP="00EC372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EC3721" w:rsidRPr="003241F7" w:rsidRDefault="00EC3721" w:rsidP="00EC372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EC3721" w:rsidRPr="003241F7" w:rsidRDefault="00EC3721" w:rsidP="00EC372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EC3721" w:rsidRPr="003241F7" w:rsidRDefault="00EC3721" w:rsidP="00EC3721">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2FB3CF2" w14:textId="77777777" w:rsidR="00EC3721" w:rsidRPr="003241F7" w:rsidRDefault="00EC3721" w:rsidP="00EC3721">
            <w:pPr>
              <w:spacing w:after="120"/>
              <w:rPr>
                <w:rFonts w:ascii="Helvetica" w:hAnsi="Helvetica" w:cs="Helvetica"/>
                <w:sz w:val="18"/>
                <w:szCs w:val="18"/>
              </w:rPr>
            </w:pPr>
          </w:p>
        </w:tc>
      </w:tr>
      <w:tr w:rsidR="00EC3721" w:rsidRPr="003241F7" w14:paraId="317C3608" w14:textId="77777777" w:rsidTr="00EC3721">
        <w:tc>
          <w:tcPr>
            <w:tcW w:w="7086" w:type="dxa"/>
            <w:shd w:val="clear" w:color="auto" w:fill="auto"/>
          </w:tcPr>
          <w:p w14:paraId="0EB476B6" w14:textId="77777777" w:rsidR="00EC3721" w:rsidRPr="003241F7" w:rsidRDefault="00EC3721" w:rsidP="00EC3721">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EC3721" w:rsidRPr="003241F7" w:rsidRDefault="00EC3721" w:rsidP="00EC3721">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2918C2E5" w14:textId="77777777" w:rsidR="00EC3721" w:rsidRPr="00556FEE" w:rsidRDefault="00EC3721" w:rsidP="00EC3721">
            <w:pPr>
              <w:rPr>
                <w:rFonts w:ascii="Arial" w:hAnsi="Arial" w:cs="Arial"/>
                <w:sz w:val="18"/>
                <w:szCs w:val="18"/>
              </w:rPr>
            </w:pPr>
          </w:p>
          <w:p w14:paraId="416F4E26" w14:textId="77777777" w:rsidR="00EC3721" w:rsidRPr="003241F7" w:rsidRDefault="00EC3721" w:rsidP="00EC3721">
            <w:pPr>
              <w:spacing w:after="120"/>
              <w:rPr>
                <w:rFonts w:ascii="Helvetica" w:hAnsi="Helvetica" w:cs="Helvetica"/>
                <w:sz w:val="18"/>
                <w:szCs w:val="18"/>
              </w:rPr>
            </w:pPr>
          </w:p>
        </w:tc>
      </w:tr>
      <w:tr w:rsidR="00EC3721" w:rsidRPr="003241F7" w14:paraId="5549982A" w14:textId="77777777" w:rsidTr="00EC3721">
        <w:tc>
          <w:tcPr>
            <w:tcW w:w="7086" w:type="dxa"/>
            <w:shd w:val="clear" w:color="auto" w:fill="auto"/>
          </w:tcPr>
          <w:p w14:paraId="7A2A2E72" w14:textId="2F639C15" w:rsidR="00EC3721" w:rsidRPr="003241F7" w:rsidRDefault="00EC3721" w:rsidP="00EC372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EC3721"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EC3721"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EC3721"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EC3721"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EC3721"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EC3721"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EC3721"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EC3721"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EC3721"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20816E5" w14:textId="77777777" w:rsidR="00EC3721" w:rsidRPr="003241F7" w:rsidRDefault="00EC3721" w:rsidP="00EC3721">
            <w:pPr>
              <w:spacing w:after="120"/>
              <w:rPr>
                <w:rFonts w:ascii="Helvetica" w:hAnsi="Helvetica" w:cs="Helvetica"/>
                <w:i/>
                <w:sz w:val="18"/>
                <w:szCs w:val="18"/>
              </w:rPr>
            </w:pPr>
          </w:p>
        </w:tc>
      </w:tr>
      <w:tr w:rsidR="00EC3721" w:rsidRPr="003241F7" w14:paraId="7C32BA08" w14:textId="77777777" w:rsidTr="00EC3721">
        <w:tc>
          <w:tcPr>
            <w:tcW w:w="7086" w:type="dxa"/>
            <w:shd w:val="clear" w:color="auto" w:fill="auto"/>
          </w:tcPr>
          <w:p w14:paraId="0062060A" w14:textId="710FDF04" w:rsidR="00EC3721" w:rsidRPr="003241F7" w:rsidRDefault="00EC3721" w:rsidP="00EC372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5F9A1A9" w14:textId="77777777" w:rsidR="00EC3721" w:rsidRPr="00556FEE" w:rsidRDefault="00EC3721" w:rsidP="00EC3721">
            <w:pPr>
              <w:rPr>
                <w:rFonts w:ascii="Arial" w:hAnsi="Arial" w:cs="Arial"/>
                <w:sz w:val="18"/>
                <w:szCs w:val="18"/>
              </w:rPr>
            </w:pPr>
          </w:p>
          <w:p w14:paraId="67B977C0" w14:textId="77777777" w:rsidR="00EC3721" w:rsidRPr="003241F7" w:rsidRDefault="00EC3721" w:rsidP="00EC3721">
            <w:pPr>
              <w:spacing w:after="120"/>
              <w:rPr>
                <w:rFonts w:ascii="Helvetica" w:hAnsi="Helvetica" w:cs="Helvetica"/>
                <w:i/>
                <w:sz w:val="18"/>
                <w:szCs w:val="18"/>
              </w:rPr>
            </w:pPr>
          </w:p>
        </w:tc>
      </w:tr>
      <w:tr w:rsidR="00EC3721" w:rsidRPr="003241F7" w14:paraId="5C5FA70A" w14:textId="77777777" w:rsidTr="00EC3721">
        <w:tc>
          <w:tcPr>
            <w:tcW w:w="7086" w:type="dxa"/>
            <w:shd w:val="clear" w:color="auto" w:fill="auto"/>
          </w:tcPr>
          <w:p w14:paraId="41E51907" w14:textId="1E6409D0" w:rsidR="00EC3721" w:rsidRPr="003241F7" w:rsidRDefault="00EC3721" w:rsidP="00EC3721">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EC3721" w:rsidRPr="0073707A" w:rsidRDefault="00EC3721" w:rsidP="00EC372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EC3721"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EC3721"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EC3721" w:rsidRPr="003241F7" w:rsidRDefault="00EC3721" w:rsidP="00EC3721">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FBFA8B9" w14:textId="77777777" w:rsidR="00EC3721" w:rsidRPr="003241F7" w:rsidRDefault="00EC3721" w:rsidP="00EC3721">
            <w:pPr>
              <w:spacing w:after="120"/>
              <w:rPr>
                <w:rFonts w:ascii="Helvetica" w:hAnsi="Helvetica" w:cs="Helvetica"/>
                <w:i/>
                <w:sz w:val="18"/>
                <w:szCs w:val="18"/>
              </w:rPr>
            </w:pPr>
          </w:p>
        </w:tc>
      </w:tr>
      <w:tr w:rsidR="00EC3721" w:rsidRPr="003241F7" w14:paraId="41875AA8" w14:textId="77777777" w:rsidTr="00EC3721">
        <w:tc>
          <w:tcPr>
            <w:tcW w:w="7086" w:type="dxa"/>
            <w:shd w:val="clear" w:color="auto" w:fill="auto"/>
          </w:tcPr>
          <w:p w14:paraId="56DE9D3C" w14:textId="39BAC3EA" w:rsidR="00EC3721" w:rsidRPr="003241F7" w:rsidRDefault="00EC3721" w:rsidP="00EC372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EC3721" w:rsidRPr="0073707A" w:rsidRDefault="00EC3721" w:rsidP="00EC372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EC3721" w:rsidRPr="003241F7" w:rsidRDefault="00EC3721" w:rsidP="00EC372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44BB9B66" w14:textId="77777777" w:rsidR="00EC3721" w:rsidRPr="00556FEE" w:rsidRDefault="00EC3721" w:rsidP="00EC3721">
            <w:pPr>
              <w:rPr>
                <w:rFonts w:ascii="Arial" w:hAnsi="Arial" w:cs="Arial"/>
                <w:i/>
                <w:sz w:val="18"/>
                <w:szCs w:val="18"/>
              </w:rPr>
            </w:pPr>
          </w:p>
          <w:p w14:paraId="7282D424" w14:textId="77777777" w:rsidR="00EC3721" w:rsidRPr="003241F7" w:rsidRDefault="00EC3721" w:rsidP="00EC3721">
            <w:pPr>
              <w:spacing w:after="120"/>
              <w:rPr>
                <w:rFonts w:ascii="Helvetica" w:hAnsi="Helvetica" w:cs="Helvetica"/>
                <w:sz w:val="18"/>
                <w:szCs w:val="18"/>
              </w:rPr>
            </w:pPr>
          </w:p>
        </w:tc>
      </w:tr>
      <w:tr w:rsidR="00EC3721" w:rsidRPr="003241F7" w14:paraId="423B858A" w14:textId="77777777" w:rsidTr="00EC3721">
        <w:tc>
          <w:tcPr>
            <w:tcW w:w="7086" w:type="dxa"/>
            <w:shd w:val="clear" w:color="auto" w:fill="auto"/>
          </w:tcPr>
          <w:p w14:paraId="0D8106D0" w14:textId="77777777" w:rsidR="00EC3721" w:rsidRPr="003241F7" w:rsidRDefault="00EC3721" w:rsidP="00EC372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EC3721" w:rsidRPr="003241F7" w:rsidRDefault="00EC3721" w:rsidP="00EC372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EC3721" w:rsidRPr="003241F7" w:rsidRDefault="00EC3721" w:rsidP="00EC372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C456B13" w14:textId="77777777" w:rsidR="00EC3721" w:rsidRPr="00556FEE" w:rsidRDefault="00EC3721" w:rsidP="00EC3721">
            <w:pPr>
              <w:rPr>
                <w:rFonts w:ascii="Arial" w:hAnsi="Arial" w:cs="Arial"/>
                <w:i/>
                <w:sz w:val="18"/>
                <w:szCs w:val="18"/>
              </w:rPr>
            </w:pPr>
          </w:p>
          <w:p w14:paraId="3E299BA2" w14:textId="77777777" w:rsidR="00EC3721" w:rsidRPr="00556FEE" w:rsidRDefault="00EC3721" w:rsidP="00EC3721">
            <w:pPr>
              <w:rPr>
                <w:rFonts w:ascii="Arial" w:hAnsi="Arial" w:cs="Arial"/>
                <w:i/>
                <w:sz w:val="18"/>
                <w:szCs w:val="18"/>
              </w:rPr>
            </w:pPr>
          </w:p>
          <w:p w14:paraId="566867D5" w14:textId="77777777" w:rsidR="00EC3721" w:rsidRPr="003241F7" w:rsidRDefault="00EC3721" w:rsidP="00EC3721">
            <w:pPr>
              <w:spacing w:after="120"/>
              <w:rPr>
                <w:rFonts w:ascii="Helvetica" w:hAnsi="Helvetica" w:cs="Helvetica"/>
                <w:sz w:val="18"/>
                <w:szCs w:val="18"/>
              </w:rPr>
            </w:pPr>
          </w:p>
        </w:tc>
      </w:tr>
      <w:tr w:rsidR="00EC3721" w:rsidRPr="003241F7" w14:paraId="29B9672D" w14:textId="77777777" w:rsidTr="00EC3721">
        <w:tc>
          <w:tcPr>
            <w:tcW w:w="7086" w:type="dxa"/>
            <w:shd w:val="clear" w:color="auto" w:fill="auto"/>
          </w:tcPr>
          <w:p w14:paraId="595C8B7F" w14:textId="77777777" w:rsidR="00EC3721" w:rsidRPr="003241F7" w:rsidRDefault="00EC3721" w:rsidP="00EC372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EC3721" w:rsidRPr="003241F7" w:rsidRDefault="00EC3721" w:rsidP="00EC3721">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EC3721" w:rsidRPr="003241F7" w:rsidRDefault="00EC3721" w:rsidP="00EC3721">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EC3721" w:rsidRPr="003241F7" w:rsidRDefault="00EC3721" w:rsidP="00EC3721">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EC3721" w:rsidRPr="003241F7" w:rsidRDefault="00EC3721" w:rsidP="00EC3721">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EC3721" w:rsidRPr="003241F7" w:rsidRDefault="00EC3721" w:rsidP="00EC3721">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4DCC30A" w14:textId="77777777" w:rsidR="00EC3721" w:rsidRPr="003241F7" w:rsidRDefault="00EC3721" w:rsidP="00EC3721">
            <w:pPr>
              <w:spacing w:after="120"/>
              <w:rPr>
                <w:rFonts w:ascii="Helvetica" w:hAnsi="Helvetica" w:cs="Helvetica"/>
                <w:sz w:val="18"/>
                <w:szCs w:val="18"/>
              </w:rPr>
            </w:pPr>
          </w:p>
        </w:tc>
      </w:tr>
      <w:tr w:rsidR="00EC3721" w:rsidRPr="003241F7" w14:paraId="6261139F" w14:textId="77777777" w:rsidTr="00EC3721">
        <w:tc>
          <w:tcPr>
            <w:tcW w:w="7086" w:type="dxa"/>
            <w:shd w:val="clear" w:color="auto" w:fill="auto"/>
          </w:tcPr>
          <w:p w14:paraId="0FCC948A" w14:textId="77777777" w:rsidR="00EC3721" w:rsidRPr="00295B89" w:rsidRDefault="00EC3721" w:rsidP="00EC3721">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EC3721" w:rsidRPr="003241F7" w:rsidRDefault="00EC3721" w:rsidP="00EC3721">
            <w:pPr>
              <w:rPr>
                <w:rFonts w:ascii="Helvetica" w:hAnsi="Helvetica" w:cs="Helvetica"/>
                <w:sz w:val="18"/>
                <w:szCs w:val="18"/>
              </w:rPr>
            </w:pPr>
          </w:p>
          <w:p w14:paraId="366B254F"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EC3721" w:rsidRDefault="00EC3721" w:rsidP="00EC3721">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EC3721" w:rsidRPr="003241F7" w:rsidRDefault="00EC3721" w:rsidP="00EC3721">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EC3721" w:rsidRPr="003241F7" w:rsidRDefault="00EC3721" w:rsidP="00EC3721">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DD4013B" w14:textId="6B3178D7" w:rsidR="00EC3721" w:rsidRPr="003241F7" w:rsidRDefault="00EC3721" w:rsidP="00EC3721">
            <w:pPr>
              <w:spacing w:after="120"/>
              <w:rPr>
                <w:rFonts w:ascii="Helvetica" w:hAnsi="Helvetica" w:cs="Helvetica"/>
                <w:sz w:val="18"/>
                <w:szCs w:val="18"/>
              </w:rPr>
            </w:pPr>
          </w:p>
        </w:tc>
      </w:tr>
      <w:tr w:rsidR="00EC3721" w:rsidRPr="003241F7" w14:paraId="4A3B3875" w14:textId="77777777" w:rsidTr="00EC3721">
        <w:tc>
          <w:tcPr>
            <w:tcW w:w="7086" w:type="dxa"/>
            <w:shd w:val="clear" w:color="auto" w:fill="auto"/>
          </w:tcPr>
          <w:p w14:paraId="00ADC53D" w14:textId="77777777" w:rsidR="00EC3721" w:rsidRPr="003241F7" w:rsidRDefault="00EC3721" w:rsidP="00EC3721">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p>
        </w:tc>
        <w:tc>
          <w:tcPr>
            <w:tcW w:w="4254" w:type="dxa"/>
          </w:tcPr>
          <w:p w14:paraId="0921B969" w14:textId="77777777" w:rsidR="00EC3721" w:rsidRPr="00556FEE" w:rsidRDefault="00EC3721" w:rsidP="00EC3721">
            <w:pPr>
              <w:rPr>
                <w:rFonts w:ascii="Arial" w:hAnsi="Arial" w:cs="Arial"/>
                <w:sz w:val="18"/>
                <w:szCs w:val="18"/>
              </w:rPr>
            </w:pPr>
          </w:p>
          <w:p w14:paraId="76120BE5" w14:textId="3192A59B" w:rsidR="00EC3721" w:rsidRPr="003241F7" w:rsidRDefault="00EC3721" w:rsidP="00EC3721">
            <w:pPr>
              <w:spacing w:after="120"/>
              <w:rPr>
                <w:rFonts w:ascii="Helvetica" w:hAnsi="Helvetica" w:cs="Helvetica"/>
                <w:sz w:val="18"/>
                <w:szCs w:val="18"/>
              </w:rPr>
            </w:pPr>
            <w:r w:rsidRPr="002B73C3">
              <w:rPr>
                <w:rFonts w:ascii="Arial" w:hAnsi="Arial" w:cs="Arial"/>
                <w:sz w:val="18"/>
                <w:szCs w:val="18"/>
              </w:rPr>
              <w:t xml:space="preserve">Students with undergraduate course deficiencies may be admitted to </w:t>
            </w:r>
            <w:r>
              <w:rPr>
                <w:rFonts w:ascii="Arial" w:hAnsi="Arial" w:cs="Arial"/>
                <w:sz w:val="18"/>
                <w:szCs w:val="18"/>
              </w:rPr>
              <w:t xml:space="preserve">a </w:t>
            </w:r>
            <w:r w:rsidRPr="002B73C3">
              <w:rPr>
                <w:rFonts w:ascii="Arial" w:hAnsi="Arial" w:cs="Arial"/>
                <w:sz w:val="18"/>
                <w:szCs w:val="18"/>
              </w:rPr>
              <w:t>Pre-</w:t>
            </w:r>
            <w:proofErr w:type="gramStart"/>
            <w:r w:rsidRPr="002B73C3">
              <w:rPr>
                <w:rFonts w:ascii="Arial" w:hAnsi="Arial" w:cs="Arial"/>
                <w:sz w:val="18"/>
                <w:szCs w:val="18"/>
              </w:rPr>
              <w:t>Master's</w:t>
            </w:r>
            <w:proofErr w:type="gramEnd"/>
            <w:r w:rsidRPr="002B73C3">
              <w:rPr>
                <w:rFonts w:ascii="Arial" w:hAnsi="Arial" w:cs="Arial"/>
                <w:sz w:val="18"/>
                <w:szCs w:val="18"/>
              </w:rPr>
              <w:t xml:space="preserve"> to complete the necessary background requirements.</w:t>
            </w:r>
          </w:p>
        </w:tc>
      </w:tr>
      <w:tr w:rsidR="00EC3721" w:rsidRPr="003241F7" w14:paraId="5F1A096A" w14:textId="77777777" w:rsidTr="00EC3721">
        <w:tc>
          <w:tcPr>
            <w:tcW w:w="7086" w:type="dxa"/>
            <w:shd w:val="clear" w:color="auto" w:fill="auto"/>
          </w:tcPr>
          <w:p w14:paraId="1A1F1FB7" w14:textId="77777777" w:rsidR="00EC3721" w:rsidRPr="003241F7" w:rsidRDefault="00EC3721" w:rsidP="00EC3721">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3DD83636" w14:textId="435BAC72" w:rsidR="00EC3721" w:rsidRPr="003241F7" w:rsidRDefault="00EC3721" w:rsidP="00EC3721">
            <w:pPr>
              <w:spacing w:after="120"/>
              <w:rPr>
                <w:rFonts w:ascii="Helvetica" w:hAnsi="Helvetica" w:cs="Helvetica"/>
                <w:sz w:val="18"/>
                <w:szCs w:val="18"/>
              </w:rPr>
            </w:pPr>
          </w:p>
        </w:tc>
      </w:tr>
      <w:tr w:rsidR="00EC3721" w:rsidRPr="003241F7" w14:paraId="61DB9F73" w14:textId="77777777" w:rsidTr="00EC3721">
        <w:tc>
          <w:tcPr>
            <w:tcW w:w="7086" w:type="dxa"/>
            <w:shd w:val="clear" w:color="auto" w:fill="auto"/>
          </w:tcPr>
          <w:p w14:paraId="1CBFD476" w14:textId="77777777" w:rsidR="00EC3721" w:rsidRPr="003241F7" w:rsidRDefault="00EC3721" w:rsidP="00EC3721">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EC3721" w:rsidRPr="003241F7" w:rsidRDefault="00EC3721" w:rsidP="00EC372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EC3721" w:rsidRPr="003241F7" w:rsidRDefault="00EC3721" w:rsidP="00EC3721">
            <w:pPr>
              <w:autoSpaceDE w:val="0"/>
              <w:autoSpaceDN w:val="0"/>
              <w:adjustRightInd w:val="0"/>
              <w:rPr>
                <w:rFonts w:ascii="Helvetica" w:hAnsi="Helvetica" w:cs="Helvetica"/>
                <w:sz w:val="18"/>
                <w:szCs w:val="18"/>
              </w:rPr>
            </w:pPr>
          </w:p>
          <w:p w14:paraId="47FBA112" w14:textId="77777777" w:rsidR="00EC3721" w:rsidRPr="003241F7" w:rsidRDefault="00EC3721" w:rsidP="00EC372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EC3721" w:rsidRPr="003241F7" w:rsidRDefault="00EC3721" w:rsidP="00EC3721">
            <w:pPr>
              <w:autoSpaceDE w:val="0"/>
              <w:autoSpaceDN w:val="0"/>
              <w:adjustRightInd w:val="0"/>
              <w:rPr>
                <w:rFonts w:ascii="Helvetica" w:hAnsi="Helvetica" w:cs="Helvetica"/>
                <w:color w:val="222222"/>
                <w:sz w:val="18"/>
                <w:szCs w:val="18"/>
                <w:shd w:val="clear" w:color="auto" w:fill="FFFFFF"/>
              </w:rPr>
            </w:pPr>
          </w:p>
          <w:p w14:paraId="702C11A6" w14:textId="7C5BE5B4" w:rsidR="00EC3721" w:rsidRPr="003241F7" w:rsidRDefault="00EC3721" w:rsidP="00EC372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82895C6" w14:textId="77777777" w:rsidR="00EC3721" w:rsidRPr="003241F7" w:rsidRDefault="00EC3721" w:rsidP="00EC3721">
            <w:pPr>
              <w:spacing w:after="120"/>
              <w:rPr>
                <w:rFonts w:ascii="Helvetica" w:hAnsi="Helvetica" w:cs="Helvetica"/>
                <w:sz w:val="18"/>
                <w:szCs w:val="18"/>
              </w:rPr>
            </w:pPr>
          </w:p>
        </w:tc>
      </w:tr>
      <w:tr w:rsidR="00EC3721" w:rsidRPr="003241F7" w14:paraId="0BF05ED4" w14:textId="77777777" w:rsidTr="00EC3721">
        <w:tc>
          <w:tcPr>
            <w:tcW w:w="7086" w:type="dxa"/>
            <w:shd w:val="clear" w:color="auto" w:fill="auto"/>
          </w:tcPr>
          <w:p w14:paraId="56316616" w14:textId="77777777" w:rsidR="00EC3721" w:rsidRPr="003241F7" w:rsidRDefault="00EC3721" w:rsidP="00EC372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EC3721" w:rsidRPr="003241F7" w:rsidRDefault="00EC3721" w:rsidP="00EC372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EC3721" w:rsidRPr="003241F7" w:rsidRDefault="00EC3721" w:rsidP="00EC372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EC3721" w:rsidRPr="003241F7" w:rsidRDefault="00EC3721" w:rsidP="00EC372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EC3721" w:rsidRPr="003241F7" w:rsidRDefault="00EC3721" w:rsidP="00EC372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EC3721" w:rsidRPr="003241F7" w:rsidRDefault="00EC3721" w:rsidP="00EC372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EC3721" w:rsidRPr="003241F7" w:rsidRDefault="00EC3721" w:rsidP="00EC372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EC3721" w:rsidRPr="003241F7" w:rsidRDefault="00EC3721" w:rsidP="00EC372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EC3721" w:rsidRPr="003241F7" w:rsidRDefault="00EC3721" w:rsidP="00EC372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EC3721" w:rsidRPr="003241F7" w:rsidRDefault="00EC3721" w:rsidP="00EC372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EC3721" w:rsidRPr="003241F7" w:rsidRDefault="00EC3721" w:rsidP="00EC372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EC3721" w:rsidRPr="003241F7" w:rsidRDefault="00EC3721" w:rsidP="00EC3721">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9DB2596" w14:textId="77777777" w:rsidR="00EC3721" w:rsidRPr="003241F7" w:rsidRDefault="00EC3721" w:rsidP="00EC3721">
            <w:pPr>
              <w:spacing w:after="120"/>
              <w:rPr>
                <w:rFonts w:ascii="Helvetica" w:hAnsi="Helvetica" w:cs="Helvetica"/>
                <w:sz w:val="18"/>
                <w:szCs w:val="18"/>
              </w:rPr>
            </w:pPr>
          </w:p>
        </w:tc>
      </w:tr>
      <w:tr w:rsidR="00EC3721" w:rsidRPr="003241F7" w14:paraId="59C0D092" w14:textId="77777777" w:rsidTr="00EC3721">
        <w:tc>
          <w:tcPr>
            <w:tcW w:w="7086" w:type="dxa"/>
            <w:shd w:val="clear" w:color="auto" w:fill="auto"/>
          </w:tcPr>
          <w:p w14:paraId="37100169" w14:textId="77777777" w:rsidR="00EC3721" w:rsidRPr="003241F7" w:rsidRDefault="00EC3721" w:rsidP="00EC3721">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EC3721" w:rsidRPr="0073707A" w:rsidRDefault="00EC3721" w:rsidP="00EC3721">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EC3721" w:rsidRPr="003241F7" w:rsidRDefault="00EC3721" w:rsidP="00EC372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7E1FE64" w14:textId="77777777" w:rsidR="00EC3721" w:rsidRPr="003241F7" w:rsidRDefault="00EC3721" w:rsidP="00EC3721">
            <w:pPr>
              <w:spacing w:after="120"/>
              <w:rPr>
                <w:rFonts w:ascii="Helvetica" w:hAnsi="Helvetica" w:cs="Helvetica"/>
                <w:sz w:val="18"/>
                <w:szCs w:val="18"/>
              </w:rPr>
            </w:pPr>
          </w:p>
        </w:tc>
      </w:tr>
      <w:tr w:rsidR="00EC3721" w:rsidRPr="003241F7" w14:paraId="1011A36E" w14:textId="77777777" w:rsidTr="00EC3721">
        <w:tc>
          <w:tcPr>
            <w:tcW w:w="7086" w:type="dxa"/>
            <w:shd w:val="clear" w:color="auto" w:fill="auto"/>
          </w:tcPr>
          <w:p w14:paraId="0FB768C3" w14:textId="77777777" w:rsidR="00EC3721" w:rsidRPr="003241F7" w:rsidRDefault="00EC3721" w:rsidP="00EC3721">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EC3721" w:rsidRPr="003241F7" w:rsidRDefault="00EC3721" w:rsidP="00EC3721">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B4D2FF5" w14:textId="77777777" w:rsidR="00EC3721" w:rsidRPr="003241F7" w:rsidRDefault="00EC3721" w:rsidP="00EC3721">
            <w:pPr>
              <w:spacing w:after="120"/>
              <w:rPr>
                <w:rFonts w:ascii="Helvetica" w:hAnsi="Helvetica" w:cs="Helvetica"/>
                <w:sz w:val="18"/>
                <w:szCs w:val="18"/>
              </w:rPr>
            </w:pPr>
          </w:p>
        </w:tc>
      </w:tr>
      <w:tr w:rsidR="00EC3721" w:rsidRPr="003241F7" w14:paraId="31AF5D89" w14:textId="77777777" w:rsidTr="00EC3721">
        <w:tc>
          <w:tcPr>
            <w:tcW w:w="7086" w:type="dxa"/>
            <w:shd w:val="clear" w:color="auto" w:fill="auto"/>
          </w:tcPr>
          <w:p w14:paraId="62A1D10B"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EC3721" w:rsidRPr="003241F7" w:rsidRDefault="00EC3721" w:rsidP="00EC372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EC3721" w:rsidRPr="003241F7" w:rsidRDefault="00EC3721" w:rsidP="00EC372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EC3721" w:rsidRPr="003241F7" w:rsidRDefault="00EC3721" w:rsidP="00EC372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EC3721" w:rsidRPr="003241F7" w:rsidRDefault="00EC3721" w:rsidP="00EC372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EC3721" w:rsidRPr="003241F7" w:rsidRDefault="00EC3721" w:rsidP="00EC3721">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220BB0E" w14:textId="77777777" w:rsidR="00EC3721" w:rsidRPr="003241F7" w:rsidRDefault="00EC3721" w:rsidP="00EC3721">
            <w:pPr>
              <w:spacing w:after="120"/>
              <w:rPr>
                <w:rFonts w:ascii="Helvetica" w:hAnsi="Helvetica" w:cs="Helvetica"/>
                <w:sz w:val="18"/>
                <w:szCs w:val="18"/>
              </w:rPr>
            </w:pPr>
          </w:p>
        </w:tc>
      </w:tr>
      <w:tr w:rsidR="00EC3721" w:rsidRPr="003241F7" w14:paraId="5FBB6326" w14:textId="77777777" w:rsidTr="00EC3721">
        <w:tc>
          <w:tcPr>
            <w:tcW w:w="7086" w:type="dxa"/>
            <w:shd w:val="clear" w:color="auto" w:fill="auto"/>
          </w:tcPr>
          <w:p w14:paraId="15D72A5D" w14:textId="77777777" w:rsidR="00EC3721" w:rsidRPr="003241F7" w:rsidRDefault="00EC3721" w:rsidP="00EC3721">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EC3721" w:rsidRPr="003241F7" w:rsidRDefault="00EC3721" w:rsidP="00EC372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6559EF97" w14:textId="77777777" w:rsidR="00EC3721" w:rsidRPr="003241F7" w:rsidRDefault="00EC3721" w:rsidP="00EC3721">
            <w:pPr>
              <w:spacing w:after="120"/>
              <w:rPr>
                <w:rFonts w:ascii="Helvetica" w:hAnsi="Helvetica" w:cs="Helvetica"/>
                <w:sz w:val="18"/>
                <w:szCs w:val="18"/>
              </w:rPr>
            </w:pPr>
          </w:p>
        </w:tc>
      </w:tr>
      <w:tr w:rsidR="00EC3721" w:rsidRPr="003241F7" w14:paraId="22FAE195" w14:textId="77777777" w:rsidTr="00EC3721">
        <w:tc>
          <w:tcPr>
            <w:tcW w:w="7086" w:type="dxa"/>
            <w:shd w:val="clear" w:color="auto" w:fill="auto"/>
          </w:tcPr>
          <w:p w14:paraId="76C74590" w14:textId="77777777" w:rsidR="00EC3721" w:rsidRPr="003241F7" w:rsidRDefault="00EC3721" w:rsidP="00EC3721">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EC3721" w:rsidRPr="003241F7" w:rsidRDefault="00EC3721" w:rsidP="00EC372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EC3721" w:rsidRPr="003241F7" w:rsidRDefault="00EC3721" w:rsidP="00EC3721">
            <w:pPr>
              <w:autoSpaceDE w:val="0"/>
              <w:autoSpaceDN w:val="0"/>
              <w:adjustRightInd w:val="0"/>
              <w:rPr>
                <w:rFonts w:ascii="Helvetica" w:hAnsi="Helvetica" w:cs="Helvetica"/>
                <w:sz w:val="18"/>
                <w:szCs w:val="18"/>
              </w:rPr>
            </w:pPr>
          </w:p>
          <w:p w14:paraId="6B04F152" w14:textId="77777777" w:rsidR="00EC3721" w:rsidRPr="003241F7" w:rsidRDefault="00EC3721" w:rsidP="00EC372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EC3721" w:rsidRPr="003241F7" w:rsidRDefault="00EC3721" w:rsidP="00EC3721">
            <w:pPr>
              <w:spacing w:after="120"/>
              <w:jc w:val="both"/>
              <w:rPr>
                <w:rFonts w:ascii="Helvetica" w:hAnsi="Helvetica" w:cs="Helvetica"/>
                <w:b/>
                <w:bCs/>
                <w:color w:val="000000"/>
                <w:sz w:val="18"/>
                <w:szCs w:val="18"/>
                <w:lang w:eastAsia="en-CA"/>
              </w:rPr>
            </w:pPr>
          </w:p>
          <w:p w14:paraId="086C2F7B" w14:textId="46AEF5D3" w:rsidR="00EC3721" w:rsidRPr="003241F7" w:rsidRDefault="00EC3721" w:rsidP="00EC372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9A30463" w14:textId="77777777" w:rsidR="00EC3721" w:rsidRPr="003241F7" w:rsidRDefault="00EC3721" w:rsidP="00EC3721">
            <w:pPr>
              <w:spacing w:after="120"/>
              <w:rPr>
                <w:rFonts w:ascii="Helvetica" w:hAnsi="Helvetica" w:cs="Helvetica"/>
                <w:sz w:val="18"/>
                <w:szCs w:val="18"/>
              </w:rPr>
            </w:pPr>
          </w:p>
        </w:tc>
      </w:tr>
      <w:tr w:rsidR="00EC3721" w:rsidRPr="003241F7" w14:paraId="149838E7" w14:textId="77777777" w:rsidTr="00EC3721">
        <w:tc>
          <w:tcPr>
            <w:tcW w:w="7086" w:type="dxa"/>
            <w:shd w:val="clear" w:color="auto" w:fill="auto"/>
          </w:tcPr>
          <w:p w14:paraId="6CE4CCAD" w14:textId="77777777" w:rsidR="00EC3721" w:rsidRPr="003241F7" w:rsidRDefault="00EC3721" w:rsidP="00EC372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EC3721" w:rsidRPr="003241F7" w:rsidRDefault="00EC3721" w:rsidP="00EC372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EC3721" w:rsidRPr="003241F7" w:rsidRDefault="00EC3721" w:rsidP="00EC372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EC3721" w:rsidRPr="003241F7" w:rsidRDefault="00EC3721" w:rsidP="00EC372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F783FF7" w14:textId="77777777" w:rsidR="00EC3721" w:rsidRPr="003241F7" w:rsidRDefault="00EC3721" w:rsidP="00EC3721">
            <w:pPr>
              <w:spacing w:after="120"/>
              <w:rPr>
                <w:rFonts w:ascii="Helvetica" w:hAnsi="Helvetica" w:cs="Helvetica"/>
                <w:sz w:val="18"/>
                <w:szCs w:val="18"/>
              </w:rPr>
            </w:pPr>
          </w:p>
        </w:tc>
      </w:tr>
      <w:tr w:rsidR="00EC3721" w:rsidRPr="003241F7" w14:paraId="7602C6FA" w14:textId="77777777" w:rsidTr="00EC3721">
        <w:tc>
          <w:tcPr>
            <w:tcW w:w="7086" w:type="dxa"/>
            <w:shd w:val="clear" w:color="auto" w:fill="auto"/>
          </w:tcPr>
          <w:p w14:paraId="5A444D82" w14:textId="77777777" w:rsidR="00EC3721" w:rsidRPr="003241F7" w:rsidRDefault="00EC3721" w:rsidP="00EC3721">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EC3721" w:rsidRPr="003241F7" w:rsidRDefault="00EC3721" w:rsidP="00EC3721">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EC3721" w:rsidRPr="003241F7" w:rsidRDefault="00EC3721" w:rsidP="00EC372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32A69402" w14:textId="77777777" w:rsidR="00EC3721" w:rsidRPr="003241F7" w:rsidRDefault="00EC3721" w:rsidP="00EC3721">
            <w:pPr>
              <w:spacing w:after="120"/>
              <w:rPr>
                <w:rFonts w:ascii="Helvetica" w:hAnsi="Helvetica" w:cs="Helvetica"/>
                <w:sz w:val="18"/>
                <w:szCs w:val="18"/>
              </w:rPr>
            </w:pPr>
          </w:p>
        </w:tc>
      </w:tr>
      <w:tr w:rsidR="00EC3721" w:rsidRPr="003241F7" w14:paraId="54CDE928" w14:textId="77777777" w:rsidTr="00EC3721">
        <w:tc>
          <w:tcPr>
            <w:tcW w:w="7086" w:type="dxa"/>
            <w:shd w:val="clear" w:color="auto" w:fill="auto"/>
          </w:tcPr>
          <w:p w14:paraId="55C174F8" w14:textId="77777777" w:rsidR="00EC3721" w:rsidRPr="003241F7" w:rsidRDefault="00EC3721" w:rsidP="00EC3721">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EC3721" w:rsidRPr="003241F7" w:rsidRDefault="00EC3721" w:rsidP="00EC3721">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C56E87A" w14:textId="77777777" w:rsidR="00EC3721" w:rsidRPr="003241F7" w:rsidRDefault="00EC3721" w:rsidP="00EC3721">
            <w:pPr>
              <w:spacing w:after="120"/>
              <w:rPr>
                <w:rFonts w:ascii="Helvetica" w:hAnsi="Helvetica" w:cs="Helvetica"/>
                <w:sz w:val="18"/>
                <w:szCs w:val="18"/>
              </w:rPr>
            </w:pPr>
          </w:p>
        </w:tc>
      </w:tr>
      <w:tr w:rsidR="00EC3721" w:rsidRPr="003241F7" w14:paraId="46A5EE56" w14:textId="77777777" w:rsidTr="00EC3721">
        <w:tc>
          <w:tcPr>
            <w:tcW w:w="7086" w:type="dxa"/>
            <w:shd w:val="clear" w:color="auto" w:fill="auto"/>
          </w:tcPr>
          <w:p w14:paraId="601C2F1A"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EC3721" w:rsidRPr="003241F7" w:rsidRDefault="00EC3721" w:rsidP="00EC372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EC3721" w:rsidRPr="003241F7" w:rsidRDefault="00EC3721" w:rsidP="00EC372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EC3721" w:rsidRPr="003241F7" w:rsidRDefault="00EC3721" w:rsidP="00EC372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EC3721" w:rsidRPr="003241F7" w:rsidRDefault="00EC3721" w:rsidP="00EC372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EC3721" w:rsidRPr="003241F7" w:rsidRDefault="00EC3721" w:rsidP="00EC3721">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E66CF78" w14:textId="77777777" w:rsidR="00EC3721" w:rsidRPr="003241F7" w:rsidRDefault="00EC3721" w:rsidP="00EC3721">
            <w:pPr>
              <w:spacing w:after="120"/>
              <w:rPr>
                <w:rFonts w:ascii="Helvetica" w:hAnsi="Helvetica" w:cs="Helvetica"/>
                <w:sz w:val="18"/>
                <w:szCs w:val="18"/>
              </w:rPr>
            </w:pPr>
          </w:p>
        </w:tc>
      </w:tr>
      <w:tr w:rsidR="00EC3721" w:rsidRPr="003241F7" w14:paraId="4D469D3C" w14:textId="77777777" w:rsidTr="00EC3721">
        <w:tc>
          <w:tcPr>
            <w:tcW w:w="7086" w:type="dxa"/>
            <w:shd w:val="clear" w:color="auto" w:fill="auto"/>
          </w:tcPr>
          <w:p w14:paraId="2ED2A0FA" w14:textId="77777777" w:rsidR="00EC3721" w:rsidRPr="003241F7" w:rsidRDefault="00EC3721" w:rsidP="00EC3721">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EC3721" w:rsidRPr="003241F7" w:rsidRDefault="00EC3721" w:rsidP="00EC372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26428DF6" w14:textId="77777777" w:rsidR="00EC3721" w:rsidRPr="003241F7" w:rsidRDefault="00EC3721" w:rsidP="00EC3721">
            <w:pPr>
              <w:spacing w:after="120"/>
              <w:rPr>
                <w:rFonts w:ascii="Helvetica" w:hAnsi="Helvetica" w:cs="Helvetica"/>
                <w:sz w:val="18"/>
                <w:szCs w:val="18"/>
              </w:rPr>
            </w:pPr>
          </w:p>
        </w:tc>
      </w:tr>
      <w:tr w:rsidR="00EC3721" w:rsidRPr="003241F7" w14:paraId="5B405A4F" w14:textId="77777777" w:rsidTr="00EC3721">
        <w:tc>
          <w:tcPr>
            <w:tcW w:w="7086" w:type="dxa"/>
            <w:shd w:val="clear" w:color="auto" w:fill="auto"/>
          </w:tcPr>
          <w:p w14:paraId="04E81EDF" w14:textId="40410AAC" w:rsidR="00EC3721" w:rsidRPr="003241F7" w:rsidRDefault="00EC3721" w:rsidP="00EC3721">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EC3721" w:rsidRPr="003241F7" w:rsidRDefault="00EC3721" w:rsidP="00EC372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EC3721" w:rsidRPr="003241F7" w:rsidRDefault="00EC3721" w:rsidP="00EC372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EC3721" w:rsidRPr="003241F7" w:rsidRDefault="00EC3721" w:rsidP="00EC372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EC3721" w:rsidRPr="003241F7" w:rsidRDefault="00EC3721" w:rsidP="00EC3721">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EC3721" w:rsidRPr="003241F7" w:rsidRDefault="00EC3721" w:rsidP="00EC372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88EC221" w14:textId="77777777" w:rsidR="00EC3721" w:rsidRPr="003241F7" w:rsidRDefault="00EC3721" w:rsidP="00EC3721">
            <w:pPr>
              <w:spacing w:after="120"/>
              <w:rPr>
                <w:rFonts w:ascii="Helvetica" w:hAnsi="Helvetica" w:cs="Helvetica"/>
                <w:sz w:val="18"/>
                <w:szCs w:val="18"/>
              </w:rPr>
            </w:pPr>
          </w:p>
        </w:tc>
      </w:tr>
      <w:tr w:rsidR="00EC3721" w:rsidRPr="003241F7" w14:paraId="5A389EB2" w14:textId="77777777" w:rsidTr="00EC3721">
        <w:tc>
          <w:tcPr>
            <w:tcW w:w="7086" w:type="dxa"/>
            <w:shd w:val="clear" w:color="auto" w:fill="auto"/>
          </w:tcPr>
          <w:p w14:paraId="7CC396A3" w14:textId="77777777" w:rsidR="00EC3721" w:rsidRPr="003241F7" w:rsidRDefault="00EC3721" w:rsidP="00EC372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EC3721" w:rsidRPr="003241F7" w:rsidRDefault="00EC3721" w:rsidP="00EC372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EC3721" w:rsidRPr="003241F7" w:rsidRDefault="00EC3721" w:rsidP="00EC372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EC3721" w:rsidRPr="003241F7" w:rsidRDefault="00EC3721" w:rsidP="00EC372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EC3721" w:rsidRPr="003241F7" w:rsidRDefault="00EC3721" w:rsidP="00EC372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EF362DD" w14:textId="77777777" w:rsidR="00EC3721" w:rsidRDefault="00EC3721" w:rsidP="00EC3721">
            <w:pPr>
              <w:rPr>
                <w:rFonts w:ascii="Arial" w:hAnsi="Arial" w:cs="Arial"/>
                <w:sz w:val="18"/>
                <w:szCs w:val="18"/>
              </w:rPr>
            </w:pPr>
          </w:p>
          <w:p w14:paraId="4A247CC5" w14:textId="0347C444" w:rsidR="00EC3721" w:rsidRPr="00E546EE" w:rsidRDefault="00EC3721" w:rsidP="00EC3721">
            <w:pPr>
              <w:rPr>
                <w:rFonts w:ascii="Arial" w:hAnsi="Arial" w:cs="Verdana"/>
                <w:sz w:val="18"/>
                <w:szCs w:val="18"/>
              </w:rPr>
            </w:pPr>
            <w:r w:rsidRPr="00E546EE">
              <w:rPr>
                <w:rFonts w:ascii="Arial" w:hAnsi="Arial" w:cs="Verdana"/>
                <w:sz w:val="18"/>
                <w:szCs w:val="18"/>
              </w:rPr>
              <w:t xml:space="preserve">An honours/major degree in Statistics is </w:t>
            </w:r>
            <w:r w:rsidR="009872CA">
              <w:rPr>
                <w:rFonts w:ascii="Arial" w:hAnsi="Arial" w:cs="Verdana"/>
                <w:sz w:val="18"/>
                <w:szCs w:val="18"/>
              </w:rPr>
              <w:t>usually</w:t>
            </w:r>
            <w:r w:rsidRPr="00E546EE">
              <w:rPr>
                <w:rFonts w:ascii="Arial" w:hAnsi="Arial" w:cs="Verdana"/>
                <w:sz w:val="18"/>
                <w:szCs w:val="18"/>
              </w:rPr>
              <w:t xml:space="preserve"> required for entry into the </w:t>
            </w:r>
            <w:proofErr w:type="gramStart"/>
            <w:r w:rsidRPr="00E546EE">
              <w:rPr>
                <w:rFonts w:ascii="Arial" w:hAnsi="Arial" w:cs="Verdana"/>
                <w:sz w:val="18"/>
                <w:szCs w:val="18"/>
              </w:rPr>
              <w:t>Master's</w:t>
            </w:r>
            <w:proofErr w:type="gramEnd"/>
            <w:r w:rsidRPr="00E546EE">
              <w:rPr>
                <w:rFonts w:ascii="Arial" w:hAnsi="Arial" w:cs="Verdana"/>
                <w:sz w:val="18"/>
                <w:szCs w:val="18"/>
              </w:rPr>
              <w:t xml:space="preserve"> program.</w:t>
            </w:r>
          </w:p>
          <w:p w14:paraId="74D36C27" w14:textId="77777777" w:rsidR="00EC3721" w:rsidRPr="00E546EE" w:rsidRDefault="00EC3721" w:rsidP="00EC3721">
            <w:pPr>
              <w:rPr>
                <w:rFonts w:ascii="Arial" w:hAnsi="Arial" w:cs="Arial"/>
                <w:sz w:val="18"/>
                <w:szCs w:val="18"/>
              </w:rPr>
            </w:pPr>
          </w:p>
          <w:p w14:paraId="6DE90528" w14:textId="77777777" w:rsidR="00EC3721" w:rsidRPr="00E546EE" w:rsidRDefault="00EC3721" w:rsidP="00EC3721">
            <w:pPr>
              <w:rPr>
                <w:rFonts w:ascii="Arial" w:hAnsi="Arial" w:cs="Arial"/>
                <w:sz w:val="18"/>
                <w:szCs w:val="18"/>
              </w:rPr>
            </w:pPr>
          </w:p>
          <w:p w14:paraId="2137FAA1" w14:textId="77777777" w:rsidR="00EC3721" w:rsidRPr="003241F7" w:rsidRDefault="00EC3721" w:rsidP="00EC3721">
            <w:pPr>
              <w:spacing w:after="120"/>
              <w:rPr>
                <w:rFonts w:ascii="Helvetica" w:hAnsi="Helvetica" w:cs="Helvetica"/>
                <w:sz w:val="18"/>
                <w:szCs w:val="18"/>
              </w:rPr>
            </w:pPr>
          </w:p>
        </w:tc>
      </w:tr>
      <w:tr w:rsidR="00EC3721" w:rsidRPr="003241F7" w14:paraId="4E860E74" w14:textId="77777777" w:rsidTr="00EC3721">
        <w:tc>
          <w:tcPr>
            <w:tcW w:w="7086" w:type="dxa"/>
            <w:shd w:val="clear" w:color="auto" w:fill="auto"/>
          </w:tcPr>
          <w:p w14:paraId="3BF80C8A" w14:textId="77777777" w:rsidR="00EC3721" w:rsidRPr="003241F7" w:rsidRDefault="00EC3721" w:rsidP="00EC3721">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EC3721" w:rsidRPr="003241F7" w:rsidRDefault="00EC3721" w:rsidP="00EC372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E35DD38" w14:textId="77777777" w:rsidR="00EC3721" w:rsidRPr="003241F7" w:rsidRDefault="00EC3721" w:rsidP="00EC3721">
            <w:pPr>
              <w:spacing w:after="120"/>
              <w:rPr>
                <w:rFonts w:ascii="Helvetica" w:hAnsi="Helvetica" w:cs="Helvetica"/>
                <w:i/>
                <w:sz w:val="18"/>
                <w:szCs w:val="18"/>
              </w:rPr>
            </w:pPr>
          </w:p>
        </w:tc>
      </w:tr>
      <w:tr w:rsidR="00EC3721" w:rsidRPr="003241F7" w14:paraId="3F759D04" w14:textId="77777777" w:rsidTr="00EC3721">
        <w:tc>
          <w:tcPr>
            <w:tcW w:w="7086" w:type="dxa"/>
            <w:shd w:val="clear" w:color="auto" w:fill="auto"/>
          </w:tcPr>
          <w:p w14:paraId="7228DC00"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EC3721" w:rsidRPr="003241F7" w:rsidRDefault="00EC3721" w:rsidP="00EC372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F77CC70" w14:textId="77777777" w:rsidR="00EC3721" w:rsidRPr="00E546EE" w:rsidRDefault="00EC3721" w:rsidP="00EC3721">
            <w:pPr>
              <w:jc w:val="both"/>
              <w:rPr>
                <w:rFonts w:ascii="Arial" w:hAnsi="Arial" w:cs="Arial"/>
                <w:b/>
                <w:sz w:val="18"/>
                <w:szCs w:val="18"/>
              </w:rPr>
            </w:pPr>
            <w:r w:rsidRPr="00E546EE">
              <w:rPr>
                <w:rFonts w:ascii="Arial" w:hAnsi="Arial" w:cs="Arial"/>
                <w:b/>
                <w:sz w:val="18"/>
                <w:szCs w:val="18"/>
              </w:rPr>
              <w:t>Thesis Route:</w:t>
            </w:r>
          </w:p>
          <w:p w14:paraId="51EAB6BC" w14:textId="77777777" w:rsidR="00EC3721" w:rsidRPr="00E546EE" w:rsidRDefault="00EC3721" w:rsidP="00EC3721">
            <w:pPr>
              <w:jc w:val="both"/>
              <w:rPr>
                <w:rFonts w:ascii="Arial" w:hAnsi="Arial" w:cs="Arial"/>
                <w:sz w:val="18"/>
                <w:szCs w:val="18"/>
              </w:rPr>
            </w:pPr>
            <w:r w:rsidRPr="00E546EE">
              <w:rPr>
                <w:rFonts w:ascii="Arial" w:hAnsi="Arial" w:cs="Arial"/>
                <w:sz w:val="18"/>
                <w:szCs w:val="18"/>
              </w:rPr>
              <w:t xml:space="preserve">A minimum of 15 credit hours of approved course work with at least 9 credit hours at the 7000 level which must include STAT 7080 (3), </w:t>
            </w:r>
            <w:r>
              <w:rPr>
                <w:rFonts w:ascii="Arial" w:hAnsi="Arial" w:cs="Arial"/>
                <w:sz w:val="18"/>
                <w:szCs w:val="18"/>
              </w:rPr>
              <w:t>and STAT 7140 (3)</w:t>
            </w:r>
            <w:r w:rsidRPr="00E546EE">
              <w:rPr>
                <w:rFonts w:ascii="Arial" w:hAnsi="Arial" w:cs="Arial"/>
                <w:sz w:val="18"/>
                <w:szCs w:val="18"/>
              </w:rPr>
              <w:t>. The balance of the course work must be at the 4000 level or above.</w:t>
            </w:r>
          </w:p>
          <w:p w14:paraId="3471202A" w14:textId="77777777" w:rsidR="00EC3721" w:rsidRPr="00E546EE" w:rsidRDefault="00EC3721" w:rsidP="00EC3721">
            <w:pPr>
              <w:jc w:val="both"/>
              <w:rPr>
                <w:rFonts w:ascii="Arial" w:hAnsi="Arial" w:cs="Arial"/>
                <w:sz w:val="18"/>
                <w:szCs w:val="18"/>
              </w:rPr>
            </w:pPr>
          </w:p>
          <w:p w14:paraId="72EBCB3D" w14:textId="77777777" w:rsidR="00EC3721" w:rsidRPr="00E546EE" w:rsidRDefault="00EC3721" w:rsidP="00EC3721">
            <w:pPr>
              <w:jc w:val="both"/>
              <w:rPr>
                <w:rFonts w:ascii="Arial" w:hAnsi="Arial" w:cs="Arial"/>
                <w:b/>
                <w:sz w:val="18"/>
                <w:szCs w:val="18"/>
              </w:rPr>
            </w:pPr>
            <w:r w:rsidRPr="00E546EE">
              <w:rPr>
                <w:rFonts w:ascii="Arial" w:hAnsi="Arial" w:cs="Arial"/>
                <w:b/>
                <w:sz w:val="18"/>
                <w:szCs w:val="18"/>
              </w:rPr>
              <w:t>Practicum Route:</w:t>
            </w:r>
          </w:p>
          <w:p w14:paraId="5AE0D726" w14:textId="77777777" w:rsidR="00EC3721" w:rsidRPr="00E546EE" w:rsidRDefault="00EC3721" w:rsidP="00EC3721">
            <w:pPr>
              <w:jc w:val="both"/>
              <w:rPr>
                <w:rFonts w:ascii="Arial" w:hAnsi="Arial" w:cs="Arial"/>
                <w:sz w:val="18"/>
                <w:szCs w:val="18"/>
              </w:rPr>
            </w:pPr>
            <w:r w:rsidRPr="00E546EE">
              <w:rPr>
                <w:rFonts w:ascii="Arial" w:hAnsi="Arial" w:cs="Arial"/>
                <w:sz w:val="18"/>
                <w:szCs w:val="18"/>
              </w:rPr>
              <w:t>A minimum of 15 credit hours of approved course work with at least 9 credit hours at the 7000 level which must include STAT 7080 (3), STAT 7140 (3),</w:t>
            </w:r>
            <w:r>
              <w:rPr>
                <w:rFonts w:ascii="Arial" w:hAnsi="Arial" w:cs="Arial"/>
                <w:sz w:val="18"/>
                <w:szCs w:val="18"/>
              </w:rPr>
              <w:t xml:space="preserve"> </w:t>
            </w:r>
            <w:proofErr w:type="gramStart"/>
            <w:r>
              <w:rPr>
                <w:rFonts w:ascii="Arial" w:hAnsi="Arial" w:cs="Arial"/>
                <w:sz w:val="18"/>
                <w:szCs w:val="18"/>
              </w:rPr>
              <w:t>and</w:t>
            </w:r>
            <w:r w:rsidRPr="00E546EE">
              <w:rPr>
                <w:rFonts w:ascii="Arial" w:hAnsi="Arial" w:cs="Arial"/>
                <w:sz w:val="18"/>
                <w:szCs w:val="18"/>
              </w:rPr>
              <w:t xml:space="preserve">  STAT</w:t>
            </w:r>
            <w:proofErr w:type="gramEnd"/>
            <w:r w:rsidRPr="00E546EE">
              <w:rPr>
                <w:rFonts w:ascii="Arial" w:hAnsi="Arial" w:cs="Arial"/>
                <w:sz w:val="18"/>
                <w:szCs w:val="18"/>
              </w:rPr>
              <w:t xml:space="preserve"> 7290 (3). The balance of the course work must be at the 4000 level or above.</w:t>
            </w:r>
          </w:p>
          <w:p w14:paraId="3A898FB1" w14:textId="77777777" w:rsidR="00EC3721" w:rsidRPr="003241F7" w:rsidRDefault="00EC3721" w:rsidP="00EC3721">
            <w:pPr>
              <w:spacing w:after="120"/>
              <w:rPr>
                <w:rFonts w:ascii="Helvetica" w:hAnsi="Helvetica" w:cs="Helvetica"/>
                <w:i/>
                <w:sz w:val="18"/>
                <w:szCs w:val="18"/>
              </w:rPr>
            </w:pPr>
          </w:p>
        </w:tc>
      </w:tr>
      <w:tr w:rsidR="00EC3721" w:rsidRPr="003241F7" w14:paraId="1231CEF7" w14:textId="77777777" w:rsidTr="00EC3721">
        <w:tc>
          <w:tcPr>
            <w:tcW w:w="7086" w:type="dxa"/>
            <w:shd w:val="clear" w:color="auto" w:fill="auto"/>
          </w:tcPr>
          <w:p w14:paraId="7EFA5B0C"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t>
            </w:r>
            <w:r w:rsidRPr="003241F7">
              <w:rPr>
                <w:rFonts w:ascii="Helvetica" w:hAnsi="Helvetica" w:cs="Helvetica"/>
                <w:color w:val="222222"/>
                <w:sz w:val="18"/>
                <w:szCs w:val="18"/>
                <w:shd w:val="clear" w:color="auto" w:fill="FFFFFF"/>
              </w:rPr>
              <w:lastRenderedPageBreak/>
              <w:t xml:space="preserve">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EAAAD89" w14:textId="77777777" w:rsidR="00EC3721" w:rsidRPr="00E546EE" w:rsidRDefault="00EC3721" w:rsidP="00EC3721">
            <w:pPr>
              <w:jc w:val="both"/>
              <w:rPr>
                <w:rFonts w:ascii="Arial" w:hAnsi="Arial" w:cs="Arial"/>
                <w:b/>
                <w:sz w:val="18"/>
                <w:szCs w:val="18"/>
              </w:rPr>
            </w:pPr>
            <w:r w:rsidRPr="00E546EE">
              <w:rPr>
                <w:rFonts w:ascii="Arial" w:hAnsi="Arial" w:cs="Arial"/>
                <w:b/>
                <w:sz w:val="18"/>
                <w:szCs w:val="18"/>
              </w:rPr>
              <w:lastRenderedPageBreak/>
              <w:t>Course-based Route:</w:t>
            </w:r>
          </w:p>
          <w:p w14:paraId="74D04DB6" w14:textId="77777777" w:rsidR="00EC3721" w:rsidRPr="00E546EE" w:rsidRDefault="00EC3721" w:rsidP="00EC3721">
            <w:pPr>
              <w:jc w:val="both"/>
              <w:rPr>
                <w:rFonts w:ascii="Arial" w:hAnsi="Arial" w:cs="Arial"/>
                <w:sz w:val="18"/>
                <w:szCs w:val="18"/>
              </w:rPr>
            </w:pPr>
            <w:r w:rsidRPr="00E546EE">
              <w:rPr>
                <w:rFonts w:ascii="Arial" w:hAnsi="Arial" w:cs="Arial"/>
                <w:sz w:val="18"/>
                <w:szCs w:val="18"/>
              </w:rPr>
              <w:t xml:space="preserve">A minimum of 24 credit hours of approved course work with at least 18 credit hours at the 7000 level, which must include STAT 7080 (3), STAT 7140 (3), </w:t>
            </w:r>
            <w:r>
              <w:rPr>
                <w:rFonts w:ascii="Arial" w:hAnsi="Arial" w:cs="Arial"/>
                <w:sz w:val="18"/>
                <w:szCs w:val="18"/>
              </w:rPr>
              <w:t>and STAT 7320 (3)</w:t>
            </w:r>
            <w:r w:rsidRPr="00E546EE">
              <w:rPr>
                <w:rFonts w:ascii="Arial" w:hAnsi="Arial" w:cs="Arial"/>
                <w:sz w:val="18"/>
                <w:szCs w:val="18"/>
              </w:rPr>
              <w:t>. The balance of the course work must be at the 4000 level or above.</w:t>
            </w:r>
          </w:p>
          <w:p w14:paraId="063FDD3D" w14:textId="77777777" w:rsidR="00EC3721" w:rsidRPr="003241F7" w:rsidRDefault="00EC3721" w:rsidP="00EC3721">
            <w:pPr>
              <w:spacing w:after="120"/>
              <w:rPr>
                <w:rFonts w:ascii="Helvetica" w:hAnsi="Helvetica" w:cs="Helvetica"/>
                <w:i/>
                <w:sz w:val="18"/>
                <w:szCs w:val="18"/>
              </w:rPr>
            </w:pPr>
          </w:p>
        </w:tc>
      </w:tr>
      <w:tr w:rsidR="00EC3721" w:rsidRPr="003241F7" w14:paraId="162A3A53" w14:textId="77777777" w:rsidTr="00EC3721">
        <w:tc>
          <w:tcPr>
            <w:tcW w:w="7086" w:type="dxa"/>
            <w:shd w:val="clear" w:color="auto" w:fill="auto"/>
          </w:tcPr>
          <w:p w14:paraId="398268FD"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EC23C1E" w14:textId="77777777" w:rsidR="00EC3721" w:rsidRPr="003241F7" w:rsidRDefault="00EC3721" w:rsidP="00EC3721">
            <w:pPr>
              <w:spacing w:after="120"/>
              <w:rPr>
                <w:rFonts w:ascii="Helvetica" w:hAnsi="Helvetica" w:cs="Helvetica"/>
                <w:i/>
                <w:sz w:val="18"/>
                <w:szCs w:val="18"/>
              </w:rPr>
            </w:pPr>
          </w:p>
        </w:tc>
      </w:tr>
      <w:tr w:rsidR="00EC3721" w:rsidRPr="003241F7" w14:paraId="7C8FC385" w14:textId="77777777" w:rsidTr="00EC3721">
        <w:tc>
          <w:tcPr>
            <w:tcW w:w="7086" w:type="dxa"/>
            <w:shd w:val="clear" w:color="auto" w:fill="auto"/>
          </w:tcPr>
          <w:p w14:paraId="2E2956C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EC3721" w:rsidRPr="003241F7" w:rsidRDefault="00EC3721" w:rsidP="00EC372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EC3721" w:rsidRPr="003241F7" w:rsidRDefault="00EC3721" w:rsidP="00EC372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EC3721" w:rsidRPr="003241F7" w:rsidRDefault="00EC3721" w:rsidP="00EC372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EC3721" w:rsidRPr="00981BEC" w:rsidRDefault="00EC3721" w:rsidP="00EC372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EC3721" w:rsidRPr="003241F7" w:rsidRDefault="00EC3721" w:rsidP="00EC372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01A68F5" w14:textId="77777777" w:rsidR="00EC3721" w:rsidRPr="003241F7" w:rsidRDefault="00EC3721" w:rsidP="00EC3721">
            <w:pPr>
              <w:spacing w:after="120"/>
              <w:rPr>
                <w:rFonts w:ascii="Helvetica" w:hAnsi="Helvetica" w:cs="Helvetica"/>
                <w:i/>
                <w:sz w:val="18"/>
                <w:szCs w:val="18"/>
              </w:rPr>
            </w:pPr>
          </w:p>
        </w:tc>
      </w:tr>
      <w:tr w:rsidR="00EC3721" w:rsidRPr="003241F7" w14:paraId="0416AF3F" w14:textId="77777777" w:rsidTr="00EC3721">
        <w:tc>
          <w:tcPr>
            <w:tcW w:w="7086" w:type="dxa"/>
            <w:shd w:val="clear" w:color="auto" w:fill="auto"/>
          </w:tcPr>
          <w:p w14:paraId="08C09D1F"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EC3721" w:rsidRPr="003241F7" w:rsidRDefault="00EC3721" w:rsidP="00EC372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EC3721" w:rsidRPr="003241F7" w:rsidRDefault="00EC3721" w:rsidP="00EC372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EC3721" w:rsidRPr="003241F7" w:rsidRDefault="00EC3721" w:rsidP="00EC372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EC3721" w:rsidRPr="003241F7" w:rsidRDefault="00EC3721" w:rsidP="00EC372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6424383" w14:textId="77777777" w:rsidR="00EC3721" w:rsidRPr="00556FEE" w:rsidRDefault="00EC3721" w:rsidP="00EC3721">
            <w:pPr>
              <w:rPr>
                <w:rFonts w:ascii="Arial" w:hAnsi="Arial" w:cs="Arial"/>
                <w:i/>
                <w:sz w:val="18"/>
                <w:szCs w:val="18"/>
              </w:rPr>
            </w:pPr>
          </w:p>
          <w:p w14:paraId="553FCF0D" w14:textId="77777777" w:rsidR="00EC3721" w:rsidRPr="003241F7" w:rsidRDefault="00EC3721" w:rsidP="00EC3721">
            <w:pPr>
              <w:spacing w:after="120"/>
              <w:rPr>
                <w:rFonts w:ascii="Helvetica" w:hAnsi="Helvetica" w:cs="Helvetica"/>
                <w:i/>
                <w:sz w:val="18"/>
                <w:szCs w:val="18"/>
              </w:rPr>
            </w:pPr>
          </w:p>
        </w:tc>
      </w:tr>
      <w:tr w:rsidR="00EC3721" w:rsidRPr="003241F7" w14:paraId="143490E4" w14:textId="77777777" w:rsidTr="00EC3721">
        <w:tc>
          <w:tcPr>
            <w:tcW w:w="7086" w:type="dxa"/>
            <w:shd w:val="clear" w:color="auto" w:fill="auto"/>
          </w:tcPr>
          <w:p w14:paraId="1060A97F"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w:t>
            </w:r>
            <w:r w:rsidRPr="003241F7">
              <w:rPr>
                <w:rFonts w:ascii="Helvetica" w:hAnsi="Helvetica" w:cs="Helvetica"/>
                <w:color w:val="222222"/>
                <w:sz w:val="18"/>
                <w:szCs w:val="18"/>
              </w:rPr>
              <w:lastRenderedPageBreak/>
              <w:t>(see Student Status/Categories of Students for information on calculating maximum time for students). Individual departments/units and/or programs may have specified minimum and maximum time limits.</w:t>
            </w:r>
          </w:p>
          <w:p w14:paraId="6F35FE09"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EC3721" w:rsidRPr="003241F7" w:rsidRDefault="00EC3721" w:rsidP="00EC372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724F74B" w14:textId="77777777" w:rsidR="00EC3721" w:rsidRPr="00556FEE" w:rsidRDefault="00EC3721" w:rsidP="00EC3721">
            <w:pPr>
              <w:rPr>
                <w:rFonts w:ascii="Arial" w:hAnsi="Arial" w:cs="Arial"/>
                <w:i/>
                <w:sz w:val="18"/>
                <w:szCs w:val="18"/>
              </w:rPr>
            </w:pPr>
          </w:p>
          <w:p w14:paraId="1E917F28" w14:textId="77777777" w:rsidR="00EC3721" w:rsidRPr="003241F7" w:rsidRDefault="00EC3721" w:rsidP="00EC3721">
            <w:pPr>
              <w:spacing w:after="120"/>
              <w:rPr>
                <w:rFonts w:ascii="Helvetica" w:hAnsi="Helvetica" w:cs="Helvetica"/>
                <w:i/>
                <w:sz w:val="18"/>
                <w:szCs w:val="18"/>
              </w:rPr>
            </w:pPr>
          </w:p>
        </w:tc>
      </w:tr>
      <w:tr w:rsidR="00EC3721" w:rsidRPr="003241F7" w14:paraId="7C6289FB" w14:textId="77777777" w:rsidTr="00EC3721">
        <w:tc>
          <w:tcPr>
            <w:tcW w:w="7086" w:type="dxa"/>
            <w:shd w:val="clear" w:color="auto" w:fill="auto"/>
          </w:tcPr>
          <w:p w14:paraId="19EAF5C9"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EC3721" w:rsidRPr="003241F7" w:rsidRDefault="00EC3721" w:rsidP="00EC3721">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EC3721" w:rsidRPr="003241F7" w:rsidRDefault="00EC3721" w:rsidP="00EC3721">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EC3721" w:rsidRPr="003241F7" w:rsidRDefault="00EC3721" w:rsidP="00EC3721">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EC3721" w:rsidRPr="003241F7" w:rsidRDefault="00EC3721" w:rsidP="00EC3721">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EC3721" w:rsidRPr="003241F7" w:rsidRDefault="00EC3721" w:rsidP="00EC3721">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EC3721" w:rsidRPr="003241F7" w:rsidRDefault="00EC3721" w:rsidP="00EC3721">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EC3721" w:rsidRPr="003241F7" w:rsidRDefault="00EC3721" w:rsidP="00EC3721">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02FD815" w14:textId="77777777" w:rsidR="00EC3721" w:rsidRDefault="00EC3721" w:rsidP="00EC3721">
            <w:pPr>
              <w:tabs>
                <w:tab w:val="left" w:pos="930"/>
              </w:tabs>
              <w:rPr>
                <w:rFonts w:ascii="Arial" w:hAnsi="Arial" w:cs="Arial"/>
                <w:i/>
                <w:sz w:val="18"/>
                <w:szCs w:val="18"/>
              </w:rPr>
            </w:pPr>
            <w:r>
              <w:rPr>
                <w:rFonts w:ascii="Arial" w:hAnsi="Arial" w:cs="Arial"/>
                <w:i/>
                <w:sz w:val="18"/>
                <w:szCs w:val="18"/>
              </w:rPr>
              <w:lastRenderedPageBreak/>
              <w:tab/>
            </w:r>
          </w:p>
          <w:p w14:paraId="16815D52" w14:textId="2257F940" w:rsidR="00EC3721" w:rsidRPr="00E546EE" w:rsidRDefault="00EC3721" w:rsidP="00EC3721">
            <w:pPr>
              <w:jc w:val="both"/>
              <w:rPr>
                <w:rFonts w:ascii="Arial" w:hAnsi="Arial" w:cs="Arial"/>
                <w:i/>
                <w:sz w:val="18"/>
                <w:szCs w:val="18"/>
              </w:rPr>
            </w:pPr>
            <w:r w:rsidRPr="00E546EE">
              <w:rPr>
                <w:rFonts w:ascii="Arial" w:hAnsi="Arial" w:cs="Arial"/>
                <w:sz w:val="18"/>
                <w:szCs w:val="18"/>
              </w:rPr>
              <w:t>A student is not required to have an advisor identified at the time of admission.  In the case where a student does not identify an adv</w:t>
            </w:r>
            <w:r>
              <w:rPr>
                <w:rFonts w:ascii="Arial" w:hAnsi="Arial" w:cs="Arial"/>
                <w:sz w:val="18"/>
                <w:szCs w:val="18"/>
              </w:rPr>
              <w:t>isor at the time of entry, the Graduate C</w:t>
            </w:r>
            <w:r w:rsidRPr="00E546EE">
              <w:rPr>
                <w:rFonts w:ascii="Arial" w:hAnsi="Arial" w:cs="Arial"/>
                <w:sz w:val="18"/>
                <w:szCs w:val="18"/>
              </w:rPr>
              <w:t xml:space="preserve">hair will act as the student’s temporary advisor. The student would </w:t>
            </w:r>
            <w:r w:rsidR="009872CA">
              <w:rPr>
                <w:rFonts w:ascii="Arial" w:hAnsi="Arial" w:cs="Arial"/>
                <w:sz w:val="18"/>
                <w:szCs w:val="18"/>
              </w:rPr>
              <w:t>usually</w:t>
            </w:r>
            <w:r w:rsidRPr="00E546EE">
              <w:rPr>
                <w:rFonts w:ascii="Arial" w:hAnsi="Arial" w:cs="Arial"/>
                <w:sz w:val="18"/>
                <w:szCs w:val="18"/>
              </w:rPr>
              <w:t xml:space="preserve"> identify an advisor within the first term.  </w:t>
            </w:r>
            <w:proofErr w:type="gramStart"/>
            <w:r w:rsidRPr="00E546EE">
              <w:rPr>
                <w:rFonts w:ascii="Arial" w:hAnsi="Arial" w:cs="Arial"/>
                <w:sz w:val="18"/>
                <w:szCs w:val="18"/>
              </w:rPr>
              <w:t>In the event that</w:t>
            </w:r>
            <w:proofErr w:type="gramEnd"/>
            <w:r w:rsidRPr="00E546EE">
              <w:rPr>
                <w:rFonts w:ascii="Arial" w:hAnsi="Arial" w:cs="Arial"/>
                <w:sz w:val="18"/>
                <w:szCs w:val="18"/>
              </w:rPr>
              <w:t xml:space="preserve"> the student does not identify a supervisor by the end of their first year, they will be required to transfer into the course-based M.Sc. option.</w:t>
            </w:r>
          </w:p>
          <w:p w14:paraId="680088D2" w14:textId="77777777" w:rsidR="00EC3721" w:rsidRPr="003241F7" w:rsidRDefault="00EC3721" w:rsidP="00EC3721">
            <w:pPr>
              <w:spacing w:after="120"/>
              <w:rPr>
                <w:rFonts w:ascii="Helvetica" w:hAnsi="Helvetica" w:cs="Helvetica"/>
                <w:i/>
                <w:sz w:val="18"/>
                <w:szCs w:val="18"/>
              </w:rPr>
            </w:pPr>
          </w:p>
        </w:tc>
      </w:tr>
      <w:tr w:rsidR="00EC3721" w:rsidRPr="003241F7" w14:paraId="67456C56" w14:textId="77777777" w:rsidTr="00EC3721">
        <w:tc>
          <w:tcPr>
            <w:tcW w:w="7086" w:type="dxa"/>
            <w:shd w:val="clear" w:color="auto" w:fill="auto"/>
          </w:tcPr>
          <w:p w14:paraId="61D3D1BD"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EC3721" w:rsidRPr="003241F7" w:rsidRDefault="00EC3721" w:rsidP="00EC372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EC3721" w:rsidRPr="003241F7" w:rsidRDefault="00EC3721" w:rsidP="00EC372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EC3721" w:rsidRPr="003241F7" w:rsidRDefault="00EC3721" w:rsidP="00EC372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EC3721" w:rsidRPr="003241F7" w:rsidRDefault="00EC3721" w:rsidP="00EC372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EC3721" w:rsidRPr="003241F7" w:rsidRDefault="00EC3721" w:rsidP="00EC372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16F02A36" w14:textId="77777777" w:rsidR="00EC3721" w:rsidRPr="003241F7" w:rsidRDefault="00EC3721" w:rsidP="00EC3721">
            <w:pPr>
              <w:spacing w:after="120"/>
              <w:rPr>
                <w:rFonts w:ascii="Helvetica" w:hAnsi="Helvetica" w:cs="Helvetica"/>
                <w:i/>
                <w:sz w:val="18"/>
                <w:szCs w:val="18"/>
              </w:rPr>
            </w:pPr>
          </w:p>
        </w:tc>
      </w:tr>
      <w:tr w:rsidR="00EC3721" w:rsidRPr="003241F7" w14:paraId="56F9CE42" w14:textId="77777777" w:rsidTr="00EC3721">
        <w:tc>
          <w:tcPr>
            <w:tcW w:w="7086" w:type="dxa"/>
            <w:shd w:val="clear" w:color="auto" w:fill="auto"/>
          </w:tcPr>
          <w:p w14:paraId="64325325" w14:textId="77777777" w:rsidR="00EC3721" w:rsidRPr="003241F7" w:rsidRDefault="00EC3721" w:rsidP="00EC3721">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EC3721" w:rsidRPr="003241F7" w:rsidRDefault="00EC3721" w:rsidP="00EC372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EC3721" w:rsidRPr="003241F7" w:rsidRDefault="00EC3721" w:rsidP="00EC3721">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2EBDAA1E" w14:textId="77777777" w:rsidR="00EC3721" w:rsidRPr="003241F7" w:rsidRDefault="00EC3721" w:rsidP="00EC3721">
            <w:pPr>
              <w:spacing w:after="120"/>
              <w:rPr>
                <w:rFonts w:ascii="Helvetica" w:hAnsi="Helvetica" w:cs="Helvetica"/>
                <w:i/>
                <w:sz w:val="18"/>
                <w:szCs w:val="18"/>
              </w:rPr>
            </w:pPr>
          </w:p>
        </w:tc>
      </w:tr>
      <w:tr w:rsidR="00EC3721" w:rsidRPr="003241F7" w14:paraId="61B559CA" w14:textId="77777777" w:rsidTr="00EC3721">
        <w:tc>
          <w:tcPr>
            <w:tcW w:w="7086" w:type="dxa"/>
            <w:shd w:val="clear" w:color="auto" w:fill="auto"/>
          </w:tcPr>
          <w:p w14:paraId="16060C87" w14:textId="77777777" w:rsidR="00EC3721" w:rsidRPr="003241F7" w:rsidRDefault="00EC3721" w:rsidP="00EC3721">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EC3721" w:rsidRPr="003241F7" w:rsidRDefault="00EC3721" w:rsidP="00EC372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EC3721" w:rsidRPr="003241F7" w:rsidRDefault="00EC3721" w:rsidP="00EC372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07FF287" w14:textId="77777777" w:rsidR="00EC3721" w:rsidRPr="003241F7" w:rsidRDefault="00EC3721" w:rsidP="00EC3721">
            <w:pPr>
              <w:spacing w:after="120"/>
              <w:jc w:val="both"/>
              <w:rPr>
                <w:rFonts w:ascii="Helvetica" w:hAnsi="Helvetica" w:cs="Helvetica"/>
                <w:sz w:val="18"/>
                <w:szCs w:val="18"/>
              </w:rPr>
            </w:pPr>
          </w:p>
        </w:tc>
      </w:tr>
      <w:tr w:rsidR="00EC3721" w:rsidRPr="003241F7" w14:paraId="2C4D3B5F" w14:textId="77777777" w:rsidTr="00EC3721">
        <w:tc>
          <w:tcPr>
            <w:tcW w:w="7086" w:type="dxa"/>
            <w:shd w:val="clear" w:color="auto" w:fill="auto"/>
          </w:tcPr>
          <w:p w14:paraId="329CA3FD"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BE5D566" w14:textId="77777777" w:rsidR="00EC3721" w:rsidRPr="00E546EE" w:rsidRDefault="00EC3721" w:rsidP="00EC3721">
            <w:pPr>
              <w:jc w:val="both"/>
              <w:rPr>
                <w:rFonts w:ascii="Arial" w:hAnsi="Arial" w:cs="Arial"/>
                <w:i/>
                <w:sz w:val="18"/>
                <w:szCs w:val="18"/>
              </w:rPr>
            </w:pPr>
            <w:r w:rsidRPr="00E546EE">
              <w:rPr>
                <w:rFonts w:ascii="Arial" w:hAnsi="Arial" w:cs="Arial"/>
                <w:sz w:val="18"/>
                <w:szCs w:val="18"/>
              </w:rPr>
              <w:t xml:space="preserve">The Department of Statistics does not require an advisory committee for </w:t>
            </w:r>
            <w:proofErr w:type="gramStart"/>
            <w:r w:rsidRPr="00E546EE">
              <w:rPr>
                <w:rFonts w:ascii="Arial" w:hAnsi="Arial" w:cs="Arial"/>
                <w:sz w:val="18"/>
                <w:szCs w:val="18"/>
              </w:rPr>
              <w:t>Master’s</w:t>
            </w:r>
            <w:proofErr w:type="gramEnd"/>
            <w:r w:rsidRPr="00E546EE">
              <w:rPr>
                <w:rFonts w:ascii="Arial" w:hAnsi="Arial" w:cs="Arial"/>
                <w:sz w:val="18"/>
                <w:szCs w:val="18"/>
              </w:rPr>
              <w:t xml:space="preserve"> students.</w:t>
            </w:r>
          </w:p>
          <w:p w14:paraId="53E01D16" w14:textId="77777777" w:rsidR="00EC3721" w:rsidRPr="003241F7" w:rsidRDefault="00EC3721" w:rsidP="00EC3721">
            <w:pPr>
              <w:spacing w:after="120"/>
              <w:jc w:val="both"/>
              <w:rPr>
                <w:rFonts w:ascii="Helvetica" w:hAnsi="Helvetica" w:cs="Helvetica"/>
                <w:sz w:val="18"/>
                <w:szCs w:val="18"/>
              </w:rPr>
            </w:pPr>
          </w:p>
        </w:tc>
      </w:tr>
      <w:tr w:rsidR="00EC3721" w:rsidRPr="003241F7" w14:paraId="0B98133C" w14:textId="77777777" w:rsidTr="00EC3721">
        <w:tc>
          <w:tcPr>
            <w:tcW w:w="7086" w:type="dxa"/>
            <w:shd w:val="clear" w:color="auto" w:fill="auto"/>
          </w:tcPr>
          <w:p w14:paraId="4AD3B8F7" w14:textId="77777777" w:rsidR="00EC3721" w:rsidRPr="003241F7" w:rsidRDefault="00EC3721" w:rsidP="00EC3721">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EC3721" w:rsidRPr="003241F7" w:rsidRDefault="00EC3721" w:rsidP="00EC3721">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4C9C885F" w14:textId="77777777" w:rsidR="00EC3721" w:rsidRPr="003241F7" w:rsidRDefault="00EC3721" w:rsidP="00EC3721">
            <w:pPr>
              <w:spacing w:after="120"/>
              <w:rPr>
                <w:rFonts w:ascii="Helvetica" w:hAnsi="Helvetica" w:cs="Helvetica"/>
                <w:sz w:val="18"/>
                <w:szCs w:val="18"/>
              </w:rPr>
            </w:pPr>
          </w:p>
        </w:tc>
      </w:tr>
      <w:tr w:rsidR="00EC3721" w:rsidRPr="003241F7" w14:paraId="68AA58BC" w14:textId="77777777" w:rsidTr="00EC3721">
        <w:tc>
          <w:tcPr>
            <w:tcW w:w="7086" w:type="dxa"/>
            <w:shd w:val="clear" w:color="auto" w:fill="auto"/>
          </w:tcPr>
          <w:p w14:paraId="7453817F" w14:textId="77777777" w:rsidR="00EC3721" w:rsidRPr="003241F7" w:rsidRDefault="00EC3721" w:rsidP="00EC3721">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B9D70AD" w14:textId="77777777" w:rsidR="00EC3721" w:rsidRPr="003241F7" w:rsidRDefault="00EC3721" w:rsidP="00EC3721">
            <w:pPr>
              <w:spacing w:after="120"/>
              <w:rPr>
                <w:rFonts w:ascii="Helvetica" w:hAnsi="Helvetica" w:cs="Helvetica"/>
                <w:i/>
                <w:sz w:val="18"/>
                <w:szCs w:val="18"/>
              </w:rPr>
            </w:pPr>
          </w:p>
        </w:tc>
      </w:tr>
      <w:tr w:rsidR="00EC3721" w:rsidRPr="003241F7" w14:paraId="087DF5E0" w14:textId="77777777" w:rsidTr="00EC3721">
        <w:tc>
          <w:tcPr>
            <w:tcW w:w="7086" w:type="dxa"/>
            <w:shd w:val="clear" w:color="auto" w:fill="auto"/>
          </w:tcPr>
          <w:p w14:paraId="1927DD05"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EC3721" w:rsidRPr="003241F7" w:rsidRDefault="00EC3721" w:rsidP="00EC3721">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0227B52" w14:textId="77777777" w:rsidR="00EC3721" w:rsidRPr="003241F7" w:rsidRDefault="00EC3721" w:rsidP="00EC3721">
            <w:pPr>
              <w:spacing w:after="120"/>
              <w:rPr>
                <w:rFonts w:ascii="Helvetica" w:hAnsi="Helvetica" w:cs="Helvetica"/>
                <w:i/>
                <w:sz w:val="18"/>
                <w:szCs w:val="18"/>
              </w:rPr>
            </w:pPr>
          </w:p>
        </w:tc>
      </w:tr>
      <w:tr w:rsidR="00EC3721" w:rsidRPr="003241F7" w14:paraId="7EE781CD" w14:textId="77777777" w:rsidTr="00EC3721">
        <w:tc>
          <w:tcPr>
            <w:tcW w:w="7086" w:type="dxa"/>
            <w:shd w:val="clear" w:color="auto" w:fill="auto"/>
          </w:tcPr>
          <w:p w14:paraId="29BA8950"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50F2881" w14:textId="77777777" w:rsidR="00EC3721" w:rsidRPr="003241F7" w:rsidRDefault="00EC3721" w:rsidP="00EC3721">
            <w:pPr>
              <w:spacing w:after="120"/>
              <w:rPr>
                <w:rFonts w:ascii="Helvetica" w:hAnsi="Helvetica" w:cs="Helvetica"/>
                <w:i/>
                <w:sz w:val="18"/>
                <w:szCs w:val="18"/>
              </w:rPr>
            </w:pPr>
          </w:p>
        </w:tc>
      </w:tr>
      <w:tr w:rsidR="00EC3721" w:rsidRPr="003241F7" w14:paraId="7B78E63A" w14:textId="77777777" w:rsidTr="00EC3721">
        <w:tc>
          <w:tcPr>
            <w:tcW w:w="7086" w:type="dxa"/>
            <w:shd w:val="clear" w:color="auto" w:fill="auto"/>
          </w:tcPr>
          <w:p w14:paraId="0CB6F2DE"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C26BF90" w14:textId="77777777" w:rsidR="00EC3721" w:rsidRPr="003241F7" w:rsidRDefault="00EC3721" w:rsidP="00EC3721">
            <w:pPr>
              <w:pStyle w:val="Default"/>
              <w:spacing w:after="120"/>
              <w:rPr>
                <w:rFonts w:ascii="Helvetica" w:hAnsi="Helvetica" w:cs="Helvetica"/>
                <w:sz w:val="18"/>
                <w:szCs w:val="18"/>
              </w:rPr>
            </w:pPr>
          </w:p>
        </w:tc>
      </w:tr>
      <w:tr w:rsidR="00EC3721" w:rsidRPr="003241F7" w14:paraId="2F120484" w14:textId="77777777" w:rsidTr="00EC3721">
        <w:tc>
          <w:tcPr>
            <w:tcW w:w="7086" w:type="dxa"/>
            <w:shd w:val="clear" w:color="auto" w:fill="auto"/>
          </w:tcPr>
          <w:p w14:paraId="378EFA74"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p>
        </w:tc>
        <w:tc>
          <w:tcPr>
            <w:tcW w:w="4254" w:type="dxa"/>
          </w:tcPr>
          <w:p w14:paraId="3B389640" w14:textId="77777777" w:rsidR="00EC3721" w:rsidRDefault="00EC3721" w:rsidP="00EC3721">
            <w:pPr>
              <w:rPr>
                <w:rFonts w:ascii="Arial" w:hAnsi="Arial" w:cs="Arial"/>
                <w:i/>
                <w:sz w:val="18"/>
                <w:szCs w:val="18"/>
              </w:rPr>
            </w:pPr>
          </w:p>
          <w:p w14:paraId="04E8FA2F" w14:textId="77777777" w:rsidR="00EC3721" w:rsidRPr="00E546EE" w:rsidRDefault="00EC3721" w:rsidP="00EC3721">
            <w:pPr>
              <w:jc w:val="both"/>
              <w:rPr>
                <w:rFonts w:ascii="Arial" w:hAnsi="Arial"/>
                <w:sz w:val="18"/>
                <w:szCs w:val="18"/>
              </w:rPr>
            </w:pPr>
            <w:r w:rsidRPr="00E546EE">
              <w:rPr>
                <w:rFonts w:ascii="Arial" w:hAnsi="Arial" w:cs="Arial"/>
                <w:sz w:val="18"/>
                <w:szCs w:val="18"/>
              </w:rPr>
              <w:t>All graduate students are e</w:t>
            </w:r>
            <w:r>
              <w:rPr>
                <w:rFonts w:ascii="Arial" w:hAnsi="Arial" w:cs="Arial"/>
                <w:sz w:val="18"/>
                <w:szCs w:val="18"/>
              </w:rPr>
              <w:t>xpected to attend departmental s</w:t>
            </w:r>
            <w:r w:rsidRPr="00E546EE">
              <w:rPr>
                <w:rFonts w:ascii="Arial" w:hAnsi="Arial" w:cs="Arial"/>
                <w:sz w:val="18"/>
                <w:szCs w:val="18"/>
              </w:rPr>
              <w:t>eminars. Failure to do so may result in a notation on their progress report.</w:t>
            </w:r>
          </w:p>
          <w:p w14:paraId="2D3FE9E9" w14:textId="77777777" w:rsidR="00EC3721" w:rsidRPr="003241F7" w:rsidRDefault="00EC3721" w:rsidP="00EC3721">
            <w:pPr>
              <w:spacing w:after="120"/>
              <w:rPr>
                <w:rFonts w:ascii="Helvetica" w:hAnsi="Helvetica" w:cs="Helvetica"/>
                <w:i/>
                <w:sz w:val="18"/>
                <w:szCs w:val="18"/>
              </w:rPr>
            </w:pPr>
          </w:p>
        </w:tc>
      </w:tr>
      <w:tr w:rsidR="00EC3721" w:rsidRPr="003241F7" w14:paraId="1B7782D5" w14:textId="77777777" w:rsidTr="00EC3721">
        <w:tc>
          <w:tcPr>
            <w:tcW w:w="7086" w:type="dxa"/>
            <w:shd w:val="clear" w:color="auto" w:fill="auto"/>
          </w:tcPr>
          <w:p w14:paraId="1900A6F6" w14:textId="77777777" w:rsidR="00EC3721" w:rsidRPr="003241F7" w:rsidRDefault="00EC3721" w:rsidP="00EC3721">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EC3721" w:rsidRPr="003241F7" w:rsidRDefault="00EC3721" w:rsidP="00EC372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EC3721" w:rsidRPr="003241F7" w:rsidRDefault="00EC3721" w:rsidP="00EC372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EC3721" w:rsidRPr="003241F7" w:rsidRDefault="00EC3721" w:rsidP="00EC372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EC3721" w:rsidRPr="003241F7" w:rsidRDefault="00EC3721" w:rsidP="00EC372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EC3721" w:rsidRPr="003241F7" w:rsidRDefault="00EC3721" w:rsidP="00EC3721">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E8E19B0" w14:textId="77777777" w:rsidR="00EC3721" w:rsidRPr="003241F7" w:rsidRDefault="00EC3721" w:rsidP="00EC3721">
            <w:pPr>
              <w:spacing w:after="120"/>
              <w:rPr>
                <w:rFonts w:ascii="Helvetica" w:hAnsi="Helvetica" w:cs="Helvetica"/>
                <w:i/>
                <w:sz w:val="18"/>
                <w:szCs w:val="18"/>
              </w:rPr>
            </w:pPr>
          </w:p>
        </w:tc>
      </w:tr>
      <w:tr w:rsidR="00EC3721" w:rsidRPr="003241F7" w14:paraId="202A4D87" w14:textId="77777777" w:rsidTr="00EC3721">
        <w:tc>
          <w:tcPr>
            <w:tcW w:w="7086" w:type="dxa"/>
            <w:shd w:val="clear" w:color="auto" w:fill="auto"/>
          </w:tcPr>
          <w:p w14:paraId="41294399"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EC3721" w:rsidRPr="003241F7" w:rsidRDefault="00EC3721" w:rsidP="00EC3721">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78D283E2" w14:textId="77777777" w:rsidR="00EC3721" w:rsidRDefault="00EC3721" w:rsidP="00EC3721">
            <w:pPr>
              <w:jc w:val="both"/>
              <w:rPr>
                <w:rFonts w:ascii="Arial" w:hAnsi="Arial" w:cs="Arial"/>
                <w:sz w:val="18"/>
                <w:szCs w:val="18"/>
              </w:rPr>
            </w:pPr>
          </w:p>
          <w:p w14:paraId="3F1A78C0" w14:textId="31E7A9FA" w:rsidR="00EC3721" w:rsidRDefault="00EC3721" w:rsidP="00EC3721">
            <w:pPr>
              <w:jc w:val="both"/>
              <w:rPr>
                <w:rFonts w:ascii="Arial" w:hAnsi="Arial" w:cs="Arial"/>
                <w:sz w:val="18"/>
                <w:szCs w:val="18"/>
              </w:rPr>
            </w:pPr>
            <w:r w:rsidRPr="00E546EE">
              <w:rPr>
                <w:rFonts w:ascii="Arial" w:hAnsi="Arial" w:cs="Arial"/>
                <w:sz w:val="18"/>
                <w:szCs w:val="18"/>
              </w:rPr>
              <w:t xml:space="preserve">The thesis proposal should </w:t>
            </w:r>
            <w:r w:rsidR="009872CA">
              <w:rPr>
                <w:rFonts w:ascii="Arial" w:hAnsi="Arial" w:cs="Arial"/>
                <w:sz w:val="18"/>
                <w:szCs w:val="18"/>
              </w:rPr>
              <w:t>usually</w:t>
            </w:r>
            <w:r w:rsidRPr="00E546EE">
              <w:rPr>
                <w:rFonts w:ascii="Arial" w:hAnsi="Arial" w:cs="Arial"/>
                <w:sz w:val="18"/>
                <w:szCs w:val="18"/>
              </w:rPr>
              <w:t xml:space="preserve"> be approved within 12-16 months after starting the program. All course requirements should be completed within 16 months after starting the program. The thesis should </w:t>
            </w:r>
            <w:r w:rsidR="009872CA">
              <w:rPr>
                <w:rFonts w:ascii="Arial" w:hAnsi="Arial" w:cs="Arial"/>
                <w:sz w:val="18"/>
                <w:szCs w:val="18"/>
              </w:rPr>
              <w:t>usually</w:t>
            </w:r>
            <w:r w:rsidRPr="00E546EE">
              <w:rPr>
                <w:rFonts w:ascii="Arial" w:hAnsi="Arial" w:cs="Arial"/>
                <w:sz w:val="18"/>
                <w:szCs w:val="18"/>
              </w:rPr>
              <w:t xml:space="preserve"> be completed and defended within 20-24 months after starting the program. </w:t>
            </w:r>
          </w:p>
          <w:p w14:paraId="75973D21" w14:textId="77777777" w:rsidR="00EC3721" w:rsidRDefault="00EC3721" w:rsidP="00EC3721">
            <w:pPr>
              <w:jc w:val="both"/>
              <w:rPr>
                <w:rFonts w:ascii="Arial" w:hAnsi="Arial" w:cs="Arial"/>
                <w:sz w:val="18"/>
                <w:szCs w:val="18"/>
              </w:rPr>
            </w:pPr>
          </w:p>
          <w:p w14:paraId="461123F5" w14:textId="77777777" w:rsidR="00EC3721" w:rsidRPr="00E546EE" w:rsidRDefault="00EC3721" w:rsidP="00EC3721">
            <w:pPr>
              <w:jc w:val="both"/>
              <w:rPr>
                <w:rFonts w:ascii="Arial" w:hAnsi="Arial" w:cs="Arial"/>
                <w:sz w:val="18"/>
                <w:szCs w:val="18"/>
              </w:rPr>
            </w:pPr>
            <w:r w:rsidRPr="00E546EE">
              <w:rPr>
                <w:rFonts w:ascii="Arial" w:hAnsi="Arial" w:cs="Arial"/>
                <w:sz w:val="18"/>
                <w:szCs w:val="18"/>
              </w:rPr>
              <w:t xml:space="preserve">Part-time students who feel that they will be unable to meet these </w:t>
            </w:r>
            <w:proofErr w:type="gramStart"/>
            <w:r w:rsidRPr="00E546EE">
              <w:rPr>
                <w:rFonts w:ascii="Arial" w:hAnsi="Arial" w:cs="Arial"/>
                <w:sz w:val="18"/>
                <w:szCs w:val="18"/>
              </w:rPr>
              <w:t>time lines</w:t>
            </w:r>
            <w:proofErr w:type="gramEnd"/>
            <w:r w:rsidRPr="00E546EE">
              <w:rPr>
                <w:rFonts w:ascii="Arial" w:hAnsi="Arial" w:cs="Arial"/>
                <w:sz w:val="18"/>
                <w:szCs w:val="18"/>
              </w:rPr>
              <w:t xml:space="preserve"> must submit an alternative plan, subject to approval by the DSGC.</w:t>
            </w:r>
          </w:p>
          <w:p w14:paraId="1A9D4958" w14:textId="77777777" w:rsidR="00EC3721" w:rsidRPr="00E546EE" w:rsidRDefault="00EC3721" w:rsidP="00EC3721">
            <w:pPr>
              <w:rPr>
                <w:rFonts w:ascii="Arial" w:hAnsi="Arial" w:cs="Arial"/>
                <w:i/>
                <w:sz w:val="18"/>
                <w:szCs w:val="18"/>
              </w:rPr>
            </w:pPr>
          </w:p>
          <w:p w14:paraId="558B551F" w14:textId="77777777" w:rsidR="00EC3721" w:rsidRPr="003241F7" w:rsidRDefault="00EC3721" w:rsidP="00EC3721">
            <w:pPr>
              <w:spacing w:after="120"/>
              <w:rPr>
                <w:rFonts w:ascii="Helvetica" w:hAnsi="Helvetica" w:cs="Helvetica"/>
                <w:i/>
                <w:sz w:val="18"/>
                <w:szCs w:val="18"/>
                <w:u w:val="single"/>
              </w:rPr>
            </w:pPr>
          </w:p>
        </w:tc>
      </w:tr>
      <w:tr w:rsidR="00EC3721" w:rsidRPr="003241F7" w14:paraId="249ADFC2" w14:textId="77777777" w:rsidTr="00EC3721">
        <w:tc>
          <w:tcPr>
            <w:tcW w:w="7086" w:type="dxa"/>
            <w:shd w:val="clear" w:color="auto" w:fill="auto"/>
          </w:tcPr>
          <w:p w14:paraId="4E8B3E54" w14:textId="77777777" w:rsidR="00EC3721" w:rsidRPr="003241F7" w:rsidRDefault="00EC3721" w:rsidP="00EC372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EC3721"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EC3721"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EC3721" w:rsidRPr="003241F7" w:rsidRDefault="00EC3721" w:rsidP="00EC3721">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EC3721" w:rsidRPr="003241F7" w:rsidRDefault="00EC3721" w:rsidP="00EC3721">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EC3721" w:rsidRPr="003241F7" w:rsidRDefault="00EC3721" w:rsidP="00EC3721">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1F13788E" w14:textId="77777777" w:rsidR="00EC3721" w:rsidRPr="00D92FDD" w:rsidRDefault="00EC3721" w:rsidP="00EC3721">
            <w:pPr>
              <w:pStyle w:val="Body"/>
              <w:rPr>
                <w:rFonts w:ascii="Arial" w:hAnsi="Arial" w:cs="Arial"/>
                <w:strike/>
                <w:sz w:val="18"/>
                <w:szCs w:val="18"/>
              </w:rPr>
            </w:pPr>
            <w:r w:rsidRPr="00D92FDD">
              <w:rPr>
                <w:rFonts w:ascii="Arial" w:hAnsi="Arial" w:cs="Arial"/>
                <w:sz w:val="18"/>
                <w:szCs w:val="18"/>
              </w:rPr>
              <w:lastRenderedPageBreak/>
              <w:t xml:space="preserve">The Thesis/Practicum examining committee will </w:t>
            </w:r>
            <w:r w:rsidRPr="00D92FDD">
              <w:rPr>
                <w:rFonts w:ascii="Arial" w:hAnsi="Arial" w:cs="Arial"/>
                <w:sz w:val="18"/>
                <w:szCs w:val="18"/>
              </w:rPr>
              <w:lastRenderedPageBreak/>
              <w:t>consist of three (3) members (inclu</w:t>
            </w:r>
            <w:r>
              <w:rPr>
                <w:rFonts w:ascii="Arial" w:hAnsi="Arial" w:cs="Arial"/>
                <w:sz w:val="18"/>
                <w:szCs w:val="18"/>
              </w:rPr>
              <w:t>ding the advisor/co-advisor),</w:t>
            </w:r>
            <w:r w:rsidRPr="00D92FDD">
              <w:rPr>
                <w:rFonts w:ascii="Arial" w:hAnsi="Arial" w:cs="Arial"/>
                <w:sz w:val="18"/>
                <w:szCs w:val="18"/>
              </w:rPr>
              <w:t xml:space="preserve"> two (2) of whom must be members of the Faculty of Graduate Studies. The student's advisor will nominate the members for approval by the Graduate Committee. All examiners must be deemed qualified by the Department Head and willing to serve.</w:t>
            </w:r>
          </w:p>
          <w:p w14:paraId="7F9172E7" w14:textId="77777777" w:rsidR="00EC3721" w:rsidRPr="003241F7" w:rsidRDefault="00EC3721" w:rsidP="00EC3721">
            <w:pPr>
              <w:spacing w:after="120"/>
              <w:rPr>
                <w:rFonts w:ascii="Helvetica" w:hAnsi="Helvetica" w:cs="Helvetica"/>
                <w:i/>
                <w:sz w:val="18"/>
                <w:szCs w:val="18"/>
              </w:rPr>
            </w:pPr>
          </w:p>
        </w:tc>
      </w:tr>
      <w:tr w:rsidR="00EC3721" w:rsidRPr="003241F7" w14:paraId="3337D8D0" w14:textId="77777777" w:rsidTr="00EC3721">
        <w:tc>
          <w:tcPr>
            <w:tcW w:w="7086" w:type="dxa"/>
            <w:shd w:val="clear" w:color="auto" w:fill="auto"/>
          </w:tcPr>
          <w:p w14:paraId="796B23FD" w14:textId="77777777" w:rsidR="00EC3721" w:rsidRPr="003241F7" w:rsidRDefault="00EC3721" w:rsidP="00EC372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904B348" w14:textId="77777777" w:rsidR="00EC3721" w:rsidRDefault="00EC3721" w:rsidP="00EC3721">
            <w:pPr>
              <w:autoSpaceDE w:val="0"/>
              <w:autoSpaceDN w:val="0"/>
              <w:adjustRightInd w:val="0"/>
              <w:rPr>
                <w:rFonts w:ascii="Arial" w:hAnsi="Arial" w:cs="Arial"/>
                <w:i/>
                <w:sz w:val="18"/>
                <w:szCs w:val="18"/>
              </w:rPr>
            </w:pPr>
          </w:p>
          <w:p w14:paraId="545EA6E0" w14:textId="77777777" w:rsidR="00EC3721" w:rsidRPr="00E546EE" w:rsidRDefault="00EC3721" w:rsidP="00EC3721">
            <w:pPr>
              <w:jc w:val="both"/>
              <w:rPr>
                <w:rFonts w:ascii="Arial" w:hAnsi="Arial" w:cs="Arial"/>
                <w:sz w:val="18"/>
                <w:szCs w:val="18"/>
              </w:rPr>
            </w:pPr>
            <w:r w:rsidRPr="00E546EE">
              <w:rPr>
                <w:rFonts w:ascii="Arial" w:hAnsi="Arial" w:cs="Arial"/>
                <w:sz w:val="18"/>
                <w:szCs w:val="18"/>
              </w:rPr>
              <w:t xml:space="preserve">The Department of Statistics requires that </w:t>
            </w:r>
            <w:proofErr w:type="gramStart"/>
            <w:r w:rsidRPr="00E546EE">
              <w:rPr>
                <w:rFonts w:ascii="Arial" w:hAnsi="Arial" w:cs="Arial"/>
                <w:sz w:val="18"/>
                <w:szCs w:val="18"/>
              </w:rPr>
              <w:t>Master's</w:t>
            </w:r>
            <w:proofErr w:type="gramEnd"/>
            <w:r w:rsidRPr="00E546EE">
              <w:rPr>
                <w:rFonts w:ascii="Arial" w:hAnsi="Arial" w:cs="Arial"/>
                <w:sz w:val="18"/>
                <w:szCs w:val="18"/>
              </w:rPr>
              <w:t xml:space="preserve"> students in the thesis or practicum streams give an oral presentation of the results of their research as part of a defence of the thesis or practicum.   </w:t>
            </w:r>
          </w:p>
          <w:p w14:paraId="4E34B16C" w14:textId="77777777" w:rsidR="00EC3721" w:rsidRPr="00E546EE" w:rsidRDefault="00EC3721" w:rsidP="00EC3721">
            <w:pPr>
              <w:jc w:val="both"/>
              <w:rPr>
                <w:rFonts w:ascii="Arial" w:hAnsi="Arial" w:cs="Arial"/>
                <w:sz w:val="18"/>
                <w:szCs w:val="18"/>
              </w:rPr>
            </w:pPr>
          </w:p>
          <w:p w14:paraId="5687521A" w14:textId="77777777" w:rsidR="00EC3721" w:rsidRPr="00E546EE" w:rsidRDefault="00EC3721" w:rsidP="00EC3721">
            <w:pPr>
              <w:jc w:val="both"/>
              <w:rPr>
                <w:rFonts w:ascii="Arial" w:hAnsi="Arial" w:cs="Arial"/>
                <w:sz w:val="18"/>
                <w:szCs w:val="18"/>
              </w:rPr>
            </w:pPr>
            <w:r w:rsidRPr="00E546EE">
              <w:rPr>
                <w:rFonts w:ascii="Arial" w:hAnsi="Arial" w:cs="Arial"/>
                <w:sz w:val="18"/>
                <w:szCs w:val="18"/>
              </w:rPr>
              <w:t>All graduate students are strongly encouraged to attend all defences in the department, to better understand the process and help them to prepare for their own defence.</w:t>
            </w:r>
          </w:p>
          <w:p w14:paraId="20658F6E" w14:textId="77777777" w:rsidR="00EC3721" w:rsidRPr="00E546EE" w:rsidRDefault="00EC3721" w:rsidP="00EC3721">
            <w:pPr>
              <w:jc w:val="both"/>
              <w:rPr>
                <w:rFonts w:ascii="Arial" w:hAnsi="Arial" w:cs="Arial"/>
                <w:sz w:val="18"/>
                <w:szCs w:val="18"/>
              </w:rPr>
            </w:pPr>
          </w:p>
          <w:p w14:paraId="733C3C95" w14:textId="41E786B7" w:rsidR="00EC3721" w:rsidRPr="00E546EE" w:rsidRDefault="00EC3721" w:rsidP="00EC3721">
            <w:pPr>
              <w:jc w:val="both"/>
              <w:rPr>
                <w:rFonts w:ascii="Arial" w:hAnsi="Arial" w:cs="Arial"/>
                <w:sz w:val="18"/>
                <w:szCs w:val="18"/>
              </w:rPr>
            </w:pPr>
            <w:r w:rsidRPr="00E546EE">
              <w:rPr>
                <w:rFonts w:ascii="Arial" w:hAnsi="Arial" w:cs="Arial"/>
                <w:sz w:val="18"/>
                <w:szCs w:val="18"/>
              </w:rPr>
              <w:t>The defence will be chaired by a member of the DSGC selected by the Chair of the DSGC (who will find an alternate if no member of the DSGC is available).  The DSGC chair must be informed of</w:t>
            </w:r>
            <w:r>
              <w:rPr>
                <w:rFonts w:ascii="Arial" w:hAnsi="Arial" w:cs="Arial"/>
                <w:sz w:val="18"/>
                <w:szCs w:val="18"/>
              </w:rPr>
              <w:t xml:space="preserve"> the</w:t>
            </w:r>
            <w:r w:rsidRPr="00E546EE">
              <w:rPr>
                <w:rFonts w:ascii="Arial" w:hAnsi="Arial" w:cs="Arial"/>
                <w:sz w:val="18"/>
                <w:szCs w:val="18"/>
              </w:rPr>
              <w:t xml:space="preserve"> defence date at least two weeks in advance, </w:t>
            </w:r>
            <w:proofErr w:type="gramStart"/>
            <w:r w:rsidRPr="00E546EE">
              <w:rPr>
                <w:rFonts w:ascii="Arial" w:hAnsi="Arial" w:cs="Arial"/>
                <w:sz w:val="18"/>
                <w:szCs w:val="18"/>
              </w:rPr>
              <w:t>in order to</w:t>
            </w:r>
            <w:proofErr w:type="gramEnd"/>
            <w:r w:rsidRPr="00E546EE">
              <w:rPr>
                <w:rFonts w:ascii="Arial" w:hAnsi="Arial" w:cs="Arial"/>
                <w:sz w:val="18"/>
                <w:szCs w:val="18"/>
              </w:rPr>
              <w:t xml:space="preserve"> find an available chair and ensure the defence is adequately publicized to the department.  The full examining committee must </w:t>
            </w:r>
            <w:r w:rsidR="009872CA">
              <w:rPr>
                <w:rFonts w:ascii="Arial" w:hAnsi="Arial" w:cs="Arial"/>
                <w:sz w:val="18"/>
                <w:szCs w:val="18"/>
              </w:rPr>
              <w:t>usually</w:t>
            </w:r>
            <w:r w:rsidRPr="00E546EE">
              <w:rPr>
                <w:rFonts w:ascii="Arial" w:hAnsi="Arial" w:cs="Arial"/>
                <w:sz w:val="18"/>
                <w:szCs w:val="18"/>
              </w:rPr>
              <w:t xml:space="preserve"> attend the defence.  It is possible to have one member of the committee, approved by FGS, to participate via teleconferencing or videoconferencing facilities.</w:t>
            </w:r>
          </w:p>
          <w:p w14:paraId="68ED2739" w14:textId="77777777" w:rsidR="00EC3721" w:rsidRPr="00E546EE" w:rsidRDefault="00EC3721" w:rsidP="00EC3721">
            <w:pPr>
              <w:autoSpaceDE w:val="0"/>
              <w:autoSpaceDN w:val="0"/>
              <w:adjustRightInd w:val="0"/>
              <w:rPr>
                <w:rFonts w:ascii="Arial" w:hAnsi="Arial" w:cs="Arial"/>
                <w:sz w:val="18"/>
                <w:szCs w:val="18"/>
              </w:rPr>
            </w:pPr>
          </w:p>
          <w:p w14:paraId="6D06A2BA" w14:textId="77777777" w:rsidR="00EC3721" w:rsidRPr="00E546EE" w:rsidRDefault="00EC3721" w:rsidP="00EC3721">
            <w:pPr>
              <w:autoSpaceDE w:val="0"/>
              <w:autoSpaceDN w:val="0"/>
              <w:adjustRightInd w:val="0"/>
              <w:jc w:val="both"/>
              <w:rPr>
                <w:rFonts w:ascii="Arial" w:hAnsi="Arial" w:cs="Arial"/>
                <w:sz w:val="18"/>
                <w:szCs w:val="18"/>
              </w:rPr>
            </w:pPr>
            <w:r w:rsidRPr="00E546EE">
              <w:rPr>
                <w:rFonts w:ascii="Arial" w:hAnsi="Arial" w:cs="Arial"/>
                <w:sz w:val="18"/>
                <w:szCs w:val="18"/>
              </w:rPr>
              <w:t xml:space="preserve">The defence will begin with a </w:t>
            </w:r>
            <w:proofErr w:type="gramStart"/>
            <w:r w:rsidRPr="00E546EE">
              <w:rPr>
                <w:rFonts w:ascii="Arial" w:hAnsi="Arial" w:cs="Arial"/>
                <w:sz w:val="18"/>
                <w:szCs w:val="18"/>
              </w:rPr>
              <w:t>20-30 minute</w:t>
            </w:r>
            <w:proofErr w:type="gramEnd"/>
            <w:r w:rsidRPr="00E546EE">
              <w:rPr>
                <w:rFonts w:ascii="Arial" w:hAnsi="Arial" w:cs="Arial"/>
                <w:sz w:val="18"/>
                <w:szCs w:val="18"/>
              </w:rPr>
              <w:t xml:space="preserve"> oral presentation by the student of the results of the thesis research, which is open to all members of the University community.  Following the presentation, everyone but the student and the examining committee will be asked to leave.  This will be followed by two rounds of questions put to the student by each member of the examining</w:t>
            </w:r>
            <w:r>
              <w:rPr>
                <w:rFonts w:ascii="Arial" w:hAnsi="Arial" w:cs="Arial"/>
                <w:sz w:val="18"/>
                <w:szCs w:val="18"/>
              </w:rPr>
              <w:t xml:space="preserve"> committee (beginning with the external e</w:t>
            </w:r>
            <w:r w:rsidRPr="00E546EE">
              <w:rPr>
                <w:rFonts w:ascii="Arial" w:hAnsi="Arial" w:cs="Arial"/>
                <w:sz w:val="18"/>
                <w:szCs w:val="18"/>
              </w:rPr>
              <w:t xml:space="preserve">xaminer, moving to the other examiners, and concluding with the student’s advisor and/or co-advisor).  Each examiner will be allocated a maximum of 30 minutes for questions. Questioning may be </w:t>
            </w:r>
            <w:proofErr w:type="gramStart"/>
            <w:r w:rsidRPr="00E546EE">
              <w:rPr>
                <w:rFonts w:ascii="Arial" w:hAnsi="Arial" w:cs="Arial"/>
                <w:sz w:val="18"/>
                <w:szCs w:val="18"/>
              </w:rPr>
              <w:t>extended</w:t>
            </w:r>
            <w:proofErr w:type="gramEnd"/>
            <w:r w:rsidRPr="00E546EE">
              <w:rPr>
                <w:rFonts w:ascii="Arial" w:hAnsi="Arial" w:cs="Arial"/>
                <w:sz w:val="18"/>
                <w:szCs w:val="18"/>
              </w:rPr>
              <w:t xml:space="preserve"> if necessary</w:t>
            </w:r>
            <w:r>
              <w:rPr>
                <w:rFonts w:ascii="Arial" w:hAnsi="Arial" w:cs="Arial"/>
                <w:sz w:val="18"/>
                <w:szCs w:val="18"/>
              </w:rPr>
              <w:t>,</w:t>
            </w:r>
            <w:r w:rsidRPr="00E546EE">
              <w:rPr>
                <w:rFonts w:ascii="Arial" w:hAnsi="Arial" w:cs="Arial"/>
                <w:sz w:val="18"/>
                <w:szCs w:val="18"/>
              </w:rPr>
              <w:t xml:space="preserve"> but only under exceptional circumstances should it be allowed to exceed 90 minutes.</w:t>
            </w:r>
          </w:p>
          <w:p w14:paraId="329D9E6D" w14:textId="77777777" w:rsidR="00EC3721" w:rsidRPr="00E546EE" w:rsidRDefault="00EC3721" w:rsidP="00EC3721">
            <w:pPr>
              <w:autoSpaceDE w:val="0"/>
              <w:autoSpaceDN w:val="0"/>
              <w:adjustRightInd w:val="0"/>
              <w:rPr>
                <w:rFonts w:ascii="Arial" w:hAnsi="Arial" w:cs="Arial"/>
                <w:sz w:val="18"/>
                <w:szCs w:val="18"/>
              </w:rPr>
            </w:pPr>
          </w:p>
          <w:p w14:paraId="24AA24F6" w14:textId="77777777" w:rsidR="00EC3721" w:rsidRPr="003241F7" w:rsidRDefault="00EC3721" w:rsidP="00EC3721">
            <w:pPr>
              <w:autoSpaceDE w:val="0"/>
              <w:autoSpaceDN w:val="0"/>
              <w:adjustRightInd w:val="0"/>
              <w:spacing w:after="120"/>
              <w:rPr>
                <w:rFonts w:ascii="Helvetica" w:hAnsi="Helvetica" w:cs="Helvetica"/>
                <w:i/>
                <w:sz w:val="18"/>
                <w:szCs w:val="18"/>
              </w:rPr>
            </w:pPr>
          </w:p>
        </w:tc>
      </w:tr>
      <w:tr w:rsidR="00EC3721" w:rsidRPr="003241F7" w14:paraId="22AD8071" w14:textId="77777777" w:rsidTr="00EC3721">
        <w:tc>
          <w:tcPr>
            <w:tcW w:w="7086" w:type="dxa"/>
            <w:shd w:val="clear" w:color="auto" w:fill="auto"/>
          </w:tcPr>
          <w:p w14:paraId="5F6522E1" w14:textId="77777777" w:rsidR="00EC3721" w:rsidRPr="003241F7" w:rsidRDefault="00EC3721" w:rsidP="00EC372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EC3721" w:rsidRPr="003241F7" w:rsidRDefault="00EC3721" w:rsidP="00EC3721">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EC3721" w:rsidRPr="003241F7" w:rsidRDefault="00EC3721" w:rsidP="00EC3721">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EC3721" w:rsidRPr="003241F7" w:rsidRDefault="00EC3721" w:rsidP="00EC3721">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EC3721" w:rsidRPr="003241F7" w:rsidRDefault="00EC3721" w:rsidP="00EC3721">
            <w:pPr>
              <w:shd w:val="clear" w:color="auto" w:fill="FFFFFF"/>
              <w:spacing w:after="120"/>
              <w:textAlignment w:val="baseline"/>
              <w:rPr>
                <w:rFonts w:ascii="Helvetica" w:hAnsi="Helvetica" w:cs="Helvetica"/>
                <w:color w:val="222222"/>
                <w:sz w:val="18"/>
                <w:szCs w:val="18"/>
              </w:rPr>
            </w:pPr>
          </w:p>
          <w:p w14:paraId="5BB78D65" w14:textId="7F3C6AA8" w:rsidR="00EC3721" w:rsidRPr="003241F7" w:rsidRDefault="00EC3721" w:rsidP="00EC372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EC3721" w:rsidRPr="003241F7" w:rsidRDefault="00EC3721" w:rsidP="00EC3721">
            <w:pPr>
              <w:shd w:val="clear" w:color="auto" w:fill="FFFFFF"/>
              <w:spacing w:after="120"/>
              <w:textAlignment w:val="baseline"/>
              <w:rPr>
                <w:rFonts w:ascii="Helvetica" w:hAnsi="Helvetica" w:cs="Helvetica"/>
                <w:color w:val="222222"/>
                <w:sz w:val="18"/>
                <w:szCs w:val="18"/>
              </w:rPr>
            </w:pPr>
          </w:p>
          <w:p w14:paraId="27C17EF9" w14:textId="3B308D13" w:rsidR="00EC3721" w:rsidRPr="003241F7" w:rsidRDefault="00EC3721" w:rsidP="00EC372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EC3721" w:rsidRPr="003241F7" w:rsidRDefault="00EC3721" w:rsidP="00EC372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EC3721" w:rsidRPr="003241F7" w:rsidRDefault="00EC3721" w:rsidP="00EC3721">
            <w:pPr>
              <w:shd w:val="clear" w:color="auto" w:fill="FFFFFF"/>
              <w:spacing w:after="120"/>
              <w:textAlignment w:val="baseline"/>
              <w:rPr>
                <w:rFonts w:ascii="Helvetica" w:hAnsi="Helvetica" w:cs="Helvetica"/>
                <w:color w:val="222222"/>
                <w:sz w:val="18"/>
                <w:szCs w:val="18"/>
              </w:rPr>
            </w:pPr>
          </w:p>
          <w:p w14:paraId="3D6AFB0C" w14:textId="50A0F8B4" w:rsidR="00EC3721" w:rsidRPr="003241F7" w:rsidRDefault="00EC3721" w:rsidP="00EC372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EC3721" w:rsidRDefault="00EC3721" w:rsidP="00EC3721">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EC3721" w:rsidRPr="003241F7" w:rsidRDefault="00EC3721" w:rsidP="00EC3721">
            <w:pPr>
              <w:rPr>
                <w:rFonts w:ascii="Helvetica" w:hAnsi="Helvetica" w:cs="Helvetica"/>
                <w:sz w:val="18"/>
                <w:szCs w:val="18"/>
              </w:rPr>
            </w:pPr>
          </w:p>
          <w:p w14:paraId="50193264" w14:textId="14298649" w:rsidR="00EC3721" w:rsidRDefault="00EC3721" w:rsidP="00EC372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EC3721" w:rsidRPr="003241F7" w:rsidRDefault="00EC3721" w:rsidP="00EC3721">
            <w:pPr>
              <w:spacing w:after="120"/>
              <w:textAlignment w:val="baseline"/>
              <w:rPr>
                <w:rFonts w:ascii="Helvetica" w:hAnsi="Helvetica" w:cs="Helvetica"/>
                <w:color w:val="222222"/>
                <w:sz w:val="18"/>
                <w:szCs w:val="18"/>
              </w:rPr>
            </w:pPr>
          </w:p>
        </w:tc>
        <w:tc>
          <w:tcPr>
            <w:tcW w:w="4254" w:type="dxa"/>
          </w:tcPr>
          <w:p w14:paraId="63D381F4" w14:textId="77777777" w:rsidR="00EC3721" w:rsidRPr="00556FEE" w:rsidRDefault="00EC3721" w:rsidP="00EC3721">
            <w:pPr>
              <w:rPr>
                <w:rFonts w:ascii="Arial" w:hAnsi="Arial" w:cs="Arial"/>
                <w:i/>
                <w:sz w:val="18"/>
                <w:szCs w:val="18"/>
              </w:rPr>
            </w:pPr>
          </w:p>
          <w:p w14:paraId="1A5C9CC6" w14:textId="77777777" w:rsidR="00EC3721" w:rsidRPr="003241F7" w:rsidRDefault="00EC3721" w:rsidP="00EC3721">
            <w:pPr>
              <w:spacing w:after="120"/>
              <w:rPr>
                <w:rFonts w:ascii="Helvetica" w:hAnsi="Helvetica" w:cs="Helvetica"/>
                <w:i/>
                <w:sz w:val="18"/>
                <w:szCs w:val="18"/>
              </w:rPr>
            </w:pPr>
          </w:p>
        </w:tc>
      </w:tr>
      <w:tr w:rsidR="00EC3721" w:rsidRPr="003241F7" w14:paraId="05E19B12" w14:textId="77777777" w:rsidTr="00EC3721">
        <w:tc>
          <w:tcPr>
            <w:tcW w:w="7086" w:type="dxa"/>
            <w:shd w:val="clear" w:color="auto" w:fill="auto"/>
          </w:tcPr>
          <w:p w14:paraId="00E2FE1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42D5CFC" w14:textId="77777777" w:rsidR="00EC3721" w:rsidRDefault="00EC3721" w:rsidP="00EC3721">
            <w:pPr>
              <w:rPr>
                <w:rFonts w:ascii="Arial" w:hAnsi="Arial" w:cs="Arial"/>
                <w:i/>
                <w:sz w:val="18"/>
                <w:szCs w:val="18"/>
              </w:rPr>
            </w:pPr>
          </w:p>
          <w:p w14:paraId="1B55063E" w14:textId="77777777" w:rsidR="00EC3721" w:rsidRPr="00E546EE" w:rsidRDefault="00EC3721" w:rsidP="00EC3721">
            <w:pPr>
              <w:pStyle w:val="Style1"/>
              <w:jc w:val="both"/>
              <w:rPr>
                <w:rFonts w:cs="Arial"/>
                <w:sz w:val="18"/>
                <w:szCs w:val="18"/>
              </w:rPr>
            </w:pPr>
            <w:r w:rsidRPr="00E546EE">
              <w:rPr>
                <w:sz w:val="18"/>
                <w:szCs w:val="18"/>
              </w:rPr>
              <w:t xml:space="preserve">The Department of Statistics does not have comprehensive examinations for the course-based </w:t>
            </w:r>
            <w:proofErr w:type="gramStart"/>
            <w:r w:rsidRPr="00E546EE">
              <w:rPr>
                <w:sz w:val="18"/>
                <w:szCs w:val="18"/>
              </w:rPr>
              <w:t>Master’s</w:t>
            </w:r>
            <w:proofErr w:type="gramEnd"/>
            <w:r w:rsidRPr="00E546EE">
              <w:rPr>
                <w:sz w:val="18"/>
                <w:szCs w:val="18"/>
              </w:rPr>
              <w:t xml:space="preserve"> program. </w:t>
            </w:r>
          </w:p>
          <w:p w14:paraId="38B70F61" w14:textId="77777777" w:rsidR="00EC3721" w:rsidRPr="003241F7" w:rsidRDefault="00EC3721" w:rsidP="00EC3721">
            <w:pPr>
              <w:spacing w:after="120"/>
              <w:rPr>
                <w:rFonts w:ascii="Helvetica" w:hAnsi="Helvetica" w:cs="Helvetica"/>
                <w:i/>
                <w:sz w:val="18"/>
                <w:szCs w:val="18"/>
              </w:rPr>
            </w:pPr>
          </w:p>
        </w:tc>
      </w:tr>
      <w:tr w:rsidR="00EC3721" w:rsidRPr="003241F7" w14:paraId="3C319C2E" w14:textId="77777777" w:rsidTr="00EC3721">
        <w:tc>
          <w:tcPr>
            <w:tcW w:w="7086" w:type="dxa"/>
            <w:shd w:val="clear" w:color="auto" w:fill="auto"/>
          </w:tcPr>
          <w:p w14:paraId="240A8692" w14:textId="6A2E7091" w:rsidR="00EC3721" w:rsidRPr="003241F7" w:rsidRDefault="00EC3721" w:rsidP="00EC3721">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EC3721" w:rsidRPr="003241F7" w:rsidRDefault="00EC3721" w:rsidP="00EC3721">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EC3721" w:rsidRPr="003241F7" w:rsidRDefault="00EC3721" w:rsidP="00EC372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EC3721" w:rsidRPr="003241F7" w:rsidRDefault="00EC3721" w:rsidP="00EC372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EC3721" w:rsidRPr="003241F7" w:rsidRDefault="00EC3721" w:rsidP="00EC372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EC3721" w:rsidRPr="003241F7" w:rsidRDefault="00EC3721" w:rsidP="00EC372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EC3721" w:rsidRPr="003241F7" w:rsidRDefault="00EC3721" w:rsidP="00EC3721">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EC3721" w:rsidRPr="003241F7" w:rsidRDefault="00EC3721" w:rsidP="00EC3721">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EC3721" w:rsidRPr="003241F7" w:rsidRDefault="00EC3721" w:rsidP="00EC3721">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6012F682" w14:textId="77777777" w:rsidR="00EC3721" w:rsidRPr="003241F7" w:rsidRDefault="00EC3721" w:rsidP="00EC3721">
            <w:pPr>
              <w:spacing w:after="120"/>
              <w:rPr>
                <w:rFonts w:ascii="Helvetica" w:hAnsi="Helvetica" w:cs="Helvetica"/>
                <w:i/>
                <w:sz w:val="18"/>
                <w:szCs w:val="18"/>
              </w:rPr>
            </w:pPr>
          </w:p>
        </w:tc>
      </w:tr>
      <w:tr w:rsidR="00EC3721" w:rsidRPr="003241F7" w14:paraId="15292516" w14:textId="77777777" w:rsidTr="00EC3721">
        <w:tc>
          <w:tcPr>
            <w:tcW w:w="7086" w:type="dxa"/>
            <w:shd w:val="clear" w:color="auto" w:fill="auto"/>
          </w:tcPr>
          <w:p w14:paraId="77E74431" w14:textId="77777777" w:rsidR="00EC3721" w:rsidRPr="003241F7" w:rsidRDefault="00EC3721" w:rsidP="00EC3721">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 xml:space="preserve">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3FDE2BF2" w14:textId="77777777" w:rsidR="00EC3721" w:rsidRPr="003241F7" w:rsidRDefault="00EC3721" w:rsidP="00EC3721">
            <w:pPr>
              <w:spacing w:after="120"/>
              <w:rPr>
                <w:rFonts w:ascii="Helvetica" w:hAnsi="Helvetica" w:cs="Helvetica"/>
                <w:sz w:val="18"/>
                <w:szCs w:val="18"/>
              </w:rPr>
            </w:pPr>
          </w:p>
        </w:tc>
      </w:tr>
      <w:tr w:rsidR="00EC3721" w:rsidRPr="003241F7" w14:paraId="6E67E8CB" w14:textId="77777777" w:rsidTr="00EC3721">
        <w:tc>
          <w:tcPr>
            <w:tcW w:w="7086" w:type="dxa"/>
            <w:shd w:val="clear" w:color="auto" w:fill="auto"/>
          </w:tcPr>
          <w:p w14:paraId="256115AA" w14:textId="77777777" w:rsidR="00EC3721" w:rsidRPr="003241F7" w:rsidRDefault="00EC3721" w:rsidP="00EC3721">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3209CA9" w14:textId="171A3EE4" w:rsidR="00EC3721" w:rsidRPr="005B563B" w:rsidRDefault="009872CA" w:rsidP="00EC3721">
            <w:pPr>
              <w:jc w:val="both"/>
              <w:rPr>
                <w:rFonts w:ascii="Arial" w:hAnsi="Arial" w:cs="Arial"/>
                <w:sz w:val="18"/>
                <w:szCs w:val="18"/>
              </w:rPr>
            </w:pPr>
            <w:r>
              <w:rPr>
                <w:rFonts w:ascii="Arial" w:hAnsi="Arial" w:cs="Arial"/>
                <w:sz w:val="18"/>
                <w:szCs w:val="18"/>
              </w:rPr>
              <w:t>Usually</w:t>
            </w:r>
            <w:r w:rsidR="00EC3721" w:rsidRPr="005B563B">
              <w:rPr>
                <w:rFonts w:ascii="Arial" w:hAnsi="Arial" w:cs="Arial"/>
                <w:sz w:val="18"/>
                <w:szCs w:val="18"/>
              </w:rPr>
              <w:t xml:space="preserve">, a </w:t>
            </w:r>
            <w:proofErr w:type="gramStart"/>
            <w:r w:rsidR="00EC3721" w:rsidRPr="005B563B">
              <w:rPr>
                <w:rFonts w:ascii="Arial" w:hAnsi="Arial" w:cs="Arial"/>
                <w:sz w:val="18"/>
                <w:szCs w:val="18"/>
              </w:rPr>
              <w:t>Master’s</w:t>
            </w:r>
            <w:proofErr w:type="gramEnd"/>
            <w:r w:rsidR="00EC3721" w:rsidRPr="005B563B">
              <w:rPr>
                <w:rFonts w:ascii="Arial" w:hAnsi="Arial" w:cs="Arial"/>
                <w:sz w:val="18"/>
                <w:szCs w:val="18"/>
              </w:rPr>
              <w:t xml:space="preserve"> degree in Statistics (or equivalent) from a recognized university and a cumulative GPA of 3.0 or equivalent in the last two previous years of full time university study (60 credit hours) is the minimum requirement for admission to the Ph.D. program. With special recommendation of the department concerned (please see Faculty of Graduate Studies regulations), applicants with an Honours </w:t>
            </w:r>
            <w:proofErr w:type="gramStart"/>
            <w:r w:rsidR="00EC3721" w:rsidRPr="005B563B">
              <w:rPr>
                <w:rFonts w:ascii="Arial" w:hAnsi="Arial" w:cs="Arial"/>
                <w:sz w:val="18"/>
                <w:szCs w:val="18"/>
              </w:rPr>
              <w:t>Bachelor’s</w:t>
            </w:r>
            <w:proofErr w:type="gramEnd"/>
            <w:r w:rsidR="00EC3721" w:rsidRPr="005B563B">
              <w:rPr>
                <w:rFonts w:ascii="Arial" w:hAnsi="Arial" w:cs="Arial"/>
                <w:sz w:val="18"/>
                <w:szCs w:val="18"/>
              </w:rPr>
              <w:t xml:space="preserve"> degree may be considered for admission to Ph.D. study. </w:t>
            </w:r>
          </w:p>
          <w:p w14:paraId="5526D7CF" w14:textId="77777777" w:rsidR="00EC3721" w:rsidRPr="005B563B" w:rsidRDefault="00EC3721" w:rsidP="00EC3721">
            <w:pPr>
              <w:jc w:val="both"/>
              <w:rPr>
                <w:rFonts w:ascii="Arial" w:hAnsi="Arial" w:cs="Arial"/>
                <w:sz w:val="18"/>
                <w:szCs w:val="18"/>
              </w:rPr>
            </w:pPr>
          </w:p>
          <w:p w14:paraId="4E3206ED" w14:textId="77777777" w:rsidR="00EC3721" w:rsidRPr="005B563B" w:rsidRDefault="00EC3721" w:rsidP="00EC3721">
            <w:pPr>
              <w:jc w:val="both"/>
              <w:rPr>
                <w:rFonts w:ascii="Arial" w:hAnsi="Arial" w:cs="Arial"/>
                <w:sz w:val="18"/>
                <w:szCs w:val="18"/>
              </w:rPr>
            </w:pPr>
            <w:r w:rsidRPr="005B563B">
              <w:rPr>
                <w:rFonts w:ascii="Arial" w:hAnsi="Arial" w:cs="Arial"/>
                <w:sz w:val="18"/>
                <w:szCs w:val="18"/>
              </w:rPr>
              <w:t>Applications are reviewed by the Department of Statistics Graduate Committee.</w:t>
            </w:r>
          </w:p>
          <w:p w14:paraId="70408D0F" w14:textId="77777777" w:rsidR="00EC3721" w:rsidRPr="005B563B" w:rsidRDefault="00EC3721" w:rsidP="00EC3721">
            <w:pPr>
              <w:jc w:val="both"/>
              <w:rPr>
                <w:rFonts w:ascii="Arial" w:hAnsi="Arial" w:cs="Arial"/>
                <w:sz w:val="18"/>
                <w:szCs w:val="18"/>
              </w:rPr>
            </w:pPr>
          </w:p>
          <w:p w14:paraId="777065EB" w14:textId="77777777" w:rsidR="00EC3721" w:rsidRPr="005B563B" w:rsidRDefault="00EC3721" w:rsidP="00EC3721">
            <w:pPr>
              <w:autoSpaceDE w:val="0"/>
              <w:autoSpaceDN w:val="0"/>
              <w:adjustRightInd w:val="0"/>
              <w:jc w:val="both"/>
              <w:rPr>
                <w:rFonts w:ascii="Arial" w:eastAsiaTheme="minorHAnsi" w:hAnsi="Arial" w:cs="Arial"/>
                <w:sz w:val="18"/>
                <w:szCs w:val="18"/>
                <w:lang w:val="en-CA"/>
              </w:rPr>
            </w:pPr>
            <w:r w:rsidRPr="005B563B">
              <w:rPr>
                <w:rFonts w:ascii="Arial" w:eastAsiaTheme="minorHAnsi" w:hAnsi="Arial" w:cs="Arial"/>
                <w:sz w:val="18"/>
                <w:szCs w:val="18"/>
                <w:lang w:val="en-CA"/>
              </w:rPr>
              <w:t>Applicants mus</w:t>
            </w:r>
            <w:r>
              <w:rPr>
                <w:rFonts w:ascii="Arial" w:eastAsiaTheme="minorHAnsi" w:hAnsi="Arial" w:cs="Arial"/>
                <w:sz w:val="18"/>
                <w:szCs w:val="18"/>
                <w:lang w:val="en-CA"/>
              </w:rPr>
              <w:t xml:space="preserve">t submit a curriculum vitae and </w:t>
            </w:r>
            <w:r w:rsidRPr="005B563B">
              <w:rPr>
                <w:rFonts w:ascii="Arial" w:eastAsiaTheme="minorHAnsi" w:hAnsi="Arial" w:cs="Arial"/>
                <w:sz w:val="18"/>
                <w:szCs w:val="18"/>
                <w:lang w:val="en-CA"/>
              </w:rPr>
              <w:t>evidence of prior research experience. If academic</w:t>
            </w:r>
          </w:p>
          <w:p w14:paraId="2E02D0BF" w14:textId="77777777" w:rsidR="00EC3721" w:rsidRPr="005B563B" w:rsidRDefault="00EC3721" w:rsidP="00EC3721">
            <w:pPr>
              <w:autoSpaceDE w:val="0"/>
              <w:autoSpaceDN w:val="0"/>
              <w:adjustRightInd w:val="0"/>
              <w:jc w:val="both"/>
              <w:rPr>
                <w:rFonts w:ascii="Arial" w:eastAsiaTheme="minorHAnsi" w:hAnsi="Arial" w:cs="Arial"/>
                <w:sz w:val="18"/>
                <w:szCs w:val="18"/>
                <w:lang w:val="en-CA"/>
              </w:rPr>
            </w:pPr>
            <w:r w:rsidRPr="005B563B">
              <w:rPr>
                <w:rFonts w:ascii="Arial" w:eastAsiaTheme="minorHAnsi" w:hAnsi="Arial" w:cs="Arial"/>
                <w:sz w:val="18"/>
                <w:szCs w:val="18"/>
                <w:lang w:val="en-CA"/>
              </w:rPr>
              <w:t>backg</w:t>
            </w:r>
            <w:r>
              <w:rPr>
                <w:rFonts w:ascii="Arial" w:eastAsiaTheme="minorHAnsi" w:hAnsi="Arial" w:cs="Arial"/>
                <w:sz w:val="18"/>
                <w:szCs w:val="18"/>
                <w:lang w:val="en-CA"/>
              </w:rPr>
              <w:t xml:space="preserve">round is deemed lacking in some </w:t>
            </w:r>
            <w:r w:rsidRPr="005B563B">
              <w:rPr>
                <w:rFonts w:ascii="Arial" w:eastAsiaTheme="minorHAnsi" w:hAnsi="Arial" w:cs="Arial"/>
                <w:sz w:val="18"/>
                <w:szCs w:val="18"/>
                <w:lang w:val="en-CA"/>
              </w:rPr>
              <w:t>fundamental areas of Statistics, the Department of</w:t>
            </w:r>
          </w:p>
          <w:p w14:paraId="3D0F0A46" w14:textId="77777777" w:rsidR="00EC3721" w:rsidRPr="005B563B" w:rsidRDefault="00EC3721" w:rsidP="00EC3721">
            <w:pPr>
              <w:autoSpaceDE w:val="0"/>
              <w:autoSpaceDN w:val="0"/>
              <w:adjustRightInd w:val="0"/>
              <w:jc w:val="both"/>
              <w:rPr>
                <w:rFonts w:ascii="Arial" w:eastAsiaTheme="minorHAnsi" w:hAnsi="Arial" w:cs="Arial"/>
                <w:sz w:val="18"/>
                <w:szCs w:val="18"/>
                <w:lang w:val="en-CA"/>
              </w:rPr>
            </w:pPr>
            <w:r w:rsidRPr="005B563B">
              <w:rPr>
                <w:rFonts w:ascii="Arial" w:eastAsiaTheme="minorHAnsi" w:hAnsi="Arial" w:cs="Arial"/>
                <w:sz w:val="18"/>
                <w:szCs w:val="18"/>
                <w:lang w:val="en-CA"/>
              </w:rPr>
              <w:t>Statistics Graduate</w:t>
            </w:r>
            <w:r>
              <w:rPr>
                <w:rFonts w:ascii="Arial" w:eastAsiaTheme="minorHAnsi" w:hAnsi="Arial" w:cs="Arial"/>
                <w:sz w:val="18"/>
                <w:szCs w:val="18"/>
                <w:lang w:val="en-CA"/>
              </w:rPr>
              <w:t xml:space="preserve"> Committee will, as a condition </w:t>
            </w:r>
            <w:r w:rsidRPr="005B563B">
              <w:rPr>
                <w:rFonts w:ascii="Arial" w:eastAsiaTheme="minorHAnsi" w:hAnsi="Arial" w:cs="Arial"/>
                <w:sz w:val="18"/>
                <w:szCs w:val="18"/>
                <w:lang w:val="en-CA"/>
              </w:rPr>
              <w:t>of admission, determine and require appropriate</w:t>
            </w:r>
            <w:r>
              <w:rPr>
                <w:rFonts w:ascii="Arial" w:eastAsiaTheme="minorHAnsi" w:hAnsi="Arial" w:cs="Arial"/>
                <w:sz w:val="18"/>
                <w:szCs w:val="18"/>
                <w:lang w:val="en-CA"/>
              </w:rPr>
              <w:t xml:space="preserve"> </w:t>
            </w:r>
            <w:r w:rsidRPr="005B563B">
              <w:rPr>
                <w:rFonts w:ascii="Arial" w:eastAsiaTheme="minorHAnsi" w:hAnsi="Arial" w:cs="Arial"/>
                <w:sz w:val="18"/>
                <w:szCs w:val="18"/>
                <w:lang w:val="en-CA"/>
              </w:rPr>
              <w:t>undergraduate co</w:t>
            </w:r>
            <w:r>
              <w:rPr>
                <w:rFonts w:ascii="Arial" w:eastAsiaTheme="minorHAnsi" w:hAnsi="Arial" w:cs="Arial"/>
                <w:sz w:val="18"/>
                <w:szCs w:val="18"/>
                <w:lang w:val="en-CA"/>
              </w:rPr>
              <w:t xml:space="preserve">urses be taken in the deficient </w:t>
            </w:r>
            <w:r w:rsidRPr="005B563B">
              <w:rPr>
                <w:rFonts w:ascii="Arial" w:eastAsiaTheme="minorHAnsi" w:hAnsi="Arial" w:cs="Arial"/>
                <w:sz w:val="18"/>
                <w:szCs w:val="18"/>
                <w:lang w:val="en-CA"/>
              </w:rPr>
              <w:t>area(s).</w:t>
            </w:r>
          </w:p>
          <w:p w14:paraId="04E5DC27" w14:textId="77777777" w:rsidR="00EC3721" w:rsidRPr="003241F7" w:rsidRDefault="00EC3721" w:rsidP="00EC3721">
            <w:pPr>
              <w:spacing w:after="120"/>
              <w:rPr>
                <w:rFonts w:ascii="Helvetica" w:hAnsi="Helvetica" w:cs="Helvetica"/>
                <w:i/>
                <w:sz w:val="18"/>
                <w:szCs w:val="18"/>
              </w:rPr>
            </w:pPr>
          </w:p>
        </w:tc>
      </w:tr>
      <w:tr w:rsidR="00EC3721" w:rsidRPr="003241F7" w14:paraId="1F489268" w14:textId="77777777" w:rsidTr="00EC3721">
        <w:tc>
          <w:tcPr>
            <w:tcW w:w="7086" w:type="dxa"/>
            <w:shd w:val="clear" w:color="auto" w:fill="auto"/>
          </w:tcPr>
          <w:p w14:paraId="08162E3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EC3721" w:rsidRPr="003241F7" w:rsidRDefault="00EC3721" w:rsidP="00EC3721">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EC3721" w:rsidRPr="003241F7" w:rsidRDefault="00EC3721" w:rsidP="00EC3721">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EC3721" w:rsidRPr="003241F7" w:rsidRDefault="00EC3721" w:rsidP="00EC3721">
            <w:pPr>
              <w:spacing w:after="120"/>
              <w:textAlignment w:val="baseline"/>
              <w:rPr>
                <w:rFonts w:ascii="Helvetica" w:hAnsi="Helvetica" w:cs="Helvetica"/>
                <w:color w:val="222222"/>
                <w:sz w:val="18"/>
                <w:szCs w:val="18"/>
              </w:rPr>
            </w:pPr>
          </w:p>
        </w:tc>
        <w:tc>
          <w:tcPr>
            <w:tcW w:w="4254" w:type="dxa"/>
          </w:tcPr>
          <w:p w14:paraId="050A05EF" w14:textId="77777777" w:rsidR="00EC3721" w:rsidRPr="00556FEE" w:rsidRDefault="00EC3721" w:rsidP="00EC3721">
            <w:pPr>
              <w:rPr>
                <w:rFonts w:ascii="Arial" w:hAnsi="Arial" w:cs="Arial"/>
                <w:i/>
                <w:sz w:val="18"/>
                <w:szCs w:val="18"/>
              </w:rPr>
            </w:pPr>
          </w:p>
          <w:p w14:paraId="6C9267E1" w14:textId="77777777" w:rsidR="00EC3721" w:rsidRPr="00556FEE" w:rsidRDefault="00EC3721" w:rsidP="00EC3721">
            <w:pPr>
              <w:rPr>
                <w:rFonts w:ascii="Arial" w:hAnsi="Arial" w:cs="Arial"/>
                <w:i/>
                <w:sz w:val="18"/>
                <w:szCs w:val="18"/>
              </w:rPr>
            </w:pPr>
          </w:p>
          <w:p w14:paraId="62CE3693" w14:textId="77777777" w:rsidR="00EC3721" w:rsidRPr="003241F7" w:rsidRDefault="00EC3721" w:rsidP="00EC3721">
            <w:pPr>
              <w:spacing w:after="120"/>
              <w:rPr>
                <w:rFonts w:ascii="Helvetica" w:hAnsi="Helvetica" w:cs="Helvetica"/>
                <w:i/>
                <w:sz w:val="18"/>
                <w:szCs w:val="18"/>
              </w:rPr>
            </w:pPr>
          </w:p>
        </w:tc>
      </w:tr>
      <w:tr w:rsidR="00EC3721" w:rsidRPr="003241F7" w14:paraId="5A39DB71" w14:textId="77777777" w:rsidTr="00EC3721">
        <w:tc>
          <w:tcPr>
            <w:tcW w:w="7086" w:type="dxa"/>
            <w:shd w:val="clear" w:color="auto" w:fill="auto"/>
          </w:tcPr>
          <w:p w14:paraId="0C092D51"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w:t>
            </w:r>
            <w:r w:rsidRPr="003241F7">
              <w:rPr>
                <w:rFonts w:ascii="Helvetica" w:hAnsi="Helvetica" w:cs="Helvetica"/>
                <w:color w:val="222222"/>
                <w:sz w:val="18"/>
                <w:szCs w:val="18"/>
              </w:rPr>
              <w:lastRenderedPageBreak/>
              <w:t>7000-level must be at the 3000-level or above. A maximum of 48 credit hours of coursework is allowed toward the Ph.D. program.</w:t>
            </w:r>
          </w:p>
          <w:p w14:paraId="3911A499"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47A81C92" w14:textId="77777777" w:rsidR="00EC3721" w:rsidRPr="008A1BE8" w:rsidRDefault="00EC3721" w:rsidP="00EC3721">
            <w:pPr>
              <w:rPr>
                <w:rFonts w:ascii="Arial" w:hAnsi="Arial" w:cs="Arial"/>
                <w:i/>
                <w:sz w:val="18"/>
                <w:szCs w:val="18"/>
              </w:rPr>
            </w:pPr>
          </w:p>
          <w:p w14:paraId="175CF45E" w14:textId="77777777" w:rsidR="00EC3721" w:rsidRPr="005B563B" w:rsidRDefault="00EC3721" w:rsidP="00EC3721">
            <w:pPr>
              <w:autoSpaceDE w:val="0"/>
              <w:autoSpaceDN w:val="0"/>
              <w:adjustRightInd w:val="0"/>
              <w:jc w:val="both"/>
              <w:rPr>
                <w:rFonts w:ascii="Arial" w:eastAsiaTheme="minorHAnsi" w:hAnsi="Arial" w:cs="Arial"/>
                <w:sz w:val="18"/>
                <w:szCs w:val="18"/>
                <w:lang w:val="en-CA"/>
              </w:rPr>
            </w:pPr>
            <w:r w:rsidRPr="005B563B">
              <w:rPr>
                <w:rFonts w:ascii="Arial" w:eastAsiaTheme="minorHAnsi" w:hAnsi="Arial" w:cs="Arial"/>
                <w:sz w:val="18"/>
                <w:szCs w:val="18"/>
                <w:lang w:val="en-CA"/>
              </w:rPr>
              <w:t>The student must submit a completed application</w:t>
            </w:r>
            <w:r>
              <w:rPr>
                <w:rFonts w:ascii="Arial" w:eastAsiaTheme="minorHAnsi" w:hAnsi="Arial" w:cs="Arial"/>
                <w:sz w:val="18"/>
                <w:szCs w:val="18"/>
                <w:lang w:val="en-CA"/>
              </w:rPr>
              <w:t xml:space="preserve"> </w:t>
            </w:r>
            <w:proofErr w:type="gramStart"/>
            <w:r w:rsidRPr="005B563B">
              <w:rPr>
                <w:rFonts w:ascii="Arial" w:eastAsiaTheme="minorHAnsi" w:hAnsi="Arial" w:cs="Arial"/>
                <w:sz w:val="18"/>
                <w:szCs w:val="18"/>
                <w:lang w:val="en-CA"/>
              </w:rPr>
              <w:t>in order to</w:t>
            </w:r>
            <w:proofErr w:type="gramEnd"/>
            <w:r w:rsidRPr="005B563B">
              <w:rPr>
                <w:rFonts w:ascii="Arial" w:eastAsiaTheme="minorHAnsi" w:hAnsi="Arial" w:cs="Arial"/>
                <w:sz w:val="18"/>
                <w:szCs w:val="18"/>
                <w:lang w:val="en-CA"/>
              </w:rPr>
              <w:t xml:space="preserve"> transfer</w:t>
            </w:r>
            <w:r>
              <w:rPr>
                <w:rFonts w:ascii="Arial" w:eastAsiaTheme="minorHAnsi" w:hAnsi="Arial" w:cs="Arial"/>
                <w:sz w:val="18"/>
                <w:szCs w:val="18"/>
                <w:lang w:val="en-CA"/>
              </w:rPr>
              <w:t xml:space="preserve">, as described in the Faulty of </w:t>
            </w:r>
            <w:r w:rsidRPr="005B563B">
              <w:rPr>
                <w:rFonts w:ascii="Arial" w:eastAsiaTheme="minorHAnsi" w:hAnsi="Arial" w:cs="Arial"/>
                <w:sz w:val="18"/>
                <w:szCs w:val="18"/>
                <w:lang w:val="en-CA"/>
              </w:rPr>
              <w:t>Graduate Studie</w:t>
            </w:r>
            <w:r>
              <w:rPr>
                <w:rFonts w:ascii="Arial" w:eastAsiaTheme="minorHAnsi" w:hAnsi="Arial" w:cs="Arial"/>
                <w:sz w:val="18"/>
                <w:szCs w:val="18"/>
                <w:lang w:val="en-CA"/>
              </w:rPr>
              <w:t xml:space="preserve">s regulations. The student must </w:t>
            </w:r>
            <w:r w:rsidRPr="005B563B">
              <w:rPr>
                <w:rFonts w:ascii="Arial" w:eastAsiaTheme="minorHAnsi" w:hAnsi="Arial" w:cs="Arial"/>
                <w:sz w:val="18"/>
                <w:szCs w:val="18"/>
                <w:lang w:val="en-CA"/>
              </w:rPr>
              <w:t>demonstrate exc</w:t>
            </w:r>
            <w:r>
              <w:rPr>
                <w:rFonts w:ascii="Arial" w:eastAsiaTheme="minorHAnsi" w:hAnsi="Arial" w:cs="Arial"/>
                <w:sz w:val="18"/>
                <w:szCs w:val="18"/>
                <w:lang w:val="en-CA"/>
              </w:rPr>
              <w:t xml:space="preserve">ellent academic achievements so </w:t>
            </w:r>
            <w:r w:rsidRPr="005B563B">
              <w:rPr>
                <w:rFonts w:ascii="Arial" w:eastAsiaTheme="minorHAnsi" w:hAnsi="Arial" w:cs="Arial"/>
                <w:sz w:val="18"/>
                <w:szCs w:val="18"/>
                <w:lang w:val="en-CA"/>
              </w:rPr>
              <w:t xml:space="preserve">far in the </w:t>
            </w:r>
            <w:proofErr w:type="gramStart"/>
            <w:r w:rsidRPr="005B563B">
              <w:rPr>
                <w:rFonts w:ascii="Arial" w:eastAsiaTheme="minorHAnsi" w:hAnsi="Arial" w:cs="Arial"/>
                <w:sz w:val="18"/>
                <w:szCs w:val="18"/>
                <w:lang w:val="en-CA"/>
              </w:rPr>
              <w:t>Master's</w:t>
            </w:r>
            <w:proofErr w:type="gramEnd"/>
            <w:r w:rsidRPr="005B563B">
              <w:rPr>
                <w:rFonts w:ascii="Arial" w:eastAsiaTheme="minorHAnsi" w:hAnsi="Arial" w:cs="Arial"/>
                <w:sz w:val="18"/>
                <w:szCs w:val="18"/>
                <w:lang w:val="en-CA"/>
              </w:rPr>
              <w:t xml:space="preserve"> program. A formal application,</w:t>
            </w:r>
          </w:p>
          <w:p w14:paraId="43C55E6E" w14:textId="64178021" w:rsidR="00EC3721" w:rsidRPr="003241F7" w:rsidRDefault="00EC3721" w:rsidP="00EC3721">
            <w:pPr>
              <w:spacing w:after="120"/>
              <w:rPr>
                <w:rFonts w:ascii="Helvetica" w:hAnsi="Helvetica" w:cs="Helvetica"/>
                <w:sz w:val="18"/>
                <w:szCs w:val="18"/>
              </w:rPr>
            </w:pPr>
            <w:r w:rsidRPr="005B563B">
              <w:rPr>
                <w:rFonts w:ascii="Arial" w:eastAsiaTheme="minorHAnsi" w:hAnsi="Arial" w:cs="Arial"/>
                <w:sz w:val="18"/>
                <w:szCs w:val="18"/>
                <w:lang w:val="en-CA"/>
              </w:rPr>
              <w:t>together with a letter of support from the student's</w:t>
            </w:r>
            <w:r>
              <w:rPr>
                <w:rFonts w:ascii="Arial" w:eastAsiaTheme="minorHAnsi" w:hAnsi="Arial" w:cs="Arial"/>
                <w:sz w:val="18"/>
                <w:szCs w:val="18"/>
                <w:lang w:val="en-CA"/>
              </w:rPr>
              <w:t xml:space="preserve"> </w:t>
            </w:r>
            <w:r w:rsidRPr="005B563B">
              <w:rPr>
                <w:rFonts w:ascii="Arial" w:eastAsiaTheme="minorHAnsi" w:hAnsi="Arial" w:cs="Arial"/>
                <w:sz w:val="18"/>
                <w:szCs w:val="18"/>
                <w:lang w:val="en-CA"/>
              </w:rPr>
              <w:t>advisor, must be</w:t>
            </w:r>
            <w:r>
              <w:rPr>
                <w:rFonts w:ascii="Arial" w:eastAsiaTheme="minorHAnsi" w:hAnsi="Arial" w:cs="Arial"/>
                <w:sz w:val="18"/>
                <w:szCs w:val="18"/>
                <w:lang w:val="en-CA"/>
              </w:rPr>
              <w:t xml:space="preserve"> submitted to the Department of </w:t>
            </w:r>
            <w:r w:rsidRPr="005B563B">
              <w:rPr>
                <w:rFonts w:ascii="Arial" w:eastAsiaTheme="minorHAnsi" w:hAnsi="Arial" w:cs="Arial"/>
                <w:sz w:val="18"/>
                <w:szCs w:val="18"/>
                <w:lang w:val="en-CA"/>
              </w:rPr>
              <w:t>Statistics Gradua</w:t>
            </w:r>
            <w:r>
              <w:rPr>
                <w:rFonts w:ascii="Arial" w:eastAsiaTheme="minorHAnsi" w:hAnsi="Arial" w:cs="Arial"/>
                <w:sz w:val="18"/>
                <w:szCs w:val="18"/>
                <w:lang w:val="en-CA"/>
              </w:rPr>
              <w:t xml:space="preserve">te Committee for approval. Once </w:t>
            </w:r>
            <w:r w:rsidRPr="005B563B">
              <w:rPr>
                <w:rFonts w:ascii="Arial" w:eastAsiaTheme="minorHAnsi" w:hAnsi="Arial" w:cs="Arial"/>
                <w:sz w:val="18"/>
                <w:szCs w:val="18"/>
                <w:lang w:val="en-CA"/>
              </w:rPr>
              <w:t xml:space="preserve">approved, the </w:t>
            </w:r>
            <w:r>
              <w:rPr>
                <w:rFonts w:ascii="Arial" w:eastAsiaTheme="minorHAnsi" w:hAnsi="Arial" w:cs="Arial"/>
                <w:sz w:val="18"/>
                <w:szCs w:val="18"/>
                <w:lang w:val="en-CA"/>
              </w:rPr>
              <w:t xml:space="preserve">application is forwarded to the </w:t>
            </w:r>
            <w:r w:rsidRPr="005B563B">
              <w:rPr>
                <w:rFonts w:ascii="Arial" w:eastAsiaTheme="minorHAnsi" w:hAnsi="Arial" w:cs="Arial"/>
                <w:sz w:val="18"/>
                <w:szCs w:val="18"/>
                <w:lang w:val="en-CA"/>
              </w:rPr>
              <w:t>Faculty of</w:t>
            </w:r>
            <w:r>
              <w:rPr>
                <w:rFonts w:ascii="Arial" w:eastAsiaTheme="minorHAnsi" w:hAnsi="Arial" w:cs="Arial"/>
                <w:sz w:val="18"/>
                <w:szCs w:val="18"/>
                <w:lang w:val="en-CA"/>
              </w:rPr>
              <w:t xml:space="preserve"> Graduate Studies for approval.</w:t>
            </w:r>
          </w:p>
        </w:tc>
      </w:tr>
      <w:tr w:rsidR="00EC3721" w:rsidRPr="003241F7" w14:paraId="4B989C5F" w14:textId="77777777" w:rsidTr="00EC3721">
        <w:tc>
          <w:tcPr>
            <w:tcW w:w="7086" w:type="dxa"/>
            <w:shd w:val="clear" w:color="auto" w:fill="auto"/>
          </w:tcPr>
          <w:p w14:paraId="6058442B"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EC3721" w:rsidRPr="003241F7" w:rsidRDefault="00EC3721" w:rsidP="00EC372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5E0A966D" w14:textId="749B64DA" w:rsidR="00EC3721" w:rsidRPr="003241F7" w:rsidRDefault="00EC3721" w:rsidP="00EC3721">
            <w:pPr>
              <w:spacing w:after="120"/>
              <w:rPr>
                <w:rFonts w:ascii="Helvetica" w:hAnsi="Helvetica" w:cs="Helvetica"/>
                <w:sz w:val="18"/>
                <w:szCs w:val="18"/>
              </w:rPr>
            </w:pPr>
          </w:p>
        </w:tc>
      </w:tr>
      <w:tr w:rsidR="00EC3721" w:rsidRPr="003241F7" w14:paraId="3DEF574F" w14:textId="77777777" w:rsidTr="00EC3721">
        <w:tc>
          <w:tcPr>
            <w:tcW w:w="7086" w:type="dxa"/>
            <w:shd w:val="clear" w:color="auto" w:fill="auto"/>
          </w:tcPr>
          <w:p w14:paraId="1918D411" w14:textId="77777777" w:rsidR="00EC3721" w:rsidRPr="003241F7" w:rsidRDefault="00EC3721" w:rsidP="00EC3721">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EC3721" w:rsidRPr="003241F7" w:rsidRDefault="00EC3721" w:rsidP="00EC372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an appointment in the student’s department/unit.</w:t>
            </w:r>
          </w:p>
          <w:p w14:paraId="2E446128" w14:textId="77777777" w:rsidR="00EC3721" w:rsidRPr="003241F7" w:rsidRDefault="00EC3721" w:rsidP="00EC3721">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EC3721" w:rsidRPr="003241F7" w:rsidRDefault="00EC3721" w:rsidP="00EC3721">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EC3721" w:rsidRPr="003241F7" w:rsidRDefault="00EC3721" w:rsidP="00EC3721">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EC3721" w:rsidRPr="0011255E" w:rsidRDefault="00EC3721" w:rsidP="00EC3721">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EC3721" w:rsidRPr="0011255E"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878EA7F" w14:textId="77777777" w:rsidR="00EC3721" w:rsidRPr="008A1BE8" w:rsidRDefault="00EC3721" w:rsidP="00EC3721">
            <w:pPr>
              <w:rPr>
                <w:rFonts w:ascii="Arial" w:hAnsi="Arial" w:cs="Arial"/>
                <w:i/>
                <w:sz w:val="18"/>
                <w:szCs w:val="18"/>
              </w:rPr>
            </w:pPr>
          </w:p>
          <w:p w14:paraId="21C8C1D0" w14:textId="35FAEFEE" w:rsidR="00EC3721" w:rsidRPr="00BB7B42" w:rsidRDefault="009872CA" w:rsidP="00EC3721">
            <w:pPr>
              <w:jc w:val="both"/>
              <w:rPr>
                <w:rFonts w:ascii="Arial" w:hAnsi="Arial" w:cs="Arial"/>
                <w:i/>
                <w:sz w:val="18"/>
                <w:szCs w:val="18"/>
              </w:rPr>
            </w:pPr>
            <w:r>
              <w:rPr>
                <w:rFonts w:ascii="Arial" w:hAnsi="Arial" w:cs="Arial"/>
                <w:sz w:val="18"/>
                <w:szCs w:val="18"/>
              </w:rPr>
              <w:t>Usually</w:t>
            </w:r>
            <w:r w:rsidR="00EC3721">
              <w:rPr>
                <w:rFonts w:ascii="Arial" w:hAnsi="Arial" w:cs="Arial"/>
                <w:sz w:val="18"/>
                <w:szCs w:val="18"/>
              </w:rPr>
              <w:t>,</w:t>
            </w:r>
            <w:r w:rsidR="00EC3721" w:rsidRPr="00BB7B42">
              <w:rPr>
                <w:rFonts w:ascii="Arial" w:hAnsi="Arial" w:cs="Arial"/>
                <w:sz w:val="18"/>
                <w:szCs w:val="18"/>
              </w:rPr>
              <w:t xml:space="preserve"> students will be admitted only with an identified/assigned advisor. In those cases where a student is accepted for study without identifying an advisor, the Graduate Chair will serve as the student's advisor until the student declares an advisor which must be done within the first 8 months of the Ph.D. program.</w:t>
            </w:r>
          </w:p>
          <w:p w14:paraId="5EF562DC" w14:textId="1727F3B2" w:rsidR="00EC3721" w:rsidRPr="003241F7" w:rsidRDefault="00EC3721" w:rsidP="00EC3721">
            <w:pPr>
              <w:spacing w:after="120"/>
              <w:rPr>
                <w:rFonts w:ascii="Helvetica" w:hAnsi="Helvetica" w:cs="Helvetica"/>
                <w:i/>
                <w:sz w:val="18"/>
                <w:szCs w:val="18"/>
              </w:rPr>
            </w:pPr>
          </w:p>
        </w:tc>
      </w:tr>
      <w:tr w:rsidR="00EC3721" w:rsidRPr="003241F7" w14:paraId="75A33D32" w14:textId="77777777" w:rsidTr="00EC3721">
        <w:tc>
          <w:tcPr>
            <w:tcW w:w="7086" w:type="dxa"/>
            <w:shd w:val="clear" w:color="auto" w:fill="auto"/>
          </w:tcPr>
          <w:p w14:paraId="221782EF"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EC3721" w:rsidRPr="003241F7" w:rsidRDefault="00EC3721" w:rsidP="00EC372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EC3721" w:rsidRPr="003241F7" w:rsidRDefault="00EC3721" w:rsidP="00EC372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EC3721" w:rsidRPr="003241F7" w:rsidRDefault="00EC3721" w:rsidP="00EC372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EC3721" w:rsidRPr="003241F7" w:rsidRDefault="00EC3721" w:rsidP="00EC372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EC3721" w:rsidRPr="00B5624E" w:rsidRDefault="00EC3721" w:rsidP="00EC3721">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EC3721" w:rsidRPr="00B5624E" w:rsidRDefault="00EC3721" w:rsidP="00EC3721">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EC3721" w:rsidRPr="003241F7" w:rsidRDefault="00EC3721" w:rsidP="00EC372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1E69AD4" w14:textId="66A2884C" w:rsidR="00EC3721" w:rsidRPr="003241F7" w:rsidRDefault="00EC3721" w:rsidP="00EC3721">
            <w:pPr>
              <w:spacing w:after="120"/>
              <w:rPr>
                <w:rFonts w:ascii="Helvetica" w:hAnsi="Helvetica" w:cs="Helvetica"/>
                <w:i/>
                <w:sz w:val="18"/>
                <w:szCs w:val="18"/>
              </w:rPr>
            </w:pPr>
          </w:p>
        </w:tc>
      </w:tr>
      <w:tr w:rsidR="00EC3721" w:rsidRPr="003241F7" w14:paraId="27320846" w14:textId="77777777" w:rsidTr="00EC3721">
        <w:tc>
          <w:tcPr>
            <w:tcW w:w="7086" w:type="dxa"/>
            <w:shd w:val="clear" w:color="auto" w:fill="auto"/>
          </w:tcPr>
          <w:p w14:paraId="096E43E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EC3721" w:rsidRPr="003241F7" w:rsidRDefault="00EC3721" w:rsidP="00EC372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90BC79B" w14:textId="3A8E6438" w:rsidR="00EC3721" w:rsidRPr="003241F7" w:rsidRDefault="00EC3721" w:rsidP="00EC3721">
            <w:pPr>
              <w:spacing w:after="120"/>
              <w:rPr>
                <w:rFonts w:ascii="Helvetica" w:hAnsi="Helvetica" w:cs="Helvetica"/>
                <w:i/>
                <w:sz w:val="18"/>
                <w:szCs w:val="18"/>
              </w:rPr>
            </w:pPr>
          </w:p>
        </w:tc>
      </w:tr>
      <w:tr w:rsidR="00EC3721" w:rsidRPr="003241F7" w14:paraId="22A6FAC9" w14:textId="77777777" w:rsidTr="00EC3721">
        <w:tc>
          <w:tcPr>
            <w:tcW w:w="7086" w:type="dxa"/>
            <w:shd w:val="clear" w:color="auto" w:fill="auto"/>
          </w:tcPr>
          <w:p w14:paraId="24C91AB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w:t>
            </w:r>
            <w:r w:rsidRPr="003241F7">
              <w:rPr>
                <w:rFonts w:ascii="Helvetica" w:hAnsi="Helvetica" w:cs="Helvetica"/>
                <w:color w:val="222222"/>
                <w:sz w:val="18"/>
                <w:szCs w:val="18"/>
              </w:rPr>
              <w:lastRenderedPageBreak/>
              <w:t>Graduate Studies. Committees may include a Knowledge Expert or invited member, not both.</w:t>
            </w:r>
          </w:p>
          <w:p w14:paraId="2C3DED8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DBFFA77" w14:textId="77777777" w:rsidR="00EC3721" w:rsidRDefault="00EC3721" w:rsidP="00EC3721">
            <w:pPr>
              <w:rPr>
                <w:rFonts w:ascii="Arial" w:hAnsi="Arial" w:cs="Arial"/>
                <w:i/>
                <w:sz w:val="18"/>
                <w:szCs w:val="18"/>
              </w:rPr>
            </w:pPr>
          </w:p>
          <w:p w14:paraId="38F88005" w14:textId="77777777" w:rsidR="00EC3721" w:rsidRDefault="00EC3721" w:rsidP="00EC3721">
            <w:pPr>
              <w:jc w:val="both"/>
              <w:rPr>
                <w:rFonts w:ascii="Arial" w:hAnsi="Arial" w:cs="Arial"/>
                <w:sz w:val="18"/>
                <w:szCs w:val="18"/>
              </w:rPr>
            </w:pPr>
            <w:r w:rsidRPr="00E546EE">
              <w:rPr>
                <w:rFonts w:ascii="Arial" w:hAnsi="Arial" w:cs="Arial"/>
                <w:sz w:val="18"/>
                <w:szCs w:val="18"/>
              </w:rPr>
              <w:t>The Chair of the DSGC is responsible for ensuring that an advisory committee is established for each Ph.D. student. The composition and responsibilities of the advisory committee is governed by the Faculty of Graduate Studies regulations regarding Ph.D. advisory committees.</w:t>
            </w:r>
          </w:p>
          <w:p w14:paraId="30542306" w14:textId="77777777" w:rsidR="00EC3721" w:rsidRPr="00E546EE" w:rsidRDefault="00EC3721" w:rsidP="00EC3721">
            <w:pPr>
              <w:jc w:val="both"/>
              <w:rPr>
                <w:rFonts w:ascii="Arial" w:hAnsi="Arial" w:cs="Arial"/>
                <w:sz w:val="18"/>
                <w:szCs w:val="18"/>
              </w:rPr>
            </w:pPr>
          </w:p>
          <w:p w14:paraId="26D0638A" w14:textId="77777777" w:rsidR="00EC3721" w:rsidRPr="00E90E59" w:rsidRDefault="00EC3721" w:rsidP="00EC3721">
            <w:pPr>
              <w:autoSpaceDE w:val="0"/>
              <w:autoSpaceDN w:val="0"/>
              <w:adjustRightInd w:val="0"/>
              <w:jc w:val="both"/>
              <w:rPr>
                <w:rFonts w:ascii="Arial" w:eastAsiaTheme="minorHAnsi" w:hAnsi="Arial" w:cs="Arial"/>
                <w:sz w:val="18"/>
                <w:szCs w:val="18"/>
                <w:lang w:val="en-CA"/>
              </w:rPr>
            </w:pPr>
            <w:r w:rsidRPr="00E90E59">
              <w:rPr>
                <w:rFonts w:ascii="Arial" w:eastAsiaTheme="minorHAnsi" w:hAnsi="Arial" w:cs="Arial"/>
                <w:sz w:val="18"/>
                <w:szCs w:val="18"/>
                <w:lang w:val="en-CA"/>
              </w:rPr>
              <w:t>The Advisory</w:t>
            </w:r>
            <w:r>
              <w:rPr>
                <w:rFonts w:ascii="Arial" w:eastAsiaTheme="minorHAnsi" w:hAnsi="Arial" w:cs="Arial"/>
                <w:sz w:val="18"/>
                <w:szCs w:val="18"/>
                <w:lang w:val="en-CA"/>
              </w:rPr>
              <w:t xml:space="preserve"> Committee should be struck and </w:t>
            </w:r>
            <w:r w:rsidRPr="00E90E59">
              <w:rPr>
                <w:rFonts w:ascii="Arial" w:eastAsiaTheme="minorHAnsi" w:hAnsi="Arial" w:cs="Arial"/>
                <w:sz w:val="18"/>
                <w:szCs w:val="18"/>
                <w:lang w:val="en-CA"/>
              </w:rPr>
              <w:t>meet with the st</w:t>
            </w:r>
            <w:r>
              <w:rPr>
                <w:rFonts w:ascii="Arial" w:eastAsiaTheme="minorHAnsi" w:hAnsi="Arial" w:cs="Arial"/>
                <w:sz w:val="18"/>
                <w:szCs w:val="18"/>
                <w:lang w:val="en-CA"/>
              </w:rPr>
              <w:t xml:space="preserve">udent within the first 4 months </w:t>
            </w:r>
            <w:r w:rsidRPr="00E90E59">
              <w:rPr>
                <w:rFonts w:ascii="Arial" w:eastAsiaTheme="minorHAnsi" w:hAnsi="Arial" w:cs="Arial"/>
                <w:sz w:val="18"/>
                <w:szCs w:val="18"/>
                <w:lang w:val="en-CA"/>
              </w:rPr>
              <w:t>after the appointmen</w:t>
            </w:r>
            <w:r>
              <w:rPr>
                <w:rFonts w:ascii="Arial" w:eastAsiaTheme="minorHAnsi" w:hAnsi="Arial" w:cs="Arial"/>
                <w:sz w:val="18"/>
                <w:szCs w:val="18"/>
                <w:lang w:val="en-CA"/>
              </w:rPr>
              <w:t xml:space="preserve">t of the Ph.D. advisor. At this </w:t>
            </w:r>
            <w:r w:rsidRPr="00E90E59">
              <w:rPr>
                <w:rFonts w:ascii="Arial" w:eastAsiaTheme="minorHAnsi" w:hAnsi="Arial" w:cs="Arial"/>
                <w:sz w:val="18"/>
                <w:szCs w:val="18"/>
                <w:lang w:val="en-CA"/>
              </w:rPr>
              <w:t>initial meeti</w:t>
            </w:r>
            <w:r>
              <w:rPr>
                <w:rFonts w:ascii="Arial" w:eastAsiaTheme="minorHAnsi" w:hAnsi="Arial" w:cs="Arial"/>
                <w:sz w:val="18"/>
                <w:szCs w:val="18"/>
                <w:lang w:val="en-CA"/>
              </w:rPr>
              <w:t xml:space="preserve">ng, the Advisory Committee must </w:t>
            </w:r>
            <w:r w:rsidRPr="00E90E59">
              <w:rPr>
                <w:rFonts w:ascii="Arial" w:eastAsiaTheme="minorHAnsi" w:hAnsi="Arial" w:cs="Arial"/>
                <w:sz w:val="18"/>
                <w:szCs w:val="18"/>
                <w:lang w:val="en-CA"/>
              </w:rPr>
              <w:t>provide a detai</w:t>
            </w:r>
            <w:r>
              <w:rPr>
                <w:rFonts w:ascii="Arial" w:eastAsiaTheme="minorHAnsi" w:hAnsi="Arial" w:cs="Arial"/>
                <w:sz w:val="18"/>
                <w:szCs w:val="18"/>
                <w:lang w:val="en-CA"/>
              </w:rPr>
              <w:t xml:space="preserve">led assessment of the student's </w:t>
            </w:r>
            <w:r w:rsidRPr="00E90E59">
              <w:rPr>
                <w:rFonts w:ascii="Arial" w:eastAsiaTheme="minorHAnsi" w:hAnsi="Arial" w:cs="Arial"/>
                <w:sz w:val="18"/>
                <w:szCs w:val="18"/>
                <w:lang w:val="en-CA"/>
              </w:rPr>
              <w:t xml:space="preserve">background in relation to </w:t>
            </w:r>
            <w:r>
              <w:rPr>
                <w:rFonts w:ascii="Arial" w:eastAsiaTheme="minorHAnsi" w:hAnsi="Arial" w:cs="Arial"/>
                <w:sz w:val="18"/>
                <w:szCs w:val="18"/>
                <w:lang w:val="en-CA"/>
              </w:rPr>
              <w:t xml:space="preserve">the proposed area of </w:t>
            </w:r>
            <w:proofErr w:type="gramStart"/>
            <w:r w:rsidRPr="00E90E59">
              <w:rPr>
                <w:rFonts w:ascii="Arial" w:eastAsiaTheme="minorHAnsi" w:hAnsi="Arial" w:cs="Arial"/>
                <w:sz w:val="18"/>
                <w:szCs w:val="18"/>
                <w:lang w:val="en-CA"/>
              </w:rPr>
              <w:t>research, and</w:t>
            </w:r>
            <w:proofErr w:type="gramEnd"/>
            <w:r w:rsidRPr="00E90E59">
              <w:rPr>
                <w:rFonts w:ascii="Arial" w:eastAsiaTheme="minorHAnsi" w:hAnsi="Arial" w:cs="Arial"/>
                <w:sz w:val="18"/>
                <w:szCs w:val="18"/>
                <w:lang w:val="en-CA"/>
              </w:rPr>
              <w:t xml:space="preserve"> de</w:t>
            </w:r>
            <w:r>
              <w:rPr>
                <w:rFonts w:ascii="Arial" w:eastAsiaTheme="minorHAnsi" w:hAnsi="Arial" w:cs="Arial"/>
                <w:sz w:val="18"/>
                <w:szCs w:val="18"/>
                <w:lang w:val="en-CA"/>
              </w:rPr>
              <w:t xml:space="preserve">termine if any courses or other </w:t>
            </w:r>
            <w:r w:rsidRPr="00E90E59">
              <w:rPr>
                <w:rFonts w:ascii="Arial" w:eastAsiaTheme="minorHAnsi" w:hAnsi="Arial" w:cs="Arial"/>
                <w:sz w:val="18"/>
                <w:szCs w:val="18"/>
                <w:lang w:val="en-CA"/>
              </w:rPr>
              <w:t>remedial action</w:t>
            </w:r>
            <w:r>
              <w:rPr>
                <w:rFonts w:ascii="Arial" w:eastAsiaTheme="minorHAnsi" w:hAnsi="Arial" w:cs="Arial"/>
                <w:sz w:val="18"/>
                <w:szCs w:val="18"/>
                <w:lang w:val="en-CA"/>
              </w:rPr>
              <w:t xml:space="preserve"> is required in addition to the </w:t>
            </w:r>
            <w:r w:rsidRPr="00E90E59">
              <w:rPr>
                <w:rFonts w:ascii="Arial" w:eastAsiaTheme="minorHAnsi" w:hAnsi="Arial" w:cs="Arial"/>
                <w:sz w:val="18"/>
                <w:szCs w:val="18"/>
                <w:lang w:val="en-CA"/>
              </w:rPr>
              <w:t>requirements set by the Department of Statistics Graduate Committ</w:t>
            </w:r>
            <w:r>
              <w:rPr>
                <w:rFonts w:ascii="Arial" w:eastAsiaTheme="minorHAnsi" w:hAnsi="Arial" w:cs="Arial"/>
                <w:sz w:val="18"/>
                <w:szCs w:val="18"/>
                <w:lang w:val="en-CA"/>
              </w:rPr>
              <w:t xml:space="preserve">ee (see Section 5.1.1). Also at </w:t>
            </w:r>
            <w:r w:rsidRPr="00E90E59">
              <w:rPr>
                <w:rFonts w:ascii="Arial" w:eastAsiaTheme="minorHAnsi" w:hAnsi="Arial" w:cs="Arial"/>
                <w:sz w:val="18"/>
                <w:szCs w:val="18"/>
                <w:lang w:val="en-CA"/>
              </w:rPr>
              <w:t xml:space="preserve">this initial meeting, the Ph.D. Program of </w:t>
            </w:r>
            <w:r>
              <w:rPr>
                <w:rFonts w:ascii="Arial" w:eastAsiaTheme="minorHAnsi" w:hAnsi="Arial" w:cs="Arial"/>
                <w:sz w:val="18"/>
                <w:szCs w:val="18"/>
                <w:lang w:val="en-CA"/>
              </w:rPr>
              <w:t xml:space="preserve">Study </w:t>
            </w:r>
            <w:r w:rsidRPr="00E90E59">
              <w:rPr>
                <w:rFonts w:ascii="Arial" w:eastAsiaTheme="minorHAnsi" w:hAnsi="Arial" w:cs="Arial"/>
                <w:sz w:val="18"/>
                <w:szCs w:val="18"/>
                <w:lang w:val="en-CA"/>
              </w:rPr>
              <w:t>and Appointment of Advisory Committee form</w:t>
            </w:r>
            <w:r>
              <w:rPr>
                <w:rFonts w:ascii="Arial" w:eastAsiaTheme="minorHAnsi" w:hAnsi="Arial" w:cs="Arial"/>
                <w:sz w:val="18"/>
                <w:szCs w:val="18"/>
                <w:lang w:val="en-CA"/>
              </w:rPr>
              <w:t xml:space="preserve"> </w:t>
            </w:r>
            <w:r w:rsidRPr="00E90E59">
              <w:rPr>
                <w:rFonts w:ascii="Arial" w:eastAsiaTheme="minorHAnsi" w:hAnsi="Arial" w:cs="Arial"/>
                <w:sz w:val="18"/>
                <w:szCs w:val="18"/>
                <w:lang w:val="en-CA"/>
              </w:rPr>
              <w:t>should be complet</w:t>
            </w:r>
            <w:r>
              <w:rPr>
                <w:rFonts w:ascii="Arial" w:eastAsiaTheme="minorHAnsi" w:hAnsi="Arial" w:cs="Arial"/>
                <w:sz w:val="18"/>
                <w:szCs w:val="18"/>
                <w:lang w:val="en-CA"/>
              </w:rPr>
              <w:t xml:space="preserve">ed and submitted to the Faculty </w:t>
            </w:r>
            <w:r w:rsidRPr="00E90E59">
              <w:rPr>
                <w:rFonts w:ascii="Arial" w:eastAsiaTheme="minorHAnsi" w:hAnsi="Arial" w:cs="Arial"/>
                <w:sz w:val="18"/>
                <w:szCs w:val="18"/>
                <w:lang w:val="en-CA"/>
              </w:rPr>
              <w:t>of Graduate Studies.</w:t>
            </w:r>
          </w:p>
          <w:p w14:paraId="23876E1D" w14:textId="77777777" w:rsidR="00EC3721" w:rsidRDefault="00EC3721" w:rsidP="00EC3721">
            <w:pPr>
              <w:autoSpaceDE w:val="0"/>
              <w:autoSpaceDN w:val="0"/>
              <w:adjustRightInd w:val="0"/>
              <w:jc w:val="both"/>
              <w:rPr>
                <w:rFonts w:eastAsiaTheme="minorHAnsi"/>
                <w:color w:val="FF0000"/>
                <w:sz w:val="20"/>
                <w:szCs w:val="20"/>
                <w:lang w:val="en-CA"/>
              </w:rPr>
            </w:pPr>
          </w:p>
          <w:p w14:paraId="1D98253B" w14:textId="77777777" w:rsidR="00EC3721" w:rsidRPr="00E90E59" w:rsidRDefault="00EC3721" w:rsidP="00EC3721">
            <w:pPr>
              <w:autoSpaceDE w:val="0"/>
              <w:autoSpaceDN w:val="0"/>
              <w:adjustRightInd w:val="0"/>
              <w:jc w:val="both"/>
              <w:rPr>
                <w:rFonts w:ascii="Arial" w:eastAsiaTheme="minorHAnsi" w:hAnsi="Arial" w:cs="Arial"/>
                <w:sz w:val="18"/>
                <w:szCs w:val="18"/>
                <w:lang w:val="en-CA"/>
              </w:rPr>
            </w:pPr>
            <w:r w:rsidRPr="00E90E59">
              <w:rPr>
                <w:rFonts w:ascii="Arial" w:eastAsiaTheme="minorHAnsi" w:hAnsi="Arial" w:cs="Arial"/>
                <w:sz w:val="18"/>
                <w:szCs w:val="18"/>
                <w:lang w:val="en-CA"/>
              </w:rPr>
              <w:lastRenderedPageBreak/>
              <w:t>The Advisory Committee shall meet at least once</w:t>
            </w:r>
            <w:r>
              <w:rPr>
                <w:rFonts w:ascii="Arial" w:eastAsiaTheme="minorHAnsi" w:hAnsi="Arial" w:cs="Arial"/>
                <w:sz w:val="18"/>
                <w:szCs w:val="18"/>
                <w:lang w:val="en-CA"/>
              </w:rPr>
              <w:t xml:space="preserve"> </w:t>
            </w:r>
            <w:r w:rsidRPr="00E90E59">
              <w:rPr>
                <w:rFonts w:ascii="Arial" w:eastAsiaTheme="minorHAnsi" w:hAnsi="Arial" w:cs="Arial"/>
                <w:sz w:val="18"/>
                <w:szCs w:val="18"/>
                <w:lang w:val="en-CA"/>
              </w:rPr>
              <w:t xml:space="preserve">a year to review </w:t>
            </w:r>
            <w:r>
              <w:rPr>
                <w:rFonts w:ascii="Arial" w:eastAsiaTheme="minorHAnsi" w:hAnsi="Arial" w:cs="Arial"/>
                <w:sz w:val="18"/>
                <w:szCs w:val="18"/>
                <w:lang w:val="en-CA"/>
              </w:rPr>
              <w:t xml:space="preserve">the student's academic progress and </w:t>
            </w:r>
            <w:r w:rsidRPr="00E90E59">
              <w:rPr>
                <w:rFonts w:ascii="Arial" w:eastAsiaTheme="minorHAnsi" w:hAnsi="Arial" w:cs="Arial"/>
                <w:sz w:val="18"/>
                <w:szCs w:val="18"/>
                <w:lang w:val="en-CA"/>
              </w:rPr>
              <w:t>researc</w:t>
            </w:r>
            <w:r>
              <w:rPr>
                <w:rFonts w:ascii="Arial" w:eastAsiaTheme="minorHAnsi" w:hAnsi="Arial" w:cs="Arial"/>
                <w:sz w:val="18"/>
                <w:szCs w:val="18"/>
                <w:lang w:val="en-CA"/>
              </w:rPr>
              <w:t xml:space="preserve">h </w:t>
            </w:r>
            <w:proofErr w:type="gramStart"/>
            <w:r>
              <w:rPr>
                <w:rFonts w:ascii="Arial" w:eastAsiaTheme="minorHAnsi" w:hAnsi="Arial" w:cs="Arial"/>
                <w:sz w:val="18"/>
                <w:szCs w:val="18"/>
                <w:lang w:val="en-CA"/>
              </w:rPr>
              <w:t>performance, and</w:t>
            </w:r>
            <w:proofErr w:type="gramEnd"/>
            <w:r>
              <w:rPr>
                <w:rFonts w:ascii="Arial" w:eastAsiaTheme="minorHAnsi" w:hAnsi="Arial" w:cs="Arial"/>
                <w:sz w:val="18"/>
                <w:szCs w:val="18"/>
                <w:lang w:val="en-CA"/>
              </w:rPr>
              <w:t xml:space="preserve"> complete the Progress Report form (see Sections 2.2 and 2.3). If there is evidence of unsatisfactory performance in academic work and/or research, the committee </w:t>
            </w:r>
            <w:r w:rsidRPr="00E90E59">
              <w:rPr>
                <w:rFonts w:ascii="Arial" w:eastAsiaTheme="minorHAnsi" w:hAnsi="Arial" w:cs="Arial"/>
                <w:sz w:val="18"/>
                <w:szCs w:val="18"/>
                <w:lang w:val="en-CA"/>
              </w:rPr>
              <w:t>must d</w:t>
            </w:r>
            <w:r>
              <w:rPr>
                <w:rFonts w:ascii="Arial" w:eastAsiaTheme="minorHAnsi" w:hAnsi="Arial" w:cs="Arial"/>
                <w:sz w:val="18"/>
                <w:szCs w:val="18"/>
                <w:lang w:val="en-CA"/>
              </w:rPr>
              <w:t xml:space="preserve">iscuss the perceived problem in the absence of the student and recommend remedial action. After subsequent </w:t>
            </w:r>
            <w:r w:rsidRPr="00E90E59">
              <w:rPr>
                <w:rFonts w:ascii="Arial" w:eastAsiaTheme="minorHAnsi" w:hAnsi="Arial" w:cs="Arial"/>
                <w:sz w:val="18"/>
                <w:szCs w:val="18"/>
                <w:lang w:val="en-CA"/>
              </w:rPr>
              <w:t>discussion with the</w:t>
            </w:r>
            <w:r>
              <w:rPr>
                <w:rFonts w:ascii="Arial" w:eastAsiaTheme="minorHAnsi" w:hAnsi="Arial" w:cs="Arial"/>
                <w:sz w:val="18"/>
                <w:szCs w:val="18"/>
                <w:lang w:val="en-CA"/>
              </w:rPr>
              <w:t xml:space="preserve"> student, the student should be </w:t>
            </w:r>
            <w:r w:rsidRPr="00E90E59">
              <w:rPr>
                <w:rFonts w:ascii="Arial" w:eastAsiaTheme="minorHAnsi" w:hAnsi="Arial" w:cs="Arial"/>
                <w:sz w:val="18"/>
                <w:szCs w:val="18"/>
                <w:lang w:val="en-CA"/>
              </w:rPr>
              <w:t>given clear in</w:t>
            </w:r>
            <w:r>
              <w:rPr>
                <w:rFonts w:ascii="Arial" w:eastAsiaTheme="minorHAnsi" w:hAnsi="Arial" w:cs="Arial"/>
                <w:sz w:val="18"/>
                <w:szCs w:val="18"/>
                <w:lang w:val="en-CA"/>
              </w:rPr>
              <w:t xml:space="preserve">structions to take the remedial </w:t>
            </w:r>
            <w:r w:rsidRPr="00E90E59">
              <w:rPr>
                <w:rFonts w:ascii="Arial" w:eastAsiaTheme="minorHAnsi" w:hAnsi="Arial" w:cs="Arial"/>
                <w:sz w:val="18"/>
                <w:szCs w:val="18"/>
                <w:lang w:val="en-CA"/>
              </w:rPr>
              <w:t xml:space="preserve">action, and the Progress Report form </w:t>
            </w:r>
            <w:r>
              <w:rPr>
                <w:rFonts w:ascii="Arial" w:eastAsiaTheme="minorHAnsi" w:hAnsi="Arial" w:cs="Arial"/>
                <w:sz w:val="18"/>
                <w:szCs w:val="18"/>
                <w:lang w:val="en-CA"/>
              </w:rPr>
              <w:t xml:space="preserve">is </w:t>
            </w:r>
            <w:r w:rsidRPr="00E90E59">
              <w:rPr>
                <w:rFonts w:ascii="Arial" w:eastAsiaTheme="minorHAnsi" w:hAnsi="Arial" w:cs="Arial"/>
                <w:sz w:val="18"/>
                <w:szCs w:val="18"/>
                <w:lang w:val="en-CA"/>
              </w:rPr>
              <w:t xml:space="preserve">completed, with an indication of </w:t>
            </w:r>
            <w:r>
              <w:rPr>
                <w:rFonts w:ascii="Arial" w:eastAsiaTheme="minorHAnsi" w:hAnsi="Arial" w:cs="Arial"/>
                <w:sz w:val="18"/>
                <w:szCs w:val="18"/>
                <w:lang w:val="en-CA"/>
              </w:rPr>
              <w:t>u</w:t>
            </w:r>
            <w:r w:rsidRPr="00E90E59">
              <w:rPr>
                <w:rFonts w:ascii="Arial" w:eastAsiaTheme="minorHAnsi" w:hAnsi="Arial" w:cs="Arial"/>
                <w:sz w:val="18"/>
                <w:szCs w:val="18"/>
                <w:lang w:val="en-CA"/>
              </w:rPr>
              <w:t>nsatisfactory</w:t>
            </w:r>
            <w:r>
              <w:rPr>
                <w:rFonts w:ascii="Arial" w:eastAsiaTheme="minorHAnsi" w:hAnsi="Arial" w:cs="Arial"/>
                <w:sz w:val="18"/>
                <w:szCs w:val="18"/>
                <w:lang w:val="en-CA"/>
              </w:rPr>
              <w:t xml:space="preserve"> </w:t>
            </w:r>
            <w:r w:rsidRPr="00E90E59">
              <w:rPr>
                <w:rFonts w:ascii="Arial" w:eastAsiaTheme="minorHAnsi" w:hAnsi="Arial" w:cs="Arial"/>
                <w:sz w:val="18"/>
                <w:szCs w:val="18"/>
                <w:lang w:val="en-CA"/>
              </w:rPr>
              <w:t xml:space="preserve">performance, </w:t>
            </w:r>
            <w:r>
              <w:rPr>
                <w:rFonts w:ascii="Arial" w:eastAsiaTheme="minorHAnsi" w:hAnsi="Arial" w:cs="Arial"/>
                <w:sz w:val="18"/>
                <w:szCs w:val="18"/>
                <w:lang w:val="en-CA"/>
              </w:rPr>
              <w:t xml:space="preserve">and submitted to the Faculty of </w:t>
            </w:r>
            <w:r w:rsidRPr="00E90E59">
              <w:rPr>
                <w:rFonts w:ascii="Arial" w:eastAsiaTheme="minorHAnsi" w:hAnsi="Arial" w:cs="Arial"/>
                <w:sz w:val="18"/>
                <w:szCs w:val="18"/>
                <w:lang w:val="en-CA"/>
              </w:rPr>
              <w:t>Graduate Studie</w:t>
            </w:r>
            <w:r>
              <w:rPr>
                <w:rFonts w:ascii="Arial" w:eastAsiaTheme="minorHAnsi" w:hAnsi="Arial" w:cs="Arial"/>
                <w:sz w:val="18"/>
                <w:szCs w:val="18"/>
                <w:lang w:val="en-CA"/>
              </w:rPr>
              <w:t xml:space="preserve">s. If the student's performance </w:t>
            </w:r>
            <w:r w:rsidRPr="00E90E59">
              <w:rPr>
                <w:rFonts w:ascii="Arial" w:eastAsiaTheme="minorHAnsi" w:hAnsi="Arial" w:cs="Arial"/>
                <w:sz w:val="18"/>
                <w:szCs w:val="18"/>
                <w:lang w:val="en-CA"/>
              </w:rPr>
              <w:t>remains unsatis</w:t>
            </w:r>
            <w:r>
              <w:rPr>
                <w:rFonts w:ascii="Arial" w:eastAsiaTheme="minorHAnsi" w:hAnsi="Arial" w:cs="Arial"/>
                <w:sz w:val="18"/>
                <w:szCs w:val="18"/>
                <w:lang w:val="en-CA"/>
              </w:rPr>
              <w:t xml:space="preserve">factory, a recommendation shall </w:t>
            </w:r>
            <w:r w:rsidRPr="00E90E59">
              <w:rPr>
                <w:rFonts w:ascii="Arial" w:eastAsiaTheme="minorHAnsi" w:hAnsi="Arial" w:cs="Arial"/>
                <w:sz w:val="18"/>
                <w:szCs w:val="18"/>
                <w:lang w:val="en-CA"/>
              </w:rPr>
              <w:t>be sent to the F</w:t>
            </w:r>
            <w:r>
              <w:rPr>
                <w:rFonts w:ascii="Arial" w:eastAsiaTheme="minorHAnsi" w:hAnsi="Arial" w:cs="Arial"/>
                <w:sz w:val="18"/>
                <w:szCs w:val="18"/>
                <w:lang w:val="en-CA"/>
              </w:rPr>
              <w:t xml:space="preserve">aculty of Graduate Studies that </w:t>
            </w:r>
            <w:r w:rsidRPr="00E90E59">
              <w:rPr>
                <w:rFonts w:ascii="Arial" w:eastAsiaTheme="minorHAnsi" w:hAnsi="Arial" w:cs="Arial"/>
                <w:sz w:val="18"/>
                <w:szCs w:val="18"/>
                <w:lang w:val="en-CA"/>
              </w:rPr>
              <w:t xml:space="preserve">may result in the student being required to </w:t>
            </w:r>
            <w:r>
              <w:rPr>
                <w:rFonts w:ascii="Arial" w:eastAsiaTheme="minorHAnsi" w:hAnsi="Arial" w:cs="Arial"/>
                <w:sz w:val="18"/>
                <w:szCs w:val="18"/>
                <w:lang w:val="en-CA"/>
              </w:rPr>
              <w:t xml:space="preserve">withdraw </w:t>
            </w:r>
            <w:r w:rsidRPr="00E90E59">
              <w:rPr>
                <w:rFonts w:ascii="Arial" w:eastAsiaTheme="minorHAnsi" w:hAnsi="Arial" w:cs="Arial"/>
                <w:sz w:val="18"/>
                <w:szCs w:val="18"/>
                <w:lang w:val="en-CA"/>
              </w:rPr>
              <w:t>from the Ph.D. program.</w:t>
            </w:r>
          </w:p>
          <w:p w14:paraId="6A2745C1" w14:textId="77777777" w:rsidR="00EC3721" w:rsidRPr="003241F7" w:rsidRDefault="00EC3721" w:rsidP="00EC3721">
            <w:pPr>
              <w:spacing w:after="120"/>
              <w:rPr>
                <w:rFonts w:ascii="Helvetica" w:hAnsi="Helvetica" w:cs="Helvetica"/>
                <w:i/>
                <w:sz w:val="18"/>
                <w:szCs w:val="18"/>
              </w:rPr>
            </w:pPr>
          </w:p>
        </w:tc>
      </w:tr>
      <w:tr w:rsidR="00EC3721" w:rsidRPr="003241F7" w14:paraId="1BA9AF4B" w14:textId="77777777" w:rsidTr="00EC3721">
        <w:tc>
          <w:tcPr>
            <w:tcW w:w="7086" w:type="dxa"/>
            <w:shd w:val="clear" w:color="auto" w:fill="auto"/>
          </w:tcPr>
          <w:p w14:paraId="05202F20" w14:textId="77777777" w:rsidR="00EC3721" w:rsidRPr="003241F7" w:rsidRDefault="00EC3721" w:rsidP="00EC3721">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EC3721" w:rsidRPr="003241F7" w:rsidRDefault="00EC3721" w:rsidP="00EC372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30B0AA5" w14:textId="77777777" w:rsidR="00EC3721" w:rsidRPr="003241F7" w:rsidRDefault="00EC3721" w:rsidP="00EC3721">
            <w:pPr>
              <w:spacing w:after="120"/>
              <w:rPr>
                <w:rFonts w:ascii="Helvetica" w:hAnsi="Helvetica" w:cs="Helvetica"/>
                <w:i/>
                <w:sz w:val="18"/>
                <w:szCs w:val="18"/>
              </w:rPr>
            </w:pPr>
          </w:p>
        </w:tc>
      </w:tr>
      <w:tr w:rsidR="00EC3721" w:rsidRPr="003241F7" w14:paraId="10CBEF74" w14:textId="77777777" w:rsidTr="00EC3721">
        <w:tc>
          <w:tcPr>
            <w:tcW w:w="7086" w:type="dxa"/>
            <w:shd w:val="clear" w:color="auto" w:fill="auto"/>
          </w:tcPr>
          <w:p w14:paraId="3F6E7BF1" w14:textId="77777777" w:rsidR="00EC3721" w:rsidRPr="003241F7" w:rsidRDefault="00EC3721" w:rsidP="00EC3721">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EC3721" w:rsidRPr="003241F7" w:rsidRDefault="00EC3721" w:rsidP="00EC372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EC3721" w:rsidRPr="003241F7" w:rsidRDefault="00EC3721" w:rsidP="00EC372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EC3721" w:rsidRPr="003241F7" w:rsidRDefault="00EC3721" w:rsidP="00EC372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EC3721" w:rsidRPr="003241F7" w:rsidRDefault="00EC3721" w:rsidP="00EC372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0D901FA" w14:textId="77777777" w:rsidR="00EC3721" w:rsidRDefault="00EC3721" w:rsidP="00EC3721">
            <w:pPr>
              <w:rPr>
                <w:rFonts w:ascii="Arial" w:hAnsi="Arial" w:cs="Arial"/>
                <w:i/>
                <w:sz w:val="18"/>
                <w:szCs w:val="18"/>
              </w:rPr>
            </w:pPr>
          </w:p>
          <w:p w14:paraId="502DC0D7" w14:textId="246FDAA8" w:rsidR="00EC3721" w:rsidRPr="008F0ED4" w:rsidRDefault="00EC3721" w:rsidP="00EC3721">
            <w:pPr>
              <w:jc w:val="both"/>
              <w:rPr>
                <w:rFonts w:ascii="Arial" w:hAnsi="Arial" w:cs="Arial"/>
                <w:sz w:val="18"/>
                <w:szCs w:val="18"/>
              </w:rPr>
            </w:pPr>
            <w:r w:rsidRPr="008F0ED4">
              <w:rPr>
                <w:rFonts w:ascii="Arial" w:hAnsi="Arial" w:cs="Arial"/>
                <w:sz w:val="18"/>
                <w:szCs w:val="18"/>
              </w:rPr>
              <w:t xml:space="preserve">A student’s program will </w:t>
            </w:r>
            <w:r w:rsidR="009872CA">
              <w:rPr>
                <w:rFonts w:ascii="Arial" w:hAnsi="Arial" w:cs="Arial"/>
                <w:sz w:val="18"/>
                <w:szCs w:val="18"/>
              </w:rPr>
              <w:t>usually</w:t>
            </w:r>
            <w:r w:rsidRPr="008F0ED4">
              <w:rPr>
                <w:rFonts w:ascii="Arial" w:hAnsi="Arial" w:cs="Arial"/>
                <w:sz w:val="18"/>
                <w:szCs w:val="18"/>
              </w:rPr>
              <w:t xml:space="preserve"> be developed in conjunction with their Advisor, Advisory Committee and approved by a Department Representative (Graduate Chair/Department Head). </w:t>
            </w:r>
          </w:p>
          <w:p w14:paraId="064BDD0A" w14:textId="77777777" w:rsidR="00EC3721" w:rsidRPr="008F0ED4" w:rsidRDefault="00EC3721" w:rsidP="00EC3721">
            <w:pPr>
              <w:jc w:val="both"/>
              <w:rPr>
                <w:rFonts w:ascii="Arial" w:hAnsi="Arial" w:cs="Arial"/>
                <w:sz w:val="18"/>
                <w:szCs w:val="18"/>
              </w:rPr>
            </w:pPr>
          </w:p>
          <w:p w14:paraId="276B6F73" w14:textId="77777777" w:rsidR="00EC3721" w:rsidRPr="008F0ED4" w:rsidRDefault="00EC3721" w:rsidP="00EC3721">
            <w:pPr>
              <w:jc w:val="both"/>
              <w:rPr>
                <w:rFonts w:ascii="Arial" w:hAnsi="Arial" w:cs="Arial"/>
                <w:sz w:val="18"/>
                <w:szCs w:val="18"/>
              </w:rPr>
            </w:pPr>
            <w:r w:rsidRPr="008F0ED4">
              <w:rPr>
                <w:rFonts w:ascii="Arial" w:hAnsi="Arial" w:cs="Arial"/>
                <w:sz w:val="18"/>
                <w:szCs w:val="18"/>
              </w:rPr>
              <w:t>The candidate's A</w:t>
            </w:r>
            <w:r>
              <w:rPr>
                <w:rFonts w:ascii="Arial" w:hAnsi="Arial" w:cs="Arial"/>
                <w:sz w:val="18"/>
                <w:szCs w:val="18"/>
              </w:rPr>
              <w:t>dvisor cannot act as both A</w:t>
            </w:r>
            <w:r w:rsidRPr="008F0ED4">
              <w:rPr>
                <w:rFonts w:ascii="Arial" w:hAnsi="Arial" w:cs="Arial"/>
                <w:sz w:val="18"/>
                <w:szCs w:val="18"/>
              </w:rPr>
              <w:t>dvisor and Department Representative.</w:t>
            </w:r>
          </w:p>
          <w:p w14:paraId="5F9F45B3" w14:textId="77777777" w:rsidR="00EC3721" w:rsidRPr="008F0ED4" w:rsidRDefault="00EC3721" w:rsidP="00EC3721">
            <w:pPr>
              <w:jc w:val="both"/>
              <w:rPr>
                <w:rFonts w:ascii="Arial" w:hAnsi="Arial" w:cs="Arial"/>
                <w:sz w:val="18"/>
                <w:szCs w:val="18"/>
              </w:rPr>
            </w:pPr>
          </w:p>
          <w:p w14:paraId="084BF264" w14:textId="7C41C355" w:rsidR="00EC3721" w:rsidRPr="003241F7" w:rsidRDefault="00EC3721" w:rsidP="00EC3721">
            <w:pPr>
              <w:spacing w:after="120"/>
              <w:rPr>
                <w:rFonts w:ascii="Helvetica" w:hAnsi="Helvetica" w:cs="Helvetica"/>
                <w:i/>
                <w:sz w:val="18"/>
                <w:szCs w:val="18"/>
              </w:rPr>
            </w:pPr>
            <w:r w:rsidRPr="00E90E59">
              <w:rPr>
                <w:rFonts w:ascii="Arial" w:eastAsiaTheme="minorHAnsi" w:hAnsi="Arial" w:cs="Arial"/>
                <w:sz w:val="18"/>
                <w:szCs w:val="18"/>
                <w:lang w:val="en-CA"/>
              </w:rPr>
              <w:lastRenderedPageBreak/>
              <w:t>Upon recommendation by the Department of</w:t>
            </w:r>
            <w:r>
              <w:rPr>
                <w:rFonts w:ascii="Arial" w:eastAsiaTheme="minorHAnsi" w:hAnsi="Arial" w:cs="Arial"/>
                <w:sz w:val="18"/>
                <w:szCs w:val="18"/>
                <w:lang w:val="en-CA"/>
              </w:rPr>
              <w:t xml:space="preserve"> </w:t>
            </w:r>
            <w:r w:rsidRPr="00E90E59">
              <w:rPr>
                <w:rFonts w:ascii="Arial" w:eastAsiaTheme="minorHAnsi" w:hAnsi="Arial" w:cs="Arial"/>
                <w:sz w:val="18"/>
                <w:szCs w:val="18"/>
                <w:lang w:val="en-CA"/>
              </w:rPr>
              <w:t>Statistics Gradu</w:t>
            </w:r>
            <w:r>
              <w:rPr>
                <w:rFonts w:ascii="Arial" w:eastAsiaTheme="minorHAnsi" w:hAnsi="Arial" w:cs="Arial"/>
                <w:sz w:val="18"/>
                <w:szCs w:val="18"/>
                <w:lang w:val="en-CA"/>
              </w:rPr>
              <w:t xml:space="preserve">ate Committee and the student's </w:t>
            </w:r>
            <w:r w:rsidRPr="00E90E59">
              <w:rPr>
                <w:rFonts w:ascii="Arial" w:eastAsiaTheme="minorHAnsi" w:hAnsi="Arial" w:cs="Arial"/>
                <w:sz w:val="18"/>
                <w:szCs w:val="18"/>
                <w:lang w:val="en-CA"/>
              </w:rPr>
              <w:t>Advisory Committ</w:t>
            </w:r>
            <w:r>
              <w:rPr>
                <w:rFonts w:ascii="Arial" w:eastAsiaTheme="minorHAnsi" w:hAnsi="Arial" w:cs="Arial"/>
                <w:sz w:val="18"/>
                <w:szCs w:val="18"/>
                <w:lang w:val="en-CA"/>
              </w:rPr>
              <w:t xml:space="preserve">ee, the student may be required </w:t>
            </w:r>
            <w:r w:rsidRPr="00E90E59">
              <w:rPr>
                <w:rFonts w:ascii="Arial" w:eastAsiaTheme="minorHAnsi" w:hAnsi="Arial" w:cs="Arial"/>
                <w:sz w:val="18"/>
                <w:szCs w:val="18"/>
                <w:lang w:val="en-CA"/>
              </w:rPr>
              <w:t>to take a</w:t>
            </w:r>
            <w:r>
              <w:rPr>
                <w:rFonts w:ascii="Arial" w:eastAsiaTheme="minorHAnsi" w:hAnsi="Arial" w:cs="Arial"/>
                <w:sz w:val="18"/>
                <w:szCs w:val="18"/>
                <w:lang w:val="en-CA"/>
              </w:rPr>
              <w:t xml:space="preserve">dditional coursework beyond the </w:t>
            </w:r>
            <w:r w:rsidRPr="00E90E59">
              <w:rPr>
                <w:rFonts w:ascii="Arial" w:eastAsiaTheme="minorHAnsi" w:hAnsi="Arial" w:cs="Arial"/>
                <w:sz w:val="18"/>
                <w:szCs w:val="18"/>
                <w:lang w:val="en-CA"/>
              </w:rPr>
              <w:t>minimum requirement.</w:t>
            </w:r>
          </w:p>
        </w:tc>
      </w:tr>
      <w:tr w:rsidR="00EC3721" w:rsidRPr="003241F7" w14:paraId="53707AFE" w14:textId="77777777" w:rsidTr="00EC3721">
        <w:tc>
          <w:tcPr>
            <w:tcW w:w="7086" w:type="dxa"/>
            <w:shd w:val="clear" w:color="auto" w:fill="auto"/>
          </w:tcPr>
          <w:p w14:paraId="58652905" w14:textId="77777777" w:rsidR="00EC3721" w:rsidRPr="003241F7" w:rsidRDefault="00EC3721" w:rsidP="00EC3721">
            <w:pPr>
              <w:spacing w:after="120"/>
              <w:rPr>
                <w:rFonts w:ascii="Helvetica" w:hAnsi="Helvetica" w:cs="Helvetica"/>
                <w:b/>
                <w:bCs/>
                <w:sz w:val="18"/>
                <w:szCs w:val="18"/>
              </w:rPr>
            </w:pPr>
            <w:r w:rsidRPr="003241F7">
              <w:rPr>
                <w:rFonts w:ascii="Helvetica" w:hAnsi="Helvetica" w:cs="Helvetica"/>
                <w:b/>
                <w:bCs/>
                <w:sz w:val="18"/>
                <w:szCs w:val="18"/>
              </w:rPr>
              <w:lastRenderedPageBreak/>
              <w:t>7.4 Program Requirements</w:t>
            </w:r>
          </w:p>
          <w:p w14:paraId="3BE392E4"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EC3721" w:rsidRPr="003241F7" w:rsidRDefault="00EC3721" w:rsidP="00EC3721">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EC3721" w:rsidRPr="003241F7" w:rsidRDefault="00EC3721" w:rsidP="00EC3721">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5F55B845" w14:textId="77777777" w:rsidR="00EC3721" w:rsidRPr="008A1BE8" w:rsidRDefault="00EC3721" w:rsidP="00EC3721">
            <w:pPr>
              <w:rPr>
                <w:rFonts w:ascii="Arial" w:hAnsi="Arial" w:cs="Arial"/>
                <w:i/>
                <w:sz w:val="18"/>
                <w:szCs w:val="18"/>
              </w:rPr>
            </w:pPr>
          </w:p>
          <w:p w14:paraId="768B1F9C" w14:textId="35664936" w:rsidR="00EC3721" w:rsidRPr="00E546EE" w:rsidRDefault="00EC3721" w:rsidP="00EC3721">
            <w:pPr>
              <w:jc w:val="both"/>
              <w:rPr>
                <w:rFonts w:ascii="Arial" w:hAnsi="Arial" w:cs="Arial"/>
                <w:i/>
                <w:sz w:val="18"/>
                <w:szCs w:val="18"/>
              </w:rPr>
            </w:pPr>
            <w:r w:rsidRPr="00E546EE">
              <w:rPr>
                <w:rFonts w:ascii="Arial" w:hAnsi="Arial" w:cs="Verdana"/>
                <w:sz w:val="18"/>
                <w:szCs w:val="18"/>
              </w:rPr>
              <w:t xml:space="preserve">Department of Statistics requires 12 credit hours of courses, </w:t>
            </w:r>
            <w:r w:rsidR="009872CA">
              <w:rPr>
                <w:rFonts w:ascii="Arial" w:hAnsi="Arial" w:cs="Verdana"/>
                <w:sz w:val="18"/>
                <w:szCs w:val="18"/>
              </w:rPr>
              <w:t>usually</w:t>
            </w:r>
            <w:r w:rsidRPr="00E546EE">
              <w:rPr>
                <w:rFonts w:ascii="Arial" w:hAnsi="Arial" w:cs="Verdana"/>
                <w:sz w:val="18"/>
                <w:szCs w:val="18"/>
              </w:rPr>
              <w:t xml:space="preserve"> taken from the Department of Statistics. Courses will </w:t>
            </w:r>
            <w:r w:rsidR="009872CA">
              <w:rPr>
                <w:rFonts w:ascii="Arial" w:hAnsi="Arial" w:cs="Verdana"/>
                <w:sz w:val="18"/>
                <w:szCs w:val="18"/>
              </w:rPr>
              <w:t>usually</w:t>
            </w:r>
            <w:r w:rsidRPr="00E546EE">
              <w:rPr>
                <w:rFonts w:ascii="Arial" w:hAnsi="Arial" w:cs="Verdana"/>
                <w:sz w:val="18"/>
                <w:szCs w:val="18"/>
              </w:rPr>
              <w:t xml:space="preserve"> be recommended by the candidate’s advisor and approved by the Chair of the DSGC.</w:t>
            </w:r>
          </w:p>
          <w:p w14:paraId="52488DC5" w14:textId="77777777" w:rsidR="00EC3721" w:rsidRDefault="00EC3721" w:rsidP="00EC3721">
            <w:pPr>
              <w:jc w:val="both"/>
              <w:rPr>
                <w:rFonts w:ascii="Arial" w:hAnsi="Arial" w:cs="Arial"/>
                <w:i/>
                <w:sz w:val="18"/>
                <w:szCs w:val="18"/>
              </w:rPr>
            </w:pPr>
          </w:p>
          <w:p w14:paraId="4473A033" w14:textId="77777777" w:rsidR="00EC3721" w:rsidRPr="008A1BE8" w:rsidRDefault="00EC3721" w:rsidP="00EC3721">
            <w:pPr>
              <w:rPr>
                <w:rFonts w:ascii="Arial" w:hAnsi="Arial" w:cs="Arial"/>
                <w:i/>
                <w:sz w:val="18"/>
                <w:szCs w:val="18"/>
              </w:rPr>
            </w:pPr>
            <w:r w:rsidRPr="00E90E59">
              <w:rPr>
                <w:rFonts w:ascii="Arial" w:eastAsiaTheme="minorHAnsi" w:hAnsi="Arial" w:cs="Arial"/>
                <w:sz w:val="18"/>
                <w:szCs w:val="18"/>
                <w:lang w:val="en-CA"/>
              </w:rPr>
              <w:t>Within the first two years of the Ph.D. program, a</w:t>
            </w:r>
            <w:r>
              <w:rPr>
                <w:rFonts w:ascii="Arial" w:eastAsiaTheme="minorHAnsi" w:hAnsi="Arial" w:cs="Arial"/>
                <w:sz w:val="18"/>
                <w:szCs w:val="18"/>
                <w:lang w:val="en-CA"/>
              </w:rPr>
              <w:t xml:space="preserve"> </w:t>
            </w:r>
            <w:r w:rsidRPr="00E90E59">
              <w:rPr>
                <w:rFonts w:ascii="Arial" w:eastAsiaTheme="minorHAnsi" w:hAnsi="Arial" w:cs="Arial"/>
                <w:sz w:val="18"/>
                <w:szCs w:val="18"/>
                <w:lang w:val="en-CA"/>
              </w:rPr>
              <w:t xml:space="preserve">minimum of 6 </w:t>
            </w:r>
            <w:r>
              <w:rPr>
                <w:rFonts w:ascii="Arial" w:eastAsiaTheme="minorHAnsi" w:hAnsi="Arial" w:cs="Arial"/>
                <w:sz w:val="18"/>
                <w:szCs w:val="18"/>
                <w:lang w:val="en-CA"/>
              </w:rPr>
              <w:t xml:space="preserve">credit hours of courses must be </w:t>
            </w:r>
            <w:r w:rsidRPr="00E90E59">
              <w:rPr>
                <w:rFonts w:ascii="Arial" w:eastAsiaTheme="minorHAnsi" w:hAnsi="Arial" w:cs="Arial"/>
                <w:sz w:val="18"/>
                <w:szCs w:val="18"/>
                <w:lang w:val="en-CA"/>
              </w:rPr>
              <w:t xml:space="preserve">taken in </w:t>
            </w:r>
            <w:r>
              <w:rPr>
                <w:rFonts w:ascii="Arial" w:eastAsiaTheme="minorHAnsi" w:hAnsi="Arial" w:cs="Arial"/>
                <w:sz w:val="18"/>
                <w:szCs w:val="18"/>
                <w:lang w:val="en-CA"/>
              </w:rPr>
              <w:t xml:space="preserve">the areas of Advanced Theory of Probability, </w:t>
            </w:r>
            <w:r w:rsidRPr="00E90E59">
              <w:rPr>
                <w:rFonts w:ascii="Arial" w:eastAsiaTheme="minorHAnsi" w:hAnsi="Arial" w:cs="Arial"/>
                <w:sz w:val="18"/>
                <w:szCs w:val="18"/>
                <w:lang w:val="en-CA"/>
              </w:rPr>
              <w:t xml:space="preserve">Advanced Theory of Inference, </w:t>
            </w:r>
            <w:r>
              <w:rPr>
                <w:rFonts w:ascii="Arial" w:eastAsiaTheme="minorHAnsi" w:hAnsi="Arial" w:cs="Arial"/>
                <w:sz w:val="18"/>
                <w:szCs w:val="18"/>
                <w:lang w:val="en-CA"/>
              </w:rPr>
              <w:t xml:space="preserve">Advanced Applied Statistics, and Advanced </w:t>
            </w:r>
            <w:r w:rsidRPr="00E90E59">
              <w:rPr>
                <w:rFonts w:ascii="Arial" w:eastAsiaTheme="minorHAnsi" w:hAnsi="Arial" w:cs="Arial"/>
                <w:sz w:val="18"/>
                <w:szCs w:val="18"/>
                <w:lang w:val="en-CA"/>
              </w:rPr>
              <w:t>Stochastic Processes.</w:t>
            </w:r>
          </w:p>
          <w:p w14:paraId="22D59201" w14:textId="77777777" w:rsidR="00EC3721" w:rsidRPr="008A1BE8" w:rsidRDefault="00EC3721" w:rsidP="00EC3721">
            <w:pPr>
              <w:rPr>
                <w:rFonts w:ascii="Arial" w:hAnsi="Arial" w:cs="Arial"/>
                <w:i/>
                <w:sz w:val="18"/>
                <w:szCs w:val="18"/>
              </w:rPr>
            </w:pPr>
          </w:p>
          <w:p w14:paraId="764F0328" w14:textId="77777777" w:rsidR="00EC3721" w:rsidRPr="008A1BE8" w:rsidRDefault="00EC3721" w:rsidP="00EC3721">
            <w:pPr>
              <w:rPr>
                <w:rFonts w:ascii="Arial" w:hAnsi="Arial" w:cs="Arial"/>
                <w:i/>
                <w:sz w:val="18"/>
                <w:szCs w:val="18"/>
              </w:rPr>
            </w:pPr>
          </w:p>
          <w:p w14:paraId="33AA6392" w14:textId="01EF95E2" w:rsidR="00EC3721" w:rsidRPr="003241F7" w:rsidRDefault="00EC3721" w:rsidP="00EC3721">
            <w:pPr>
              <w:spacing w:after="120"/>
              <w:rPr>
                <w:rFonts w:ascii="Helvetica" w:hAnsi="Helvetica" w:cs="Helvetica"/>
                <w:i/>
                <w:sz w:val="18"/>
                <w:szCs w:val="18"/>
              </w:rPr>
            </w:pPr>
          </w:p>
        </w:tc>
      </w:tr>
      <w:tr w:rsidR="00EC3721" w:rsidRPr="003241F7" w14:paraId="3C1E3432" w14:textId="77777777" w:rsidTr="00EC3721">
        <w:tc>
          <w:tcPr>
            <w:tcW w:w="7086" w:type="dxa"/>
            <w:shd w:val="clear" w:color="auto" w:fill="auto"/>
          </w:tcPr>
          <w:p w14:paraId="2C1FCE11"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EC3721" w:rsidRPr="003241F7" w:rsidRDefault="00EC3721" w:rsidP="00EC372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0390AB8" w14:textId="77777777" w:rsidR="00EC3721" w:rsidRPr="00556FEE" w:rsidRDefault="00EC3721" w:rsidP="00EC3721">
            <w:pPr>
              <w:jc w:val="both"/>
              <w:rPr>
                <w:rFonts w:ascii="Arial" w:hAnsi="Arial" w:cs="Arial"/>
                <w:sz w:val="18"/>
                <w:szCs w:val="18"/>
              </w:rPr>
            </w:pPr>
          </w:p>
          <w:p w14:paraId="375D11FB" w14:textId="77777777" w:rsidR="00EC3721" w:rsidRPr="00556FEE" w:rsidRDefault="00EC3721" w:rsidP="00EC3721">
            <w:pPr>
              <w:rPr>
                <w:rFonts w:ascii="Arial" w:hAnsi="Arial" w:cs="Arial"/>
                <w:i/>
                <w:sz w:val="18"/>
                <w:szCs w:val="18"/>
              </w:rPr>
            </w:pPr>
          </w:p>
          <w:p w14:paraId="53B1DFAA" w14:textId="3C0F0DFE" w:rsidR="00EC3721" w:rsidRPr="003241F7" w:rsidRDefault="00EC3721" w:rsidP="00EC3721">
            <w:pPr>
              <w:spacing w:after="120"/>
              <w:jc w:val="both"/>
              <w:rPr>
                <w:rFonts w:ascii="Helvetica" w:hAnsi="Helvetica" w:cs="Helvetica"/>
                <w:sz w:val="18"/>
                <w:szCs w:val="18"/>
              </w:rPr>
            </w:pPr>
          </w:p>
        </w:tc>
      </w:tr>
      <w:tr w:rsidR="00EC3721" w:rsidRPr="003241F7" w14:paraId="7F674050" w14:textId="77777777" w:rsidTr="00EC3721">
        <w:tc>
          <w:tcPr>
            <w:tcW w:w="7086" w:type="dxa"/>
            <w:shd w:val="clear" w:color="auto" w:fill="auto"/>
          </w:tcPr>
          <w:p w14:paraId="712C3C33"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EC3721" w:rsidRPr="003241F7" w:rsidRDefault="00EC3721" w:rsidP="00EC372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EC3721" w:rsidRPr="003241F7" w:rsidRDefault="00EC3721" w:rsidP="00EC372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EC3721" w:rsidRPr="003241F7" w:rsidRDefault="00EC3721" w:rsidP="00EC372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EC3721" w:rsidRPr="003241F7" w:rsidRDefault="00EC3721" w:rsidP="00EC372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3258C51" w14:textId="23686441" w:rsidR="00EC3721" w:rsidRPr="003241F7" w:rsidRDefault="00EC3721" w:rsidP="00EC3721">
            <w:pPr>
              <w:spacing w:after="120"/>
              <w:rPr>
                <w:rFonts w:ascii="Helvetica" w:hAnsi="Helvetica" w:cs="Helvetica"/>
                <w:sz w:val="18"/>
                <w:szCs w:val="18"/>
              </w:rPr>
            </w:pPr>
          </w:p>
        </w:tc>
      </w:tr>
      <w:tr w:rsidR="00EC3721" w:rsidRPr="003241F7" w14:paraId="74FD94BB" w14:textId="77777777" w:rsidTr="00EC3721">
        <w:tc>
          <w:tcPr>
            <w:tcW w:w="7086" w:type="dxa"/>
            <w:shd w:val="clear" w:color="auto" w:fill="auto"/>
          </w:tcPr>
          <w:p w14:paraId="179C4494"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EC3721" w:rsidRPr="003241F7" w:rsidRDefault="00EC3721" w:rsidP="00EC372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EC3721" w:rsidRPr="003241F7" w:rsidRDefault="00EC3721" w:rsidP="00EC372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EC3721" w:rsidRPr="003241F7" w:rsidRDefault="00EC3721" w:rsidP="00EC372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EC3721" w:rsidRPr="003241F7" w:rsidRDefault="00EC3721" w:rsidP="00EC372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7547F26" w14:textId="20E170EA" w:rsidR="00EC3721" w:rsidRPr="003241F7" w:rsidRDefault="00EC3721" w:rsidP="00EC3721">
            <w:pPr>
              <w:spacing w:after="120"/>
              <w:rPr>
                <w:rFonts w:ascii="Helvetica" w:hAnsi="Helvetica" w:cs="Helvetica"/>
                <w:sz w:val="18"/>
                <w:szCs w:val="18"/>
              </w:rPr>
            </w:pPr>
          </w:p>
        </w:tc>
      </w:tr>
      <w:tr w:rsidR="00EC3721" w:rsidRPr="003241F7" w14:paraId="522067BA" w14:textId="77777777" w:rsidTr="00EC3721">
        <w:tc>
          <w:tcPr>
            <w:tcW w:w="7086" w:type="dxa"/>
            <w:shd w:val="clear" w:color="auto" w:fill="auto"/>
          </w:tcPr>
          <w:p w14:paraId="54146A3C"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EC3721" w:rsidRPr="003241F7" w:rsidRDefault="00EC3721" w:rsidP="00EC3721">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91CB964" w14:textId="77777777" w:rsidR="00EC3721" w:rsidRPr="003241F7" w:rsidRDefault="00EC3721" w:rsidP="00EC3721">
            <w:pPr>
              <w:spacing w:after="120"/>
              <w:rPr>
                <w:rFonts w:ascii="Helvetica" w:hAnsi="Helvetica" w:cs="Helvetica"/>
                <w:i/>
                <w:sz w:val="18"/>
                <w:szCs w:val="18"/>
              </w:rPr>
            </w:pPr>
          </w:p>
        </w:tc>
      </w:tr>
      <w:tr w:rsidR="00EC3721" w:rsidRPr="003241F7" w14:paraId="2D26CEAE" w14:textId="77777777" w:rsidTr="00EC3721">
        <w:tc>
          <w:tcPr>
            <w:tcW w:w="7086" w:type="dxa"/>
            <w:shd w:val="clear" w:color="auto" w:fill="auto"/>
          </w:tcPr>
          <w:p w14:paraId="52A5F04D"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EC3721" w:rsidRPr="003241F7" w:rsidRDefault="00EC3721" w:rsidP="00EC3721">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C6BFBE2" w14:textId="77777777" w:rsidR="00EC3721" w:rsidRPr="003241F7" w:rsidRDefault="00EC3721" w:rsidP="00EC3721">
            <w:pPr>
              <w:spacing w:after="120"/>
              <w:rPr>
                <w:rFonts w:ascii="Helvetica" w:hAnsi="Helvetica" w:cs="Helvetica"/>
                <w:i/>
                <w:sz w:val="18"/>
                <w:szCs w:val="18"/>
              </w:rPr>
            </w:pPr>
          </w:p>
        </w:tc>
      </w:tr>
      <w:tr w:rsidR="00EC3721" w:rsidRPr="003241F7" w14:paraId="303A6747" w14:textId="77777777" w:rsidTr="00EC3721">
        <w:tc>
          <w:tcPr>
            <w:tcW w:w="7086" w:type="dxa"/>
            <w:shd w:val="clear" w:color="auto" w:fill="auto"/>
          </w:tcPr>
          <w:p w14:paraId="23FDCB3F"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8879B8F" w14:textId="77777777" w:rsidR="00EC3721" w:rsidRPr="00556FEE" w:rsidRDefault="00EC3721" w:rsidP="00EC3721">
            <w:pPr>
              <w:rPr>
                <w:rFonts w:ascii="Arial" w:hAnsi="Arial" w:cs="Arial"/>
                <w:i/>
                <w:sz w:val="18"/>
                <w:szCs w:val="18"/>
              </w:rPr>
            </w:pPr>
          </w:p>
          <w:p w14:paraId="78E617A9" w14:textId="77777777" w:rsidR="00EC3721" w:rsidRPr="003241F7" w:rsidRDefault="00EC3721" w:rsidP="00EC3721">
            <w:pPr>
              <w:spacing w:after="120"/>
              <w:rPr>
                <w:rFonts w:ascii="Helvetica" w:hAnsi="Helvetica" w:cs="Helvetica"/>
                <w:i/>
                <w:sz w:val="18"/>
                <w:szCs w:val="18"/>
              </w:rPr>
            </w:pPr>
          </w:p>
        </w:tc>
      </w:tr>
      <w:tr w:rsidR="00EC3721" w:rsidRPr="003241F7" w14:paraId="455B2728" w14:textId="77777777" w:rsidTr="00EC3721">
        <w:tc>
          <w:tcPr>
            <w:tcW w:w="7086" w:type="dxa"/>
            <w:shd w:val="clear" w:color="auto" w:fill="auto"/>
          </w:tcPr>
          <w:p w14:paraId="3775192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9647F07" w14:textId="77777777" w:rsidR="00EC3721" w:rsidRPr="003241F7" w:rsidRDefault="00EC3721" w:rsidP="00EC3721">
            <w:pPr>
              <w:spacing w:after="120"/>
              <w:rPr>
                <w:rFonts w:ascii="Helvetica" w:hAnsi="Helvetica" w:cs="Helvetica"/>
                <w:i/>
                <w:sz w:val="18"/>
                <w:szCs w:val="18"/>
              </w:rPr>
            </w:pPr>
          </w:p>
        </w:tc>
      </w:tr>
      <w:tr w:rsidR="00EC3721" w:rsidRPr="003241F7" w14:paraId="76DE910D" w14:textId="77777777" w:rsidTr="00EC3721">
        <w:tc>
          <w:tcPr>
            <w:tcW w:w="7086" w:type="dxa"/>
            <w:shd w:val="clear" w:color="auto" w:fill="auto"/>
          </w:tcPr>
          <w:p w14:paraId="3FF2D3A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5677A77" w14:textId="77777777" w:rsidR="00EC3721" w:rsidRPr="008A1BE8" w:rsidRDefault="00EC3721" w:rsidP="00EC3721">
            <w:pPr>
              <w:rPr>
                <w:rFonts w:ascii="Arial" w:hAnsi="Arial" w:cs="Arial"/>
                <w:i/>
                <w:sz w:val="18"/>
                <w:szCs w:val="18"/>
              </w:rPr>
            </w:pPr>
          </w:p>
          <w:p w14:paraId="7DD205F0" w14:textId="77777777" w:rsidR="00EC3721" w:rsidRPr="0030127D" w:rsidRDefault="00EC3721" w:rsidP="00EC3721">
            <w:pPr>
              <w:autoSpaceDE w:val="0"/>
              <w:autoSpaceDN w:val="0"/>
              <w:adjustRightInd w:val="0"/>
              <w:jc w:val="both"/>
              <w:rPr>
                <w:rFonts w:ascii="Arial" w:eastAsiaTheme="minorHAnsi" w:hAnsi="Arial" w:cs="Arial"/>
                <w:sz w:val="18"/>
                <w:szCs w:val="18"/>
                <w:lang w:val="en-CA"/>
              </w:rPr>
            </w:pPr>
            <w:r w:rsidRPr="0030127D">
              <w:rPr>
                <w:rFonts w:ascii="Arial" w:eastAsiaTheme="minorHAnsi" w:hAnsi="Arial" w:cs="Arial"/>
                <w:sz w:val="18"/>
                <w:szCs w:val="18"/>
                <w:lang w:val="en-CA"/>
              </w:rPr>
              <w:t>All Ph.D. students are strongly encouraged to</w:t>
            </w:r>
            <w:r>
              <w:rPr>
                <w:rFonts w:ascii="Arial" w:eastAsiaTheme="minorHAnsi" w:hAnsi="Arial" w:cs="Arial"/>
                <w:sz w:val="18"/>
                <w:szCs w:val="18"/>
                <w:lang w:val="en-CA"/>
              </w:rPr>
              <w:t xml:space="preserve"> </w:t>
            </w:r>
            <w:r w:rsidRPr="0030127D">
              <w:rPr>
                <w:rFonts w:ascii="Arial" w:eastAsiaTheme="minorHAnsi" w:hAnsi="Arial" w:cs="Arial"/>
                <w:sz w:val="18"/>
                <w:szCs w:val="18"/>
                <w:lang w:val="en-CA"/>
              </w:rPr>
              <w:t>attend department</w:t>
            </w:r>
            <w:r>
              <w:rPr>
                <w:rFonts w:ascii="Arial" w:eastAsiaTheme="minorHAnsi" w:hAnsi="Arial" w:cs="Arial"/>
                <w:sz w:val="18"/>
                <w:szCs w:val="18"/>
                <w:lang w:val="en-CA"/>
              </w:rPr>
              <w:t xml:space="preserve">al seminars and graduate thesis </w:t>
            </w:r>
            <w:r w:rsidRPr="0030127D">
              <w:rPr>
                <w:rFonts w:ascii="Arial" w:eastAsiaTheme="minorHAnsi" w:hAnsi="Arial" w:cs="Arial"/>
                <w:sz w:val="18"/>
                <w:szCs w:val="18"/>
                <w:lang w:val="en-CA"/>
              </w:rPr>
              <w:t>defences during th</w:t>
            </w:r>
            <w:r>
              <w:rPr>
                <w:rFonts w:ascii="Arial" w:eastAsiaTheme="minorHAnsi" w:hAnsi="Arial" w:cs="Arial"/>
                <w:sz w:val="18"/>
                <w:szCs w:val="18"/>
                <w:lang w:val="en-CA"/>
              </w:rPr>
              <w:t xml:space="preserve">eir studies. Attendance will be </w:t>
            </w:r>
            <w:r w:rsidRPr="0030127D">
              <w:rPr>
                <w:rFonts w:ascii="Arial" w:eastAsiaTheme="minorHAnsi" w:hAnsi="Arial" w:cs="Arial"/>
                <w:sz w:val="18"/>
                <w:szCs w:val="18"/>
                <w:lang w:val="en-CA"/>
              </w:rPr>
              <w:t>taken into</w:t>
            </w:r>
            <w:r>
              <w:rPr>
                <w:rFonts w:ascii="Arial" w:eastAsiaTheme="minorHAnsi" w:hAnsi="Arial" w:cs="Arial"/>
                <w:sz w:val="18"/>
                <w:szCs w:val="18"/>
                <w:lang w:val="en-CA"/>
              </w:rPr>
              <w:t xml:space="preserve"> consideration in the student's </w:t>
            </w:r>
            <w:r w:rsidRPr="0030127D">
              <w:rPr>
                <w:rFonts w:ascii="Arial" w:eastAsiaTheme="minorHAnsi" w:hAnsi="Arial" w:cs="Arial"/>
                <w:sz w:val="18"/>
                <w:szCs w:val="18"/>
                <w:lang w:val="en-CA"/>
              </w:rPr>
              <w:t>forthcoming annual progress report.</w:t>
            </w:r>
          </w:p>
          <w:p w14:paraId="7D3AB8CD" w14:textId="77777777" w:rsidR="00EC3721" w:rsidRPr="0030127D" w:rsidRDefault="00EC3721" w:rsidP="00EC3721">
            <w:pPr>
              <w:autoSpaceDE w:val="0"/>
              <w:autoSpaceDN w:val="0"/>
              <w:adjustRightInd w:val="0"/>
              <w:jc w:val="both"/>
              <w:rPr>
                <w:rFonts w:ascii="Arial" w:eastAsiaTheme="minorHAnsi" w:hAnsi="Arial" w:cs="Arial"/>
                <w:sz w:val="18"/>
                <w:szCs w:val="18"/>
                <w:lang w:val="en-CA"/>
              </w:rPr>
            </w:pPr>
          </w:p>
          <w:p w14:paraId="50D090F9" w14:textId="77777777" w:rsidR="00EC3721" w:rsidRDefault="00EC3721" w:rsidP="00EC3721">
            <w:pPr>
              <w:autoSpaceDE w:val="0"/>
              <w:autoSpaceDN w:val="0"/>
              <w:adjustRightInd w:val="0"/>
              <w:jc w:val="both"/>
              <w:rPr>
                <w:rFonts w:ascii="Arial" w:eastAsiaTheme="minorHAnsi" w:hAnsi="Arial" w:cs="Arial"/>
                <w:sz w:val="18"/>
                <w:szCs w:val="18"/>
                <w:lang w:val="en-CA"/>
              </w:rPr>
            </w:pPr>
            <w:r w:rsidRPr="0030127D">
              <w:rPr>
                <w:rFonts w:ascii="Arial" w:eastAsiaTheme="minorHAnsi" w:hAnsi="Arial" w:cs="Arial"/>
                <w:sz w:val="18"/>
                <w:szCs w:val="18"/>
                <w:lang w:val="en-CA"/>
              </w:rPr>
              <w:t>Each Ph.D. student is required to present at le</w:t>
            </w:r>
            <w:r>
              <w:rPr>
                <w:rFonts w:ascii="Arial" w:eastAsiaTheme="minorHAnsi" w:hAnsi="Arial" w:cs="Arial"/>
                <w:sz w:val="18"/>
                <w:szCs w:val="18"/>
                <w:lang w:val="en-CA"/>
              </w:rPr>
              <w:t xml:space="preserve">ast </w:t>
            </w:r>
            <w:r w:rsidRPr="0030127D">
              <w:rPr>
                <w:rFonts w:ascii="Arial" w:eastAsiaTheme="minorHAnsi" w:hAnsi="Arial" w:cs="Arial"/>
                <w:sz w:val="18"/>
                <w:szCs w:val="18"/>
                <w:lang w:val="en-CA"/>
              </w:rPr>
              <w:t>one public sem</w:t>
            </w:r>
            <w:r>
              <w:rPr>
                <w:rFonts w:ascii="Arial" w:eastAsiaTheme="minorHAnsi" w:hAnsi="Arial" w:cs="Arial"/>
                <w:sz w:val="18"/>
                <w:szCs w:val="18"/>
                <w:lang w:val="en-CA"/>
              </w:rPr>
              <w:t xml:space="preserve">inar </w:t>
            </w:r>
            <w:proofErr w:type="gramStart"/>
            <w:r>
              <w:rPr>
                <w:rFonts w:ascii="Arial" w:eastAsiaTheme="minorHAnsi" w:hAnsi="Arial" w:cs="Arial"/>
                <w:sz w:val="18"/>
                <w:szCs w:val="18"/>
                <w:lang w:val="en-CA"/>
              </w:rPr>
              <w:t>in the area of</w:t>
            </w:r>
            <w:proofErr w:type="gramEnd"/>
            <w:r>
              <w:rPr>
                <w:rFonts w:ascii="Arial" w:eastAsiaTheme="minorHAnsi" w:hAnsi="Arial" w:cs="Arial"/>
                <w:sz w:val="18"/>
                <w:szCs w:val="18"/>
                <w:lang w:val="en-CA"/>
              </w:rPr>
              <w:t xml:space="preserve"> their Ph.D. </w:t>
            </w:r>
            <w:r w:rsidRPr="0030127D">
              <w:rPr>
                <w:rFonts w:ascii="Arial" w:eastAsiaTheme="minorHAnsi" w:hAnsi="Arial" w:cs="Arial"/>
                <w:sz w:val="18"/>
                <w:szCs w:val="18"/>
                <w:lang w:val="en-CA"/>
              </w:rPr>
              <w:t>research. The stu</w:t>
            </w:r>
            <w:r>
              <w:rPr>
                <w:rFonts w:ascii="Arial" w:eastAsiaTheme="minorHAnsi" w:hAnsi="Arial" w:cs="Arial"/>
                <w:sz w:val="18"/>
                <w:szCs w:val="18"/>
                <w:lang w:val="en-CA"/>
              </w:rPr>
              <w:t xml:space="preserve">dent's seminar may be scheduled </w:t>
            </w:r>
            <w:r w:rsidRPr="0030127D">
              <w:rPr>
                <w:rFonts w:ascii="Arial" w:eastAsiaTheme="minorHAnsi" w:hAnsi="Arial" w:cs="Arial"/>
                <w:sz w:val="18"/>
                <w:szCs w:val="18"/>
                <w:lang w:val="en-CA"/>
              </w:rPr>
              <w:t>as part of</w:t>
            </w:r>
            <w:r>
              <w:rPr>
                <w:rFonts w:ascii="Arial" w:eastAsiaTheme="minorHAnsi" w:hAnsi="Arial" w:cs="Arial"/>
                <w:sz w:val="18"/>
                <w:szCs w:val="18"/>
                <w:lang w:val="en-CA"/>
              </w:rPr>
              <w:t xml:space="preserve">, or in addition to, the normal </w:t>
            </w:r>
            <w:r w:rsidRPr="0030127D">
              <w:rPr>
                <w:rFonts w:ascii="Arial" w:eastAsiaTheme="minorHAnsi" w:hAnsi="Arial" w:cs="Arial"/>
                <w:sz w:val="18"/>
                <w:szCs w:val="18"/>
                <w:lang w:val="en-CA"/>
              </w:rPr>
              <w:t>departmental semina</w:t>
            </w:r>
            <w:r>
              <w:rPr>
                <w:rFonts w:ascii="Arial" w:eastAsiaTheme="minorHAnsi" w:hAnsi="Arial" w:cs="Arial"/>
                <w:sz w:val="18"/>
                <w:szCs w:val="18"/>
                <w:lang w:val="en-CA"/>
              </w:rPr>
              <w:t xml:space="preserve">rs. It is the responsibility of </w:t>
            </w:r>
            <w:r w:rsidRPr="0030127D">
              <w:rPr>
                <w:rFonts w:ascii="Arial" w:eastAsiaTheme="minorHAnsi" w:hAnsi="Arial" w:cs="Arial"/>
                <w:sz w:val="18"/>
                <w:szCs w:val="18"/>
                <w:lang w:val="en-CA"/>
              </w:rPr>
              <w:t>the student’s Ad</w:t>
            </w:r>
            <w:r>
              <w:rPr>
                <w:rFonts w:ascii="Arial" w:eastAsiaTheme="minorHAnsi" w:hAnsi="Arial" w:cs="Arial"/>
                <w:sz w:val="18"/>
                <w:szCs w:val="18"/>
                <w:lang w:val="en-CA"/>
              </w:rPr>
              <w:t xml:space="preserve">visory Committee to ensure that </w:t>
            </w:r>
            <w:r w:rsidRPr="0030127D">
              <w:rPr>
                <w:rFonts w:ascii="Arial" w:eastAsiaTheme="minorHAnsi" w:hAnsi="Arial" w:cs="Arial"/>
                <w:sz w:val="18"/>
                <w:szCs w:val="18"/>
                <w:lang w:val="en-CA"/>
              </w:rPr>
              <w:t>seminar attendan</w:t>
            </w:r>
            <w:r>
              <w:rPr>
                <w:rFonts w:ascii="Arial" w:eastAsiaTheme="minorHAnsi" w:hAnsi="Arial" w:cs="Arial"/>
                <w:sz w:val="18"/>
                <w:szCs w:val="18"/>
                <w:lang w:val="en-CA"/>
              </w:rPr>
              <w:t xml:space="preserve">ce is noted on the student's </w:t>
            </w:r>
            <w:r w:rsidRPr="0030127D">
              <w:rPr>
                <w:rFonts w:ascii="Arial" w:eastAsiaTheme="minorHAnsi" w:hAnsi="Arial" w:cs="Arial"/>
                <w:sz w:val="18"/>
                <w:szCs w:val="18"/>
                <w:lang w:val="en-CA"/>
              </w:rPr>
              <w:t>Progress Report form.</w:t>
            </w:r>
          </w:p>
          <w:p w14:paraId="6027FB18" w14:textId="77777777" w:rsidR="00EC3721" w:rsidRPr="003241F7" w:rsidRDefault="00EC3721" w:rsidP="00EC3721">
            <w:pPr>
              <w:spacing w:after="120"/>
              <w:rPr>
                <w:rFonts w:ascii="Helvetica" w:hAnsi="Helvetica" w:cs="Helvetica"/>
                <w:i/>
                <w:sz w:val="18"/>
                <w:szCs w:val="18"/>
              </w:rPr>
            </w:pPr>
          </w:p>
        </w:tc>
      </w:tr>
      <w:tr w:rsidR="00EC3721" w:rsidRPr="003241F7" w14:paraId="1FFFD66E" w14:textId="77777777" w:rsidTr="00EC3721">
        <w:tc>
          <w:tcPr>
            <w:tcW w:w="7086" w:type="dxa"/>
            <w:shd w:val="clear" w:color="auto" w:fill="auto"/>
          </w:tcPr>
          <w:p w14:paraId="77D46A41"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EC3721" w:rsidRPr="003241F7" w:rsidRDefault="00EC3721" w:rsidP="00EC372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EC3721" w:rsidRPr="003241F7" w:rsidRDefault="00EC3721" w:rsidP="00EC372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EC3721" w:rsidRPr="003241F7" w:rsidRDefault="00EC3721" w:rsidP="00EC3721">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EC3721" w:rsidRPr="003241F7" w:rsidRDefault="00EC3721" w:rsidP="00EC3721">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EC3721" w:rsidRPr="003241F7" w:rsidRDefault="00EC3721" w:rsidP="00EC372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course requirements; and</w:t>
            </w:r>
          </w:p>
          <w:p w14:paraId="5A5EBF6C" w14:textId="77777777" w:rsidR="00EC3721" w:rsidRPr="003241F7" w:rsidRDefault="00EC3721" w:rsidP="00EC372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B5B89DF" w14:textId="77777777" w:rsidR="00EC3721" w:rsidRPr="003241F7" w:rsidRDefault="00EC3721" w:rsidP="00EC3721">
            <w:pPr>
              <w:spacing w:after="120"/>
              <w:rPr>
                <w:rFonts w:ascii="Helvetica" w:hAnsi="Helvetica" w:cs="Helvetica"/>
                <w:sz w:val="18"/>
                <w:szCs w:val="18"/>
              </w:rPr>
            </w:pPr>
          </w:p>
        </w:tc>
      </w:tr>
      <w:tr w:rsidR="00EC3721" w:rsidRPr="003241F7" w14:paraId="35E2ACBD" w14:textId="77777777" w:rsidTr="00EC3721">
        <w:tc>
          <w:tcPr>
            <w:tcW w:w="7086" w:type="dxa"/>
            <w:shd w:val="clear" w:color="auto" w:fill="auto"/>
          </w:tcPr>
          <w:p w14:paraId="15ED43CA"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C568E13" w14:textId="77777777" w:rsidR="00EC3721" w:rsidRPr="008A1BE8" w:rsidRDefault="00EC3721" w:rsidP="00EC3721">
            <w:pPr>
              <w:rPr>
                <w:rFonts w:ascii="Arial" w:hAnsi="Arial" w:cs="Arial"/>
                <w:i/>
                <w:sz w:val="18"/>
                <w:szCs w:val="18"/>
              </w:rPr>
            </w:pPr>
          </w:p>
          <w:p w14:paraId="4F956523" w14:textId="77777777" w:rsidR="00EC3721" w:rsidRPr="0030127D" w:rsidRDefault="00EC3721" w:rsidP="00EC3721">
            <w:pPr>
              <w:autoSpaceDE w:val="0"/>
              <w:autoSpaceDN w:val="0"/>
              <w:adjustRightInd w:val="0"/>
              <w:spacing w:after="120"/>
              <w:rPr>
                <w:rFonts w:ascii="Arial" w:eastAsiaTheme="minorHAnsi" w:hAnsi="Arial" w:cs="Arial"/>
                <w:sz w:val="18"/>
                <w:szCs w:val="18"/>
                <w:lang w:val="en-CA"/>
              </w:rPr>
            </w:pPr>
            <w:r w:rsidRPr="0030127D">
              <w:rPr>
                <w:rFonts w:ascii="Arial" w:eastAsiaTheme="minorHAnsi" w:hAnsi="Arial" w:cs="Arial"/>
                <w:sz w:val="18"/>
                <w:szCs w:val="18"/>
                <w:lang w:val="en-CA"/>
              </w:rPr>
              <w:t>The goals of the candidacy examination include:</w:t>
            </w:r>
          </w:p>
          <w:p w14:paraId="3155E1D5" w14:textId="77777777" w:rsidR="00EC3721" w:rsidRPr="0030127D" w:rsidRDefault="00EC3721" w:rsidP="00EC3721">
            <w:pPr>
              <w:pStyle w:val="ListParagraph"/>
              <w:numPr>
                <w:ilvl w:val="0"/>
                <w:numId w:val="60"/>
              </w:numPr>
              <w:autoSpaceDE w:val="0"/>
              <w:autoSpaceDN w:val="0"/>
              <w:adjustRightInd w:val="0"/>
              <w:ind w:left="437" w:hanging="426"/>
              <w:jc w:val="both"/>
              <w:rPr>
                <w:rFonts w:ascii="Arial" w:eastAsiaTheme="minorHAnsi" w:hAnsi="Arial" w:cs="Arial"/>
                <w:sz w:val="18"/>
                <w:szCs w:val="18"/>
                <w:lang w:val="en-CA"/>
              </w:rPr>
            </w:pPr>
            <w:r w:rsidRPr="0030127D">
              <w:rPr>
                <w:rFonts w:ascii="Arial" w:eastAsiaTheme="minorHAnsi" w:hAnsi="Arial" w:cs="Arial"/>
                <w:sz w:val="18"/>
                <w:szCs w:val="18"/>
                <w:lang w:val="en-CA"/>
              </w:rPr>
              <w:t xml:space="preserve">evaluating the student's ability to gather and assimilate pertinent information that may form the basis for possible research, and identifying the research frontier, and hypothesizing potential research problems and </w:t>
            </w:r>
            <w:proofErr w:type="gramStart"/>
            <w:r w:rsidRPr="0030127D">
              <w:rPr>
                <w:rFonts w:ascii="Arial" w:eastAsiaTheme="minorHAnsi" w:hAnsi="Arial" w:cs="Arial"/>
                <w:sz w:val="18"/>
                <w:szCs w:val="18"/>
                <w:lang w:val="en-CA"/>
              </w:rPr>
              <w:t>issues;</w:t>
            </w:r>
            <w:proofErr w:type="gramEnd"/>
            <w:r w:rsidRPr="0030127D">
              <w:rPr>
                <w:rFonts w:ascii="Arial" w:eastAsiaTheme="minorHAnsi" w:hAnsi="Arial" w:cs="Arial"/>
                <w:sz w:val="18"/>
                <w:szCs w:val="18"/>
                <w:lang w:val="en-CA"/>
              </w:rPr>
              <w:t xml:space="preserve"> </w:t>
            </w:r>
          </w:p>
          <w:p w14:paraId="46C5745B" w14:textId="77777777" w:rsidR="00EC3721" w:rsidRPr="0030127D" w:rsidRDefault="00EC3721" w:rsidP="00EC3721">
            <w:pPr>
              <w:pStyle w:val="ListParagraph"/>
              <w:numPr>
                <w:ilvl w:val="0"/>
                <w:numId w:val="60"/>
              </w:numPr>
              <w:autoSpaceDE w:val="0"/>
              <w:autoSpaceDN w:val="0"/>
              <w:adjustRightInd w:val="0"/>
              <w:ind w:left="437" w:hanging="426"/>
              <w:jc w:val="both"/>
              <w:rPr>
                <w:rFonts w:ascii="Arial" w:eastAsiaTheme="minorHAnsi" w:hAnsi="Arial" w:cs="Arial"/>
                <w:sz w:val="18"/>
                <w:szCs w:val="18"/>
                <w:lang w:val="en-CA"/>
              </w:rPr>
            </w:pPr>
            <w:r w:rsidRPr="0030127D">
              <w:rPr>
                <w:rFonts w:ascii="Arial" w:eastAsiaTheme="minorHAnsi" w:hAnsi="Arial" w:cs="Arial"/>
                <w:sz w:val="18"/>
                <w:szCs w:val="18"/>
                <w:lang w:val="en-CA"/>
              </w:rPr>
              <w:t xml:space="preserve">testing the student's ability to formulate rigorously the research problems and their conceptual as well as theoretical framework, and clearly stating the research goals and objectives, understanding the fundamental principles and </w:t>
            </w:r>
            <w:proofErr w:type="gramStart"/>
            <w:r w:rsidRPr="0030127D">
              <w:rPr>
                <w:rFonts w:ascii="Arial" w:eastAsiaTheme="minorHAnsi" w:hAnsi="Arial" w:cs="Arial"/>
                <w:sz w:val="18"/>
                <w:szCs w:val="18"/>
                <w:lang w:val="en-CA"/>
              </w:rPr>
              <w:t>issues;</w:t>
            </w:r>
            <w:proofErr w:type="gramEnd"/>
            <w:r w:rsidRPr="0030127D">
              <w:rPr>
                <w:rFonts w:ascii="Arial" w:eastAsiaTheme="minorHAnsi" w:hAnsi="Arial" w:cs="Arial"/>
                <w:sz w:val="18"/>
                <w:szCs w:val="18"/>
                <w:lang w:val="en-CA"/>
              </w:rPr>
              <w:t xml:space="preserve"> </w:t>
            </w:r>
          </w:p>
          <w:p w14:paraId="200DA7F1" w14:textId="77777777" w:rsidR="00EC3721" w:rsidRPr="0030127D" w:rsidRDefault="00EC3721" w:rsidP="00EC3721">
            <w:pPr>
              <w:pStyle w:val="ListParagraph"/>
              <w:numPr>
                <w:ilvl w:val="0"/>
                <w:numId w:val="60"/>
              </w:numPr>
              <w:autoSpaceDE w:val="0"/>
              <w:autoSpaceDN w:val="0"/>
              <w:adjustRightInd w:val="0"/>
              <w:ind w:left="437" w:hanging="426"/>
              <w:jc w:val="both"/>
              <w:rPr>
                <w:rFonts w:ascii="Arial" w:eastAsiaTheme="minorHAnsi" w:hAnsi="Arial" w:cs="Arial"/>
                <w:sz w:val="18"/>
                <w:szCs w:val="18"/>
                <w:lang w:val="en-CA"/>
              </w:rPr>
            </w:pPr>
            <w:r w:rsidRPr="0030127D">
              <w:rPr>
                <w:rFonts w:ascii="Arial" w:eastAsiaTheme="minorHAnsi" w:hAnsi="Arial" w:cs="Arial"/>
                <w:sz w:val="18"/>
                <w:szCs w:val="18"/>
                <w:lang w:val="en-CA"/>
              </w:rPr>
              <w:t xml:space="preserve">examining the student's depth of thought in the </w:t>
            </w:r>
            <w:proofErr w:type="gramStart"/>
            <w:r w:rsidRPr="0030127D">
              <w:rPr>
                <w:rFonts w:ascii="Arial" w:eastAsiaTheme="minorHAnsi" w:hAnsi="Arial" w:cs="Arial"/>
                <w:sz w:val="18"/>
                <w:szCs w:val="18"/>
                <w:lang w:val="en-CA"/>
              </w:rPr>
              <w:t>particular research</w:t>
            </w:r>
            <w:proofErr w:type="gramEnd"/>
            <w:r w:rsidRPr="0030127D">
              <w:rPr>
                <w:rFonts w:ascii="Arial" w:eastAsiaTheme="minorHAnsi" w:hAnsi="Arial" w:cs="Arial"/>
                <w:sz w:val="18"/>
                <w:szCs w:val="18"/>
                <w:lang w:val="en-CA"/>
              </w:rPr>
              <w:t xml:space="preserve"> specialty; and</w:t>
            </w:r>
          </w:p>
          <w:p w14:paraId="46F09D12" w14:textId="77777777" w:rsidR="00EC3721" w:rsidRPr="0030127D" w:rsidRDefault="00EC3721" w:rsidP="00EC3721">
            <w:pPr>
              <w:pStyle w:val="ListParagraph"/>
              <w:numPr>
                <w:ilvl w:val="0"/>
                <w:numId w:val="60"/>
              </w:numPr>
              <w:autoSpaceDE w:val="0"/>
              <w:autoSpaceDN w:val="0"/>
              <w:adjustRightInd w:val="0"/>
              <w:ind w:left="437" w:hanging="426"/>
              <w:jc w:val="both"/>
              <w:rPr>
                <w:rFonts w:ascii="Arial" w:eastAsiaTheme="minorHAnsi" w:hAnsi="Arial" w:cs="Arial"/>
                <w:color w:val="FF0000"/>
                <w:sz w:val="18"/>
                <w:szCs w:val="18"/>
                <w:lang w:val="en-CA"/>
              </w:rPr>
            </w:pPr>
            <w:r w:rsidRPr="0030127D">
              <w:rPr>
                <w:rFonts w:ascii="Arial" w:eastAsiaTheme="minorHAnsi" w:hAnsi="Arial" w:cs="Arial"/>
                <w:sz w:val="18"/>
                <w:szCs w:val="18"/>
                <w:lang w:val="en-CA"/>
              </w:rPr>
              <w:t>examining the student's breadth of subject knowledge required for successful research and writing of the background material, and the student's familiarity with the methodology and exiting results that may be useful, and the student's critical appraisal of the significance and impact of the proposed research.</w:t>
            </w:r>
          </w:p>
          <w:p w14:paraId="17C6912F" w14:textId="77777777" w:rsidR="00EC3721" w:rsidRPr="0030127D" w:rsidRDefault="00EC3721" w:rsidP="00EC3721">
            <w:pPr>
              <w:jc w:val="both"/>
              <w:rPr>
                <w:rFonts w:ascii="Arial" w:hAnsi="Arial" w:cs="Arial"/>
                <w:b/>
                <w:sz w:val="18"/>
                <w:szCs w:val="18"/>
              </w:rPr>
            </w:pPr>
          </w:p>
          <w:p w14:paraId="37BC8327" w14:textId="77777777" w:rsidR="00EC3721" w:rsidRPr="0030127D" w:rsidRDefault="00EC3721" w:rsidP="00EC3721">
            <w:pPr>
              <w:jc w:val="both"/>
              <w:rPr>
                <w:rFonts w:ascii="Arial" w:hAnsi="Arial" w:cs="Arial"/>
                <w:sz w:val="18"/>
                <w:szCs w:val="18"/>
              </w:rPr>
            </w:pPr>
            <w:r w:rsidRPr="0030127D">
              <w:rPr>
                <w:rFonts w:ascii="Arial" w:hAnsi="Arial" w:cs="Arial"/>
                <w:b/>
                <w:sz w:val="18"/>
                <w:szCs w:val="18"/>
              </w:rPr>
              <w:t>Candidacy Examination</w:t>
            </w:r>
            <w:r w:rsidRPr="0030127D">
              <w:rPr>
                <w:rFonts w:ascii="Arial" w:hAnsi="Arial" w:cs="Arial"/>
                <w:sz w:val="18"/>
                <w:szCs w:val="18"/>
              </w:rPr>
              <w:t xml:space="preserve">:  The purpose of the candidacy examination is to ascertain whether a student is capable of independent and thoughtful research required for the Ph.D.  </w:t>
            </w:r>
          </w:p>
          <w:p w14:paraId="56004928" w14:textId="77777777" w:rsidR="00EC3721" w:rsidRPr="0030127D" w:rsidRDefault="00EC3721" w:rsidP="00EC3721">
            <w:pPr>
              <w:spacing w:before="120"/>
              <w:rPr>
                <w:rFonts w:ascii="Arial" w:hAnsi="Arial" w:cs="Arial"/>
                <w:i/>
                <w:sz w:val="18"/>
                <w:szCs w:val="18"/>
              </w:rPr>
            </w:pPr>
          </w:p>
          <w:p w14:paraId="64036323" w14:textId="7316764E" w:rsidR="00EC3721" w:rsidRPr="0030127D" w:rsidRDefault="00EC3721" w:rsidP="00EC3721">
            <w:pPr>
              <w:autoSpaceDE w:val="0"/>
              <w:autoSpaceDN w:val="0"/>
              <w:adjustRightInd w:val="0"/>
              <w:jc w:val="both"/>
              <w:rPr>
                <w:rFonts w:ascii="Arial" w:eastAsiaTheme="minorHAnsi" w:hAnsi="Arial" w:cs="Arial"/>
                <w:sz w:val="18"/>
                <w:szCs w:val="18"/>
                <w:lang w:val="en-CA"/>
              </w:rPr>
            </w:pPr>
            <w:r w:rsidRPr="0030127D">
              <w:rPr>
                <w:rFonts w:ascii="Arial" w:hAnsi="Arial" w:cs="Arial"/>
                <w:b/>
                <w:sz w:val="18"/>
                <w:szCs w:val="18"/>
              </w:rPr>
              <w:t>Timing</w:t>
            </w:r>
            <w:r w:rsidRPr="0030127D">
              <w:rPr>
                <w:rFonts w:ascii="Arial" w:hAnsi="Arial" w:cs="Arial"/>
                <w:sz w:val="18"/>
                <w:szCs w:val="18"/>
              </w:rPr>
              <w:t xml:space="preserve">:  </w:t>
            </w:r>
            <w:r w:rsidRPr="0030127D">
              <w:rPr>
                <w:rFonts w:ascii="Arial" w:eastAsiaTheme="minorHAnsi" w:hAnsi="Arial" w:cs="Arial"/>
                <w:sz w:val="18"/>
                <w:szCs w:val="18"/>
                <w:lang w:val="en-CA"/>
              </w:rPr>
              <w:t>The candidacy examination</w:t>
            </w:r>
            <w:r>
              <w:rPr>
                <w:rFonts w:ascii="Arial" w:eastAsiaTheme="minorHAnsi" w:hAnsi="Arial" w:cs="Arial"/>
                <w:sz w:val="18"/>
                <w:szCs w:val="18"/>
                <w:lang w:val="en-CA"/>
              </w:rPr>
              <w:t xml:space="preserve"> </w:t>
            </w:r>
            <w:r w:rsidRPr="0030127D">
              <w:rPr>
                <w:rFonts w:ascii="Arial" w:eastAsiaTheme="minorHAnsi" w:hAnsi="Arial" w:cs="Arial"/>
                <w:sz w:val="18"/>
                <w:szCs w:val="18"/>
                <w:lang w:val="en-CA"/>
              </w:rPr>
              <w:t xml:space="preserve">should </w:t>
            </w:r>
            <w:r w:rsidR="009872CA">
              <w:rPr>
                <w:rFonts w:ascii="Arial" w:eastAsiaTheme="minorHAnsi" w:hAnsi="Arial" w:cs="Arial"/>
                <w:sz w:val="18"/>
                <w:szCs w:val="18"/>
                <w:lang w:val="en-CA"/>
              </w:rPr>
              <w:t>usually</w:t>
            </w:r>
            <w:r w:rsidRPr="0030127D">
              <w:rPr>
                <w:rFonts w:ascii="Arial" w:eastAsiaTheme="minorHAnsi" w:hAnsi="Arial" w:cs="Arial"/>
                <w:sz w:val="18"/>
                <w:szCs w:val="18"/>
                <w:lang w:val="en-CA"/>
              </w:rPr>
              <w:t xml:space="preserve"> be comple</w:t>
            </w:r>
            <w:r>
              <w:rPr>
                <w:rFonts w:ascii="Arial" w:eastAsiaTheme="minorHAnsi" w:hAnsi="Arial" w:cs="Arial"/>
                <w:sz w:val="18"/>
                <w:szCs w:val="18"/>
                <w:lang w:val="en-CA"/>
              </w:rPr>
              <w:t xml:space="preserve">ted within one year </w:t>
            </w:r>
            <w:r w:rsidRPr="0030127D">
              <w:rPr>
                <w:rFonts w:ascii="Arial" w:eastAsiaTheme="minorHAnsi" w:hAnsi="Arial" w:cs="Arial"/>
                <w:sz w:val="18"/>
                <w:szCs w:val="18"/>
                <w:lang w:val="en-CA"/>
              </w:rPr>
              <w:t>after the form</w:t>
            </w:r>
            <w:r>
              <w:rPr>
                <w:rFonts w:ascii="Arial" w:eastAsiaTheme="minorHAnsi" w:hAnsi="Arial" w:cs="Arial"/>
                <w:sz w:val="18"/>
                <w:szCs w:val="18"/>
                <w:lang w:val="en-CA"/>
              </w:rPr>
              <w:t xml:space="preserve">ation of the student’s Advisory </w:t>
            </w:r>
            <w:r w:rsidRPr="0030127D">
              <w:rPr>
                <w:rFonts w:ascii="Arial" w:eastAsiaTheme="minorHAnsi" w:hAnsi="Arial" w:cs="Arial"/>
                <w:sz w:val="18"/>
                <w:szCs w:val="18"/>
                <w:lang w:val="en-CA"/>
              </w:rPr>
              <w:t xml:space="preserve">Committee, but </w:t>
            </w:r>
            <w:r>
              <w:rPr>
                <w:rFonts w:ascii="Arial" w:eastAsiaTheme="minorHAnsi" w:hAnsi="Arial" w:cs="Arial"/>
                <w:sz w:val="18"/>
                <w:szCs w:val="18"/>
                <w:lang w:val="en-CA"/>
              </w:rPr>
              <w:t xml:space="preserve">no later than one year prior to </w:t>
            </w:r>
            <w:r w:rsidRPr="0030127D">
              <w:rPr>
                <w:rFonts w:ascii="Arial" w:eastAsiaTheme="minorHAnsi" w:hAnsi="Arial" w:cs="Arial"/>
                <w:sz w:val="18"/>
                <w:szCs w:val="18"/>
                <w:lang w:val="en-CA"/>
              </w:rPr>
              <w:t>expected graduation.</w:t>
            </w:r>
            <w:r>
              <w:rPr>
                <w:rFonts w:ascii="Arial" w:eastAsiaTheme="minorHAnsi" w:hAnsi="Arial" w:cs="Arial"/>
                <w:sz w:val="18"/>
                <w:szCs w:val="18"/>
                <w:lang w:val="en-CA"/>
              </w:rPr>
              <w:t xml:space="preserve"> </w:t>
            </w:r>
            <w:r w:rsidRPr="0030127D">
              <w:rPr>
                <w:rFonts w:ascii="Arial" w:hAnsi="Arial" w:cs="Arial"/>
                <w:sz w:val="18"/>
                <w:szCs w:val="18"/>
              </w:rPr>
              <w:t>The student will have a maximum of 6 weeks to submit a grant proposal to the examining committee (see format below).  When the candidacy examination and the annual review are combined, all requirements for both must be met.</w:t>
            </w:r>
          </w:p>
          <w:p w14:paraId="70FF2D39" w14:textId="77777777" w:rsidR="00EC3721" w:rsidRPr="0030127D" w:rsidRDefault="00EC3721" w:rsidP="00EC3721">
            <w:pPr>
              <w:jc w:val="both"/>
              <w:rPr>
                <w:rFonts w:ascii="Arial" w:hAnsi="Arial" w:cs="Arial"/>
                <w:sz w:val="18"/>
                <w:szCs w:val="18"/>
              </w:rPr>
            </w:pPr>
          </w:p>
          <w:p w14:paraId="0876D90C" w14:textId="77777777" w:rsidR="00EC3721" w:rsidRPr="0030127D" w:rsidRDefault="00EC3721" w:rsidP="00EC3721">
            <w:pPr>
              <w:jc w:val="both"/>
              <w:rPr>
                <w:rFonts w:ascii="Arial" w:hAnsi="Arial" w:cs="Arial"/>
                <w:sz w:val="18"/>
                <w:szCs w:val="18"/>
              </w:rPr>
            </w:pPr>
            <w:r w:rsidRPr="0030127D">
              <w:rPr>
                <w:rFonts w:ascii="Arial" w:hAnsi="Arial" w:cs="Arial"/>
                <w:b/>
                <w:sz w:val="18"/>
                <w:szCs w:val="18"/>
              </w:rPr>
              <w:t>Candidacy Examining Committee</w:t>
            </w:r>
            <w:r w:rsidRPr="0030127D">
              <w:rPr>
                <w:rFonts w:ascii="Arial" w:hAnsi="Arial" w:cs="Arial"/>
                <w:sz w:val="18"/>
                <w:szCs w:val="18"/>
              </w:rPr>
              <w:t>: The candidacy examination committee will consist of the student's advisor, two or more members of the advisory committee, and a non-voting Chair, appointed by the DSGC Chair.</w:t>
            </w:r>
          </w:p>
          <w:p w14:paraId="52716638" w14:textId="77777777" w:rsidR="00EC3721" w:rsidRPr="0030127D" w:rsidRDefault="00EC3721" w:rsidP="00EC3721">
            <w:pPr>
              <w:jc w:val="both"/>
              <w:rPr>
                <w:rFonts w:ascii="Arial" w:hAnsi="Arial" w:cs="Arial"/>
                <w:sz w:val="18"/>
                <w:szCs w:val="18"/>
              </w:rPr>
            </w:pPr>
          </w:p>
          <w:p w14:paraId="636B4969" w14:textId="77777777" w:rsidR="00EC3721" w:rsidRPr="0030127D" w:rsidRDefault="00EC3721" w:rsidP="00EC3721">
            <w:pPr>
              <w:jc w:val="both"/>
              <w:rPr>
                <w:rFonts w:ascii="Arial" w:hAnsi="Arial" w:cs="Arial"/>
                <w:sz w:val="18"/>
                <w:szCs w:val="18"/>
              </w:rPr>
            </w:pPr>
            <w:r w:rsidRPr="0030127D">
              <w:rPr>
                <w:rFonts w:ascii="Arial" w:hAnsi="Arial" w:cs="Arial"/>
                <w:b/>
                <w:sz w:val="18"/>
                <w:szCs w:val="18"/>
              </w:rPr>
              <w:t>Format of the Examination</w:t>
            </w:r>
            <w:r w:rsidRPr="0030127D">
              <w:rPr>
                <w:rFonts w:ascii="Arial" w:hAnsi="Arial" w:cs="Arial"/>
                <w:sz w:val="18"/>
                <w:szCs w:val="18"/>
              </w:rPr>
              <w:t xml:space="preserve">:  In preparation for the candidacy exam, students will prepare an NSERC-style research grant proposal, approximately 5 pages in length, focused on their area of research </w:t>
            </w:r>
            <w:r w:rsidRPr="0030127D">
              <w:rPr>
                <w:rFonts w:ascii="Arial" w:hAnsi="Arial" w:cs="Arial"/>
                <w:sz w:val="18"/>
                <w:szCs w:val="18"/>
              </w:rPr>
              <w:lastRenderedPageBreak/>
              <w:t>to submit to the examination committee 2 weeks prior to the exam.  The format should follow the most recent NSERC Discovery Grant proposal guidelines. This proposal should include a brief introduction to the research area providing relevant background information.  The remainder of the proposal should describe the research progress that has been made prior to the candidacy examination together with planned future work.  It is expected that the future research section should contain elements that are distinct from ongoing research related to the student's thesis.   (The proposal should NOT contain additional sections found in a full-length NSERC grant, including budget, research contributions, etc.).</w:t>
            </w:r>
          </w:p>
          <w:p w14:paraId="25EC1D88" w14:textId="77777777" w:rsidR="00EC3721" w:rsidRPr="0030127D" w:rsidRDefault="00EC3721" w:rsidP="00EC3721">
            <w:pPr>
              <w:jc w:val="both"/>
              <w:rPr>
                <w:rFonts w:ascii="Arial" w:hAnsi="Arial" w:cs="Arial"/>
                <w:sz w:val="18"/>
                <w:szCs w:val="18"/>
              </w:rPr>
            </w:pPr>
          </w:p>
          <w:p w14:paraId="6E35C2D2" w14:textId="77777777" w:rsidR="00EC3721" w:rsidRPr="0030127D" w:rsidRDefault="00EC3721" w:rsidP="00EC3721">
            <w:pPr>
              <w:jc w:val="both"/>
              <w:rPr>
                <w:rFonts w:ascii="Arial" w:hAnsi="Arial" w:cs="Arial"/>
                <w:sz w:val="18"/>
                <w:szCs w:val="18"/>
              </w:rPr>
            </w:pPr>
            <w:r w:rsidRPr="0030127D">
              <w:rPr>
                <w:rFonts w:ascii="Arial" w:hAnsi="Arial" w:cs="Arial"/>
                <w:sz w:val="18"/>
                <w:szCs w:val="18"/>
              </w:rPr>
              <w:t xml:space="preserve">Only the student, the examiners and the chair of the examination will attend the candidacy examination.  It will consist of a </w:t>
            </w:r>
            <w:proofErr w:type="gramStart"/>
            <w:r w:rsidRPr="0030127D">
              <w:rPr>
                <w:rFonts w:ascii="Arial" w:hAnsi="Arial" w:cs="Arial"/>
                <w:sz w:val="18"/>
                <w:szCs w:val="18"/>
              </w:rPr>
              <w:t>20-30 minute</w:t>
            </w:r>
            <w:proofErr w:type="gramEnd"/>
            <w:r w:rsidRPr="0030127D">
              <w:rPr>
                <w:rFonts w:ascii="Arial" w:hAnsi="Arial" w:cs="Arial"/>
                <w:sz w:val="18"/>
                <w:szCs w:val="18"/>
              </w:rPr>
              <w:t xml:space="preserve"> presentation by the candidate on research already done, with an outline of that planned for the future, followed by questions from the committee.   Emphasis will be placed on examining the student's understanding of the research area, and on his/her ability to discuss critically his/her own research progress to date.   Questions on areas not closely related to the research may be asked during the examination, but the Chair will be responsible for maintaining the relevance of questioning.  The time allocated to each examiner is at the discretion of the Chair but will not exceed 20 minutes per examiner.  The time allocated to the entire examination will not exceed 2 hours.</w:t>
            </w:r>
          </w:p>
          <w:p w14:paraId="1F7FD905" w14:textId="77777777" w:rsidR="00EC3721" w:rsidRPr="0030127D" w:rsidRDefault="00EC3721" w:rsidP="00EC3721">
            <w:pPr>
              <w:jc w:val="both"/>
              <w:rPr>
                <w:rFonts w:ascii="Arial" w:hAnsi="Arial" w:cs="Arial"/>
                <w:sz w:val="18"/>
                <w:szCs w:val="18"/>
              </w:rPr>
            </w:pPr>
          </w:p>
          <w:p w14:paraId="06B5497F" w14:textId="77777777" w:rsidR="00EC3721" w:rsidRPr="0030127D" w:rsidRDefault="00EC3721" w:rsidP="00EC3721">
            <w:pPr>
              <w:jc w:val="both"/>
              <w:rPr>
                <w:rFonts w:ascii="Arial" w:hAnsi="Arial" w:cs="Arial"/>
                <w:sz w:val="18"/>
                <w:szCs w:val="18"/>
              </w:rPr>
            </w:pPr>
            <w:r w:rsidRPr="0030127D">
              <w:rPr>
                <w:rFonts w:ascii="Arial" w:hAnsi="Arial" w:cs="Arial"/>
                <w:sz w:val="18"/>
                <w:szCs w:val="18"/>
              </w:rPr>
              <w:t xml:space="preserve">Following the question period, the student will be </w:t>
            </w:r>
            <w:proofErr w:type="gramStart"/>
            <w:r w:rsidRPr="0030127D">
              <w:rPr>
                <w:rFonts w:ascii="Arial" w:hAnsi="Arial" w:cs="Arial"/>
                <w:sz w:val="18"/>
                <w:szCs w:val="18"/>
              </w:rPr>
              <w:t>excused</w:t>
            </w:r>
            <w:proofErr w:type="gramEnd"/>
            <w:r w:rsidRPr="0030127D">
              <w:rPr>
                <w:rFonts w:ascii="Arial" w:hAnsi="Arial" w:cs="Arial"/>
                <w:sz w:val="18"/>
                <w:szCs w:val="18"/>
              </w:rPr>
              <w:t xml:space="preserve"> and the committee will determine privately whether the student passed or failed.  The Chair will inform the student, the Graduate </w:t>
            </w:r>
            <w:proofErr w:type="gramStart"/>
            <w:r w:rsidRPr="0030127D">
              <w:rPr>
                <w:rFonts w:ascii="Arial" w:hAnsi="Arial" w:cs="Arial"/>
                <w:sz w:val="18"/>
                <w:szCs w:val="18"/>
              </w:rPr>
              <w:t>Chair</w:t>
            </w:r>
            <w:proofErr w:type="gramEnd"/>
            <w:r w:rsidRPr="0030127D">
              <w:rPr>
                <w:rFonts w:ascii="Arial" w:hAnsi="Arial" w:cs="Arial"/>
                <w:sz w:val="18"/>
                <w:szCs w:val="18"/>
              </w:rPr>
              <w:t xml:space="preserve"> and the Dean of Graduate Studies, in writing, of this result on the form available for this purpose. A student who fails the candidacy examination may attempt the examination again, no later than 6 months from the time of the student's first candidacy examination attempt.  If a student fails this second attempt, a recommendation will be made to the Dean of Graduate Studies that the student be required to withdraw from the Ph.D. program.</w:t>
            </w:r>
          </w:p>
          <w:p w14:paraId="2BB968AB" w14:textId="77777777" w:rsidR="00EC3721" w:rsidRPr="003241F7" w:rsidRDefault="00EC3721" w:rsidP="00EC3721">
            <w:pPr>
              <w:spacing w:after="120"/>
              <w:rPr>
                <w:rFonts w:ascii="Helvetica" w:hAnsi="Helvetica" w:cs="Helvetica"/>
                <w:i/>
                <w:sz w:val="18"/>
                <w:szCs w:val="18"/>
              </w:rPr>
            </w:pPr>
          </w:p>
        </w:tc>
      </w:tr>
      <w:tr w:rsidR="00EC3721" w:rsidRPr="003241F7" w14:paraId="7EFC72DB" w14:textId="77777777" w:rsidTr="00EC3721">
        <w:tc>
          <w:tcPr>
            <w:tcW w:w="7086" w:type="dxa"/>
            <w:shd w:val="clear" w:color="auto" w:fill="auto"/>
          </w:tcPr>
          <w:p w14:paraId="6A8C4392"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EC3721" w:rsidRPr="003241F7" w:rsidRDefault="00EC3721" w:rsidP="00EC372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73D134D9" w14:textId="77777777" w:rsidR="00EC3721" w:rsidRPr="008A1BE8" w:rsidRDefault="00EC3721" w:rsidP="00EC3721">
            <w:pPr>
              <w:rPr>
                <w:rFonts w:ascii="Arial" w:hAnsi="Arial" w:cs="Arial"/>
                <w:sz w:val="18"/>
                <w:szCs w:val="18"/>
              </w:rPr>
            </w:pPr>
            <w:r w:rsidRPr="008A1BE8">
              <w:rPr>
                <w:rFonts w:ascii="Arial" w:hAnsi="Arial" w:cs="Arial"/>
                <w:sz w:val="18"/>
                <w:szCs w:val="18"/>
              </w:rPr>
              <w:t xml:space="preserve"> </w:t>
            </w:r>
          </w:p>
          <w:p w14:paraId="3BE54D03" w14:textId="77777777" w:rsidR="00EC3721" w:rsidRPr="002563DF" w:rsidRDefault="00EC3721" w:rsidP="00EC3721">
            <w:pPr>
              <w:jc w:val="both"/>
              <w:rPr>
                <w:rFonts w:ascii="Arial" w:hAnsi="Arial" w:cs="Arial"/>
                <w:sz w:val="18"/>
                <w:szCs w:val="18"/>
              </w:rPr>
            </w:pPr>
            <w:r w:rsidRPr="002563DF">
              <w:rPr>
                <w:rFonts w:ascii="Arial" w:hAnsi="Arial" w:cs="Arial"/>
                <w:sz w:val="18"/>
                <w:szCs w:val="18"/>
              </w:rPr>
              <w:t xml:space="preserve">The thesis proposal should be between 2-5 pages (excluding references, tables, </w:t>
            </w:r>
            <w:proofErr w:type="gramStart"/>
            <w:r w:rsidRPr="002563DF">
              <w:rPr>
                <w:rFonts w:ascii="Arial" w:hAnsi="Arial" w:cs="Arial"/>
                <w:sz w:val="18"/>
                <w:szCs w:val="18"/>
              </w:rPr>
              <w:t>figures</w:t>
            </w:r>
            <w:proofErr w:type="gramEnd"/>
            <w:r w:rsidRPr="002563DF">
              <w:rPr>
                <w:rFonts w:ascii="Arial" w:hAnsi="Arial" w:cs="Arial"/>
                <w:sz w:val="18"/>
                <w:szCs w:val="18"/>
              </w:rPr>
              <w:t xml:space="preserve"> and appendices).  It should contain details about the area or research, any novel methods to be used, a brief review of the literature and anticipated significance.  It should also contain a timeline for completion.</w:t>
            </w:r>
          </w:p>
          <w:p w14:paraId="66C84062" w14:textId="77777777" w:rsidR="00EC3721" w:rsidRPr="002563DF" w:rsidRDefault="00EC3721" w:rsidP="00EC3721">
            <w:pPr>
              <w:jc w:val="both"/>
              <w:rPr>
                <w:rFonts w:ascii="Arial" w:hAnsi="Arial" w:cs="Arial"/>
                <w:sz w:val="18"/>
                <w:szCs w:val="18"/>
              </w:rPr>
            </w:pPr>
          </w:p>
          <w:p w14:paraId="2B5AD6B4" w14:textId="77777777" w:rsidR="00EC3721" w:rsidRPr="002563DF" w:rsidRDefault="00EC3721" w:rsidP="00EC3721">
            <w:pPr>
              <w:jc w:val="both"/>
              <w:rPr>
                <w:rFonts w:ascii="Arial" w:hAnsi="Arial" w:cs="Arial"/>
                <w:sz w:val="18"/>
                <w:szCs w:val="18"/>
              </w:rPr>
            </w:pPr>
            <w:r w:rsidRPr="002563DF">
              <w:rPr>
                <w:rFonts w:ascii="Arial" w:hAnsi="Arial" w:cs="Arial"/>
                <w:sz w:val="18"/>
                <w:szCs w:val="18"/>
              </w:rPr>
              <w:t xml:space="preserve">The thesis proposal should be completed </w:t>
            </w:r>
            <w:r>
              <w:rPr>
                <w:rFonts w:ascii="Arial" w:hAnsi="Arial" w:cs="Arial"/>
                <w:sz w:val="18"/>
                <w:szCs w:val="18"/>
              </w:rPr>
              <w:t>at least 6 months prior to the expected oral examination of the Ph.D. thesis.</w:t>
            </w:r>
          </w:p>
          <w:p w14:paraId="56EB8ED5" w14:textId="77777777" w:rsidR="00EC3721" w:rsidRPr="002563DF" w:rsidRDefault="00EC3721" w:rsidP="00EC3721">
            <w:pPr>
              <w:jc w:val="both"/>
              <w:rPr>
                <w:rFonts w:ascii="Arial" w:hAnsi="Arial" w:cs="Arial"/>
                <w:sz w:val="18"/>
                <w:szCs w:val="18"/>
              </w:rPr>
            </w:pPr>
          </w:p>
          <w:p w14:paraId="25D35A3F"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r w:rsidRPr="002563DF">
              <w:rPr>
                <w:rFonts w:ascii="Arial" w:eastAsiaTheme="minorHAnsi" w:hAnsi="Arial" w:cs="Arial"/>
                <w:sz w:val="18"/>
                <w:szCs w:val="18"/>
                <w:lang w:val="en-CA"/>
              </w:rPr>
              <w:t xml:space="preserve">The thesis proposal consists of a written </w:t>
            </w:r>
            <w:proofErr w:type="gramStart"/>
            <w:r w:rsidRPr="002563DF">
              <w:rPr>
                <w:rFonts w:ascii="Arial" w:eastAsiaTheme="minorHAnsi" w:hAnsi="Arial" w:cs="Arial"/>
                <w:sz w:val="18"/>
                <w:szCs w:val="18"/>
                <w:lang w:val="en-CA"/>
              </w:rPr>
              <w:t>proposal</w:t>
            </w:r>
            <w:proofErr w:type="gramEnd"/>
          </w:p>
          <w:p w14:paraId="3839E6B3"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r w:rsidRPr="002563DF">
              <w:rPr>
                <w:rFonts w:ascii="Arial" w:eastAsiaTheme="minorHAnsi" w:hAnsi="Arial" w:cs="Arial"/>
                <w:sz w:val="18"/>
                <w:szCs w:val="18"/>
                <w:lang w:val="en-CA"/>
              </w:rPr>
              <w:t>and a public oral presentation. The goals of the</w:t>
            </w:r>
          </w:p>
          <w:p w14:paraId="20542344"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r w:rsidRPr="002563DF">
              <w:rPr>
                <w:rFonts w:ascii="Arial" w:eastAsiaTheme="minorHAnsi" w:hAnsi="Arial" w:cs="Arial"/>
                <w:sz w:val="18"/>
                <w:szCs w:val="18"/>
                <w:lang w:val="en-CA"/>
              </w:rPr>
              <w:t>written thesis proposal and oral presentation are:</w:t>
            </w:r>
          </w:p>
          <w:p w14:paraId="56D9B10F" w14:textId="77777777" w:rsidR="00EC3721" w:rsidRPr="002563DF" w:rsidRDefault="00EC3721" w:rsidP="00EC3721">
            <w:pPr>
              <w:pStyle w:val="ListParagraph"/>
              <w:numPr>
                <w:ilvl w:val="0"/>
                <w:numId w:val="61"/>
              </w:numPr>
              <w:autoSpaceDE w:val="0"/>
              <w:autoSpaceDN w:val="0"/>
              <w:adjustRightInd w:val="0"/>
              <w:ind w:left="437" w:hanging="426"/>
              <w:jc w:val="both"/>
              <w:rPr>
                <w:rFonts w:ascii="Arial" w:eastAsiaTheme="minorHAnsi" w:hAnsi="Arial" w:cs="Arial"/>
                <w:sz w:val="18"/>
                <w:szCs w:val="18"/>
                <w:lang w:val="en-CA"/>
              </w:rPr>
            </w:pPr>
            <w:r w:rsidRPr="002563DF">
              <w:rPr>
                <w:rFonts w:ascii="Arial" w:eastAsiaTheme="minorHAnsi" w:hAnsi="Arial" w:cs="Arial"/>
                <w:sz w:val="18"/>
                <w:szCs w:val="18"/>
                <w:lang w:val="en-CA"/>
              </w:rPr>
              <w:t xml:space="preserve">to examine the student's understanding in the proposed research </w:t>
            </w:r>
            <w:proofErr w:type="gramStart"/>
            <w:r w:rsidRPr="002563DF">
              <w:rPr>
                <w:rFonts w:ascii="Arial" w:eastAsiaTheme="minorHAnsi" w:hAnsi="Arial" w:cs="Arial"/>
                <w:sz w:val="18"/>
                <w:szCs w:val="18"/>
                <w:lang w:val="en-CA"/>
              </w:rPr>
              <w:t>area;</w:t>
            </w:r>
            <w:proofErr w:type="gramEnd"/>
          </w:p>
          <w:p w14:paraId="786A5F9E" w14:textId="77777777" w:rsidR="00EC3721" w:rsidRPr="002563DF" w:rsidRDefault="00EC3721" w:rsidP="00EC3721">
            <w:pPr>
              <w:pStyle w:val="ListParagraph"/>
              <w:numPr>
                <w:ilvl w:val="0"/>
                <w:numId w:val="61"/>
              </w:numPr>
              <w:autoSpaceDE w:val="0"/>
              <w:autoSpaceDN w:val="0"/>
              <w:adjustRightInd w:val="0"/>
              <w:ind w:left="437" w:hanging="426"/>
              <w:jc w:val="both"/>
              <w:rPr>
                <w:rFonts w:ascii="Arial" w:eastAsiaTheme="minorHAnsi" w:hAnsi="Arial" w:cs="Arial"/>
                <w:sz w:val="18"/>
                <w:szCs w:val="18"/>
                <w:lang w:val="en-CA"/>
              </w:rPr>
            </w:pPr>
            <w:r w:rsidRPr="002563DF">
              <w:rPr>
                <w:rFonts w:ascii="Arial" w:eastAsiaTheme="minorHAnsi" w:hAnsi="Arial" w:cs="Arial"/>
                <w:sz w:val="18"/>
                <w:szCs w:val="18"/>
                <w:lang w:val="en-CA"/>
              </w:rPr>
              <w:t xml:space="preserve">to provide the student with a critical appraisal of the proposed </w:t>
            </w:r>
            <w:proofErr w:type="gramStart"/>
            <w:r w:rsidRPr="002563DF">
              <w:rPr>
                <w:rFonts w:ascii="Arial" w:eastAsiaTheme="minorHAnsi" w:hAnsi="Arial" w:cs="Arial"/>
                <w:sz w:val="18"/>
                <w:szCs w:val="18"/>
                <w:lang w:val="en-CA"/>
              </w:rPr>
              <w:t>research;</w:t>
            </w:r>
            <w:proofErr w:type="gramEnd"/>
          </w:p>
          <w:p w14:paraId="23E32211" w14:textId="77777777" w:rsidR="00EC3721" w:rsidRPr="002563DF" w:rsidRDefault="00EC3721" w:rsidP="00EC3721">
            <w:pPr>
              <w:pStyle w:val="ListParagraph"/>
              <w:numPr>
                <w:ilvl w:val="0"/>
                <w:numId w:val="61"/>
              </w:numPr>
              <w:autoSpaceDE w:val="0"/>
              <w:autoSpaceDN w:val="0"/>
              <w:adjustRightInd w:val="0"/>
              <w:ind w:left="437" w:hanging="426"/>
              <w:jc w:val="both"/>
              <w:rPr>
                <w:rFonts w:ascii="Arial" w:eastAsiaTheme="minorHAnsi" w:hAnsi="Arial" w:cs="Arial"/>
                <w:sz w:val="18"/>
                <w:szCs w:val="18"/>
                <w:lang w:val="en-CA"/>
              </w:rPr>
            </w:pPr>
            <w:r w:rsidRPr="002563DF">
              <w:rPr>
                <w:rFonts w:ascii="Arial" w:eastAsiaTheme="minorHAnsi" w:hAnsi="Arial" w:cs="Arial"/>
                <w:sz w:val="18"/>
                <w:szCs w:val="18"/>
                <w:lang w:val="en-CA"/>
              </w:rPr>
              <w:t>to identify specific weaknesses in the student's background knowledge in the proposed research area; and</w:t>
            </w:r>
          </w:p>
          <w:p w14:paraId="5B9EAEC8" w14:textId="77777777" w:rsidR="00EC3721" w:rsidRPr="002563DF" w:rsidRDefault="00EC3721" w:rsidP="00EC3721">
            <w:pPr>
              <w:pStyle w:val="ListParagraph"/>
              <w:numPr>
                <w:ilvl w:val="0"/>
                <w:numId w:val="61"/>
              </w:numPr>
              <w:autoSpaceDE w:val="0"/>
              <w:autoSpaceDN w:val="0"/>
              <w:adjustRightInd w:val="0"/>
              <w:ind w:left="437" w:hanging="426"/>
              <w:jc w:val="both"/>
              <w:rPr>
                <w:rFonts w:ascii="Arial" w:eastAsiaTheme="minorHAnsi" w:hAnsi="Arial" w:cs="Arial"/>
                <w:sz w:val="18"/>
                <w:szCs w:val="18"/>
                <w:lang w:val="en-CA"/>
              </w:rPr>
            </w:pPr>
            <w:r w:rsidRPr="002563DF">
              <w:rPr>
                <w:rFonts w:ascii="Arial" w:eastAsiaTheme="minorHAnsi" w:hAnsi="Arial" w:cs="Arial"/>
                <w:sz w:val="18"/>
                <w:szCs w:val="18"/>
                <w:lang w:val="en-CA"/>
              </w:rPr>
              <w:t>to examine the student's ability to formulate research problems and identify research issues.</w:t>
            </w:r>
          </w:p>
          <w:p w14:paraId="71A408DE"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p>
          <w:p w14:paraId="3CF5212A"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r w:rsidRPr="002563DF">
              <w:rPr>
                <w:rFonts w:ascii="Arial" w:eastAsiaTheme="minorHAnsi" w:hAnsi="Arial" w:cs="Arial"/>
                <w:sz w:val="18"/>
                <w:szCs w:val="18"/>
                <w:lang w:val="en-CA"/>
              </w:rPr>
              <w:t>The written thesis proposal should be developed between the student and the advisor, in consultation with the Advisory Committee, and submitted to the Advisory Committee at least two weeks prior to the date of the oral presentation. The written thesis proposal should be also available for general review within the department at least one week prior to the oral presentation.</w:t>
            </w:r>
          </w:p>
          <w:p w14:paraId="23060D1E"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p>
          <w:p w14:paraId="3A320EF7"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r w:rsidRPr="002563DF">
              <w:rPr>
                <w:rFonts w:ascii="Arial" w:eastAsiaTheme="minorHAnsi" w:hAnsi="Arial" w:cs="Arial"/>
                <w:sz w:val="18"/>
                <w:szCs w:val="18"/>
                <w:lang w:val="en-CA"/>
              </w:rPr>
              <w:t xml:space="preserve">The oral presentation may be chaired by a member of the Department of Statistics Graduate Committee, designated by the Graduate Chair. The oral presentation of about 20 minutes should be understandable by the </w:t>
            </w:r>
            <w:proofErr w:type="gramStart"/>
            <w:r w:rsidRPr="002563DF">
              <w:rPr>
                <w:rFonts w:ascii="Arial" w:eastAsiaTheme="minorHAnsi" w:hAnsi="Arial" w:cs="Arial"/>
                <w:sz w:val="18"/>
                <w:szCs w:val="18"/>
                <w:lang w:val="en-CA"/>
              </w:rPr>
              <w:t>general public</w:t>
            </w:r>
            <w:proofErr w:type="gramEnd"/>
            <w:r w:rsidRPr="002563DF">
              <w:rPr>
                <w:rFonts w:ascii="Arial" w:eastAsiaTheme="minorHAnsi" w:hAnsi="Arial" w:cs="Arial"/>
                <w:sz w:val="18"/>
                <w:szCs w:val="18"/>
                <w:lang w:val="en-CA"/>
              </w:rPr>
              <w:t xml:space="preserve">, by highlighting the general background, goals of the research, proposed research methods, and the expected contribution and significance. Details of the methodology should be avoided. After the oral presentation, the audience will </w:t>
            </w:r>
            <w:proofErr w:type="gramStart"/>
            <w:r w:rsidRPr="002563DF">
              <w:rPr>
                <w:rFonts w:ascii="Arial" w:eastAsiaTheme="minorHAnsi" w:hAnsi="Arial" w:cs="Arial"/>
                <w:sz w:val="18"/>
                <w:szCs w:val="18"/>
                <w:lang w:val="en-CA"/>
              </w:rPr>
              <w:t>withdraw</w:t>
            </w:r>
            <w:proofErr w:type="gramEnd"/>
            <w:r w:rsidRPr="002563DF">
              <w:rPr>
                <w:rFonts w:ascii="Arial" w:eastAsiaTheme="minorHAnsi" w:hAnsi="Arial" w:cs="Arial"/>
                <w:sz w:val="18"/>
                <w:szCs w:val="18"/>
                <w:lang w:val="en-CA"/>
              </w:rPr>
              <w:t xml:space="preserve"> and the student will be examined by the Advisory Committee members only. The total length of the oral presentation and examination should not exceed 90 minutes.</w:t>
            </w:r>
          </w:p>
          <w:p w14:paraId="2D74F61E"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p>
          <w:p w14:paraId="7B12B54F"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r w:rsidRPr="002563DF">
              <w:rPr>
                <w:rFonts w:ascii="Arial" w:eastAsiaTheme="minorHAnsi" w:hAnsi="Arial" w:cs="Arial"/>
                <w:sz w:val="18"/>
                <w:szCs w:val="18"/>
                <w:lang w:val="en-CA"/>
              </w:rPr>
              <w:t xml:space="preserve">Following the question period, the student will be </w:t>
            </w:r>
            <w:proofErr w:type="gramStart"/>
            <w:r w:rsidRPr="002563DF">
              <w:rPr>
                <w:rFonts w:ascii="Arial" w:eastAsiaTheme="minorHAnsi" w:hAnsi="Arial" w:cs="Arial"/>
                <w:sz w:val="18"/>
                <w:szCs w:val="18"/>
                <w:lang w:val="en-CA"/>
              </w:rPr>
              <w:t>excused</w:t>
            </w:r>
            <w:proofErr w:type="gramEnd"/>
            <w:r w:rsidRPr="002563DF">
              <w:rPr>
                <w:rFonts w:ascii="Arial" w:eastAsiaTheme="minorHAnsi" w:hAnsi="Arial" w:cs="Arial"/>
                <w:sz w:val="18"/>
                <w:szCs w:val="18"/>
                <w:lang w:val="en-CA"/>
              </w:rPr>
              <w:t xml:space="preserve"> and the Advisory Committee will deliberate on the outcome of the thesis proposal. Evaluation will be based on the written thesis proposal, the clarity of the oral presentation, and the student's ability to answer questions and respond to feedback. The Advisory Committee will also provide useful comments and suggestions to improve the thesis proposal. </w:t>
            </w:r>
          </w:p>
          <w:p w14:paraId="17C2A4CB" w14:textId="77777777" w:rsidR="00EC3721" w:rsidRPr="002563DF" w:rsidRDefault="00EC3721" w:rsidP="00EC3721">
            <w:pPr>
              <w:autoSpaceDE w:val="0"/>
              <w:autoSpaceDN w:val="0"/>
              <w:adjustRightInd w:val="0"/>
              <w:jc w:val="both"/>
              <w:rPr>
                <w:rFonts w:ascii="Arial" w:eastAsiaTheme="minorHAnsi" w:hAnsi="Arial" w:cs="Arial"/>
                <w:sz w:val="18"/>
                <w:szCs w:val="18"/>
                <w:lang w:val="en-CA"/>
              </w:rPr>
            </w:pPr>
          </w:p>
          <w:p w14:paraId="2138B46C" w14:textId="77777777" w:rsidR="00EC3721" w:rsidRDefault="00EC3721" w:rsidP="00EC3721">
            <w:pPr>
              <w:autoSpaceDE w:val="0"/>
              <w:autoSpaceDN w:val="0"/>
              <w:adjustRightInd w:val="0"/>
              <w:jc w:val="both"/>
              <w:rPr>
                <w:rFonts w:ascii="Arial" w:eastAsiaTheme="minorHAnsi" w:hAnsi="Arial" w:cs="Arial"/>
                <w:sz w:val="18"/>
                <w:szCs w:val="18"/>
                <w:lang w:val="en-CA"/>
              </w:rPr>
            </w:pPr>
            <w:r w:rsidRPr="002563DF">
              <w:rPr>
                <w:rFonts w:ascii="Arial" w:eastAsiaTheme="minorHAnsi" w:hAnsi="Arial" w:cs="Arial"/>
                <w:sz w:val="18"/>
                <w:szCs w:val="18"/>
                <w:lang w:val="en-CA"/>
              </w:rPr>
              <w:t>Finally, the Thesis Proposal form will be completed together with the attached reservation, if any, and submitted to the Faculty of Graduate Studies. The student's performance on their thesis proposal should be reflected on their next annual Progress Report.</w:t>
            </w:r>
          </w:p>
          <w:p w14:paraId="77FE7FC4" w14:textId="77777777" w:rsidR="00EC3721" w:rsidRPr="003241F7" w:rsidRDefault="00EC3721" w:rsidP="00EC3721">
            <w:pPr>
              <w:spacing w:after="120"/>
              <w:rPr>
                <w:rFonts w:ascii="Helvetica" w:hAnsi="Helvetica" w:cs="Helvetica"/>
                <w:sz w:val="18"/>
                <w:szCs w:val="18"/>
              </w:rPr>
            </w:pPr>
          </w:p>
        </w:tc>
      </w:tr>
      <w:tr w:rsidR="00EC3721" w:rsidRPr="003241F7" w14:paraId="7154C161" w14:textId="77777777" w:rsidTr="00EC3721">
        <w:tc>
          <w:tcPr>
            <w:tcW w:w="7086" w:type="dxa"/>
            <w:shd w:val="clear" w:color="auto" w:fill="auto"/>
          </w:tcPr>
          <w:p w14:paraId="3FBA6782"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EC3721"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w:t>
            </w:r>
            <w:r w:rsidRPr="003241F7">
              <w:rPr>
                <w:rFonts w:ascii="Helvetica" w:hAnsi="Helvetica" w:cs="Helvetica"/>
                <w:color w:val="222222"/>
                <w:sz w:val="18"/>
                <w:szCs w:val="18"/>
              </w:rPr>
              <w:lastRenderedPageBreak/>
              <w:t xml:space="preserve">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EF07B4E" w14:textId="77777777" w:rsidR="00EC3721" w:rsidRPr="003241F7" w:rsidRDefault="00EC3721" w:rsidP="00EC3721">
            <w:pPr>
              <w:spacing w:after="120"/>
              <w:rPr>
                <w:rFonts w:ascii="Helvetica" w:hAnsi="Helvetica" w:cs="Helvetica"/>
                <w:sz w:val="18"/>
                <w:szCs w:val="18"/>
              </w:rPr>
            </w:pPr>
          </w:p>
        </w:tc>
      </w:tr>
      <w:tr w:rsidR="00EC3721" w:rsidRPr="003241F7" w14:paraId="7EA3674E" w14:textId="77777777" w:rsidTr="00EC3721">
        <w:tc>
          <w:tcPr>
            <w:tcW w:w="7086" w:type="dxa"/>
            <w:shd w:val="clear" w:color="auto" w:fill="auto"/>
          </w:tcPr>
          <w:p w14:paraId="4FBFE9B4" w14:textId="77777777" w:rsidR="00EC3721" w:rsidRPr="003241F7" w:rsidRDefault="00EC3721" w:rsidP="00EC3721">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EC3721" w:rsidRPr="003241F7" w:rsidRDefault="00EC3721" w:rsidP="00EC372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EC3721" w:rsidRPr="003241F7" w:rsidRDefault="00EC3721" w:rsidP="00EC372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2D05FF7A" w14:textId="77777777" w:rsidR="00EC3721" w:rsidRPr="003241F7" w:rsidRDefault="00EC3721" w:rsidP="00EC3721">
            <w:pPr>
              <w:spacing w:after="120"/>
              <w:rPr>
                <w:rFonts w:ascii="Helvetica" w:hAnsi="Helvetica" w:cs="Helvetica"/>
                <w:i/>
                <w:sz w:val="18"/>
                <w:szCs w:val="18"/>
              </w:rPr>
            </w:pPr>
          </w:p>
        </w:tc>
      </w:tr>
      <w:tr w:rsidR="00EC3721" w:rsidRPr="003241F7" w14:paraId="66FFBCBC" w14:textId="77777777" w:rsidTr="00EC3721">
        <w:tc>
          <w:tcPr>
            <w:tcW w:w="7086" w:type="dxa"/>
            <w:shd w:val="clear" w:color="auto" w:fill="auto"/>
          </w:tcPr>
          <w:p w14:paraId="7938C767"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EC3721" w:rsidRPr="003241F7" w:rsidRDefault="00EC3721" w:rsidP="00EC3721">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9C5E5D5" w14:textId="77777777" w:rsidR="00EC3721" w:rsidRPr="003241F7" w:rsidRDefault="00EC3721" w:rsidP="00EC3721">
            <w:pPr>
              <w:spacing w:after="120"/>
              <w:rPr>
                <w:rFonts w:ascii="Helvetica" w:hAnsi="Helvetica" w:cs="Helvetica"/>
                <w:i/>
                <w:sz w:val="18"/>
                <w:szCs w:val="18"/>
              </w:rPr>
            </w:pPr>
          </w:p>
        </w:tc>
      </w:tr>
      <w:tr w:rsidR="00EC3721" w:rsidRPr="003241F7" w14:paraId="5D3329E2" w14:textId="77777777" w:rsidTr="00EC3721">
        <w:tc>
          <w:tcPr>
            <w:tcW w:w="7086" w:type="dxa"/>
            <w:shd w:val="clear" w:color="auto" w:fill="auto"/>
          </w:tcPr>
          <w:p w14:paraId="205024CA"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EC3721" w:rsidRPr="003241F7" w:rsidRDefault="00EC3721" w:rsidP="00EC3721">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EC3721" w:rsidRPr="003241F7" w:rsidRDefault="00EC3721" w:rsidP="00EC3721">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EC3721" w:rsidRPr="003241F7" w:rsidRDefault="00EC3721" w:rsidP="00EC3721">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EC3721" w:rsidRPr="003241F7" w:rsidRDefault="00EC3721" w:rsidP="00EC3721">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EC3721" w:rsidRPr="003241F7" w:rsidRDefault="00EC3721" w:rsidP="00EC3721">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EC3721" w:rsidRPr="003241F7" w:rsidRDefault="00EC3721" w:rsidP="00EC372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EC3721" w:rsidRPr="003241F7" w:rsidRDefault="00EC3721" w:rsidP="00EC372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EC3721" w:rsidRPr="003241F7" w:rsidRDefault="00EC3721" w:rsidP="00EC372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EC3721" w:rsidRPr="003241F7" w:rsidRDefault="00EC3721" w:rsidP="00EC372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EC3721" w:rsidRPr="003241F7" w:rsidRDefault="00EC3721" w:rsidP="00EC372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EC3721" w:rsidRPr="003241F7" w:rsidRDefault="00EC3721" w:rsidP="00EC3721">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EC3721" w:rsidRPr="003241F7" w:rsidRDefault="00EC3721" w:rsidP="00EC372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EC3721" w:rsidRPr="003241F7" w:rsidRDefault="00EC3721" w:rsidP="00EC372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EC3721" w:rsidRPr="003241F7" w:rsidRDefault="00EC3721" w:rsidP="00EC3721">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EC3721" w:rsidRPr="003241F7" w:rsidRDefault="00EC3721" w:rsidP="00EC3721">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EC3721" w:rsidRPr="003241F7" w:rsidRDefault="00EC3721" w:rsidP="00EC3721">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EC3721" w:rsidRPr="003241F7" w:rsidRDefault="00EC3721" w:rsidP="00EC3721">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C00CDF4" w14:textId="77777777" w:rsidR="00EC3721" w:rsidRPr="003241F7" w:rsidRDefault="00EC3721" w:rsidP="00EC3721">
            <w:pPr>
              <w:spacing w:after="120"/>
              <w:rPr>
                <w:rFonts w:ascii="Helvetica" w:hAnsi="Helvetica" w:cs="Helvetica"/>
                <w:sz w:val="18"/>
                <w:szCs w:val="18"/>
              </w:rPr>
            </w:pPr>
          </w:p>
        </w:tc>
      </w:tr>
      <w:tr w:rsidR="00EC3721" w:rsidRPr="003241F7" w14:paraId="621856CD" w14:textId="77777777" w:rsidTr="00EC3721">
        <w:tc>
          <w:tcPr>
            <w:tcW w:w="7086" w:type="dxa"/>
            <w:shd w:val="clear" w:color="auto" w:fill="auto"/>
          </w:tcPr>
          <w:p w14:paraId="069BCA6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096F6FDC" w14:textId="77777777" w:rsidR="00EC3721" w:rsidRPr="003241F7" w:rsidRDefault="00EC3721" w:rsidP="00EC3721">
            <w:pPr>
              <w:spacing w:after="120"/>
              <w:rPr>
                <w:rFonts w:ascii="Helvetica" w:hAnsi="Helvetica" w:cs="Helvetica"/>
                <w:sz w:val="18"/>
                <w:szCs w:val="18"/>
              </w:rPr>
            </w:pPr>
          </w:p>
        </w:tc>
      </w:tr>
      <w:tr w:rsidR="00EC3721" w:rsidRPr="003241F7" w14:paraId="0AAB374B" w14:textId="77777777" w:rsidTr="00EC3721">
        <w:tc>
          <w:tcPr>
            <w:tcW w:w="7086" w:type="dxa"/>
            <w:shd w:val="clear" w:color="auto" w:fill="auto"/>
          </w:tcPr>
          <w:p w14:paraId="11DCE010" w14:textId="44281754"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F21F0C3" w14:textId="77777777" w:rsidR="00EC3721" w:rsidRPr="003241F7" w:rsidRDefault="00EC3721" w:rsidP="00EC3721">
            <w:pPr>
              <w:spacing w:after="120"/>
              <w:rPr>
                <w:rFonts w:ascii="Helvetica" w:hAnsi="Helvetica" w:cs="Helvetica"/>
                <w:sz w:val="18"/>
                <w:szCs w:val="18"/>
              </w:rPr>
            </w:pPr>
          </w:p>
        </w:tc>
      </w:tr>
      <w:tr w:rsidR="00EC3721" w:rsidRPr="003241F7" w14:paraId="2F4E70DB" w14:textId="77777777" w:rsidTr="00EC3721">
        <w:tc>
          <w:tcPr>
            <w:tcW w:w="7086" w:type="dxa"/>
            <w:shd w:val="clear" w:color="auto" w:fill="auto"/>
          </w:tcPr>
          <w:p w14:paraId="5C9AE3F8"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EC3721" w:rsidRPr="003241F7" w:rsidRDefault="00EC3721" w:rsidP="00EC372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EC3721" w:rsidRPr="003241F7" w:rsidRDefault="00EC3721" w:rsidP="00EC372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EC3721" w:rsidRPr="003241F7" w:rsidRDefault="00EC3721" w:rsidP="00EC372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EC3721" w:rsidRPr="003241F7" w:rsidRDefault="00EC3721" w:rsidP="00EC372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EC3721" w:rsidRPr="003241F7" w:rsidRDefault="00EC3721" w:rsidP="00EC372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EC3721" w:rsidRPr="003241F7" w:rsidRDefault="00EC3721" w:rsidP="00EC372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EC3721" w:rsidRPr="003241F7" w:rsidRDefault="00EC3721" w:rsidP="00EC372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9B70A72" w14:textId="77777777" w:rsidR="00EC3721" w:rsidRPr="003241F7" w:rsidRDefault="00EC3721" w:rsidP="00EC3721">
            <w:pPr>
              <w:spacing w:after="120"/>
              <w:rPr>
                <w:rFonts w:ascii="Helvetica" w:hAnsi="Helvetica" w:cs="Helvetica"/>
                <w:sz w:val="18"/>
                <w:szCs w:val="18"/>
              </w:rPr>
            </w:pPr>
          </w:p>
        </w:tc>
      </w:tr>
      <w:tr w:rsidR="00EC3721" w:rsidRPr="003241F7" w14:paraId="75CEFC37" w14:textId="77777777" w:rsidTr="00EC3721">
        <w:tc>
          <w:tcPr>
            <w:tcW w:w="7086" w:type="dxa"/>
            <w:shd w:val="clear" w:color="auto" w:fill="auto"/>
          </w:tcPr>
          <w:p w14:paraId="0954940D" w14:textId="778FFBF1"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EC3721" w:rsidRPr="003241F7" w:rsidRDefault="00EC3721" w:rsidP="00EC3721">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EC3721" w:rsidRPr="003241F7" w:rsidRDefault="00EC3721" w:rsidP="00EC3721">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EC3721" w:rsidRPr="003241F7" w:rsidRDefault="00EC3721" w:rsidP="00EC3721">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EC3721" w:rsidRPr="003241F7" w:rsidRDefault="00EC3721" w:rsidP="00EC3721">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EC3721" w:rsidRPr="003241F7" w:rsidRDefault="00EC3721" w:rsidP="00EC3721">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EC3721" w:rsidRPr="003241F7" w:rsidRDefault="00EC3721" w:rsidP="00EC3721">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EC3721" w:rsidRPr="003241F7" w:rsidRDefault="00EC3721" w:rsidP="00EC3721">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EC3721" w:rsidRPr="003241F7" w:rsidRDefault="00EC3721" w:rsidP="00EC372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EC3721" w:rsidRPr="003241F7" w:rsidRDefault="00EC3721" w:rsidP="00EC372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3241F7">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55FF90A" w14:textId="77777777" w:rsidR="00EC3721" w:rsidRPr="003241F7" w:rsidRDefault="00EC3721" w:rsidP="00EC3721">
            <w:pPr>
              <w:spacing w:after="120"/>
              <w:rPr>
                <w:rFonts w:ascii="Helvetica" w:hAnsi="Helvetica" w:cs="Helvetica"/>
                <w:i/>
                <w:sz w:val="18"/>
                <w:szCs w:val="18"/>
              </w:rPr>
            </w:pPr>
          </w:p>
        </w:tc>
      </w:tr>
      <w:tr w:rsidR="00EC3721" w:rsidRPr="003241F7" w14:paraId="03BFF2D9" w14:textId="77777777" w:rsidTr="00EC3721">
        <w:tc>
          <w:tcPr>
            <w:tcW w:w="7086" w:type="dxa"/>
            <w:shd w:val="clear" w:color="auto" w:fill="auto"/>
          </w:tcPr>
          <w:p w14:paraId="2AE97E42"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EC3721" w:rsidRPr="003241F7" w:rsidRDefault="00EC3721" w:rsidP="00EC372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EC3721" w:rsidRPr="003241F7" w:rsidRDefault="00EC3721" w:rsidP="00EC3721">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EC3721" w:rsidRPr="003241F7" w:rsidRDefault="00EC3721" w:rsidP="00EC3721">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EC3721" w:rsidRPr="003241F7" w:rsidRDefault="00EC3721" w:rsidP="00EC3721">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EC3721" w:rsidRPr="003241F7" w:rsidRDefault="00EC3721" w:rsidP="00EC3721">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EC3721" w:rsidRPr="003241F7" w:rsidRDefault="00EC3721" w:rsidP="00EC3721">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EC3721" w:rsidRPr="003241F7" w:rsidRDefault="00EC3721" w:rsidP="00EC3721">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EC3721" w:rsidRPr="003241F7" w:rsidRDefault="00EC3721" w:rsidP="00EC3721">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EC3721" w:rsidRPr="003241F7" w:rsidRDefault="00EC3721" w:rsidP="00EC3721">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Email </w:t>
            </w:r>
            <w:proofErr w:type="gramStart"/>
            <w:r w:rsidRPr="003241F7">
              <w:rPr>
                <w:rFonts w:ascii="Helvetica" w:hAnsi="Helvetica" w:cs="Helvetica"/>
                <w:color w:val="222222"/>
                <w:sz w:val="18"/>
                <w:szCs w:val="18"/>
              </w:rPr>
              <w:t>address;</w:t>
            </w:r>
            <w:proofErr w:type="gramEnd"/>
          </w:p>
          <w:p w14:paraId="5D13AA43" w14:textId="77777777" w:rsidR="00EC3721" w:rsidRPr="003241F7" w:rsidRDefault="00EC3721" w:rsidP="00EC3721">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EC3721" w:rsidRPr="003241F7" w:rsidRDefault="00EC3721" w:rsidP="00EC3721">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EC3721" w:rsidRPr="003241F7" w:rsidRDefault="00EC3721" w:rsidP="00EC3721">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EC3721" w:rsidRPr="003241F7" w:rsidRDefault="00EC3721" w:rsidP="00EC3721">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EC3721" w:rsidRPr="003241F7" w:rsidRDefault="00EC3721" w:rsidP="00EC3721">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5B8C34E" w14:textId="77777777" w:rsidR="00EC3721" w:rsidRPr="003241F7" w:rsidRDefault="00EC3721" w:rsidP="00EC3721">
            <w:pPr>
              <w:spacing w:after="120"/>
              <w:rPr>
                <w:rFonts w:ascii="Helvetica" w:hAnsi="Helvetica" w:cs="Helvetica"/>
                <w:sz w:val="18"/>
                <w:szCs w:val="18"/>
              </w:rPr>
            </w:pPr>
          </w:p>
        </w:tc>
      </w:tr>
      <w:tr w:rsidR="00EC3721" w:rsidRPr="003241F7" w14:paraId="4606527D" w14:textId="77777777" w:rsidTr="00EC3721">
        <w:tc>
          <w:tcPr>
            <w:tcW w:w="7086" w:type="dxa"/>
            <w:shd w:val="clear" w:color="auto" w:fill="auto"/>
          </w:tcPr>
          <w:p w14:paraId="0C2EC3B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FAC1187" w14:textId="77777777" w:rsidR="00EC3721" w:rsidRPr="003241F7" w:rsidRDefault="00EC3721" w:rsidP="00EC3721">
            <w:pPr>
              <w:spacing w:after="120"/>
              <w:rPr>
                <w:rFonts w:ascii="Helvetica" w:hAnsi="Helvetica" w:cs="Helvetica"/>
                <w:sz w:val="18"/>
                <w:szCs w:val="18"/>
              </w:rPr>
            </w:pPr>
          </w:p>
        </w:tc>
      </w:tr>
      <w:tr w:rsidR="00EC3721" w:rsidRPr="003241F7" w14:paraId="0036E660" w14:textId="77777777" w:rsidTr="00EC3721">
        <w:tc>
          <w:tcPr>
            <w:tcW w:w="7086" w:type="dxa"/>
            <w:shd w:val="clear" w:color="auto" w:fill="auto"/>
          </w:tcPr>
          <w:p w14:paraId="3E62D95F"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824267E" w14:textId="77777777" w:rsidR="00EC3721" w:rsidRPr="003241F7" w:rsidRDefault="00EC3721" w:rsidP="00EC3721">
            <w:pPr>
              <w:spacing w:after="120"/>
              <w:rPr>
                <w:rFonts w:ascii="Helvetica" w:hAnsi="Helvetica" w:cs="Helvetica"/>
                <w:sz w:val="18"/>
                <w:szCs w:val="18"/>
              </w:rPr>
            </w:pPr>
          </w:p>
        </w:tc>
      </w:tr>
      <w:tr w:rsidR="00EC3721" w:rsidRPr="003241F7" w14:paraId="1AE07714" w14:textId="77777777" w:rsidTr="00EC3721">
        <w:tc>
          <w:tcPr>
            <w:tcW w:w="7086" w:type="dxa"/>
            <w:shd w:val="clear" w:color="auto" w:fill="auto"/>
          </w:tcPr>
          <w:p w14:paraId="663EC50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AF6D108" w14:textId="77777777" w:rsidR="00EC3721" w:rsidRPr="003241F7" w:rsidRDefault="00EC3721" w:rsidP="00EC3721">
            <w:pPr>
              <w:spacing w:after="120"/>
              <w:rPr>
                <w:rFonts w:ascii="Helvetica" w:hAnsi="Helvetica" w:cs="Helvetica"/>
                <w:sz w:val="18"/>
                <w:szCs w:val="18"/>
              </w:rPr>
            </w:pPr>
          </w:p>
        </w:tc>
      </w:tr>
      <w:tr w:rsidR="00EC3721" w:rsidRPr="003241F7" w14:paraId="1A636201" w14:textId="77777777" w:rsidTr="00EC3721">
        <w:tc>
          <w:tcPr>
            <w:tcW w:w="7086" w:type="dxa"/>
            <w:shd w:val="clear" w:color="auto" w:fill="auto"/>
          </w:tcPr>
          <w:p w14:paraId="78AE7D95"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EC3721" w:rsidRPr="003241F7" w:rsidRDefault="00EC3721" w:rsidP="00EC3721">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EC3721" w:rsidRPr="003241F7" w:rsidRDefault="00EC3721" w:rsidP="00EC3721">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3241F7">
              <w:rPr>
                <w:rFonts w:ascii="Helvetica" w:hAnsi="Helvetica" w:cs="Helvetica"/>
                <w:color w:val="222222"/>
                <w:sz w:val="18"/>
                <w:szCs w:val="18"/>
              </w:rPr>
              <w:lastRenderedPageBreak/>
              <w:t>examiners in agreement must indicate, by their signature, concurrence with the failing grade.</w:t>
            </w:r>
          </w:p>
          <w:p w14:paraId="6C0F395D"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EC3721" w:rsidRPr="003241F7" w:rsidRDefault="00EC3721" w:rsidP="00EC372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EC3721" w:rsidRPr="003241F7" w:rsidRDefault="00EC3721" w:rsidP="00EC372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AC9478B" w14:textId="77777777" w:rsidR="00EC3721" w:rsidRPr="003241F7" w:rsidRDefault="00EC3721" w:rsidP="00EC3721">
            <w:pPr>
              <w:spacing w:after="120"/>
              <w:rPr>
                <w:rFonts w:ascii="Helvetica" w:hAnsi="Helvetica" w:cs="Helvetica"/>
                <w:sz w:val="18"/>
                <w:szCs w:val="18"/>
              </w:rPr>
            </w:pPr>
          </w:p>
        </w:tc>
      </w:tr>
      <w:tr w:rsidR="00EC3721" w:rsidRPr="003241F7" w14:paraId="783E9C03" w14:textId="77777777" w:rsidTr="00EC3721">
        <w:tc>
          <w:tcPr>
            <w:tcW w:w="7086" w:type="dxa"/>
            <w:shd w:val="clear" w:color="auto" w:fill="auto"/>
          </w:tcPr>
          <w:p w14:paraId="6EB9E2B7"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EC3721" w:rsidRPr="003241F7" w:rsidRDefault="00EC3721" w:rsidP="00EC3721">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EC3721" w:rsidRPr="003241F7" w:rsidRDefault="00EC3721" w:rsidP="00EC372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EC3721" w:rsidRPr="003241F7" w:rsidRDefault="00EC3721" w:rsidP="00EC372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EC3721" w:rsidRPr="003241F7" w:rsidRDefault="00EC3721" w:rsidP="00EC372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w:t>
            </w:r>
            <w:r w:rsidRPr="003241F7">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8CD03EC" w14:textId="77777777" w:rsidR="00EC3721" w:rsidRPr="003241F7" w:rsidRDefault="00EC3721" w:rsidP="00EC3721">
            <w:pPr>
              <w:spacing w:after="120"/>
              <w:ind w:left="-18" w:firstLine="18"/>
              <w:jc w:val="both"/>
              <w:rPr>
                <w:rFonts w:ascii="Helvetica" w:hAnsi="Helvetica" w:cs="Helvetica"/>
                <w:sz w:val="18"/>
                <w:szCs w:val="18"/>
              </w:rPr>
            </w:pPr>
          </w:p>
        </w:tc>
      </w:tr>
      <w:tr w:rsidR="00EC3721" w:rsidRPr="003241F7" w14:paraId="630862C2" w14:textId="77777777" w:rsidTr="00EC3721">
        <w:tc>
          <w:tcPr>
            <w:tcW w:w="7086" w:type="dxa"/>
            <w:shd w:val="clear" w:color="auto" w:fill="auto"/>
          </w:tcPr>
          <w:p w14:paraId="32D0B25D"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EC3721" w:rsidRPr="003241F7" w:rsidRDefault="00EC3721" w:rsidP="00EC3721">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EC3721" w:rsidRPr="003241F7" w:rsidRDefault="00EC3721" w:rsidP="00EC3721">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EC3721" w:rsidRPr="003241F7" w:rsidRDefault="00EC3721" w:rsidP="00EC3721">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EC3721" w:rsidRPr="003241F7" w:rsidRDefault="00EC3721" w:rsidP="00EC3721">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954BD3B" w14:textId="77777777" w:rsidR="00EC3721" w:rsidRPr="003241F7" w:rsidRDefault="00EC3721" w:rsidP="00EC3721">
            <w:pPr>
              <w:spacing w:after="120"/>
              <w:rPr>
                <w:rFonts w:ascii="Helvetica" w:hAnsi="Helvetica" w:cs="Helvetica"/>
                <w:sz w:val="18"/>
                <w:szCs w:val="18"/>
              </w:rPr>
            </w:pPr>
          </w:p>
        </w:tc>
      </w:tr>
      <w:tr w:rsidR="00EC3721" w:rsidRPr="003241F7" w14:paraId="7A33A40C" w14:textId="77777777" w:rsidTr="00EC3721">
        <w:tc>
          <w:tcPr>
            <w:tcW w:w="7086" w:type="dxa"/>
            <w:shd w:val="clear" w:color="auto" w:fill="auto"/>
          </w:tcPr>
          <w:p w14:paraId="38D4BE11"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EC3721" w:rsidRPr="003241F7" w:rsidRDefault="00EC3721" w:rsidP="00EC372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EC3721" w:rsidRPr="003241F7" w:rsidRDefault="00EC3721" w:rsidP="00EC372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cases, not covered by the regulation concerning patents, where adequate causes can be shown to delay publication, the student and advisor/co-</w:t>
            </w:r>
            <w:r w:rsidRPr="003241F7">
              <w:rPr>
                <w:rFonts w:ascii="Helvetica" w:hAnsi="Helvetica" w:cs="Helvetica"/>
                <w:color w:val="222222"/>
                <w:sz w:val="18"/>
                <w:szCs w:val="18"/>
              </w:rPr>
              <w:lastRenderedPageBreak/>
              <w:t xml:space="preserve">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EC3721" w:rsidRPr="003241F7" w:rsidRDefault="00EC3721" w:rsidP="00EC3721">
            <w:pPr>
              <w:spacing w:after="120"/>
              <w:textAlignment w:val="baseline"/>
              <w:rPr>
                <w:rFonts w:ascii="Helvetica" w:hAnsi="Helvetica" w:cs="Helvetica"/>
                <w:color w:val="222222"/>
                <w:sz w:val="18"/>
                <w:szCs w:val="18"/>
              </w:rPr>
            </w:pPr>
          </w:p>
        </w:tc>
        <w:tc>
          <w:tcPr>
            <w:tcW w:w="4254" w:type="dxa"/>
          </w:tcPr>
          <w:p w14:paraId="1EA0D481" w14:textId="77777777" w:rsidR="00EC3721" w:rsidRPr="003241F7" w:rsidRDefault="00EC3721" w:rsidP="00EC3721">
            <w:pPr>
              <w:spacing w:after="120"/>
              <w:rPr>
                <w:rFonts w:ascii="Helvetica" w:hAnsi="Helvetica" w:cs="Helvetica"/>
                <w:sz w:val="18"/>
                <w:szCs w:val="18"/>
              </w:rPr>
            </w:pPr>
          </w:p>
        </w:tc>
      </w:tr>
      <w:tr w:rsidR="00EC3721" w:rsidRPr="003241F7" w14:paraId="2FDAD0C5" w14:textId="77777777" w:rsidTr="00EC3721">
        <w:tc>
          <w:tcPr>
            <w:tcW w:w="7086" w:type="dxa"/>
            <w:shd w:val="clear" w:color="auto" w:fill="auto"/>
          </w:tcPr>
          <w:p w14:paraId="4FBD5564"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2C4CB08E" w14:textId="77777777" w:rsidR="00EC3721" w:rsidRPr="003241F7" w:rsidRDefault="00EC3721" w:rsidP="00EC3721">
            <w:pPr>
              <w:spacing w:after="120"/>
              <w:rPr>
                <w:rFonts w:ascii="Helvetica" w:hAnsi="Helvetica" w:cs="Helvetica"/>
                <w:sz w:val="18"/>
                <w:szCs w:val="18"/>
              </w:rPr>
            </w:pPr>
          </w:p>
        </w:tc>
      </w:tr>
      <w:tr w:rsidR="00EC3721" w:rsidRPr="003241F7" w14:paraId="5C76B0AE" w14:textId="77777777" w:rsidTr="00EC3721">
        <w:tc>
          <w:tcPr>
            <w:tcW w:w="7086" w:type="dxa"/>
            <w:shd w:val="clear" w:color="auto" w:fill="auto"/>
          </w:tcPr>
          <w:p w14:paraId="293F29FF" w14:textId="77777777" w:rsidR="00EC3721" w:rsidRPr="003241F7" w:rsidRDefault="00EC3721" w:rsidP="00EC3721">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EC3721" w:rsidRPr="003241F7" w:rsidRDefault="00EC3721" w:rsidP="00EC3721">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EC3721" w:rsidRPr="003241F7" w:rsidRDefault="00EC3721" w:rsidP="00EC3721">
            <w:pPr>
              <w:pStyle w:val="NormalWeb"/>
              <w:spacing w:before="0" w:beforeAutospacing="0" w:after="120" w:afterAutospacing="0"/>
              <w:rPr>
                <w:rStyle w:val="Strong"/>
                <w:rFonts w:ascii="Helvetica" w:hAnsi="Helvetica" w:cs="Helvetica"/>
                <w:color w:val="000000"/>
                <w:sz w:val="18"/>
                <w:szCs w:val="18"/>
              </w:rPr>
            </w:pPr>
          </w:p>
          <w:p w14:paraId="773AD6E7" w14:textId="13518211"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EC3721" w:rsidRPr="003241F7" w:rsidRDefault="00EC3721" w:rsidP="00EC3721">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3241F7">
              <w:rPr>
                <w:rFonts w:ascii="Helvetica" w:hAnsi="Helvetica" w:cs="Helvetica"/>
                <w:color w:val="222222"/>
                <w:sz w:val="18"/>
                <w:szCs w:val="18"/>
              </w:rPr>
              <w:lastRenderedPageBreak/>
              <w:t>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EC3721" w:rsidRPr="003241F7" w:rsidRDefault="00EC3721" w:rsidP="00EC3721">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A1FBBD8" w14:textId="77777777" w:rsidR="00EC3721" w:rsidRPr="003241F7" w:rsidRDefault="00EC3721" w:rsidP="00EC3721">
            <w:pPr>
              <w:spacing w:after="120"/>
              <w:rPr>
                <w:rFonts w:ascii="Helvetica" w:hAnsi="Helvetica" w:cs="Helvetica"/>
                <w:sz w:val="18"/>
                <w:szCs w:val="18"/>
              </w:rPr>
            </w:pPr>
          </w:p>
        </w:tc>
      </w:tr>
      <w:tr w:rsidR="00EC3721" w:rsidRPr="003241F7" w14:paraId="4ADF22F5" w14:textId="77777777" w:rsidTr="00EC3721">
        <w:tc>
          <w:tcPr>
            <w:tcW w:w="7086" w:type="dxa"/>
            <w:shd w:val="clear" w:color="auto" w:fill="auto"/>
          </w:tcPr>
          <w:p w14:paraId="75D6C2EB"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EC3721" w:rsidRPr="003241F7" w:rsidRDefault="00EC3721" w:rsidP="00EC3721">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EC3721" w:rsidRPr="003241F7" w:rsidRDefault="00EC3721" w:rsidP="00EC3721">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EC3721" w:rsidRPr="003241F7" w:rsidRDefault="00EC3721" w:rsidP="00EC3721">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4FFDCAF" w14:textId="77777777" w:rsidR="00EC3721" w:rsidRPr="003241F7" w:rsidRDefault="00EC3721" w:rsidP="00EC3721">
            <w:pPr>
              <w:spacing w:after="120"/>
              <w:rPr>
                <w:rFonts w:ascii="Helvetica" w:hAnsi="Helvetica" w:cs="Helvetica"/>
                <w:sz w:val="18"/>
                <w:szCs w:val="18"/>
              </w:rPr>
            </w:pPr>
          </w:p>
        </w:tc>
      </w:tr>
      <w:tr w:rsidR="00EC3721" w:rsidRPr="003241F7" w14:paraId="114E9B46" w14:textId="77777777" w:rsidTr="00EC3721">
        <w:tc>
          <w:tcPr>
            <w:tcW w:w="7086" w:type="dxa"/>
            <w:shd w:val="clear" w:color="auto" w:fill="auto"/>
          </w:tcPr>
          <w:p w14:paraId="04871C5E"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9DDE948" w14:textId="77777777" w:rsidR="00EC3721" w:rsidRPr="003241F7" w:rsidRDefault="00EC3721" w:rsidP="00EC3721">
            <w:pPr>
              <w:spacing w:after="120"/>
              <w:rPr>
                <w:rFonts w:ascii="Helvetica" w:hAnsi="Helvetica" w:cs="Helvetica"/>
                <w:sz w:val="18"/>
                <w:szCs w:val="18"/>
              </w:rPr>
            </w:pPr>
          </w:p>
        </w:tc>
      </w:tr>
      <w:tr w:rsidR="00EC3721" w:rsidRPr="003241F7" w14:paraId="4CFDC136" w14:textId="77777777" w:rsidTr="00EC3721">
        <w:tc>
          <w:tcPr>
            <w:tcW w:w="7086" w:type="dxa"/>
            <w:shd w:val="clear" w:color="auto" w:fill="auto"/>
          </w:tcPr>
          <w:p w14:paraId="07890C48"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56242C5B" w14:textId="77777777" w:rsidR="00EC3721" w:rsidRPr="003241F7" w:rsidRDefault="00EC3721" w:rsidP="00EC3721">
            <w:pPr>
              <w:spacing w:after="120"/>
              <w:rPr>
                <w:rFonts w:ascii="Helvetica" w:hAnsi="Helvetica" w:cs="Helvetica"/>
                <w:sz w:val="18"/>
                <w:szCs w:val="18"/>
              </w:rPr>
            </w:pPr>
          </w:p>
        </w:tc>
      </w:tr>
      <w:tr w:rsidR="00EC3721" w:rsidRPr="003241F7" w14:paraId="7D0E80C3" w14:textId="77777777" w:rsidTr="00EC3721">
        <w:tc>
          <w:tcPr>
            <w:tcW w:w="7086" w:type="dxa"/>
            <w:shd w:val="clear" w:color="auto" w:fill="auto"/>
          </w:tcPr>
          <w:p w14:paraId="712F9C15" w14:textId="77777777" w:rsidR="00EC3721" w:rsidRPr="003241F7" w:rsidRDefault="00EC3721" w:rsidP="00EC3721">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EC3721" w:rsidRPr="003241F7" w:rsidRDefault="00EC3721" w:rsidP="00EC372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0ED1521" w14:textId="77777777" w:rsidR="00EC3721" w:rsidRPr="003241F7" w:rsidRDefault="00EC3721" w:rsidP="00EC3721">
            <w:pPr>
              <w:spacing w:after="120"/>
              <w:rPr>
                <w:rFonts w:ascii="Helvetica" w:hAnsi="Helvetica" w:cs="Helvetica"/>
                <w:i/>
                <w:sz w:val="18"/>
                <w:szCs w:val="18"/>
              </w:rPr>
            </w:pPr>
          </w:p>
        </w:tc>
      </w:tr>
      <w:tr w:rsidR="00EC3721" w:rsidRPr="003241F7" w14:paraId="7B423774" w14:textId="77777777" w:rsidTr="00EC3721">
        <w:tc>
          <w:tcPr>
            <w:tcW w:w="7086" w:type="dxa"/>
            <w:shd w:val="clear" w:color="auto" w:fill="auto"/>
          </w:tcPr>
          <w:p w14:paraId="22DAB0F7" w14:textId="77039549" w:rsidR="00EC3721" w:rsidRPr="003241F7" w:rsidRDefault="00EC3721" w:rsidP="00EC3721">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EC3721" w:rsidRPr="003241F7" w:rsidRDefault="00EC3721" w:rsidP="00EC372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0EBA1D3D" w14:textId="77777777" w:rsidR="00EC3721" w:rsidRPr="003241F7" w:rsidRDefault="00EC3721" w:rsidP="00EC3721">
            <w:pPr>
              <w:spacing w:after="120"/>
              <w:rPr>
                <w:rFonts w:ascii="Helvetica" w:hAnsi="Helvetica" w:cs="Helvetica"/>
                <w:sz w:val="18"/>
                <w:szCs w:val="18"/>
              </w:rPr>
            </w:pPr>
          </w:p>
        </w:tc>
      </w:tr>
      <w:tr w:rsidR="00EC3721" w:rsidRPr="003241F7" w14:paraId="25C190F5" w14:textId="77777777" w:rsidTr="00EC3721">
        <w:tc>
          <w:tcPr>
            <w:tcW w:w="7086" w:type="dxa"/>
            <w:shd w:val="clear" w:color="auto" w:fill="auto"/>
          </w:tcPr>
          <w:p w14:paraId="63A817CA" w14:textId="77777777" w:rsidR="00EC3721" w:rsidRPr="003241F7" w:rsidRDefault="00EC3721" w:rsidP="00EC3721">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EC3721" w:rsidRPr="003241F7" w:rsidRDefault="00EC3721" w:rsidP="00EC3721">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EC3721" w:rsidRPr="003241F7" w:rsidRDefault="00EC3721" w:rsidP="00EC3721">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EC3721" w:rsidRPr="003241F7" w:rsidRDefault="00EC3721" w:rsidP="00EC3721">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EC3721" w:rsidRPr="003241F7" w:rsidRDefault="00EC3721" w:rsidP="00EC3721">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EC3721" w:rsidRPr="003241F7" w:rsidRDefault="00EC3721" w:rsidP="00EC3721">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EC3721" w:rsidRPr="003241F7" w:rsidRDefault="00EC3721" w:rsidP="00EC3721">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EC3721" w:rsidRPr="003241F7" w:rsidRDefault="00EC3721" w:rsidP="00EC3721">
            <w:pPr>
              <w:spacing w:after="120"/>
              <w:textAlignment w:val="baseline"/>
              <w:rPr>
                <w:rFonts w:ascii="Helvetica" w:hAnsi="Helvetica" w:cs="Helvetica"/>
                <w:color w:val="222222"/>
                <w:sz w:val="18"/>
                <w:szCs w:val="18"/>
              </w:rPr>
            </w:pPr>
          </w:p>
        </w:tc>
        <w:tc>
          <w:tcPr>
            <w:tcW w:w="4254" w:type="dxa"/>
          </w:tcPr>
          <w:p w14:paraId="4C70C8E7" w14:textId="77777777" w:rsidR="00EC3721" w:rsidRPr="003241F7" w:rsidRDefault="00EC3721" w:rsidP="00EC3721">
            <w:pPr>
              <w:spacing w:after="120"/>
              <w:rPr>
                <w:rFonts w:ascii="Helvetica" w:hAnsi="Helvetica" w:cs="Helvetica"/>
                <w:sz w:val="18"/>
                <w:szCs w:val="18"/>
              </w:rPr>
            </w:pPr>
          </w:p>
        </w:tc>
      </w:tr>
      <w:tr w:rsidR="00EC3721" w:rsidRPr="003241F7" w14:paraId="27822B71" w14:textId="77777777" w:rsidTr="00EC3721">
        <w:tc>
          <w:tcPr>
            <w:tcW w:w="7086" w:type="dxa"/>
            <w:shd w:val="clear" w:color="auto" w:fill="auto"/>
          </w:tcPr>
          <w:p w14:paraId="35A4C22E"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EC3721" w:rsidRPr="003241F7" w:rsidRDefault="00EC3721" w:rsidP="00EC3721">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EC3721" w:rsidRPr="003241F7" w:rsidRDefault="00EC3721" w:rsidP="00EC3721">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EC3721" w:rsidRPr="003241F7" w:rsidRDefault="00EC3721" w:rsidP="00EC3721">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EC3721" w:rsidRPr="003241F7" w:rsidRDefault="00EC3721" w:rsidP="00EC3721">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5B4B942" w14:textId="77777777" w:rsidR="00EC3721" w:rsidRPr="003241F7" w:rsidRDefault="00EC3721" w:rsidP="00EC3721">
            <w:pPr>
              <w:spacing w:after="120"/>
              <w:rPr>
                <w:rFonts w:ascii="Helvetica" w:hAnsi="Helvetica" w:cs="Helvetica"/>
                <w:sz w:val="18"/>
                <w:szCs w:val="18"/>
              </w:rPr>
            </w:pPr>
          </w:p>
        </w:tc>
      </w:tr>
      <w:tr w:rsidR="00EC3721" w:rsidRPr="003241F7" w14:paraId="7C9EE250" w14:textId="77777777" w:rsidTr="00EC3721">
        <w:tc>
          <w:tcPr>
            <w:tcW w:w="7086" w:type="dxa"/>
            <w:shd w:val="clear" w:color="auto" w:fill="auto"/>
          </w:tcPr>
          <w:p w14:paraId="4643CC51"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3B5F8E01" w14:textId="77777777" w:rsidR="00EC3721" w:rsidRPr="003241F7" w:rsidRDefault="00EC3721" w:rsidP="00EC3721">
            <w:pPr>
              <w:spacing w:after="120"/>
              <w:rPr>
                <w:rFonts w:ascii="Helvetica" w:hAnsi="Helvetica" w:cs="Helvetica"/>
                <w:sz w:val="18"/>
                <w:szCs w:val="18"/>
              </w:rPr>
            </w:pPr>
          </w:p>
        </w:tc>
      </w:tr>
      <w:tr w:rsidR="00EC3721" w:rsidRPr="003241F7" w14:paraId="0DE2A69F" w14:textId="77777777" w:rsidTr="00EC3721">
        <w:tc>
          <w:tcPr>
            <w:tcW w:w="7086" w:type="dxa"/>
            <w:shd w:val="clear" w:color="auto" w:fill="auto"/>
          </w:tcPr>
          <w:p w14:paraId="5CB1AD7C"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EC3721" w:rsidRPr="003241F7" w:rsidRDefault="00EC3721" w:rsidP="00EC3721">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EC3721" w:rsidRPr="003241F7" w:rsidRDefault="00EC3721" w:rsidP="00EC3721">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EC3721" w:rsidRPr="003241F7" w:rsidRDefault="00EC3721" w:rsidP="00EC372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5B3482A" w14:textId="77777777" w:rsidR="00EC3721" w:rsidRPr="003241F7" w:rsidRDefault="00EC3721" w:rsidP="00EC3721">
            <w:pPr>
              <w:spacing w:after="120"/>
              <w:rPr>
                <w:rFonts w:ascii="Helvetica" w:hAnsi="Helvetica" w:cs="Helvetica"/>
                <w:sz w:val="18"/>
                <w:szCs w:val="18"/>
              </w:rPr>
            </w:pPr>
          </w:p>
        </w:tc>
      </w:tr>
      <w:tr w:rsidR="00EC3721" w:rsidRPr="003241F7" w14:paraId="4903E952" w14:textId="77777777" w:rsidTr="00EC3721">
        <w:tc>
          <w:tcPr>
            <w:tcW w:w="7086" w:type="dxa"/>
            <w:shd w:val="clear" w:color="auto" w:fill="auto"/>
          </w:tcPr>
          <w:p w14:paraId="343BBD37"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EC3721" w:rsidRPr="003241F7" w:rsidRDefault="00EC3721" w:rsidP="00EC3721">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EC3721" w:rsidRPr="003241F7" w:rsidRDefault="00EC3721" w:rsidP="00EC3721">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EC3721" w:rsidRPr="003241F7" w:rsidRDefault="00EC3721" w:rsidP="00EC3721">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4CFA5E82" w14:textId="77777777" w:rsidR="00EC3721" w:rsidRPr="003241F7" w:rsidRDefault="00EC3721" w:rsidP="00EC3721">
            <w:pPr>
              <w:spacing w:after="120"/>
              <w:rPr>
                <w:rFonts w:ascii="Helvetica" w:hAnsi="Helvetica" w:cs="Helvetica"/>
                <w:sz w:val="18"/>
                <w:szCs w:val="18"/>
              </w:rPr>
            </w:pPr>
          </w:p>
        </w:tc>
      </w:tr>
      <w:tr w:rsidR="00EC3721" w:rsidRPr="003241F7" w14:paraId="4527F11A" w14:textId="77777777" w:rsidTr="00EC3721">
        <w:tc>
          <w:tcPr>
            <w:tcW w:w="7086" w:type="dxa"/>
            <w:shd w:val="clear" w:color="auto" w:fill="auto"/>
          </w:tcPr>
          <w:p w14:paraId="3B5FF489"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EC3721" w:rsidRPr="003241F7" w:rsidRDefault="00EC3721" w:rsidP="00EC3721">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EC3721" w:rsidRPr="003241F7" w:rsidRDefault="00EC3721" w:rsidP="00EC3721">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EC3721" w:rsidRPr="003241F7" w:rsidRDefault="00EC3721" w:rsidP="00EC3721">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EC3721" w:rsidRPr="003241F7" w:rsidRDefault="00EC3721" w:rsidP="00EC3721">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EC3721" w:rsidRPr="003241F7" w:rsidRDefault="00EC3721" w:rsidP="00EC3721">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EC3721" w:rsidRPr="0052607E" w:rsidRDefault="00EC3721" w:rsidP="00EC3721">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EC3721" w:rsidRPr="0052607E" w:rsidRDefault="00EC3721" w:rsidP="00EC3721">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EC3721" w:rsidRPr="0052607E" w:rsidRDefault="00EC3721" w:rsidP="00EC3721">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EC3721" w:rsidRPr="0052607E" w:rsidRDefault="00EC3721" w:rsidP="00EC3721">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EC3721" w:rsidRPr="0052607E" w:rsidRDefault="00EC3721" w:rsidP="00EC3721">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EC3721" w:rsidRPr="003241F7" w:rsidRDefault="00EC3721" w:rsidP="00EC3721">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AD39EF4" w14:textId="77777777" w:rsidR="00EC3721" w:rsidRPr="003241F7" w:rsidRDefault="00EC3721" w:rsidP="00EC3721">
            <w:pPr>
              <w:spacing w:after="120"/>
              <w:rPr>
                <w:rFonts w:ascii="Helvetica" w:hAnsi="Helvetica" w:cs="Helvetica"/>
                <w:sz w:val="18"/>
                <w:szCs w:val="18"/>
              </w:rPr>
            </w:pPr>
          </w:p>
        </w:tc>
      </w:tr>
      <w:tr w:rsidR="00EC3721" w:rsidRPr="003241F7" w14:paraId="55CEF7F5" w14:textId="77777777" w:rsidTr="00EC3721">
        <w:tc>
          <w:tcPr>
            <w:tcW w:w="7086" w:type="dxa"/>
            <w:shd w:val="clear" w:color="auto" w:fill="auto"/>
          </w:tcPr>
          <w:p w14:paraId="302205B9" w14:textId="77777777" w:rsidR="00EC3721" w:rsidRPr="003241F7" w:rsidRDefault="00EC3721" w:rsidP="00EC372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EC3721" w:rsidRPr="003241F7" w:rsidRDefault="00EC3721" w:rsidP="00EC372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FC40E8C" w14:textId="77777777" w:rsidR="00EC3721" w:rsidRPr="003241F7" w:rsidRDefault="00EC3721" w:rsidP="00EC3721">
            <w:pPr>
              <w:spacing w:after="120"/>
              <w:rPr>
                <w:rFonts w:ascii="Helvetica" w:hAnsi="Helvetica" w:cs="Helvetica"/>
                <w:sz w:val="18"/>
                <w:szCs w:val="18"/>
              </w:rPr>
            </w:pPr>
          </w:p>
        </w:tc>
      </w:tr>
      <w:tr w:rsidR="00EC3721" w:rsidRPr="003241F7" w14:paraId="5C0C4684" w14:textId="77777777" w:rsidTr="00EC3721">
        <w:tc>
          <w:tcPr>
            <w:tcW w:w="7086" w:type="dxa"/>
            <w:shd w:val="clear" w:color="auto" w:fill="auto"/>
          </w:tcPr>
          <w:p w14:paraId="74FA029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EC3721" w:rsidRPr="003241F7" w:rsidRDefault="00EC3721" w:rsidP="00EC372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A37C8D8" w14:textId="77777777" w:rsidR="00EC3721" w:rsidRPr="003241F7" w:rsidRDefault="00EC3721" w:rsidP="00EC3721">
            <w:pPr>
              <w:spacing w:after="120"/>
              <w:rPr>
                <w:rFonts w:ascii="Helvetica" w:hAnsi="Helvetica" w:cs="Helvetica"/>
                <w:sz w:val="18"/>
                <w:szCs w:val="18"/>
              </w:rPr>
            </w:pPr>
          </w:p>
        </w:tc>
      </w:tr>
      <w:tr w:rsidR="00EC3721" w:rsidRPr="003241F7" w14:paraId="12B099BC" w14:textId="77777777" w:rsidTr="00EC3721">
        <w:tc>
          <w:tcPr>
            <w:tcW w:w="7086" w:type="dxa"/>
            <w:shd w:val="clear" w:color="auto" w:fill="auto"/>
          </w:tcPr>
          <w:p w14:paraId="62341F4C" w14:textId="77777777" w:rsidR="00EC3721" w:rsidRPr="003241F7" w:rsidRDefault="00EC3721" w:rsidP="00EC372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t>
            </w:r>
            <w:r w:rsidRPr="003241F7">
              <w:rPr>
                <w:rFonts w:ascii="Helvetica" w:hAnsi="Helvetica" w:cs="Helvetica"/>
                <w:color w:val="222222"/>
                <w:sz w:val="18"/>
                <w:szCs w:val="18"/>
              </w:rPr>
              <w:lastRenderedPageBreak/>
              <w:t xml:space="preserve">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198FB34F" w14:textId="77777777" w:rsidR="00EC3721" w:rsidRPr="003241F7" w:rsidRDefault="00EC3721" w:rsidP="00EC3721">
            <w:pPr>
              <w:spacing w:after="120"/>
              <w:rPr>
                <w:rFonts w:ascii="Helvetica" w:hAnsi="Helvetica" w:cs="Helvetica"/>
                <w:sz w:val="18"/>
                <w:szCs w:val="18"/>
              </w:rPr>
            </w:pPr>
          </w:p>
        </w:tc>
      </w:tr>
      <w:tr w:rsidR="00EC3721" w:rsidRPr="003241F7" w14:paraId="5C0AF0E8" w14:textId="77777777" w:rsidTr="00EC3721">
        <w:tc>
          <w:tcPr>
            <w:tcW w:w="7086" w:type="dxa"/>
            <w:shd w:val="clear" w:color="auto" w:fill="auto"/>
          </w:tcPr>
          <w:p w14:paraId="52D0E89D" w14:textId="77777777" w:rsidR="00EC3721" w:rsidRPr="003241F7" w:rsidRDefault="00EC3721" w:rsidP="00EC3721">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EC3721" w:rsidRPr="003241F7" w:rsidRDefault="00EC3721" w:rsidP="00EC3721">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EC3721" w:rsidRPr="003241F7" w:rsidRDefault="00EC3721" w:rsidP="00EC3721">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EC3721" w:rsidRPr="003241F7" w:rsidRDefault="00EC3721" w:rsidP="00EC3721">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EC3721" w:rsidRPr="003241F7" w:rsidRDefault="00EC3721" w:rsidP="00EC3721">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EC3721" w:rsidRPr="003241F7" w:rsidRDefault="00EC3721" w:rsidP="00EC3721">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EC3721" w:rsidRPr="003241F7" w:rsidRDefault="00EC3721" w:rsidP="00EC3721">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EC3721" w:rsidRPr="003241F7" w:rsidRDefault="00EC3721" w:rsidP="00EC3721">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EC3721" w:rsidRPr="003241F7" w:rsidRDefault="00EC3721" w:rsidP="00EC3721">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EC3721" w:rsidRPr="003241F7" w:rsidRDefault="00EC3721" w:rsidP="00EC3721">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EC3721" w:rsidRPr="003241F7" w:rsidRDefault="00EC3721" w:rsidP="00EC3721">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513451D3" w14:textId="77777777" w:rsidR="00EC3721" w:rsidRPr="003241F7" w:rsidRDefault="00EC3721" w:rsidP="00EC3721">
            <w:pPr>
              <w:spacing w:after="120"/>
              <w:rPr>
                <w:rFonts w:ascii="Helvetica" w:hAnsi="Helvetica" w:cs="Helvetica"/>
                <w:sz w:val="18"/>
                <w:szCs w:val="18"/>
              </w:rPr>
            </w:pPr>
          </w:p>
        </w:tc>
      </w:tr>
      <w:tr w:rsidR="00EC3721" w:rsidRPr="003241F7" w14:paraId="25A7EF58" w14:textId="77777777" w:rsidTr="00EC3721">
        <w:tc>
          <w:tcPr>
            <w:tcW w:w="7086" w:type="dxa"/>
            <w:shd w:val="clear" w:color="auto" w:fill="auto"/>
          </w:tcPr>
          <w:p w14:paraId="6CD01E41" w14:textId="77777777" w:rsidR="00EC3721" w:rsidRPr="003241F7" w:rsidRDefault="00EC3721" w:rsidP="00EC3721">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598DD33" w14:textId="77777777" w:rsidR="00EC3721" w:rsidRPr="003241F7" w:rsidRDefault="00EC3721" w:rsidP="00EC3721">
            <w:pPr>
              <w:spacing w:after="120"/>
              <w:rPr>
                <w:rFonts w:ascii="Helvetica" w:hAnsi="Helvetica" w:cs="Helvetica"/>
                <w:sz w:val="18"/>
                <w:szCs w:val="18"/>
              </w:rPr>
            </w:pPr>
          </w:p>
        </w:tc>
      </w:tr>
      <w:tr w:rsidR="00EC3721" w:rsidRPr="003241F7" w14:paraId="40646F30" w14:textId="77777777" w:rsidTr="00EC3721">
        <w:tc>
          <w:tcPr>
            <w:tcW w:w="7086" w:type="dxa"/>
            <w:shd w:val="clear" w:color="auto" w:fill="auto"/>
          </w:tcPr>
          <w:p w14:paraId="36A977D9" w14:textId="77777777" w:rsidR="00EC3721" w:rsidRPr="003241F7" w:rsidRDefault="00EC3721" w:rsidP="00EC372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EC3721" w:rsidRPr="003241F7" w:rsidRDefault="00EC3721" w:rsidP="00EC372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506B26B" w14:textId="77777777" w:rsidR="00EC3721" w:rsidRPr="003241F7" w:rsidRDefault="00EC3721" w:rsidP="00EC3721">
            <w:pPr>
              <w:spacing w:after="120"/>
              <w:rPr>
                <w:rFonts w:ascii="Helvetica" w:hAnsi="Helvetica" w:cs="Helvetica"/>
                <w:sz w:val="18"/>
                <w:szCs w:val="18"/>
              </w:rPr>
            </w:pPr>
          </w:p>
        </w:tc>
      </w:tr>
      <w:tr w:rsidR="00EC3721" w:rsidRPr="003241F7" w14:paraId="0A325D46" w14:textId="77777777" w:rsidTr="00EC3721">
        <w:tc>
          <w:tcPr>
            <w:tcW w:w="7086" w:type="dxa"/>
            <w:shd w:val="clear" w:color="auto" w:fill="auto"/>
          </w:tcPr>
          <w:p w14:paraId="59319BB5"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EC3721" w:rsidRPr="003241F7" w:rsidRDefault="00EC3721" w:rsidP="00EC3721">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EC3721" w:rsidRPr="003241F7" w:rsidRDefault="00EC3721" w:rsidP="00EC3721">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EC3721" w:rsidRPr="003241F7" w:rsidRDefault="00EC3721" w:rsidP="00EC3721">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CF29569" w14:textId="77777777" w:rsidR="00EC3721" w:rsidRPr="003241F7" w:rsidRDefault="00EC3721" w:rsidP="00EC3721">
            <w:pPr>
              <w:spacing w:after="120"/>
              <w:rPr>
                <w:rFonts w:ascii="Helvetica" w:hAnsi="Helvetica" w:cs="Helvetica"/>
                <w:sz w:val="18"/>
                <w:szCs w:val="18"/>
              </w:rPr>
            </w:pPr>
          </w:p>
        </w:tc>
      </w:tr>
      <w:tr w:rsidR="00EC3721" w:rsidRPr="003241F7" w14:paraId="01DDEE32" w14:textId="77777777" w:rsidTr="00EC3721">
        <w:tc>
          <w:tcPr>
            <w:tcW w:w="7086" w:type="dxa"/>
            <w:shd w:val="clear" w:color="auto" w:fill="auto"/>
          </w:tcPr>
          <w:p w14:paraId="2374FA3E"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5777641" w14:textId="77777777" w:rsidR="00EC3721" w:rsidRPr="003241F7" w:rsidRDefault="00EC3721" w:rsidP="00EC3721">
            <w:pPr>
              <w:spacing w:after="120"/>
              <w:rPr>
                <w:rFonts w:ascii="Helvetica" w:hAnsi="Helvetica" w:cs="Helvetica"/>
                <w:sz w:val="18"/>
                <w:szCs w:val="18"/>
              </w:rPr>
            </w:pPr>
          </w:p>
        </w:tc>
      </w:tr>
      <w:tr w:rsidR="00EC3721" w:rsidRPr="003241F7" w14:paraId="5F4FB1E9" w14:textId="77777777" w:rsidTr="00EC3721">
        <w:tc>
          <w:tcPr>
            <w:tcW w:w="7086" w:type="dxa"/>
            <w:shd w:val="clear" w:color="auto" w:fill="auto"/>
          </w:tcPr>
          <w:p w14:paraId="2D47F96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EC3721" w:rsidRPr="003241F7" w:rsidRDefault="00EC3721" w:rsidP="00EC3721">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EC3721" w:rsidRPr="003241F7" w:rsidRDefault="00EC3721" w:rsidP="00EC3721">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EC3721" w:rsidRPr="003241F7" w:rsidRDefault="00EC3721" w:rsidP="00EC3721">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5095F81E" w14:textId="77777777" w:rsidR="00EC3721" w:rsidRPr="003241F7" w:rsidRDefault="00EC3721" w:rsidP="00EC3721">
            <w:pPr>
              <w:spacing w:after="120"/>
              <w:rPr>
                <w:rFonts w:ascii="Helvetica" w:hAnsi="Helvetica" w:cs="Helvetica"/>
                <w:sz w:val="18"/>
                <w:szCs w:val="18"/>
              </w:rPr>
            </w:pPr>
          </w:p>
        </w:tc>
      </w:tr>
      <w:tr w:rsidR="00EC3721" w:rsidRPr="003241F7" w14:paraId="1A062FA7" w14:textId="77777777" w:rsidTr="00EC3721">
        <w:tc>
          <w:tcPr>
            <w:tcW w:w="7086" w:type="dxa"/>
            <w:shd w:val="clear" w:color="auto" w:fill="auto"/>
          </w:tcPr>
          <w:p w14:paraId="48B82923" w14:textId="77777777" w:rsidR="00EC3721" w:rsidRPr="003241F7" w:rsidRDefault="00EC3721" w:rsidP="00EC372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EC3721" w:rsidRPr="003241F7" w:rsidRDefault="00EC3721" w:rsidP="00EC372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B2C9F84" w14:textId="77777777" w:rsidR="00EC3721" w:rsidRPr="003241F7" w:rsidRDefault="00EC3721" w:rsidP="00EC3721">
            <w:pPr>
              <w:spacing w:after="120"/>
              <w:rPr>
                <w:rFonts w:ascii="Helvetica" w:hAnsi="Helvetica" w:cs="Helvetica"/>
                <w:sz w:val="18"/>
                <w:szCs w:val="18"/>
              </w:rPr>
            </w:pPr>
          </w:p>
        </w:tc>
      </w:tr>
      <w:tr w:rsidR="00EC3721" w:rsidRPr="003241F7" w14:paraId="68666842" w14:textId="77777777" w:rsidTr="00EC3721">
        <w:tc>
          <w:tcPr>
            <w:tcW w:w="7086" w:type="dxa"/>
            <w:shd w:val="clear" w:color="auto" w:fill="auto"/>
          </w:tcPr>
          <w:p w14:paraId="20C2A510" w14:textId="05CA2C1A"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EC3721" w:rsidRPr="003241F7" w:rsidRDefault="00EC3721" w:rsidP="00EC372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EC3721" w:rsidRPr="003241F7" w:rsidRDefault="00EC3721" w:rsidP="00EC372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lastRenderedPageBreak/>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ED487F0" w14:textId="77777777" w:rsidR="00EC3721" w:rsidRPr="003241F7" w:rsidRDefault="00EC3721" w:rsidP="00EC3721">
            <w:pPr>
              <w:spacing w:after="120"/>
              <w:rPr>
                <w:rFonts w:ascii="Helvetica" w:hAnsi="Helvetica" w:cs="Helvetica"/>
                <w:sz w:val="18"/>
                <w:szCs w:val="18"/>
              </w:rPr>
            </w:pPr>
          </w:p>
        </w:tc>
      </w:tr>
      <w:tr w:rsidR="00EC3721" w:rsidRPr="003241F7" w14:paraId="1002F320" w14:textId="77777777" w:rsidTr="00EC3721">
        <w:tc>
          <w:tcPr>
            <w:tcW w:w="7086" w:type="dxa"/>
            <w:shd w:val="clear" w:color="auto" w:fill="auto"/>
          </w:tcPr>
          <w:p w14:paraId="7C7F528F" w14:textId="513179A5"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EC3721" w:rsidRPr="003241F7" w:rsidRDefault="00EC3721" w:rsidP="00EC3721">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F8133EB" w14:textId="77777777" w:rsidR="00EC3721" w:rsidRPr="003241F7" w:rsidRDefault="00EC3721" w:rsidP="00EC3721">
            <w:pPr>
              <w:spacing w:after="120"/>
              <w:rPr>
                <w:rFonts w:ascii="Helvetica" w:hAnsi="Helvetica" w:cs="Helvetica"/>
                <w:sz w:val="18"/>
                <w:szCs w:val="18"/>
              </w:rPr>
            </w:pPr>
          </w:p>
        </w:tc>
      </w:tr>
      <w:tr w:rsidR="00EC3721" w:rsidRPr="003241F7" w14:paraId="3D56D3CE" w14:textId="77777777" w:rsidTr="00EC3721">
        <w:tc>
          <w:tcPr>
            <w:tcW w:w="7086" w:type="dxa"/>
            <w:shd w:val="clear" w:color="auto" w:fill="auto"/>
          </w:tcPr>
          <w:p w14:paraId="0B02BA69" w14:textId="1F1F68F4"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34AB8088" w14:textId="77777777" w:rsidR="00EC3721" w:rsidRPr="003241F7" w:rsidRDefault="00EC3721" w:rsidP="00EC3721">
            <w:pPr>
              <w:spacing w:after="120"/>
              <w:rPr>
                <w:rFonts w:ascii="Helvetica" w:hAnsi="Helvetica" w:cs="Helvetica"/>
                <w:sz w:val="18"/>
                <w:szCs w:val="18"/>
              </w:rPr>
            </w:pPr>
          </w:p>
        </w:tc>
      </w:tr>
      <w:tr w:rsidR="00EC3721" w:rsidRPr="003241F7" w14:paraId="5C2F2356" w14:textId="77777777" w:rsidTr="00EC3721">
        <w:tc>
          <w:tcPr>
            <w:tcW w:w="7086" w:type="dxa"/>
            <w:shd w:val="clear" w:color="auto" w:fill="auto"/>
          </w:tcPr>
          <w:p w14:paraId="1D884294"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EC3721" w:rsidRPr="003241F7" w:rsidRDefault="00EC3721" w:rsidP="00EC372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EC3721" w:rsidRPr="003241F7" w:rsidRDefault="00EC3721" w:rsidP="00EC372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EC3721" w:rsidRPr="003241F7" w:rsidRDefault="00EC3721" w:rsidP="00EC372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EC3721" w:rsidRPr="003241F7" w:rsidRDefault="00EC3721" w:rsidP="00EC3721">
            <w:pPr>
              <w:spacing w:after="120"/>
              <w:rPr>
                <w:rStyle w:val="title2"/>
                <w:rFonts w:ascii="Helvetica" w:hAnsi="Helvetica" w:cs="Helvetica"/>
                <w:b/>
                <w:bCs/>
                <w:color w:val="000000"/>
                <w:sz w:val="18"/>
                <w:szCs w:val="18"/>
              </w:rPr>
            </w:pPr>
          </w:p>
          <w:p w14:paraId="75F4E886" w14:textId="53A827BB"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EC3721" w:rsidRPr="003241F7" w:rsidRDefault="00EC3721" w:rsidP="00EC372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EC3721" w:rsidRPr="003241F7" w:rsidRDefault="00EC3721" w:rsidP="00EC3721">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EC3721" w:rsidRPr="003241F7" w:rsidRDefault="00EC3721" w:rsidP="00EC3721">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EC3721" w:rsidRPr="003241F7" w:rsidRDefault="00EC3721" w:rsidP="00EC3721">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EC3721" w:rsidRPr="003241F7" w:rsidRDefault="00EC3721" w:rsidP="00EC3721">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EC3721" w:rsidRPr="003241F7" w:rsidRDefault="00EC3721" w:rsidP="00EC3721">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EC3721" w:rsidRPr="003241F7" w:rsidRDefault="00EC3721" w:rsidP="00EC3721">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A4C3180" w14:textId="77777777" w:rsidR="00EC3721" w:rsidRPr="003241F7" w:rsidRDefault="00EC3721" w:rsidP="00EC3721">
            <w:pPr>
              <w:spacing w:after="120"/>
              <w:rPr>
                <w:rFonts w:ascii="Helvetica" w:hAnsi="Helvetica" w:cs="Helvetica"/>
                <w:sz w:val="18"/>
                <w:szCs w:val="18"/>
              </w:rPr>
            </w:pPr>
          </w:p>
        </w:tc>
      </w:tr>
      <w:tr w:rsidR="00EC3721" w:rsidRPr="003241F7" w14:paraId="569C9F3C" w14:textId="77777777" w:rsidTr="00EC3721">
        <w:tc>
          <w:tcPr>
            <w:tcW w:w="7086" w:type="dxa"/>
            <w:shd w:val="clear" w:color="auto" w:fill="auto"/>
          </w:tcPr>
          <w:p w14:paraId="44603ED5"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EC3721" w:rsidRPr="003241F7" w:rsidRDefault="00EC3721" w:rsidP="00EC372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EEBB9BF" w14:textId="77777777" w:rsidR="00EC3721" w:rsidRPr="003241F7" w:rsidRDefault="00EC3721" w:rsidP="00EC3721">
            <w:pPr>
              <w:spacing w:after="120"/>
              <w:rPr>
                <w:rFonts w:ascii="Helvetica" w:hAnsi="Helvetica" w:cs="Helvetica"/>
                <w:sz w:val="18"/>
                <w:szCs w:val="18"/>
              </w:rPr>
            </w:pPr>
          </w:p>
        </w:tc>
      </w:tr>
      <w:tr w:rsidR="00EC3721" w:rsidRPr="003241F7" w14:paraId="091BDB40" w14:textId="77777777" w:rsidTr="00EC3721">
        <w:tc>
          <w:tcPr>
            <w:tcW w:w="7086" w:type="dxa"/>
            <w:shd w:val="clear" w:color="auto" w:fill="auto"/>
          </w:tcPr>
          <w:p w14:paraId="13E6D673"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EC3721" w:rsidRPr="003241F7" w:rsidRDefault="00EC3721" w:rsidP="00EC372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8890470" w14:textId="77777777" w:rsidR="00EC3721" w:rsidRPr="003241F7" w:rsidRDefault="00EC3721" w:rsidP="00EC3721">
            <w:pPr>
              <w:spacing w:after="120"/>
              <w:rPr>
                <w:rFonts w:ascii="Helvetica" w:hAnsi="Helvetica" w:cs="Helvetica"/>
                <w:sz w:val="18"/>
                <w:szCs w:val="18"/>
              </w:rPr>
            </w:pPr>
          </w:p>
        </w:tc>
      </w:tr>
      <w:tr w:rsidR="00EC3721" w:rsidRPr="003241F7" w14:paraId="00A1C4A7" w14:textId="77777777" w:rsidTr="00EC3721">
        <w:tc>
          <w:tcPr>
            <w:tcW w:w="7086" w:type="dxa"/>
            <w:shd w:val="clear" w:color="auto" w:fill="auto"/>
          </w:tcPr>
          <w:p w14:paraId="0CB6D23D" w14:textId="6AE0F176"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EC3721" w:rsidRPr="003241F7" w:rsidRDefault="00EC3721" w:rsidP="00EC3721">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32E2291" w14:textId="77777777" w:rsidR="00EC3721" w:rsidRPr="003241F7" w:rsidRDefault="00EC3721" w:rsidP="00EC3721">
            <w:pPr>
              <w:spacing w:after="120"/>
              <w:rPr>
                <w:rFonts w:ascii="Helvetica" w:hAnsi="Helvetica" w:cs="Helvetica"/>
                <w:sz w:val="18"/>
                <w:szCs w:val="18"/>
              </w:rPr>
            </w:pPr>
          </w:p>
        </w:tc>
      </w:tr>
      <w:tr w:rsidR="00EC3721" w:rsidRPr="003241F7" w14:paraId="6B647E39" w14:textId="77777777" w:rsidTr="00EC3721">
        <w:tc>
          <w:tcPr>
            <w:tcW w:w="7086" w:type="dxa"/>
            <w:shd w:val="clear" w:color="auto" w:fill="auto"/>
          </w:tcPr>
          <w:p w14:paraId="1EAF6026" w14:textId="77777777"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EC3721" w:rsidRPr="003241F7" w:rsidRDefault="00EC3721" w:rsidP="00EC372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63FE102" w14:textId="77777777" w:rsidR="00EC3721" w:rsidRPr="003241F7" w:rsidRDefault="00EC3721" w:rsidP="00EC3721">
            <w:pPr>
              <w:spacing w:after="120"/>
              <w:rPr>
                <w:rFonts w:ascii="Helvetica" w:hAnsi="Helvetica" w:cs="Helvetica"/>
                <w:sz w:val="18"/>
                <w:szCs w:val="18"/>
              </w:rPr>
            </w:pPr>
          </w:p>
        </w:tc>
      </w:tr>
      <w:tr w:rsidR="00EC3721" w:rsidRPr="003241F7" w14:paraId="5373877B" w14:textId="77777777" w:rsidTr="00EC3721">
        <w:tc>
          <w:tcPr>
            <w:tcW w:w="7086" w:type="dxa"/>
            <w:shd w:val="clear" w:color="auto" w:fill="auto"/>
          </w:tcPr>
          <w:p w14:paraId="5087427D" w14:textId="77777777"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EC3721" w:rsidRPr="003241F7" w:rsidRDefault="00EC3721" w:rsidP="00EC372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47B46B3E" w14:textId="77777777" w:rsidR="00EC3721" w:rsidRPr="003241F7" w:rsidRDefault="00EC3721" w:rsidP="00EC3721">
            <w:pPr>
              <w:spacing w:after="120"/>
              <w:rPr>
                <w:rFonts w:ascii="Helvetica" w:hAnsi="Helvetica" w:cs="Helvetica"/>
                <w:sz w:val="18"/>
                <w:szCs w:val="18"/>
              </w:rPr>
            </w:pPr>
          </w:p>
        </w:tc>
      </w:tr>
      <w:tr w:rsidR="00EC3721" w:rsidRPr="003241F7" w14:paraId="6FC28282" w14:textId="77777777" w:rsidTr="00EC3721">
        <w:tc>
          <w:tcPr>
            <w:tcW w:w="7086" w:type="dxa"/>
            <w:shd w:val="clear" w:color="auto" w:fill="auto"/>
          </w:tcPr>
          <w:p w14:paraId="27A7647E" w14:textId="77777777"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EC3721" w:rsidRPr="003241F7" w:rsidRDefault="00EC3721" w:rsidP="00EC372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DFA116C" w14:textId="77777777" w:rsidR="00EC3721" w:rsidRPr="003241F7" w:rsidRDefault="00EC3721" w:rsidP="00EC3721">
            <w:pPr>
              <w:spacing w:after="120"/>
              <w:rPr>
                <w:rFonts w:ascii="Helvetica" w:hAnsi="Helvetica" w:cs="Helvetica"/>
                <w:sz w:val="18"/>
                <w:szCs w:val="18"/>
              </w:rPr>
            </w:pPr>
          </w:p>
        </w:tc>
      </w:tr>
      <w:tr w:rsidR="00EC3721" w:rsidRPr="003241F7" w14:paraId="4A5C3728" w14:textId="77777777" w:rsidTr="00EC3721">
        <w:tc>
          <w:tcPr>
            <w:tcW w:w="7086" w:type="dxa"/>
            <w:shd w:val="clear" w:color="auto" w:fill="auto"/>
          </w:tcPr>
          <w:p w14:paraId="167257DD"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EC3721" w:rsidRPr="003241F7" w:rsidRDefault="00EC3721" w:rsidP="00EC3721">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37E5D28" w14:textId="77777777" w:rsidR="00EC3721" w:rsidRPr="003241F7" w:rsidRDefault="00EC3721" w:rsidP="00EC3721">
            <w:pPr>
              <w:spacing w:after="120"/>
              <w:rPr>
                <w:rFonts w:ascii="Helvetica" w:hAnsi="Helvetica" w:cs="Helvetica"/>
                <w:sz w:val="18"/>
                <w:szCs w:val="18"/>
              </w:rPr>
            </w:pPr>
          </w:p>
        </w:tc>
      </w:tr>
      <w:tr w:rsidR="00EC3721" w:rsidRPr="003241F7" w14:paraId="3CBD0E74" w14:textId="77777777" w:rsidTr="00EC3721">
        <w:tc>
          <w:tcPr>
            <w:tcW w:w="7086" w:type="dxa"/>
            <w:shd w:val="clear" w:color="auto" w:fill="auto"/>
          </w:tcPr>
          <w:p w14:paraId="66B40454" w14:textId="77777777" w:rsidR="00EC3721" w:rsidRPr="003241F7" w:rsidRDefault="00EC3721" w:rsidP="00EC3721">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EC3721" w:rsidRPr="003241F7" w:rsidRDefault="00EC3721" w:rsidP="00EC3721">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EC3721" w:rsidRPr="003241F7" w:rsidRDefault="00EC3721" w:rsidP="00EC372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EC3721" w:rsidRPr="003241F7" w:rsidRDefault="00EC3721" w:rsidP="00EC372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EC3721" w:rsidRPr="003241F7" w:rsidRDefault="00EC3721" w:rsidP="00EC372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EC3721" w:rsidRPr="003241F7" w:rsidRDefault="00EC3721" w:rsidP="00EC372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EC3721" w:rsidRPr="003241F7" w:rsidRDefault="00EC3721" w:rsidP="00EC372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24883D5D" w14:textId="77777777" w:rsidR="00EC3721" w:rsidRPr="003241F7" w:rsidRDefault="00EC3721" w:rsidP="00EC3721">
            <w:pPr>
              <w:spacing w:after="120"/>
              <w:rPr>
                <w:rFonts w:ascii="Helvetica" w:hAnsi="Helvetica" w:cs="Helvetica"/>
                <w:sz w:val="18"/>
                <w:szCs w:val="18"/>
              </w:rPr>
            </w:pPr>
          </w:p>
        </w:tc>
      </w:tr>
      <w:tr w:rsidR="00EC3721" w:rsidRPr="003241F7" w14:paraId="664D6DF7" w14:textId="77777777" w:rsidTr="00EC3721">
        <w:tc>
          <w:tcPr>
            <w:tcW w:w="7086" w:type="dxa"/>
            <w:shd w:val="clear" w:color="auto" w:fill="auto"/>
          </w:tcPr>
          <w:p w14:paraId="63596F84" w14:textId="77777777" w:rsidR="00EC3721" w:rsidRPr="003241F7" w:rsidRDefault="00EC3721" w:rsidP="00EC372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EC3721" w:rsidRPr="003241F7" w:rsidRDefault="00EC3721" w:rsidP="00EC372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32CE0BC9" w14:textId="77777777" w:rsidR="00EC3721" w:rsidRPr="003241F7" w:rsidRDefault="00EC3721" w:rsidP="00EC3721">
            <w:pPr>
              <w:spacing w:after="120"/>
              <w:rPr>
                <w:rFonts w:ascii="Helvetica" w:hAnsi="Helvetica" w:cs="Helvetica"/>
                <w:sz w:val="18"/>
                <w:szCs w:val="18"/>
              </w:rPr>
            </w:pPr>
          </w:p>
        </w:tc>
      </w:tr>
      <w:tr w:rsidR="00EC3721" w:rsidRPr="003241F7" w14:paraId="6C391A0A" w14:textId="77777777" w:rsidTr="00EC3721">
        <w:tc>
          <w:tcPr>
            <w:tcW w:w="7086" w:type="dxa"/>
            <w:shd w:val="clear" w:color="auto" w:fill="auto"/>
          </w:tcPr>
          <w:p w14:paraId="01A735D2"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D2FB642" w14:textId="77777777" w:rsidR="00EC3721" w:rsidRPr="003241F7" w:rsidRDefault="00EC3721" w:rsidP="00EC3721">
            <w:pPr>
              <w:spacing w:after="120"/>
              <w:rPr>
                <w:rFonts w:ascii="Helvetica" w:hAnsi="Helvetica" w:cs="Helvetica"/>
                <w:i/>
                <w:sz w:val="18"/>
                <w:szCs w:val="18"/>
              </w:rPr>
            </w:pPr>
          </w:p>
        </w:tc>
      </w:tr>
      <w:tr w:rsidR="00EC3721" w:rsidRPr="003241F7" w14:paraId="1372C6E7" w14:textId="77777777" w:rsidTr="00EC3721">
        <w:tc>
          <w:tcPr>
            <w:tcW w:w="7086" w:type="dxa"/>
            <w:shd w:val="clear" w:color="auto" w:fill="auto"/>
          </w:tcPr>
          <w:p w14:paraId="79079918"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A1.2.4 Margins</w:t>
            </w:r>
          </w:p>
          <w:p w14:paraId="517E7104" w14:textId="1EFEF1B5"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BEFA509" w14:textId="77777777" w:rsidR="00EC3721" w:rsidRPr="003241F7" w:rsidRDefault="00EC3721" w:rsidP="00EC3721">
            <w:pPr>
              <w:spacing w:after="120"/>
              <w:rPr>
                <w:rFonts w:ascii="Helvetica" w:hAnsi="Helvetica" w:cs="Helvetica"/>
                <w:sz w:val="18"/>
                <w:szCs w:val="18"/>
              </w:rPr>
            </w:pPr>
          </w:p>
        </w:tc>
      </w:tr>
      <w:tr w:rsidR="00EC3721" w:rsidRPr="003241F7" w14:paraId="6B0C0925" w14:textId="77777777" w:rsidTr="00EC3721">
        <w:tc>
          <w:tcPr>
            <w:tcW w:w="7086" w:type="dxa"/>
            <w:shd w:val="clear" w:color="auto" w:fill="auto"/>
          </w:tcPr>
          <w:p w14:paraId="1ECC905A"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11189F9B" w14:textId="77777777" w:rsidR="00EC3721" w:rsidRPr="003241F7" w:rsidRDefault="00EC3721" w:rsidP="00EC3721">
            <w:pPr>
              <w:spacing w:after="120"/>
              <w:rPr>
                <w:rFonts w:ascii="Helvetica" w:hAnsi="Helvetica" w:cs="Helvetica"/>
                <w:sz w:val="18"/>
                <w:szCs w:val="18"/>
              </w:rPr>
            </w:pPr>
          </w:p>
        </w:tc>
      </w:tr>
      <w:tr w:rsidR="00EC3721" w:rsidRPr="003241F7" w14:paraId="1F801145" w14:textId="77777777" w:rsidTr="00EC3721">
        <w:tc>
          <w:tcPr>
            <w:tcW w:w="7086" w:type="dxa"/>
            <w:shd w:val="clear" w:color="auto" w:fill="auto"/>
          </w:tcPr>
          <w:p w14:paraId="577BB4F6"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99C03FC" w14:textId="77777777" w:rsidR="00EC3721" w:rsidRPr="003241F7" w:rsidRDefault="00EC3721" w:rsidP="00EC3721">
            <w:pPr>
              <w:spacing w:after="120"/>
              <w:rPr>
                <w:rFonts w:ascii="Helvetica" w:hAnsi="Helvetica" w:cs="Helvetica"/>
                <w:sz w:val="18"/>
                <w:szCs w:val="18"/>
              </w:rPr>
            </w:pPr>
          </w:p>
        </w:tc>
      </w:tr>
      <w:tr w:rsidR="00EC3721" w:rsidRPr="003241F7" w14:paraId="0B0A320C" w14:textId="77777777" w:rsidTr="00EC3721">
        <w:tc>
          <w:tcPr>
            <w:tcW w:w="7086" w:type="dxa"/>
            <w:shd w:val="clear" w:color="auto" w:fill="auto"/>
          </w:tcPr>
          <w:p w14:paraId="6F08C791"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EC3721" w:rsidRPr="003241F7" w:rsidRDefault="00EC3721" w:rsidP="00EC3721">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7191448A" w14:textId="77777777" w:rsidR="00EC3721" w:rsidRPr="003241F7" w:rsidRDefault="00EC3721" w:rsidP="00EC3721">
            <w:pPr>
              <w:spacing w:after="120"/>
              <w:rPr>
                <w:rFonts w:ascii="Helvetica" w:hAnsi="Helvetica" w:cs="Helvetica"/>
                <w:sz w:val="18"/>
                <w:szCs w:val="18"/>
              </w:rPr>
            </w:pPr>
          </w:p>
        </w:tc>
      </w:tr>
      <w:tr w:rsidR="00EC3721" w:rsidRPr="003241F7" w14:paraId="437B6D58" w14:textId="77777777" w:rsidTr="00EC3721">
        <w:tc>
          <w:tcPr>
            <w:tcW w:w="7086" w:type="dxa"/>
            <w:shd w:val="clear" w:color="auto" w:fill="auto"/>
          </w:tcPr>
          <w:p w14:paraId="068AC5D4"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EC3721" w:rsidRPr="003241F7" w:rsidRDefault="00EC3721" w:rsidP="00EC372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8224065" w14:textId="77777777" w:rsidR="00EC3721" w:rsidRPr="003241F7" w:rsidRDefault="00EC3721" w:rsidP="00EC3721">
            <w:pPr>
              <w:spacing w:after="120"/>
              <w:rPr>
                <w:rFonts w:ascii="Helvetica" w:hAnsi="Helvetica" w:cs="Helvetica"/>
                <w:sz w:val="18"/>
                <w:szCs w:val="18"/>
              </w:rPr>
            </w:pPr>
          </w:p>
        </w:tc>
      </w:tr>
      <w:tr w:rsidR="00EC3721" w:rsidRPr="003241F7" w14:paraId="36F77342" w14:textId="77777777" w:rsidTr="00EC3721">
        <w:tc>
          <w:tcPr>
            <w:tcW w:w="7086" w:type="dxa"/>
            <w:shd w:val="clear" w:color="auto" w:fill="auto"/>
          </w:tcPr>
          <w:p w14:paraId="445A2DFC" w14:textId="77777777" w:rsidR="00EC3721" w:rsidRPr="003241F7" w:rsidRDefault="00EC3721" w:rsidP="00EC372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EC3721" w:rsidRPr="003241F7" w:rsidRDefault="00EC3721" w:rsidP="00EC3721">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EC3721" w:rsidRPr="003241F7" w:rsidRDefault="00EC3721" w:rsidP="00EC3721">
            <w:pPr>
              <w:pStyle w:val="BodyText"/>
              <w:ind w:left="0"/>
              <w:rPr>
                <w:rFonts w:ascii="Helvetica" w:hAnsi="Helvetica" w:cs="Helvetica"/>
                <w:sz w:val="18"/>
                <w:szCs w:val="18"/>
              </w:rPr>
            </w:pPr>
          </w:p>
          <w:p w14:paraId="59E25539" w14:textId="4247FB54" w:rsidR="00EC3721" w:rsidRPr="003241F7" w:rsidRDefault="00EC3721" w:rsidP="00EC3721">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EC3721" w:rsidRPr="003241F7" w:rsidRDefault="00EC3721" w:rsidP="00EC3721">
            <w:pPr>
              <w:pStyle w:val="BodyText"/>
              <w:spacing w:before="7"/>
              <w:ind w:left="0"/>
              <w:rPr>
                <w:rFonts w:ascii="Helvetica" w:hAnsi="Helvetica" w:cs="Helvetica"/>
                <w:sz w:val="18"/>
                <w:szCs w:val="18"/>
              </w:rPr>
            </w:pPr>
          </w:p>
          <w:p w14:paraId="347CE5CF" w14:textId="77777777" w:rsidR="00EC3721" w:rsidRPr="003241F7" w:rsidRDefault="00EC3721" w:rsidP="00EC3721">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EC3721" w:rsidRPr="003241F7" w:rsidRDefault="00EC3721" w:rsidP="00EC3721">
            <w:pPr>
              <w:pStyle w:val="BodyText"/>
              <w:ind w:left="0"/>
              <w:rPr>
                <w:rFonts w:ascii="Helvetica" w:hAnsi="Helvetica" w:cs="Helvetica"/>
                <w:sz w:val="18"/>
                <w:szCs w:val="18"/>
              </w:rPr>
            </w:pPr>
          </w:p>
          <w:p w14:paraId="426FEA5C" w14:textId="77777777" w:rsidR="00EC3721" w:rsidRPr="003241F7" w:rsidRDefault="00EC3721" w:rsidP="00EC3721">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EC3721" w:rsidRPr="003241F7" w:rsidRDefault="00EC3721" w:rsidP="00EC3721">
            <w:pPr>
              <w:pStyle w:val="BodyText"/>
              <w:spacing w:before="5"/>
              <w:ind w:left="0"/>
              <w:rPr>
                <w:rFonts w:ascii="Helvetica" w:hAnsi="Helvetica" w:cs="Helvetica"/>
                <w:sz w:val="18"/>
                <w:szCs w:val="18"/>
              </w:rPr>
            </w:pPr>
          </w:p>
          <w:p w14:paraId="292AD186" w14:textId="7FD974DD" w:rsidR="00EC3721" w:rsidRPr="003241F7" w:rsidRDefault="00EC3721" w:rsidP="00EC3721">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1348F396" w14:textId="77777777" w:rsidR="00EC3721" w:rsidRPr="003241F7" w:rsidRDefault="00EC3721" w:rsidP="00EC3721">
            <w:pPr>
              <w:spacing w:after="120"/>
              <w:rPr>
                <w:rFonts w:ascii="Helvetica" w:hAnsi="Helvetica" w:cs="Helvetica"/>
                <w:sz w:val="18"/>
                <w:szCs w:val="18"/>
              </w:rPr>
            </w:pPr>
          </w:p>
        </w:tc>
      </w:tr>
      <w:tr w:rsidR="00EC3721" w:rsidRPr="003241F7" w14:paraId="54E418D0" w14:textId="77777777" w:rsidTr="00EC3721">
        <w:tc>
          <w:tcPr>
            <w:tcW w:w="7086" w:type="dxa"/>
            <w:shd w:val="clear" w:color="auto" w:fill="auto"/>
          </w:tcPr>
          <w:p w14:paraId="59A300D3" w14:textId="77777777" w:rsidR="00EC3721" w:rsidRPr="003241F7" w:rsidRDefault="00EC3721" w:rsidP="00EC3721">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EC3721" w:rsidRPr="003241F7" w:rsidRDefault="00EC3721" w:rsidP="00EC372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EC3721" w:rsidRPr="003241F7" w:rsidRDefault="00EC3721" w:rsidP="00EC372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FCA77EE" w14:textId="77777777" w:rsidR="00EC3721" w:rsidRPr="003241F7" w:rsidRDefault="00EC3721" w:rsidP="00EC3721">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4D64954" w14:textId="77777777" w:rsidR="00EC3721" w:rsidRDefault="00EC3721" w:rsidP="00EC3721">
    <w:pPr>
      <w:pStyle w:val="Footer"/>
      <w:tabs>
        <w:tab w:val="clear" w:pos="4320"/>
      </w:tabs>
      <w:jc w:val="right"/>
      <w:rPr>
        <w:rFonts w:ascii="Arial" w:hAnsi="Arial" w:cs="Arial"/>
        <w:i/>
        <w:sz w:val="18"/>
        <w:szCs w:val="18"/>
      </w:rPr>
    </w:pPr>
    <w:r>
      <w:rPr>
        <w:rFonts w:ascii="Arial" w:hAnsi="Arial" w:cs="Arial"/>
        <w:i/>
        <w:sz w:val="18"/>
        <w:szCs w:val="18"/>
      </w:rPr>
      <w:t>Statistics (M.Sc. &amp; Ph.D.) Supplemental Regulations approved &amp; effective Sept.1,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0C58A9A8" w14:textId="78D6058D" w:rsidR="00EC3721" w:rsidRDefault="00EC3721" w:rsidP="00EC3721">
    <w:pPr>
      <w:pStyle w:val="Footer"/>
      <w:tabs>
        <w:tab w:val="clear" w:pos="4320"/>
      </w:tabs>
      <w:jc w:val="right"/>
      <w:rPr>
        <w:rFonts w:ascii="Arial" w:hAnsi="Arial" w:cs="Arial"/>
        <w:i/>
        <w:sz w:val="18"/>
        <w:szCs w:val="18"/>
      </w:rPr>
    </w:pPr>
    <w:r>
      <w:rPr>
        <w:rFonts w:ascii="Arial" w:hAnsi="Arial" w:cs="Arial"/>
        <w:i/>
        <w:sz w:val="18"/>
        <w:szCs w:val="18"/>
      </w:rPr>
      <w:t>Statistics (M.Sc. &amp; Ph.D.) Supplemental Regulations approved &amp; effective Sept.1,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7200222E"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EC3721">
            <w:rPr>
              <w:rFonts w:ascii="Arial" w:hAnsi="Arial" w:cs="Arial"/>
              <w:b/>
              <w:sz w:val="28"/>
              <w:szCs w:val="28"/>
            </w:rPr>
            <w:t>Statistics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2C07D1"/>
    <w:multiLevelType w:val="hybridMultilevel"/>
    <w:tmpl w:val="0E02A9A0"/>
    <w:lvl w:ilvl="0" w:tplc="E72E82CC">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2"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5A6633"/>
    <w:multiLevelType w:val="hybridMultilevel"/>
    <w:tmpl w:val="0EC27C5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0"/>
  </w:num>
  <w:num w:numId="2" w16cid:durableId="232010757">
    <w:abstractNumId w:val="33"/>
  </w:num>
  <w:num w:numId="3" w16cid:durableId="1499691881">
    <w:abstractNumId w:val="14"/>
  </w:num>
  <w:num w:numId="4" w16cid:durableId="1198809870">
    <w:abstractNumId w:val="13"/>
  </w:num>
  <w:num w:numId="5" w16cid:durableId="1503661810">
    <w:abstractNumId w:val="52"/>
  </w:num>
  <w:num w:numId="6" w16cid:durableId="2124306456">
    <w:abstractNumId w:val="55"/>
  </w:num>
  <w:num w:numId="7" w16cid:durableId="1070932364">
    <w:abstractNumId w:val="18"/>
  </w:num>
  <w:num w:numId="8" w16cid:durableId="1280915092">
    <w:abstractNumId w:val="36"/>
  </w:num>
  <w:num w:numId="9" w16cid:durableId="1346590715">
    <w:abstractNumId w:val="12"/>
  </w:num>
  <w:num w:numId="10" w16cid:durableId="1444038896">
    <w:abstractNumId w:val="48"/>
  </w:num>
  <w:num w:numId="11" w16cid:durableId="46953652">
    <w:abstractNumId w:val="56"/>
  </w:num>
  <w:num w:numId="12" w16cid:durableId="1439721255">
    <w:abstractNumId w:val="35"/>
  </w:num>
  <w:num w:numId="13" w16cid:durableId="1228616198">
    <w:abstractNumId w:val="57"/>
  </w:num>
  <w:num w:numId="14" w16cid:durableId="417288595">
    <w:abstractNumId w:val="9"/>
  </w:num>
  <w:num w:numId="15" w16cid:durableId="1981575928">
    <w:abstractNumId w:val="0"/>
  </w:num>
  <w:num w:numId="16" w16cid:durableId="1399088142">
    <w:abstractNumId w:val="19"/>
  </w:num>
  <w:num w:numId="17" w16cid:durableId="1199703652">
    <w:abstractNumId w:val="28"/>
  </w:num>
  <w:num w:numId="18" w16cid:durableId="1744910889">
    <w:abstractNumId w:val="5"/>
  </w:num>
  <w:num w:numId="19" w16cid:durableId="1402869183">
    <w:abstractNumId w:val="43"/>
  </w:num>
  <w:num w:numId="20" w16cid:durableId="1981105235">
    <w:abstractNumId w:val="46"/>
  </w:num>
  <w:num w:numId="21" w16cid:durableId="1619797229">
    <w:abstractNumId w:val="32"/>
  </w:num>
  <w:num w:numId="22" w16cid:durableId="1482192037">
    <w:abstractNumId w:val="25"/>
  </w:num>
  <w:num w:numId="23" w16cid:durableId="1562131984">
    <w:abstractNumId w:val="39"/>
  </w:num>
  <w:num w:numId="24" w16cid:durableId="179852163">
    <w:abstractNumId w:val="24"/>
  </w:num>
  <w:num w:numId="25" w16cid:durableId="1902672630">
    <w:abstractNumId w:val="44"/>
  </w:num>
  <w:num w:numId="26" w16cid:durableId="1362705653">
    <w:abstractNumId w:val="34"/>
  </w:num>
  <w:num w:numId="27" w16cid:durableId="1023097125">
    <w:abstractNumId w:val="15"/>
  </w:num>
  <w:num w:numId="28" w16cid:durableId="223757154">
    <w:abstractNumId w:val="4"/>
  </w:num>
  <w:num w:numId="29" w16cid:durableId="1154643584">
    <w:abstractNumId w:val="31"/>
  </w:num>
  <w:num w:numId="30" w16cid:durableId="1286156141">
    <w:abstractNumId w:val="45"/>
  </w:num>
  <w:num w:numId="31" w16cid:durableId="1849559053">
    <w:abstractNumId w:val="60"/>
  </w:num>
  <w:num w:numId="32" w16cid:durableId="2094164574">
    <w:abstractNumId w:val="7"/>
  </w:num>
  <w:num w:numId="33" w16cid:durableId="753164693">
    <w:abstractNumId w:val="20"/>
  </w:num>
  <w:num w:numId="34" w16cid:durableId="1275213016">
    <w:abstractNumId w:val="22"/>
  </w:num>
  <w:num w:numId="35" w16cid:durableId="1288657039">
    <w:abstractNumId w:val="29"/>
  </w:num>
  <w:num w:numId="36" w16cid:durableId="1709061433">
    <w:abstractNumId w:val="41"/>
  </w:num>
  <w:num w:numId="37" w16cid:durableId="1238587035">
    <w:abstractNumId w:val="3"/>
  </w:num>
  <w:num w:numId="38" w16cid:durableId="1879732336">
    <w:abstractNumId w:val="40"/>
  </w:num>
  <w:num w:numId="39" w16cid:durableId="706416215">
    <w:abstractNumId w:val="11"/>
  </w:num>
  <w:num w:numId="40" w16cid:durableId="791362389">
    <w:abstractNumId w:val="47"/>
  </w:num>
  <w:num w:numId="41" w16cid:durableId="673920422">
    <w:abstractNumId w:val="50"/>
  </w:num>
  <w:num w:numId="42" w16cid:durableId="559443321">
    <w:abstractNumId w:val="23"/>
  </w:num>
  <w:num w:numId="43" w16cid:durableId="1630428176">
    <w:abstractNumId w:val="38"/>
  </w:num>
  <w:num w:numId="44" w16cid:durableId="200358883">
    <w:abstractNumId w:val="17"/>
  </w:num>
  <w:num w:numId="45" w16cid:durableId="1140534300">
    <w:abstractNumId w:val="27"/>
  </w:num>
  <w:num w:numId="46" w16cid:durableId="1395740756">
    <w:abstractNumId w:val="8"/>
  </w:num>
  <w:num w:numId="47" w16cid:durableId="778645799">
    <w:abstractNumId w:val="59"/>
  </w:num>
  <w:num w:numId="48" w16cid:durableId="870268195">
    <w:abstractNumId w:val="26"/>
  </w:num>
  <w:num w:numId="49" w16cid:durableId="517353610">
    <w:abstractNumId w:val="53"/>
  </w:num>
  <w:num w:numId="50" w16cid:durableId="1697580120">
    <w:abstractNumId w:val="51"/>
  </w:num>
  <w:num w:numId="51" w16cid:durableId="390226634">
    <w:abstractNumId w:val="37"/>
  </w:num>
  <w:num w:numId="52" w16cid:durableId="457993812">
    <w:abstractNumId w:val="2"/>
  </w:num>
  <w:num w:numId="53" w16cid:durableId="1113524979">
    <w:abstractNumId w:val="10"/>
  </w:num>
  <w:num w:numId="54" w16cid:durableId="1337609268">
    <w:abstractNumId w:val="42"/>
  </w:num>
  <w:num w:numId="55" w16cid:durableId="1977909073">
    <w:abstractNumId w:val="49"/>
  </w:num>
  <w:num w:numId="56" w16cid:durableId="936670729">
    <w:abstractNumId w:val="16"/>
  </w:num>
  <w:num w:numId="57" w16cid:durableId="1876190625">
    <w:abstractNumId w:val="1"/>
  </w:num>
  <w:num w:numId="58" w16cid:durableId="557741685">
    <w:abstractNumId w:val="21"/>
  </w:num>
  <w:num w:numId="59" w16cid:durableId="850727738">
    <w:abstractNumId w:val="54"/>
  </w:num>
  <w:num w:numId="60" w16cid:durableId="1007370498">
    <w:abstractNumId w:val="6"/>
  </w:num>
  <w:num w:numId="61" w16cid:durableId="455879623">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2CA"/>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3721"/>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Style1">
    <w:name w:val="Style1"/>
    <w:basedOn w:val="Normal"/>
    <w:qFormat/>
    <w:rsid w:val="00EC3721"/>
    <w:rPr>
      <w:rFonts w:ascii="Arial" w:hAnsi="Arial" w:cs="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faculties/graduate_studies/admissions/programs/statistics.html"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stats_dept@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67</Pages>
  <Words>35528</Words>
  <Characters>202514</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2023-08-02T23:02:00Z</dcterms:modified>
</cp:coreProperties>
</file>