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B13EDB" w:rsidRPr="003241F7" w14:paraId="27813CB1" w14:textId="77777777" w:rsidTr="00B13EDB">
        <w:tc>
          <w:tcPr>
            <w:tcW w:w="7086" w:type="dxa"/>
            <w:shd w:val="clear" w:color="auto" w:fill="auto"/>
          </w:tcPr>
          <w:p w14:paraId="0007F05B" w14:textId="50F8682E" w:rsidR="00B13EDB" w:rsidRPr="003241F7" w:rsidRDefault="00B13EDB" w:rsidP="00B13EDB">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B13EDB" w:rsidRPr="003241F7" w:rsidRDefault="00B13EDB" w:rsidP="00B13ED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B13EDB" w:rsidRPr="003241F7" w:rsidRDefault="00B13EDB" w:rsidP="00B13EDB">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B13EDB" w:rsidRPr="003241F7" w:rsidRDefault="00B13EDB" w:rsidP="00B13ED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B13EDB" w:rsidRPr="003241F7" w:rsidRDefault="00B13EDB" w:rsidP="00B13EDB">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B13EDB" w:rsidRPr="003241F7" w:rsidRDefault="00B13EDB" w:rsidP="00B13EDB">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B13EDB" w:rsidRPr="003241F7" w:rsidRDefault="00B13EDB" w:rsidP="00B13ED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B13EDB" w:rsidRPr="003241F7" w:rsidRDefault="00B13EDB" w:rsidP="00B13ED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t>
            </w:r>
            <w:r w:rsidRPr="003241F7">
              <w:rPr>
                <w:rFonts w:ascii="Helvetica" w:hAnsi="Helvetica" w:cs="Helvetica"/>
                <w:color w:val="222222"/>
                <w:sz w:val="18"/>
                <w:szCs w:val="18"/>
                <w:lang w:val="en-CA" w:eastAsia="en-CA"/>
              </w:rPr>
              <w:lastRenderedPageBreak/>
              <w:t>When that designation is made, the Graduate Chair will be the primary contact for the graduate program.</w:t>
            </w:r>
          </w:p>
          <w:p w14:paraId="70A142B5" w14:textId="77777777" w:rsidR="00B13EDB" w:rsidRPr="003241F7" w:rsidRDefault="00B13EDB" w:rsidP="00B13EDB">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B13EDB" w:rsidRPr="003241F7" w:rsidRDefault="00B13EDB" w:rsidP="00B13EDB">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2AE5EDC" w14:textId="055305A9" w:rsidR="00B13EDB" w:rsidRPr="003241F7" w:rsidRDefault="00B13EDB" w:rsidP="00B13EDB">
            <w:pPr>
              <w:spacing w:after="120"/>
              <w:rPr>
                <w:rFonts w:ascii="Helvetica" w:hAnsi="Helvetica" w:cs="Helvetica"/>
                <w:sz w:val="18"/>
                <w:szCs w:val="18"/>
              </w:rPr>
            </w:pPr>
            <w:r>
              <w:rPr>
                <w:rFonts w:ascii="Arial" w:hAnsi="Arial" w:cs="Arial"/>
                <w:sz w:val="18"/>
                <w:szCs w:val="18"/>
                <w:lang w:val="en-CA"/>
              </w:rPr>
              <w:lastRenderedPageBreak/>
              <w:t xml:space="preserve"> </w:t>
            </w:r>
          </w:p>
        </w:tc>
      </w:tr>
      <w:tr w:rsidR="00B13EDB" w:rsidRPr="003241F7" w14:paraId="6D515BD8" w14:textId="77777777" w:rsidTr="00B13EDB">
        <w:tc>
          <w:tcPr>
            <w:tcW w:w="7086" w:type="dxa"/>
            <w:shd w:val="clear" w:color="auto" w:fill="auto"/>
          </w:tcPr>
          <w:p w14:paraId="4E547001" w14:textId="77777777" w:rsidR="00B13EDB" w:rsidRPr="003241F7" w:rsidRDefault="00B13EDB"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B13EDB" w:rsidRPr="003241F7" w:rsidRDefault="00B13EDB" w:rsidP="00B13EDB">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B13EDB" w:rsidRPr="003241F7" w:rsidRDefault="00B13EDB" w:rsidP="00B13EDB">
            <w:pPr>
              <w:pStyle w:val="NormalWeb"/>
              <w:spacing w:before="0" w:beforeAutospacing="0" w:after="120" w:afterAutospacing="0"/>
              <w:rPr>
                <w:rStyle w:val="Strong"/>
                <w:rFonts w:ascii="Helvetica" w:hAnsi="Helvetica" w:cs="Helvetica"/>
                <w:color w:val="000000"/>
                <w:sz w:val="18"/>
                <w:szCs w:val="18"/>
              </w:rPr>
            </w:pPr>
          </w:p>
          <w:p w14:paraId="28092DC5" w14:textId="6EF3802A" w:rsidR="00B13EDB" w:rsidRPr="003241F7" w:rsidRDefault="00B13EDB" w:rsidP="00B13EDB">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B13EDB" w:rsidRPr="003241F7" w:rsidRDefault="00B13EDB" w:rsidP="00B13EDB">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B13EDB" w:rsidRPr="003241F7" w:rsidRDefault="00B13EDB" w:rsidP="00B13EDB">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B13EDB" w:rsidRPr="003241F7" w:rsidRDefault="00B13EDB" w:rsidP="00B13EDB">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B13EDB" w:rsidRPr="003241F7" w:rsidRDefault="00B13EDB" w:rsidP="00B13EDB">
            <w:pPr>
              <w:spacing w:after="120"/>
              <w:textAlignment w:val="baseline"/>
              <w:rPr>
                <w:rFonts w:ascii="Helvetica" w:hAnsi="Helvetica" w:cs="Helvetica"/>
                <w:color w:val="000000"/>
                <w:sz w:val="18"/>
                <w:szCs w:val="18"/>
              </w:rPr>
            </w:pPr>
          </w:p>
        </w:tc>
        <w:tc>
          <w:tcPr>
            <w:tcW w:w="4254" w:type="dxa"/>
          </w:tcPr>
          <w:p w14:paraId="5D0CE3C8" w14:textId="77777777" w:rsidR="00B13EDB" w:rsidRDefault="00B13EDB" w:rsidP="00B13EDB">
            <w:pPr>
              <w:rPr>
                <w:rFonts w:ascii="Arial" w:hAnsi="Arial" w:cs="Arial"/>
                <w:sz w:val="18"/>
                <w:szCs w:val="18"/>
                <w:lang w:val="en-CA"/>
              </w:rPr>
            </w:pPr>
            <w:r>
              <w:rPr>
                <w:rFonts w:ascii="Arial" w:hAnsi="Arial" w:cs="Arial"/>
                <w:sz w:val="18"/>
                <w:szCs w:val="18"/>
                <w:lang w:val="en-CA"/>
              </w:rPr>
              <w:t>Department of Preventive Dental Science</w:t>
            </w:r>
          </w:p>
          <w:p w14:paraId="528B631F" w14:textId="77777777" w:rsidR="00B13EDB" w:rsidRDefault="00B13EDB" w:rsidP="00B13EDB">
            <w:pPr>
              <w:rPr>
                <w:rFonts w:ascii="Arial" w:hAnsi="Arial" w:cs="Arial"/>
                <w:sz w:val="18"/>
                <w:szCs w:val="18"/>
                <w:lang w:val="en-CA"/>
              </w:rPr>
            </w:pPr>
          </w:p>
          <w:p w14:paraId="48667294" w14:textId="77777777" w:rsidR="00B13EDB" w:rsidRDefault="00B13EDB" w:rsidP="00B13EDB">
            <w:pPr>
              <w:rPr>
                <w:rFonts w:ascii="Arial" w:hAnsi="Arial" w:cs="Arial"/>
                <w:sz w:val="18"/>
                <w:szCs w:val="18"/>
                <w:lang w:val="en-CA"/>
              </w:rPr>
            </w:pPr>
            <w:r>
              <w:rPr>
                <w:rFonts w:ascii="Arial" w:hAnsi="Arial" w:cs="Arial"/>
                <w:sz w:val="18"/>
                <w:szCs w:val="18"/>
                <w:lang w:val="en-CA"/>
              </w:rPr>
              <w:t>Address:  D342-780 Bannatyne Avenue</w:t>
            </w:r>
          </w:p>
          <w:p w14:paraId="1D467B33"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                Winnipeg, </w:t>
            </w:r>
            <w:proofErr w:type="gramStart"/>
            <w:r>
              <w:rPr>
                <w:rFonts w:ascii="Arial" w:hAnsi="Arial" w:cs="Arial"/>
                <w:sz w:val="18"/>
                <w:szCs w:val="18"/>
                <w:lang w:val="en-CA"/>
              </w:rPr>
              <w:t>MB  R</w:t>
            </w:r>
            <w:proofErr w:type="gramEnd"/>
            <w:r>
              <w:rPr>
                <w:rFonts w:ascii="Arial" w:hAnsi="Arial" w:cs="Arial"/>
                <w:sz w:val="18"/>
                <w:szCs w:val="18"/>
                <w:lang w:val="en-CA"/>
              </w:rPr>
              <w:t>3E 0W2</w:t>
            </w:r>
          </w:p>
          <w:p w14:paraId="33F1086E" w14:textId="77777777" w:rsidR="00B13EDB" w:rsidRDefault="00B13EDB" w:rsidP="00B13EDB">
            <w:pPr>
              <w:rPr>
                <w:rFonts w:ascii="Arial" w:hAnsi="Arial" w:cs="Arial"/>
                <w:sz w:val="18"/>
                <w:szCs w:val="18"/>
                <w:lang w:val="en-CA"/>
              </w:rPr>
            </w:pPr>
          </w:p>
          <w:p w14:paraId="40DD2094" w14:textId="77777777" w:rsidR="00B13EDB" w:rsidRDefault="00B13EDB" w:rsidP="00B13EDB">
            <w:pPr>
              <w:rPr>
                <w:rFonts w:ascii="Arial" w:hAnsi="Arial" w:cs="Arial"/>
                <w:sz w:val="18"/>
                <w:szCs w:val="18"/>
                <w:lang w:val="en-CA"/>
              </w:rPr>
            </w:pPr>
            <w:r>
              <w:rPr>
                <w:rFonts w:ascii="Arial" w:hAnsi="Arial" w:cs="Arial"/>
                <w:sz w:val="18"/>
                <w:szCs w:val="18"/>
                <w:lang w:val="en-CA"/>
              </w:rPr>
              <w:t>Phone</w:t>
            </w:r>
            <w:proofErr w:type="gramStart"/>
            <w:r>
              <w:rPr>
                <w:rFonts w:ascii="Arial" w:hAnsi="Arial" w:cs="Arial"/>
                <w:sz w:val="18"/>
                <w:szCs w:val="18"/>
                <w:lang w:val="en-CA"/>
              </w:rPr>
              <w:t>:  (</w:t>
            </w:r>
            <w:proofErr w:type="gramEnd"/>
            <w:r>
              <w:rPr>
                <w:rFonts w:ascii="Arial" w:hAnsi="Arial" w:cs="Arial"/>
                <w:sz w:val="18"/>
                <w:szCs w:val="18"/>
                <w:lang w:val="en-CA"/>
              </w:rPr>
              <w:t>204) 789-3571</w:t>
            </w:r>
          </w:p>
          <w:p w14:paraId="7E37A594" w14:textId="77777777" w:rsidR="00B13EDB" w:rsidRDefault="00B13EDB" w:rsidP="00B13EDB">
            <w:pPr>
              <w:rPr>
                <w:rFonts w:ascii="Arial" w:hAnsi="Arial" w:cs="Arial"/>
                <w:sz w:val="18"/>
                <w:szCs w:val="18"/>
                <w:lang w:val="en-CA"/>
              </w:rPr>
            </w:pPr>
          </w:p>
          <w:p w14:paraId="37D81A79"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Pediatric Dentistry Program Email:  </w:t>
            </w:r>
            <w:hyperlink r:id="rId10" w:history="1">
              <w:r>
                <w:rPr>
                  <w:rStyle w:val="Hyperlink"/>
                  <w:rFonts w:ascii="Arial" w:hAnsi="Arial" w:cs="Arial"/>
                  <w:sz w:val="18"/>
                  <w:szCs w:val="18"/>
                  <w:lang w:val="en-CA"/>
                </w:rPr>
                <w:t>pediatric@umanitoba.ca</w:t>
              </w:r>
            </w:hyperlink>
            <w:r>
              <w:rPr>
                <w:rFonts w:ascii="Arial" w:hAnsi="Arial" w:cs="Arial"/>
                <w:sz w:val="18"/>
                <w:szCs w:val="18"/>
                <w:lang w:val="en-CA"/>
              </w:rPr>
              <w:t xml:space="preserve"> </w:t>
            </w:r>
          </w:p>
          <w:p w14:paraId="787C6999" w14:textId="77777777" w:rsidR="00B13EDB" w:rsidRDefault="00B13EDB" w:rsidP="00B13EDB">
            <w:pPr>
              <w:rPr>
                <w:rFonts w:ascii="Arial" w:hAnsi="Arial" w:cs="Arial"/>
                <w:sz w:val="18"/>
                <w:szCs w:val="18"/>
                <w:lang w:val="en-CA"/>
              </w:rPr>
            </w:pPr>
          </w:p>
          <w:p w14:paraId="57EC0406" w14:textId="77777777" w:rsidR="00B13EDB" w:rsidRDefault="00B13EDB" w:rsidP="00B13EDB">
            <w:pPr>
              <w:rPr>
                <w:rFonts w:ascii="Arial" w:hAnsi="Arial" w:cs="Arial"/>
                <w:sz w:val="18"/>
                <w:szCs w:val="18"/>
                <w:lang w:val="en-CA"/>
              </w:rPr>
            </w:pPr>
            <w:r>
              <w:rPr>
                <w:rFonts w:ascii="Arial" w:hAnsi="Arial" w:cs="Arial"/>
                <w:sz w:val="18"/>
                <w:szCs w:val="18"/>
                <w:lang w:val="en-CA"/>
              </w:rPr>
              <w:t>Orthodontics and Dentofacial Orthopedics Program Email:</w:t>
            </w:r>
          </w:p>
          <w:p w14:paraId="14633452" w14:textId="77777777" w:rsidR="00B13EDB" w:rsidRDefault="001373B7" w:rsidP="00B13EDB">
            <w:pPr>
              <w:rPr>
                <w:rFonts w:ascii="Arial" w:hAnsi="Arial" w:cs="Arial"/>
                <w:sz w:val="18"/>
                <w:szCs w:val="18"/>
                <w:lang w:val="en-CA"/>
              </w:rPr>
            </w:pPr>
            <w:hyperlink r:id="rId11" w:history="1">
              <w:r w:rsidR="00B13EDB" w:rsidRPr="00613DD9">
                <w:rPr>
                  <w:rStyle w:val="Hyperlink"/>
                  <w:rFonts w:ascii="Arial" w:hAnsi="Arial" w:cs="Arial"/>
                  <w:sz w:val="18"/>
                  <w:szCs w:val="18"/>
                  <w:lang w:val="en-CA"/>
                </w:rPr>
                <w:t>orthodontics@umanitoba.ca</w:t>
              </w:r>
            </w:hyperlink>
            <w:r w:rsidR="00B13EDB">
              <w:rPr>
                <w:rFonts w:ascii="Arial" w:hAnsi="Arial" w:cs="Arial"/>
                <w:sz w:val="18"/>
                <w:szCs w:val="18"/>
                <w:lang w:val="en-CA"/>
              </w:rPr>
              <w:t xml:space="preserve"> </w:t>
            </w:r>
          </w:p>
          <w:p w14:paraId="3CDAF4F9" w14:textId="77777777" w:rsidR="00B13EDB" w:rsidRDefault="00B13EDB" w:rsidP="00B13EDB">
            <w:pPr>
              <w:rPr>
                <w:rFonts w:ascii="Arial" w:hAnsi="Arial" w:cs="Arial"/>
                <w:i/>
                <w:sz w:val="18"/>
                <w:szCs w:val="18"/>
                <w:lang w:val="en-CA"/>
              </w:rPr>
            </w:pPr>
          </w:p>
          <w:p w14:paraId="36F4BD5D" w14:textId="77777777" w:rsidR="00B13EDB" w:rsidRDefault="00B13EDB" w:rsidP="00B13EDB">
            <w:pPr>
              <w:rPr>
                <w:rFonts w:ascii="Arial" w:hAnsi="Arial" w:cs="Arial"/>
                <w:sz w:val="18"/>
                <w:szCs w:val="18"/>
                <w:lang w:val="en-CA"/>
              </w:rPr>
            </w:pPr>
          </w:p>
          <w:p w14:paraId="22E03CF6" w14:textId="77777777" w:rsidR="00B13EDB" w:rsidRPr="003241F7" w:rsidRDefault="00B13EDB" w:rsidP="00B13EDB">
            <w:pPr>
              <w:spacing w:after="120"/>
              <w:rPr>
                <w:rFonts w:ascii="Helvetica" w:hAnsi="Helvetica" w:cs="Helvetica"/>
                <w:sz w:val="18"/>
                <w:szCs w:val="18"/>
              </w:rPr>
            </w:pPr>
          </w:p>
        </w:tc>
      </w:tr>
      <w:tr w:rsidR="00B13EDB" w:rsidRPr="003241F7" w14:paraId="54179CB8" w14:textId="77777777" w:rsidTr="00B13EDB">
        <w:tc>
          <w:tcPr>
            <w:tcW w:w="7086" w:type="dxa"/>
            <w:shd w:val="clear" w:color="auto" w:fill="auto"/>
          </w:tcPr>
          <w:p w14:paraId="65D66BC9"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13EDB" w:rsidRPr="003241F7" w14:paraId="7DF5DCFA" w14:textId="77777777" w:rsidTr="004E3FAB">
              <w:trPr>
                <w:tblCellSpacing w:w="0" w:type="dxa"/>
              </w:trPr>
              <w:tc>
                <w:tcPr>
                  <w:tcW w:w="1302" w:type="dxa"/>
                  <w:shd w:val="clear" w:color="auto" w:fill="auto"/>
                  <w:vAlign w:val="center"/>
                  <w:hideMark/>
                </w:tcPr>
                <w:p w14:paraId="72885DDE"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B13EDB" w:rsidRPr="003241F7" w14:paraId="7134F400" w14:textId="77777777" w:rsidTr="004E3FAB">
              <w:trPr>
                <w:tblCellSpacing w:w="0" w:type="dxa"/>
              </w:trPr>
              <w:tc>
                <w:tcPr>
                  <w:tcW w:w="1302" w:type="dxa"/>
                  <w:shd w:val="clear" w:color="auto" w:fill="auto"/>
                  <w:vAlign w:val="center"/>
                  <w:hideMark/>
                </w:tcPr>
                <w:p w14:paraId="5C2B4DBE" w14:textId="675DE6AF"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B13EDB" w:rsidRPr="003241F7" w14:paraId="21AD9DAB" w14:textId="77777777" w:rsidTr="004E3FAB">
              <w:trPr>
                <w:tblCellSpacing w:w="0" w:type="dxa"/>
              </w:trPr>
              <w:tc>
                <w:tcPr>
                  <w:tcW w:w="1302" w:type="dxa"/>
                  <w:shd w:val="clear" w:color="auto" w:fill="auto"/>
                  <w:vAlign w:val="center"/>
                  <w:hideMark/>
                </w:tcPr>
                <w:p w14:paraId="1781A780" w14:textId="7E2B5D86"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B13EDB" w:rsidRPr="003241F7" w14:paraId="75B0AFB0" w14:textId="77777777" w:rsidTr="004E3FAB">
              <w:trPr>
                <w:tblCellSpacing w:w="0" w:type="dxa"/>
              </w:trPr>
              <w:tc>
                <w:tcPr>
                  <w:tcW w:w="1302" w:type="dxa"/>
                  <w:shd w:val="clear" w:color="auto" w:fill="auto"/>
                  <w:vAlign w:val="center"/>
                  <w:hideMark/>
                </w:tcPr>
                <w:p w14:paraId="1C866045" w14:textId="7F736744"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B13EDB" w:rsidRPr="003241F7" w:rsidRDefault="00B13EDB" w:rsidP="00B13EDB">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lastRenderedPageBreak/>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6116882" w14:textId="77777777" w:rsidR="00B13EDB" w:rsidRPr="00B13EDB" w:rsidRDefault="00B13EDB" w:rsidP="00B13EDB">
            <w:pPr>
              <w:spacing w:before="120"/>
              <w:rPr>
                <w:rFonts w:ascii="Helvetica" w:hAnsi="Helvetica" w:cs="Helvetica"/>
                <w:sz w:val="18"/>
                <w:szCs w:val="18"/>
                <w:lang w:val="en-CA"/>
              </w:rPr>
            </w:pPr>
            <w:r w:rsidRPr="00B13EDB">
              <w:rPr>
                <w:rFonts w:ascii="Helvetica" w:hAnsi="Helvetica" w:cs="Helvetica"/>
                <w:sz w:val="18"/>
                <w:szCs w:val="18"/>
                <w:lang w:val="en-CA"/>
              </w:rPr>
              <w:lastRenderedPageBreak/>
              <w:t xml:space="preserve">For upcoming application deadlines, please consult the respective Graduate Program Page: </w:t>
            </w:r>
          </w:p>
          <w:p w14:paraId="44E32741" w14:textId="77777777" w:rsidR="00B13EDB" w:rsidRPr="00B13EDB" w:rsidRDefault="00B13EDB" w:rsidP="00B13EDB">
            <w:pPr>
              <w:spacing w:before="120"/>
              <w:rPr>
                <w:rFonts w:ascii="Helvetica" w:hAnsi="Helvetica" w:cs="Helvetica"/>
                <w:b/>
                <w:sz w:val="18"/>
                <w:szCs w:val="18"/>
                <w:lang w:val="en-CA"/>
              </w:rPr>
            </w:pPr>
            <w:r w:rsidRPr="00B13EDB">
              <w:rPr>
                <w:rFonts w:ascii="Helvetica" w:hAnsi="Helvetica" w:cs="Helvetica"/>
                <w:b/>
                <w:bCs/>
                <w:sz w:val="18"/>
                <w:szCs w:val="18"/>
                <w:lang w:val="en-CA"/>
              </w:rPr>
              <w:t>Orthodontics and Dentofacial Orthopedics</w:t>
            </w:r>
            <w:r w:rsidRPr="00B13EDB">
              <w:rPr>
                <w:rFonts w:ascii="Helvetica" w:hAnsi="Helvetica" w:cs="Helvetica"/>
                <w:b/>
                <w:sz w:val="18"/>
                <w:szCs w:val="18"/>
                <w:lang w:val="en-CA"/>
              </w:rPr>
              <w:t xml:space="preserve"> Program:</w:t>
            </w:r>
          </w:p>
          <w:p w14:paraId="32B32D5A" w14:textId="01D9584C" w:rsidR="00B13EDB" w:rsidRPr="00B13EDB" w:rsidRDefault="001373B7" w:rsidP="00B13EDB">
            <w:pPr>
              <w:rPr>
                <w:rFonts w:ascii="Helvetica" w:eastAsiaTheme="minorHAnsi" w:hAnsi="Helvetica" w:cs="Helvetica"/>
                <w:color w:val="000000"/>
                <w:sz w:val="18"/>
                <w:szCs w:val="18"/>
                <w:lang w:val="en-CA"/>
              </w:rPr>
            </w:pPr>
            <w:hyperlink r:id="rId13" w:history="1">
              <w:r w:rsidR="00B13EDB" w:rsidRPr="00B13EDB">
                <w:rPr>
                  <w:rStyle w:val="Hyperlink"/>
                  <w:rFonts w:ascii="Helvetica" w:eastAsiaTheme="minorHAnsi" w:hAnsi="Helvetica" w:cs="Helvetica"/>
                  <w:sz w:val="18"/>
                  <w:szCs w:val="18"/>
                  <w:lang w:val="en-CA"/>
                </w:rPr>
                <w:t>https://umanitoba.ca/explore/programs-of-study/orthodontics-dentofacial-orthopedics-mdent</w:t>
              </w:r>
            </w:hyperlink>
            <w:r w:rsidR="00B13EDB" w:rsidRPr="00B13EDB">
              <w:rPr>
                <w:rFonts w:ascii="Helvetica" w:eastAsiaTheme="minorHAnsi" w:hAnsi="Helvetica" w:cs="Helvetica"/>
                <w:color w:val="000000"/>
                <w:sz w:val="18"/>
                <w:szCs w:val="18"/>
                <w:lang w:val="en-CA"/>
              </w:rPr>
              <w:t xml:space="preserve"> </w:t>
            </w:r>
          </w:p>
          <w:p w14:paraId="197C3DCA" w14:textId="77777777" w:rsidR="00B13EDB" w:rsidRPr="00B13EDB" w:rsidRDefault="00B13EDB" w:rsidP="00B13EDB">
            <w:pPr>
              <w:rPr>
                <w:rFonts w:ascii="Helvetica" w:hAnsi="Helvetica" w:cs="Helvetica"/>
                <w:b/>
                <w:sz w:val="18"/>
                <w:szCs w:val="18"/>
                <w:lang w:val="en-CA"/>
              </w:rPr>
            </w:pPr>
          </w:p>
          <w:p w14:paraId="1EDFB083" w14:textId="77777777" w:rsidR="00B13EDB" w:rsidRPr="00B13EDB" w:rsidRDefault="00B13EDB" w:rsidP="00B13EDB">
            <w:pPr>
              <w:rPr>
                <w:rFonts w:ascii="Helvetica" w:hAnsi="Helvetica" w:cs="Helvetica"/>
                <w:sz w:val="18"/>
                <w:szCs w:val="18"/>
                <w:lang w:val="en-CA"/>
              </w:rPr>
            </w:pPr>
            <w:r w:rsidRPr="00B13EDB">
              <w:rPr>
                <w:rFonts w:ascii="Helvetica" w:hAnsi="Helvetica" w:cs="Helvetica"/>
                <w:b/>
                <w:sz w:val="18"/>
                <w:szCs w:val="18"/>
                <w:lang w:val="en-CA"/>
              </w:rPr>
              <w:t>Pediatric Dentistry Program</w:t>
            </w:r>
            <w:r w:rsidRPr="00B13EDB">
              <w:rPr>
                <w:rFonts w:ascii="Helvetica" w:hAnsi="Helvetica" w:cs="Helvetica"/>
                <w:sz w:val="18"/>
                <w:szCs w:val="18"/>
                <w:lang w:val="en-CA"/>
              </w:rPr>
              <w:t>:</w:t>
            </w:r>
            <w:r w:rsidRPr="00B13EDB">
              <w:rPr>
                <w:rFonts w:ascii="Helvetica" w:hAnsi="Helvetica" w:cs="Helvetica"/>
                <w:b/>
                <w:sz w:val="18"/>
                <w:szCs w:val="18"/>
                <w:lang w:val="en-CA"/>
              </w:rPr>
              <w:t xml:space="preserve"> </w:t>
            </w:r>
          </w:p>
          <w:p w14:paraId="06834AC4" w14:textId="77777777" w:rsidR="00B13EDB" w:rsidRPr="00B13EDB" w:rsidRDefault="001373B7" w:rsidP="00B13EDB">
            <w:pPr>
              <w:rPr>
                <w:rFonts w:ascii="Helvetica" w:hAnsi="Helvetica" w:cs="Helvetica"/>
                <w:sz w:val="18"/>
                <w:szCs w:val="18"/>
              </w:rPr>
            </w:pPr>
            <w:hyperlink r:id="rId14" w:history="1">
              <w:r w:rsidR="00B13EDB" w:rsidRPr="00B13EDB">
                <w:rPr>
                  <w:rStyle w:val="Hyperlink"/>
                  <w:rFonts w:ascii="Helvetica" w:hAnsi="Helvetica" w:cs="Helvetica"/>
                  <w:sz w:val="18"/>
                  <w:szCs w:val="18"/>
                </w:rPr>
                <w:t>https://umanitoba.ca/explore/programs-of-study/pediatric-dentistry-mdent</w:t>
              </w:r>
            </w:hyperlink>
            <w:r w:rsidR="00B13EDB" w:rsidRPr="00B13EDB">
              <w:rPr>
                <w:rFonts w:ascii="Helvetica" w:hAnsi="Helvetica" w:cs="Helvetica"/>
                <w:sz w:val="18"/>
                <w:szCs w:val="18"/>
              </w:rPr>
              <w:t xml:space="preserve"> </w:t>
            </w:r>
          </w:p>
          <w:p w14:paraId="75D7E504" w14:textId="77777777" w:rsidR="00B13EDB" w:rsidRPr="00B13EDB" w:rsidRDefault="00B13EDB" w:rsidP="00B13EDB">
            <w:pPr>
              <w:rPr>
                <w:rFonts w:ascii="Helvetica" w:hAnsi="Helvetica" w:cs="Helvetica"/>
                <w:sz w:val="18"/>
                <w:szCs w:val="18"/>
                <w:lang w:val="en-CA"/>
              </w:rPr>
            </w:pPr>
          </w:p>
          <w:p w14:paraId="7679C3E9" w14:textId="77777777" w:rsidR="00B13EDB" w:rsidRPr="00B13EDB" w:rsidRDefault="00B13EDB" w:rsidP="00B13EDB">
            <w:pPr>
              <w:rPr>
                <w:rFonts w:ascii="Helvetica" w:hAnsi="Helvetica" w:cs="Helvetica"/>
                <w:sz w:val="18"/>
                <w:szCs w:val="18"/>
                <w:lang w:val="en-CA"/>
              </w:rPr>
            </w:pPr>
            <w:r w:rsidRPr="00B13EDB">
              <w:rPr>
                <w:rFonts w:ascii="Helvetica" w:hAnsi="Helvetica" w:cs="Helvetica"/>
                <w:sz w:val="18"/>
                <w:szCs w:val="18"/>
                <w:lang w:val="en-CA"/>
              </w:rPr>
              <w:lastRenderedPageBreak/>
              <w:t>Orthodontics and Dentofacial Orthopedics interviews: International applicants who have not received travel visas to enter Canada at the time of the scheduled interview (see Section 6.2) will not be considered.</w:t>
            </w:r>
          </w:p>
          <w:p w14:paraId="385DAC6B" w14:textId="77777777" w:rsidR="00B13EDB" w:rsidRPr="00B13EDB" w:rsidRDefault="00B13EDB" w:rsidP="00B13EDB">
            <w:pPr>
              <w:rPr>
                <w:rFonts w:ascii="Helvetica" w:hAnsi="Helvetica" w:cs="Helvetica"/>
                <w:sz w:val="18"/>
                <w:szCs w:val="18"/>
                <w:lang w:val="en-CA"/>
              </w:rPr>
            </w:pPr>
          </w:p>
          <w:p w14:paraId="7CAC5890" w14:textId="77777777" w:rsidR="00B13EDB" w:rsidRPr="00B13EDB" w:rsidRDefault="00B13EDB" w:rsidP="00B13EDB">
            <w:pPr>
              <w:rPr>
                <w:rFonts w:ascii="Helvetica" w:hAnsi="Helvetica" w:cs="Helvetica"/>
                <w:sz w:val="18"/>
                <w:szCs w:val="18"/>
                <w:lang w:val="en-CA"/>
              </w:rPr>
            </w:pPr>
            <w:r w:rsidRPr="00B13EDB">
              <w:rPr>
                <w:rFonts w:ascii="Helvetica" w:hAnsi="Helvetica" w:cs="Helvetica"/>
                <w:sz w:val="18"/>
                <w:szCs w:val="18"/>
                <w:lang w:val="en-CA"/>
              </w:rPr>
              <w:t xml:space="preserve">The Pediatric Dentistry program accepts permanent residents and Canadian </w:t>
            </w:r>
            <w:proofErr w:type="spellStart"/>
            <w:r w:rsidRPr="00B13EDB">
              <w:rPr>
                <w:rFonts w:ascii="Helvetica" w:hAnsi="Helvetica" w:cs="Helvetica"/>
                <w:sz w:val="18"/>
                <w:szCs w:val="18"/>
                <w:lang w:val="en-CA"/>
              </w:rPr>
              <w:t>citiziens</w:t>
            </w:r>
            <w:proofErr w:type="spellEnd"/>
            <w:r w:rsidRPr="00B13EDB">
              <w:rPr>
                <w:rFonts w:ascii="Helvetica" w:hAnsi="Helvetica" w:cs="Helvetica"/>
                <w:sz w:val="18"/>
                <w:szCs w:val="18"/>
                <w:lang w:val="en-CA"/>
              </w:rPr>
              <w:t xml:space="preserve"> only.  The program does not accept international applicants.  </w:t>
            </w:r>
          </w:p>
          <w:p w14:paraId="0D05D852" w14:textId="77777777" w:rsidR="00B13EDB" w:rsidRPr="00B13EDB" w:rsidRDefault="00B13EDB" w:rsidP="00B13EDB">
            <w:pPr>
              <w:spacing w:after="120"/>
              <w:rPr>
                <w:rFonts w:ascii="Helvetica" w:hAnsi="Helvetica" w:cs="Helvetica"/>
                <w:sz w:val="18"/>
                <w:szCs w:val="18"/>
              </w:rPr>
            </w:pPr>
          </w:p>
        </w:tc>
      </w:tr>
      <w:tr w:rsidR="00B13EDB" w:rsidRPr="003241F7" w14:paraId="276D50BB" w14:textId="77777777" w:rsidTr="00B13EDB">
        <w:tc>
          <w:tcPr>
            <w:tcW w:w="7086" w:type="dxa"/>
            <w:shd w:val="clear" w:color="auto" w:fill="auto"/>
          </w:tcPr>
          <w:p w14:paraId="78918CBF"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1.1.3 Application Fee</w:t>
            </w:r>
          </w:p>
          <w:p w14:paraId="63AAAA8F" w14:textId="5D25CAC0" w:rsidR="00B13EDB" w:rsidRPr="003241F7" w:rsidRDefault="00B13EDB" w:rsidP="00B13ED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ACE8864" w14:textId="77777777" w:rsidR="00B13EDB" w:rsidRDefault="00B13EDB" w:rsidP="00B13EDB">
            <w:pPr>
              <w:rPr>
                <w:rFonts w:ascii="Arial" w:hAnsi="Arial" w:cs="Arial"/>
                <w:sz w:val="18"/>
                <w:szCs w:val="18"/>
                <w:lang w:val="en-CA"/>
              </w:rPr>
            </w:pPr>
            <w:r>
              <w:rPr>
                <w:rFonts w:ascii="Arial" w:hAnsi="Arial" w:cs="Arial"/>
                <w:sz w:val="18"/>
                <w:szCs w:val="18"/>
                <w:lang w:val="en-CA"/>
              </w:rPr>
              <w:t>Orthodontics and Dentofacial Orthopedics</w:t>
            </w:r>
            <w:r w:rsidRPr="00005D42">
              <w:rPr>
                <w:rFonts w:ascii="Arial" w:hAnsi="Arial" w:cs="Arial"/>
                <w:sz w:val="18"/>
                <w:szCs w:val="18"/>
                <w:lang w:val="en-CA"/>
              </w:rPr>
              <w:t xml:space="preserve"> </w:t>
            </w:r>
            <w:r>
              <w:rPr>
                <w:rFonts w:ascii="Arial" w:hAnsi="Arial" w:cs="Arial"/>
                <w:sz w:val="18"/>
                <w:szCs w:val="18"/>
                <w:lang w:val="en-CA"/>
              </w:rPr>
              <w:t xml:space="preserve">program: </w:t>
            </w:r>
          </w:p>
          <w:p w14:paraId="5C1D93FC" w14:textId="60535CBC" w:rsidR="00B13EDB" w:rsidRPr="003241F7" w:rsidRDefault="00B13EDB" w:rsidP="00B13EDB">
            <w:pPr>
              <w:spacing w:after="120"/>
              <w:rPr>
                <w:rFonts w:ascii="Helvetica" w:hAnsi="Helvetica" w:cs="Helvetica"/>
                <w:sz w:val="18"/>
                <w:szCs w:val="18"/>
              </w:rPr>
            </w:pPr>
            <w:r>
              <w:rPr>
                <w:rFonts w:ascii="Arial" w:hAnsi="Arial" w:cs="Arial"/>
                <w:sz w:val="18"/>
                <w:szCs w:val="18"/>
                <w:lang w:val="en-CA"/>
              </w:rPr>
              <w:t>There is a supplemental application fee of $50.</w:t>
            </w:r>
          </w:p>
        </w:tc>
      </w:tr>
      <w:tr w:rsidR="00B13EDB" w:rsidRPr="003241F7" w14:paraId="580F90B7" w14:textId="77777777" w:rsidTr="00B13EDB">
        <w:tc>
          <w:tcPr>
            <w:tcW w:w="7086" w:type="dxa"/>
            <w:shd w:val="clear" w:color="auto" w:fill="auto"/>
          </w:tcPr>
          <w:p w14:paraId="264E8CA3"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B13EDB" w:rsidRPr="003241F7" w:rsidRDefault="00B13EDB"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B13EDB" w:rsidRPr="003241F7" w:rsidRDefault="00B13EDB" w:rsidP="00B13EDB">
            <w:pPr>
              <w:spacing w:after="120"/>
              <w:rPr>
                <w:rFonts w:ascii="Helvetica" w:hAnsi="Helvetica" w:cs="Helvetica"/>
                <w:color w:val="000000"/>
                <w:sz w:val="18"/>
                <w:szCs w:val="18"/>
              </w:rPr>
            </w:pPr>
          </w:p>
        </w:tc>
        <w:tc>
          <w:tcPr>
            <w:tcW w:w="4254" w:type="dxa"/>
          </w:tcPr>
          <w:p w14:paraId="56B9EE0E" w14:textId="77777777" w:rsidR="00B13EDB" w:rsidRPr="003241F7" w:rsidRDefault="00B13EDB" w:rsidP="00B13EDB">
            <w:pPr>
              <w:spacing w:after="120"/>
              <w:rPr>
                <w:rFonts w:ascii="Helvetica" w:hAnsi="Helvetica" w:cs="Helvetica"/>
                <w:sz w:val="18"/>
                <w:szCs w:val="18"/>
              </w:rPr>
            </w:pPr>
          </w:p>
        </w:tc>
      </w:tr>
      <w:tr w:rsidR="00B13EDB" w:rsidRPr="003241F7" w14:paraId="5094C4D5" w14:textId="77777777" w:rsidTr="00B13EDB">
        <w:tc>
          <w:tcPr>
            <w:tcW w:w="7086" w:type="dxa"/>
            <w:shd w:val="clear" w:color="auto" w:fill="auto"/>
          </w:tcPr>
          <w:p w14:paraId="785EFD34"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B13EDB" w:rsidRPr="003241F7" w:rsidRDefault="00B13EDB" w:rsidP="00B13E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A526EB3" w14:textId="77777777" w:rsidR="00B13EDB" w:rsidRPr="003241F7" w:rsidRDefault="00B13EDB" w:rsidP="00B13EDB">
            <w:pPr>
              <w:spacing w:after="120"/>
              <w:rPr>
                <w:rFonts w:ascii="Helvetica" w:hAnsi="Helvetica" w:cs="Helvetica"/>
                <w:sz w:val="18"/>
                <w:szCs w:val="18"/>
              </w:rPr>
            </w:pPr>
          </w:p>
        </w:tc>
      </w:tr>
      <w:tr w:rsidR="00B13EDB" w:rsidRPr="003241F7" w14:paraId="6F777E74" w14:textId="77777777" w:rsidTr="00B13EDB">
        <w:tc>
          <w:tcPr>
            <w:tcW w:w="7086" w:type="dxa"/>
            <w:shd w:val="clear" w:color="auto" w:fill="auto"/>
          </w:tcPr>
          <w:p w14:paraId="0FC22C40"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6DA77A09" w14:textId="77777777" w:rsidR="00B13EDB" w:rsidRPr="003241F7" w:rsidRDefault="00B13EDB" w:rsidP="00B13EDB">
            <w:pPr>
              <w:spacing w:after="120"/>
              <w:rPr>
                <w:rFonts w:ascii="Helvetica" w:hAnsi="Helvetica" w:cs="Helvetica"/>
                <w:sz w:val="18"/>
                <w:szCs w:val="18"/>
              </w:rPr>
            </w:pPr>
          </w:p>
        </w:tc>
      </w:tr>
      <w:tr w:rsidR="00B13EDB" w:rsidRPr="003241F7" w14:paraId="2A00BC30" w14:textId="77777777" w:rsidTr="00B13EDB">
        <w:tc>
          <w:tcPr>
            <w:tcW w:w="7086" w:type="dxa"/>
            <w:shd w:val="clear" w:color="auto" w:fill="auto"/>
          </w:tcPr>
          <w:p w14:paraId="23D354B5"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5"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B13EDB" w:rsidRPr="003241F7" w:rsidRDefault="00B13EDB" w:rsidP="00B13EDB">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w:t>
            </w:r>
            <w:r w:rsidRPr="003241F7">
              <w:rPr>
                <w:rFonts w:ascii="Helvetica" w:hAnsi="Helvetica" w:cs="Helvetica"/>
                <w:color w:val="000000"/>
                <w:sz w:val="18"/>
                <w:szCs w:val="18"/>
              </w:rPr>
              <w:lastRenderedPageBreak/>
              <w:t>categories). The “best score” will not be considered for admission. Only individual test scores will be used to meet the minimum requirements.</w:t>
            </w:r>
          </w:p>
          <w:p w14:paraId="03C3F56F" w14:textId="77777777" w:rsidR="00B13EDB" w:rsidRPr="003241F7" w:rsidRDefault="00B13EDB" w:rsidP="00B13EDB">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B13EDB" w:rsidRPr="003241F7" w:rsidRDefault="00B13EDB" w:rsidP="00B13EDB">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B13EDB" w:rsidRPr="003241F7" w:rsidRDefault="00B13EDB" w:rsidP="00B13EDB">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PTE Academic (61% overall)</w:t>
            </w:r>
          </w:p>
          <w:p w14:paraId="4ACAAB15"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B13EDB" w:rsidRPr="003241F7" w:rsidRDefault="00B13EDB" w:rsidP="00B13E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6"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7919949A" w14:textId="77777777" w:rsidR="00B13EDB" w:rsidRDefault="00B13EDB" w:rsidP="00B13EDB">
            <w:pPr>
              <w:rPr>
                <w:rFonts w:ascii="Arial" w:hAnsi="Arial" w:cs="Arial"/>
                <w:sz w:val="18"/>
                <w:szCs w:val="18"/>
                <w:lang w:val="en-CA"/>
              </w:rPr>
            </w:pPr>
          </w:p>
          <w:p w14:paraId="4F9E466F" w14:textId="77777777" w:rsidR="00B13EDB" w:rsidRPr="003241F7" w:rsidRDefault="00B13EDB" w:rsidP="00B13EDB">
            <w:pPr>
              <w:spacing w:after="120"/>
              <w:rPr>
                <w:rFonts w:ascii="Helvetica" w:hAnsi="Helvetica" w:cs="Helvetica"/>
                <w:sz w:val="18"/>
                <w:szCs w:val="18"/>
              </w:rPr>
            </w:pPr>
          </w:p>
        </w:tc>
      </w:tr>
      <w:tr w:rsidR="00B13EDB" w:rsidRPr="003241F7" w14:paraId="03D5AC3E" w14:textId="77777777" w:rsidTr="00B13EDB">
        <w:tc>
          <w:tcPr>
            <w:tcW w:w="7086" w:type="dxa"/>
            <w:shd w:val="clear" w:color="auto" w:fill="auto"/>
          </w:tcPr>
          <w:p w14:paraId="79E1EA9A" w14:textId="09EC44F3"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B13EDB" w:rsidRPr="003241F7" w:rsidRDefault="00B13EDB"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7"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566BEE5" w14:textId="77777777" w:rsidR="00B13EDB" w:rsidRDefault="00B13EDB" w:rsidP="00B13EDB">
            <w:pPr>
              <w:rPr>
                <w:rFonts w:ascii="Arial" w:hAnsi="Arial" w:cs="Arial"/>
                <w:sz w:val="18"/>
                <w:szCs w:val="18"/>
                <w:lang w:val="en-CA"/>
              </w:rPr>
            </w:pPr>
            <w:r>
              <w:rPr>
                <w:rFonts w:ascii="Arial" w:hAnsi="Arial" w:cs="Arial"/>
                <w:sz w:val="18"/>
                <w:szCs w:val="18"/>
                <w:lang w:val="en-CA"/>
              </w:rPr>
              <w:t>Three letters of recommendation are required.</w:t>
            </w:r>
          </w:p>
          <w:p w14:paraId="6CF035BF" w14:textId="31B64736" w:rsidR="00B13EDB" w:rsidRPr="003241F7" w:rsidRDefault="00B13EDB" w:rsidP="00B13EDB">
            <w:pPr>
              <w:spacing w:after="120"/>
              <w:rPr>
                <w:rFonts w:ascii="Helvetica" w:hAnsi="Helvetica" w:cs="Helvetica"/>
                <w:i/>
                <w:sz w:val="18"/>
                <w:szCs w:val="18"/>
              </w:rPr>
            </w:pPr>
            <w:r>
              <w:rPr>
                <w:rFonts w:ascii="Arial" w:hAnsi="Arial" w:cs="Arial"/>
                <w:iCs/>
                <w:sz w:val="18"/>
                <w:szCs w:val="18"/>
                <w:lang w:val="en-CA"/>
              </w:rPr>
              <w:t>One letter of reference should, ideally, be from the Dean of the applicant’s undergraduate School of Dentistry and must indicate class rank. If a letter of reference from the Dean is not included, the applicant must state in his/her letter of introduction why; in this case, an alternate letter of reference, preferably from an Associate Dean or the Head/Director of the Orthodontics and Dentofacial Orthopedics/Pediatric Dentistry program, should be included.</w:t>
            </w:r>
          </w:p>
        </w:tc>
      </w:tr>
      <w:tr w:rsidR="00B13EDB" w:rsidRPr="003241F7" w14:paraId="69C00CD8" w14:textId="77777777" w:rsidTr="00B13EDB">
        <w:tc>
          <w:tcPr>
            <w:tcW w:w="7086" w:type="dxa"/>
            <w:shd w:val="clear" w:color="auto" w:fill="auto"/>
          </w:tcPr>
          <w:p w14:paraId="240FC4E4" w14:textId="7A99EDA5"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DEADCD2" w14:textId="77777777" w:rsidR="00B13EDB" w:rsidRPr="003241F7" w:rsidRDefault="00B13EDB" w:rsidP="00B13EDB">
            <w:pPr>
              <w:spacing w:after="120"/>
              <w:rPr>
                <w:rFonts w:ascii="Helvetica" w:hAnsi="Helvetica" w:cs="Helvetica"/>
                <w:sz w:val="18"/>
                <w:szCs w:val="18"/>
              </w:rPr>
            </w:pPr>
          </w:p>
        </w:tc>
      </w:tr>
      <w:tr w:rsidR="00B13EDB" w:rsidRPr="003241F7" w14:paraId="45FEC82C" w14:textId="77777777" w:rsidTr="00B13EDB">
        <w:tc>
          <w:tcPr>
            <w:tcW w:w="7086" w:type="dxa"/>
            <w:shd w:val="clear" w:color="auto" w:fill="auto"/>
          </w:tcPr>
          <w:p w14:paraId="19A8ED2E" w14:textId="4A3CEF5D"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8"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8D6AB4C"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Completion of a minimum </w:t>
            </w:r>
            <w:proofErr w:type="gramStart"/>
            <w:r>
              <w:rPr>
                <w:rFonts w:ascii="Arial" w:hAnsi="Arial" w:cs="Arial"/>
                <w:sz w:val="18"/>
                <w:szCs w:val="18"/>
                <w:lang w:val="en-CA"/>
              </w:rPr>
              <w:t>4 year</w:t>
            </w:r>
            <w:proofErr w:type="gramEnd"/>
            <w:r>
              <w:rPr>
                <w:rFonts w:ascii="Arial" w:hAnsi="Arial" w:cs="Arial"/>
                <w:sz w:val="18"/>
                <w:szCs w:val="18"/>
                <w:lang w:val="en-CA"/>
              </w:rPr>
              <w:t xml:space="preserve"> university-based dental degree and at least 1 year of clinical experience.</w:t>
            </w:r>
          </w:p>
          <w:p w14:paraId="7F14243E" w14:textId="77777777" w:rsidR="00B13EDB" w:rsidRPr="003241F7" w:rsidRDefault="00B13EDB" w:rsidP="00B13EDB">
            <w:pPr>
              <w:spacing w:after="120"/>
              <w:rPr>
                <w:rFonts w:ascii="Helvetica" w:hAnsi="Helvetica" w:cs="Helvetica"/>
                <w:sz w:val="18"/>
                <w:szCs w:val="18"/>
              </w:rPr>
            </w:pPr>
          </w:p>
        </w:tc>
      </w:tr>
      <w:tr w:rsidR="00B13EDB" w:rsidRPr="003241F7" w14:paraId="66D43158" w14:textId="77777777" w:rsidTr="00B13EDB">
        <w:tc>
          <w:tcPr>
            <w:tcW w:w="7086" w:type="dxa"/>
            <w:shd w:val="clear" w:color="auto" w:fill="auto"/>
          </w:tcPr>
          <w:p w14:paraId="2BBE24F5" w14:textId="06EEE18E"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409F4E64" w14:textId="77777777" w:rsidR="00B13EDB" w:rsidRPr="003241F7" w:rsidRDefault="00B13EDB" w:rsidP="00B13EDB">
            <w:pPr>
              <w:spacing w:after="120"/>
              <w:rPr>
                <w:rFonts w:ascii="Helvetica" w:hAnsi="Helvetica" w:cs="Helvetica"/>
                <w:sz w:val="18"/>
                <w:szCs w:val="18"/>
              </w:rPr>
            </w:pPr>
          </w:p>
        </w:tc>
      </w:tr>
      <w:tr w:rsidR="00B13EDB" w:rsidRPr="003241F7" w14:paraId="5CF4FE29" w14:textId="77777777" w:rsidTr="00B13EDB">
        <w:tc>
          <w:tcPr>
            <w:tcW w:w="7086" w:type="dxa"/>
            <w:shd w:val="clear" w:color="auto" w:fill="auto"/>
          </w:tcPr>
          <w:p w14:paraId="3DC74509" w14:textId="77777777" w:rsidR="00B13EDB" w:rsidRPr="003241F7" w:rsidRDefault="00B13EDB"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Undergraduate students may be permitted to register in 7000-level courses or above on recommendation of the department/unit offering the graduate course, subject to the conditions listed below.</w:t>
            </w:r>
          </w:p>
          <w:p w14:paraId="7B5AB083" w14:textId="77777777" w:rsidR="00B13EDB" w:rsidRPr="003241F7" w:rsidRDefault="00B13EDB" w:rsidP="00B13ED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13EDB" w:rsidRPr="003241F7" w:rsidRDefault="00B13EDB" w:rsidP="00B13ED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13EDB" w:rsidRPr="003241F7" w:rsidRDefault="00B13EDB" w:rsidP="00B13ED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B13EDB" w:rsidRPr="003241F7" w:rsidRDefault="00B13EDB" w:rsidP="00B13EDB">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B13EDB" w:rsidRPr="003241F7" w:rsidRDefault="00B13EDB" w:rsidP="00B13EDB">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22DD50F1" w14:textId="77777777" w:rsidR="00B13EDB" w:rsidRPr="003241F7" w:rsidRDefault="00B13EDB" w:rsidP="00B13EDB">
            <w:pPr>
              <w:spacing w:after="120"/>
              <w:rPr>
                <w:rFonts w:ascii="Helvetica" w:hAnsi="Helvetica" w:cs="Helvetica"/>
                <w:sz w:val="18"/>
                <w:szCs w:val="18"/>
              </w:rPr>
            </w:pPr>
          </w:p>
        </w:tc>
      </w:tr>
      <w:tr w:rsidR="00B13EDB" w:rsidRPr="003241F7" w14:paraId="08988F23" w14:textId="77777777" w:rsidTr="00B13EDB">
        <w:tc>
          <w:tcPr>
            <w:tcW w:w="7086" w:type="dxa"/>
            <w:shd w:val="clear" w:color="auto" w:fill="auto"/>
          </w:tcPr>
          <w:p w14:paraId="144CC5D3" w14:textId="77777777" w:rsidR="00B13EDB" w:rsidRPr="003241F7" w:rsidRDefault="00B13EDB" w:rsidP="00B13EDB">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13EDB" w:rsidRPr="003241F7" w:rsidRDefault="00B13EDB" w:rsidP="00B13ED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B13EDB" w:rsidRPr="003241F7" w:rsidRDefault="00B13EDB" w:rsidP="00B13ED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13EDB" w:rsidRPr="003241F7" w:rsidRDefault="00B13EDB" w:rsidP="00B13ED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13EDB" w:rsidRPr="003241F7" w:rsidRDefault="00B13EDB" w:rsidP="00B13ED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B13EDB" w:rsidRPr="003241F7" w:rsidRDefault="00B13EDB" w:rsidP="00B13EDB">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B13EDB"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apply for admission/registration to two (2) concurrent programs. However, the approval or denial of admission and registration to two (2) concurrent </w:t>
            </w:r>
            <w:r w:rsidRPr="003241F7">
              <w:rPr>
                <w:rFonts w:ascii="Helvetica" w:hAnsi="Helvetica" w:cs="Helvetica"/>
                <w:color w:val="222222"/>
                <w:sz w:val="18"/>
                <w:szCs w:val="18"/>
              </w:rPr>
              <w:lastRenderedPageBreak/>
              <w:t>programs rests with the Dean of the Faculty of Graduate Studies in consultation with the department(s)/unit(s) concerned. The request for registration to two (2) concurrent programs must be submitted to the Faculty of Graduate Studies on the "</w:t>
            </w:r>
            <w:hyperlink r:id="rId20"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1E7663CB" w14:textId="77777777" w:rsidR="00B13EDB" w:rsidRDefault="00B13EDB" w:rsidP="00B13EDB">
            <w:pPr>
              <w:rPr>
                <w:rFonts w:ascii="Arial" w:hAnsi="Arial" w:cs="Arial"/>
                <w:sz w:val="18"/>
                <w:szCs w:val="18"/>
                <w:lang w:val="en-CA"/>
              </w:rPr>
            </w:pPr>
            <w:r>
              <w:rPr>
                <w:rFonts w:ascii="Arial" w:hAnsi="Arial" w:cs="Arial"/>
                <w:sz w:val="18"/>
                <w:szCs w:val="18"/>
                <w:lang w:val="en-CA"/>
              </w:rPr>
              <w:lastRenderedPageBreak/>
              <w:t xml:space="preserve">Any student who does not register by the required start date of the program will not be accepted into the </w:t>
            </w:r>
            <w:proofErr w:type="gramStart"/>
            <w:r>
              <w:rPr>
                <w:rFonts w:ascii="Arial" w:hAnsi="Arial" w:cs="Arial"/>
                <w:sz w:val="18"/>
                <w:szCs w:val="18"/>
                <w:lang w:val="en-CA"/>
              </w:rPr>
              <w:t>program, and</w:t>
            </w:r>
            <w:proofErr w:type="gramEnd"/>
            <w:r>
              <w:rPr>
                <w:rFonts w:ascii="Arial" w:hAnsi="Arial" w:cs="Arial"/>
                <w:sz w:val="18"/>
                <w:szCs w:val="18"/>
                <w:lang w:val="en-CA"/>
              </w:rPr>
              <w:t xml:space="preserve"> will be required to re-apply for consideration in a subsequent year.  Acceptance in a subsequent year is </w:t>
            </w:r>
            <w:r>
              <w:rPr>
                <w:rFonts w:ascii="Arial" w:hAnsi="Arial" w:cs="Arial"/>
                <w:sz w:val="18"/>
                <w:szCs w:val="18"/>
                <w:u w:val="single"/>
                <w:lang w:val="en-CA"/>
              </w:rPr>
              <w:t>not</w:t>
            </w:r>
            <w:r>
              <w:rPr>
                <w:rFonts w:ascii="Arial" w:hAnsi="Arial" w:cs="Arial"/>
                <w:sz w:val="18"/>
                <w:szCs w:val="18"/>
                <w:lang w:val="en-CA"/>
              </w:rPr>
              <w:t xml:space="preserve"> guaranteed. </w:t>
            </w:r>
          </w:p>
          <w:p w14:paraId="3EDF2CC7" w14:textId="77777777" w:rsidR="00B13EDB" w:rsidRDefault="00B13EDB" w:rsidP="00B13EDB">
            <w:pPr>
              <w:rPr>
                <w:rFonts w:ascii="Arial" w:hAnsi="Arial" w:cs="Arial"/>
                <w:sz w:val="18"/>
                <w:szCs w:val="18"/>
                <w:lang w:val="en-CA"/>
              </w:rPr>
            </w:pPr>
          </w:p>
          <w:p w14:paraId="12C59374"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The graduate programs in the Department of Preventive Dental Science do not permit deferral of admission.  Successful applicants who cannot register and start the program on the normal start date will lose their deposit and will be required to re-apply for a subsequent year.  Acceptance in a subsequent year is </w:t>
            </w:r>
            <w:r>
              <w:rPr>
                <w:rFonts w:ascii="Arial" w:hAnsi="Arial" w:cs="Arial"/>
                <w:sz w:val="18"/>
                <w:szCs w:val="18"/>
                <w:u w:val="single"/>
                <w:lang w:val="en-CA"/>
              </w:rPr>
              <w:t>not</w:t>
            </w:r>
            <w:r>
              <w:rPr>
                <w:rFonts w:ascii="Arial" w:hAnsi="Arial" w:cs="Arial"/>
                <w:sz w:val="18"/>
                <w:szCs w:val="18"/>
                <w:lang w:val="en-CA"/>
              </w:rPr>
              <w:t xml:space="preserve"> guaranteed.</w:t>
            </w:r>
          </w:p>
          <w:p w14:paraId="40B695B8" w14:textId="77777777" w:rsidR="00B13EDB" w:rsidRDefault="00B13EDB" w:rsidP="00B13EDB">
            <w:pPr>
              <w:rPr>
                <w:rFonts w:ascii="Arial" w:hAnsi="Arial" w:cs="Arial"/>
                <w:sz w:val="18"/>
                <w:szCs w:val="18"/>
                <w:lang w:val="en-CA"/>
              </w:rPr>
            </w:pPr>
          </w:p>
          <w:p w14:paraId="379A7FBF" w14:textId="77777777" w:rsidR="00B13EDB" w:rsidRDefault="00B13EDB" w:rsidP="00B13EDB">
            <w:pPr>
              <w:rPr>
                <w:rFonts w:ascii="Arial" w:hAnsi="Arial" w:cs="Arial"/>
                <w:sz w:val="18"/>
                <w:szCs w:val="18"/>
                <w:lang w:val="en-CA"/>
              </w:rPr>
            </w:pPr>
          </w:p>
          <w:p w14:paraId="3D239C4D"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All candidates who are offered a position in the graduate programs in the Department of Preventive Dental Science must provide an </w:t>
            </w:r>
            <w:proofErr w:type="gramStart"/>
            <w:r>
              <w:rPr>
                <w:rFonts w:ascii="Arial" w:hAnsi="Arial" w:cs="Arial"/>
                <w:sz w:val="18"/>
                <w:szCs w:val="18"/>
                <w:lang w:val="en-CA"/>
              </w:rPr>
              <w:t>up to date</w:t>
            </w:r>
            <w:proofErr w:type="gramEnd"/>
            <w:r>
              <w:rPr>
                <w:rFonts w:ascii="Arial" w:hAnsi="Arial" w:cs="Arial"/>
                <w:sz w:val="18"/>
                <w:szCs w:val="18"/>
                <w:lang w:val="en-CA"/>
              </w:rPr>
              <w:t xml:space="preserve"> immunization record in order to register and attend classes.  Failure to do so will result in the withdrawal of the offer. The deposit will not be refunded.</w:t>
            </w:r>
          </w:p>
          <w:p w14:paraId="1A300E9E" w14:textId="77777777" w:rsidR="00B13EDB" w:rsidRDefault="00B13EDB" w:rsidP="00B13EDB">
            <w:pPr>
              <w:rPr>
                <w:rFonts w:ascii="Arial" w:hAnsi="Arial" w:cs="Arial"/>
                <w:sz w:val="18"/>
                <w:szCs w:val="18"/>
                <w:lang w:val="en-CA"/>
              </w:rPr>
            </w:pPr>
          </w:p>
          <w:p w14:paraId="40AD724E" w14:textId="77777777" w:rsidR="00B13EDB" w:rsidRDefault="00B13EDB" w:rsidP="00B13EDB">
            <w:pPr>
              <w:rPr>
                <w:rFonts w:ascii="Arial" w:hAnsi="Arial" w:cs="Arial"/>
                <w:sz w:val="18"/>
                <w:szCs w:val="18"/>
                <w:lang w:val="en-CA"/>
              </w:rPr>
            </w:pPr>
            <w:r>
              <w:rPr>
                <w:rFonts w:ascii="Arial" w:hAnsi="Arial" w:cs="Arial"/>
                <w:sz w:val="18"/>
                <w:szCs w:val="18"/>
                <w:lang w:val="en-CA"/>
              </w:rPr>
              <w:t>All candidates who are offered a position in the graduate programs in the Department of Preventive Dental Science must provide a copy of their current license with the Manitoba Dental Association (MDA).  New 1</w:t>
            </w:r>
            <w:r>
              <w:rPr>
                <w:rFonts w:ascii="Arial" w:hAnsi="Arial" w:cs="Arial"/>
                <w:sz w:val="18"/>
                <w:szCs w:val="18"/>
                <w:vertAlign w:val="superscript"/>
                <w:lang w:val="en-CA"/>
              </w:rPr>
              <w:t>st</w:t>
            </w:r>
            <w:r>
              <w:rPr>
                <w:rFonts w:ascii="Arial" w:hAnsi="Arial" w:cs="Arial"/>
                <w:sz w:val="18"/>
                <w:szCs w:val="18"/>
                <w:lang w:val="en-CA"/>
              </w:rPr>
              <w:t xml:space="preserve"> year students </w:t>
            </w:r>
            <w:r>
              <w:rPr>
                <w:rFonts w:ascii="Arial" w:hAnsi="Arial" w:cs="Arial"/>
                <w:b/>
                <w:sz w:val="18"/>
                <w:szCs w:val="18"/>
                <w:u w:val="single"/>
                <w:lang w:val="en-CA"/>
              </w:rPr>
              <w:t>MUST</w:t>
            </w:r>
            <w:r>
              <w:rPr>
                <w:rFonts w:ascii="Arial" w:hAnsi="Arial" w:cs="Arial"/>
                <w:sz w:val="18"/>
                <w:szCs w:val="18"/>
                <w:lang w:val="en-CA"/>
              </w:rPr>
              <w:t xml:space="preserve"> be licensed prior to any patient contact.  Students not having a current MDA license will not be allowed to treat patients, causing a delay in their program, and therefore may have their program extended.  Incoming students are responsible for ensuring that they attain a license with the MDA within the first 3 days prior to the program start date.  </w:t>
            </w:r>
            <w:proofErr w:type="gramStart"/>
            <w:r>
              <w:rPr>
                <w:rFonts w:ascii="Arial" w:hAnsi="Arial" w:cs="Arial"/>
                <w:sz w:val="18"/>
                <w:szCs w:val="18"/>
                <w:lang w:val="en-CA"/>
              </w:rPr>
              <w:t>In order to</w:t>
            </w:r>
            <w:proofErr w:type="gramEnd"/>
            <w:r>
              <w:rPr>
                <w:rFonts w:ascii="Arial" w:hAnsi="Arial" w:cs="Arial"/>
                <w:sz w:val="18"/>
                <w:szCs w:val="18"/>
                <w:lang w:val="en-CA"/>
              </w:rPr>
              <w:t xml:space="preserve"> be licensable, incoming 1</w:t>
            </w:r>
            <w:r>
              <w:rPr>
                <w:rFonts w:ascii="Arial" w:hAnsi="Arial" w:cs="Arial"/>
                <w:sz w:val="18"/>
                <w:szCs w:val="18"/>
                <w:vertAlign w:val="superscript"/>
                <w:lang w:val="en-CA"/>
              </w:rPr>
              <w:t>st</w:t>
            </w:r>
            <w:r>
              <w:rPr>
                <w:rFonts w:ascii="Arial" w:hAnsi="Arial" w:cs="Arial"/>
                <w:sz w:val="18"/>
                <w:szCs w:val="18"/>
                <w:lang w:val="en-CA"/>
              </w:rPr>
              <w:t xml:space="preserve"> year students require up-to-date CPR certification and </w:t>
            </w:r>
            <w:r>
              <w:rPr>
                <w:rFonts w:ascii="Arial" w:hAnsi="Arial" w:cs="Arial"/>
                <w:sz w:val="18"/>
                <w:szCs w:val="18"/>
                <w:lang w:val="en-CA"/>
              </w:rPr>
              <w:lastRenderedPageBreak/>
              <w:t xml:space="preserve">a letter of good standing from their current licensing jurisdiction. </w:t>
            </w:r>
          </w:p>
          <w:p w14:paraId="5906E8EF" w14:textId="77777777" w:rsidR="00B13EDB" w:rsidRDefault="00B13EDB" w:rsidP="00B13EDB">
            <w:pPr>
              <w:rPr>
                <w:rFonts w:ascii="Arial" w:hAnsi="Arial" w:cs="Arial"/>
                <w:sz w:val="18"/>
                <w:szCs w:val="18"/>
                <w:lang w:val="en-CA"/>
              </w:rPr>
            </w:pPr>
          </w:p>
          <w:p w14:paraId="7923076A" w14:textId="77777777" w:rsidR="00B13EDB" w:rsidRDefault="00B13EDB" w:rsidP="00B13EDB">
            <w:pPr>
              <w:rPr>
                <w:rFonts w:ascii="Arial" w:hAnsi="Arial" w:cs="Arial"/>
                <w:b/>
                <w:sz w:val="18"/>
                <w:szCs w:val="18"/>
                <w:u w:val="single"/>
                <w:lang w:val="en-CA"/>
              </w:rPr>
            </w:pPr>
            <w:r w:rsidRPr="00A25512">
              <w:rPr>
                <w:rFonts w:ascii="Arial" w:hAnsi="Arial" w:cs="Arial"/>
                <w:b/>
                <w:sz w:val="18"/>
                <w:szCs w:val="18"/>
                <w:u w:val="single"/>
                <w:lang w:val="en-CA"/>
              </w:rPr>
              <w:t>Orthodontics and Dentofacial Orthopedics</w:t>
            </w:r>
            <w:r>
              <w:rPr>
                <w:rFonts w:ascii="Arial" w:hAnsi="Arial" w:cs="Arial"/>
                <w:b/>
                <w:sz w:val="18"/>
                <w:szCs w:val="18"/>
                <w:u w:val="single"/>
                <w:lang w:val="en-CA"/>
              </w:rPr>
              <w:t xml:space="preserve"> Program applicants require:</w:t>
            </w:r>
          </w:p>
          <w:p w14:paraId="4FE0719B" w14:textId="77777777" w:rsidR="00B13EDB" w:rsidRDefault="00B13EDB" w:rsidP="00B13EDB">
            <w:pPr>
              <w:rPr>
                <w:rFonts w:ascii="Arial" w:hAnsi="Arial" w:cs="Arial"/>
                <w:b/>
                <w:sz w:val="18"/>
                <w:szCs w:val="18"/>
                <w:u w:val="single"/>
                <w:lang w:val="en-CA"/>
              </w:rPr>
            </w:pPr>
            <w:r>
              <w:rPr>
                <w:rFonts w:ascii="Arial" w:hAnsi="Arial" w:cs="Arial"/>
                <w:sz w:val="18"/>
                <w:szCs w:val="18"/>
                <w:lang w:val="en-CA"/>
              </w:rPr>
              <w:t>a Manitoba Dental Association License</w:t>
            </w:r>
            <w:r>
              <w:rPr>
                <w:rFonts w:ascii="Arial" w:hAnsi="Arial" w:cs="Arial"/>
                <w:b/>
                <w:sz w:val="18"/>
                <w:szCs w:val="18"/>
                <w:lang w:val="en-CA"/>
              </w:rPr>
              <w:t xml:space="preserve"> </w:t>
            </w:r>
            <w:r>
              <w:rPr>
                <w:rFonts w:ascii="Arial" w:hAnsi="Arial" w:cs="Arial"/>
                <w:sz w:val="18"/>
                <w:szCs w:val="18"/>
                <w:lang w:val="en-CA"/>
              </w:rPr>
              <w:t>and a copy of CPR (Level C) certification.</w:t>
            </w:r>
          </w:p>
          <w:p w14:paraId="70732A23" w14:textId="77777777" w:rsidR="00B13EDB" w:rsidRDefault="00B13EDB" w:rsidP="00B13EDB">
            <w:pPr>
              <w:rPr>
                <w:rFonts w:ascii="Arial" w:hAnsi="Arial" w:cs="Arial"/>
                <w:b/>
                <w:sz w:val="18"/>
                <w:szCs w:val="18"/>
                <w:lang w:val="en-CA"/>
              </w:rPr>
            </w:pPr>
          </w:p>
          <w:p w14:paraId="0D2470F6" w14:textId="77777777" w:rsidR="00B13EDB" w:rsidRDefault="00B13EDB" w:rsidP="00B13EDB">
            <w:pPr>
              <w:rPr>
                <w:rFonts w:ascii="Arial" w:hAnsi="Arial" w:cs="Arial"/>
                <w:b/>
                <w:sz w:val="18"/>
                <w:szCs w:val="18"/>
                <w:lang w:val="en-CA"/>
              </w:rPr>
            </w:pPr>
            <w:r>
              <w:rPr>
                <w:rFonts w:ascii="Arial" w:hAnsi="Arial" w:cs="Arial"/>
                <w:b/>
                <w:sz w:val="18"/>
                <w:szCs w:val="18"/>
                <w:u w:val="single"/>
                <w:lang w:val="en-CA"/>
              </w:rPr>
              <w:t>Pediatric Dentistry Program applicants require:</w:t>
            </w:r>
            <w:r>
              <w:rPr>
                <w:rFonts w:ascii="Arial" w:hAnsi="Arial" w:cs="Arial"/>
                <w:b/>
                <w:sz w:val="18"/>
                <w:szCs w:val="18"/>
                <w:lang w:val="en-CA"/>
              </w:rPr>
              <w:t xml:space="preserve"> </w:t>
            </w:r>
          </w:p>
          <w:p w14:paraId="4A0E44BD" w14:textId="77777777" w:rsidR="00B13EDB" w:rsidRDefault="00B13EDB" w:rsidP="00B13EDB">
            <w:pPr>
              <w:rPr>
                <w:rFonts w:ascii="Arial" w:hAnsi="Arial" w:cs="Arial"/>
                <w:sz w:val="18"/>
                <w:szCs w:val="18"/>
                <w:lang w:val="en-CA"/>
              </w:rPr>
            </w:pPr>
            <w:r>
              <w:rPr>
                <w:rFonts w:ascii="Arial" w:hAnsi="Arial" w:cs="Arial"/>
                <w:sz w:val="18"/>
                <w:szCs w:val="18"/>
                <w:lang w:val="en-CA"/>
              </w:rPr>
              <w:t>a Manitoba Dental Association License</w:t>
            </w:r>
            <w:r>
              <w:rPr>
                <w:rFonts w:ascii="Arial" w:hAnsi="Arial" w:cs="Arial"/>
                <w:b/>
                <w:sz w:val="18"/>
                <w:szCs w:val="18"/>
                <w:lang w:val="en-CA"/>
              </w:rPr>
              <w:t xml:space="preserve"> </w:t>
            </w:r>
            <w:r>
              <w:rPr>
                <w:rFonts w:ascii="Arial" w:hAnsi="Arial" w:cs="Arial"/>
                <w:sz w:val="18"/>
                <w:szCs w:val="18"/>
                <w:lang w:val="en-CA"/>
              </w:rPr>
              <w:t>and a copy of CPR (Level C) certification.</w:t>
            </w:r>
          </w:p>
          <w:p w14:paraId="206FE96B"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  </w:t>
            </w:r>
          </w:p>
          <w:p w14:paraId="005A70C9" w14:textId="77777777" w:rsidR="00B13EDB" w:rsidRDefault="00B13EDB" w:rsidP="00B13EDB">
            <w:pPr>
              <w:rPr>
                <w:rFonts w:ascii="Arial" w:hAnsi="Arial" w:cs="Arial"/>
                <w:sz w:val="18"/>
                <w:szCs w:val="18"/>
                <w:u w:val="single"/>
                <w:lang w:val="en-CA"/>
              </w:rPr>
            </w:pPr>
            <w:r>
              <w:rPr>
                <w:rFonts w:ascii="Arial" w:hAnsi="Arial" w:cs="Arial"/>
                <w:sz w:val="18"/>
                <w:szCs w:val="18"/>
                <w:u w:val="single"/>
                <w:lang w:val="en-CA"/>
              </w:rPr>
              <w:t xml:space="preserve">The Graduate Program Office will register students in </w:t>
            </w:r>
            <w:proofErr w:type="gramStart"/>
            <w:r>
              <w:rPr>
                <w:rFonts w:ascii="Arial" w:hAnsi="Arial" w:cs="Arial"/>
                <w:sz w:val="18"/>
                <w:szCs w:val="18"/>
                <w:u w:val="single"/>
                <w:lang w:val="en-CA"/>
              </w:rPr>
              <w:t>all of</w:t>
            </w:r>
            <w:proofErr w:type="gramEnd"/>
            <w:r>
              <w:rPr>
                <w:rFonts w:ascii="Arial" w:hAnsi="Arial" w:cs="Arial"/>
                <w:sz w:val="18"/>
                <w:szCs w:val="18"/>
                <w:u w:val="single"/>
                <w:lang w:val="en-CA"/>
              </w:rPr>
              <w:t xml:space="preserve"> their courses.</w:t>
            </w:r>
          </w:p>
          <w:p w14:paraId="28A58A5D" w14:textId="77777777" w:rsidR="00B13EDB" w:rsidRDefault="00B13EDB" w:rsidP="00B13EDB">
            <w:pPr>
              <w:rPr>
                <w:rFonts w:ascii="Arial" w:hAnsi="Arial" w:cs="Arial"/>
                <w:sz w:val="18"/>
                <w:szCs w:val="18"/>
                <w:lang w:val="en-CA"/>
              </w:rPr>
            </w:pPr>
          </w:p>
          <w:p w14:paraId="71B9E63A" w14:textId="77777777" w:rsidR="00B13EDB" w:rsidRDefault="00B13EDB" w:rsidP="00B13EDB">
            <w:pPr>
              <w:rPr>
                <w:rFonts w:ascii="Arial" w:hAnsi="Arial" w:cs="Arial"/>
                <w:sz w:val="18"/>
                <w:szCs w:val="18"/>
                <w:lang w:val="en-CA"/>
              </w:rPr>
            </w:pPr>
            <w:r>
              <w:rPr>
                <w:rFonts w:ascii="Arial" w:hAnsi="Arial" w:cs="Arial"/>
                <w:sz w:val="18"/>
                <w:szCs w:val="18"/>
                <w:lang w:val="en-CA"/>
              </w:rPr>
              <w:t>Concurrent registration in another program is not permitted.</w:t>
            </w:r>
          </w:p>
          <w:p w14:paraId="2F0276F3" w14:textId="77777777" w:rsidR="00B13EDB" w:rsidRPr="003241F7" w:rsidRDefault="00B13EDB" w:rsidP="00B13EDB">
            <w:pPr>
              <w:spacing w:after="120"/>
              <w:rPr>
                <w:rFonts w:ascii="Helvetica" w:hAnsi="Helvetica" w:cs="Helvetica"/>
                <w:sz w:val="18"/>
                <w:szCs w:val="18"/>
              </w:rPr>
            </w:pPr>
          </w:p>
        </w:tc>
      </w:tr>
      <w:tr w:rsidR="00B13EDB" w:rsidRPr="003241F7" w14:paraId="5AC0D437" w14:textId="77777777" w:rsidTr="00B13EDB">
        <w:tc>
          <w:tcPr>
            <w:tcW w:w="7086" w:type="dxa"/>
            <w:shd w:val="clear" w:color="auto" w:fill="auto"/>
          </w:tcPr>
          <w:p w14:paraId="595C077B" w14:textId="121D080F"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1.2.3 Re-Registration</w:t>
            </w:r>
          </w:p>
          <w:p w14:paraId="6E5C3DF6" w14:textId="77777777" w:rsidR="00B13EDB" w:rsidRPr="003241F7" w:rsidRDefault="00B13EDB" w:rsidP="00B13EDB">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B13EDB" w:rsidRPr="003241F7" w:rsidRDefault="00B13EDB" w:rsidP="00B13EDB">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B13EDB" w:rsidRPr="003241F7" w:rsidRDefault="00B13EDB"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1"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B13EDB" w:rsidRPr="003241F7" w:rsidRDefault="00B13EDB" w:rsidP="00B13EDB">
            <w:pPr>
              <w:spacing w:after="120"/>
              <w:rPr>
                <w:rFonts w:ascii="Helvetica" w:hAnsi="Helvetica" w:cs="Helvetica"/>
                <w:color w:val="222222"/>
                <w:sz w:val="18"/>
                <w:szCs w:val="18"/>
              </w:rPr>
            </w:pPr>
          </w:p>
        </w:tc>
        <w:tc>
          <w:tcPr>
            <w:tcW w:w="4254" w:type="dxa"/>
          </w:tcPr>
          <w:p w14:paraId="03C24280" w14:textId="77777777" w:rsidR="00B13EDB" w:rsidRDefault="00B13EDB" w:rsidP="00B13EDB">
            <w:pPr>
              <w:rPr>
                <w:rFonts w:ascii="Arial" w:hAnsi="Arial" w:cs="Arial"/>
                <w:sz w:val="18"/>
                <w:szCs w:val="18"/>
                <w:u w:val="single"/>
                <w:lang w:val="en-CA"/>
              </w:rPr>
            </w:pPr>
            <w:r>
              <w:rPr>
                <w:rFonts w:ascii="Arial" w:hAnsi="Arial" w:cs="Arial"/>
                <w:sz w:val="18"/>
                <w:szCs w:val="18"/>
                <w:u w:val="single"/>
                <w:lang w:val="en-CA"/>
              </w:rPr>
              <w:t xml:space="preserve">The Graduate Program Office will re-register students in </w:t>
            </w:r>
            <w:proofErr w:type="gramStart"/>
            <w:r>
              <w:rPr>
                <w:rFonts w:ascii="Arial" w:hAnsi="Arial" w:cs="Arial"/>
                <w:sz w:val="18"/>
                <w:szCs w:val="18"/>
                <w:u w:val="single"/>
                <w:lang w:val="en-CA"/>
              </w:rPr>
              <w:t>all of</w:t>
            </w:r>
            <w:proofErr w:type="gramEnd"/>
            <w:r>
              <w:rPr>
                <w:rFonts w:ascii="Arial" w:hAnsi="Arial" w:cs="Arial"/>
                <w:sz w:val="18"/>
                <w:szCs w:val="18"/>
                <w:u w:val="single"/>
                <w:lang w:val="en-CA"/>
              </w:rPr>
              <w:t xml:space="preserve"> their courses.</w:t>
            </w:r>
          </w:p>
          <w:p w14:paraId="4E7DCCB1" w14:textId="77777777" w:rsidR="00B13EDB" w:rsidRDefault="00B13EDB" w:rsidP="00B13EDB">
            <w:pPr>
              <w:rPr>
                <w:rFonts w:ascii="Arial" w:hAnsi="Arial" w:cs="Arial"/>
                <w:sz w:val="18"/>
                <w:szCs w:val="18"/>
                <w:lang w:val="en-CA"/>
              </w:rPr>
            </w:pPr>
          </w:p>
          <w:p w14:paraId="4B2271E0" w14:textId="77777777" w:rsidR="00B13EDB" w:rsidRDefault="00B13EDB" w:rsidP="00B13EDB">
            <w:pPr>
              <w:rPr>
                <w:rFonts w:ascii="Arial" w:hAnsi="Arial" w:cs="Arial"/>
                <w:sz w:val="18"/>
                <w:szCs w:val="18"/>
                <w:lang w:val="en-CA"/>
              </w:rPr>
            </w:pPr>
            <w:r>
              <w:rPr>
                <w:rFonts w:ascii="Arial" w:hAnsi="Arial" w:cs="Arial"/>
                <w:sz w:val="18"/>
                <w:szCs w:val="18"/>
                <w:lang w:val="en-CA"/>
              </w:rPr>
              <w:t>A valid MDA license must be maintained throughout all years of the graduate programs in the Department of Preventive Dental Science.</w:t>
            </w:r>
          </w:p>
          <w:p w14:paraId="0CE86F6E" w14:textId="77777777" w:rsidR="00B13EDB" w:rsidRPr="003241F7" w:rsidRDefault="00B13EDB" w:rsidP="00B13EDB">
            <w:pPr>
              <w:spacing w:after="120"/>
              <w:rPr>
                <w:rFonts w:ascii="Helvetica" w:hAnsi="Helvetica" w:cs="Helvetica"/>
                <w:sz w:val="18"/>
                <w:szCs w:val="18"/>
              </w:rPr>
            </w:pPr>
          </w:p>
        </w:tc>
      </w:tr>
      <w:tr w:rsidR="00B13EDB" w:rsidRPr="003241F7" w14:paraId="36964A91" w14:textId="77777777" w:rsidTr="00B13EDB">
        <w:tc>
          <w:tcPr>
            <w:tcW w:w="7086" w:type="dxa"/>
            <w:shd w:val="clear" w:color="auto" w:fill="auto"/>
          </w:tcPr>
          <w:p w14:paraId="62AFCE3F" w14:textId="48A4EE9B"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2"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03777479" w14:textId="77777777" w:rsidR="00B13EDB" w:rsidRDefault="00B13EDB" w:rsidP="00B13EDB">
            <w:pPr>
              <w:rPr>
                <w:rFonts w:ascii="Arial" w:hAnsi="Arial" w:cs="Arial"/>
                <w:sz w:val="18"/>
                <w:szCs w:val="18"/>
                <w:lang w:val="en-CA"/>
              </w:rPr>
            </w:pPr>
            <w:r>
              <w:rPr>
                <w:rFonts w:ascii="Arial" w:hAnsi="Arial" w:cs="Arial"/>
                <w:sz w:val="18"/>
                <w:szCs w:val="18"/>
                <w:lang w:val="en-CA"/>
              </w:rPr>
              <w:t>The graduate programs in the Department of Preventive Dental Science do not accept transfer students from other programs.</w:t>
            </w:r>
          </w:p>
          <w:p w14:paraId="18BBEE1F" w14:textId="77777777" w:rsidR="00B13EDB" w:rsidRDefault="00B13EDB" w:rsidP="00B13EDB">
            <w:pPr>
              <w:rPr>
                <w:rFonts w:ascii="Arial" w:hAnsi="Arial" w:cs="Arial"/>
                <w:sz w:val="18"/>
                <w:szCs w:val="18"/>
                <w:lang w:val="en-CA"/>
              </w:rPr>
            </w:pPr>
          </w:p>
          <w:p w14:paraId="7CAADC85" w14:textId="77777777" w:rsidR="00B13EDB" w:rsidRDefault="00B13EDB" w:rsidP="00B13EDB">
            <w:pPr>
              <w:rPr>
                <w:rFonts w:ascii="Arial" w:hAnsi="Arial" w:cs="Arial"/>
                <w:sz w:val="18"/>
                <w:szCs w:val="18"/>
                <w:lang w:val="en-CA"/>
              </w:rPr>
            </w:pPr>
            <w:r>
              <w:rPr>
                <w:rFonts w:ascii="Arial" w:hAnsi="Arial" w:cs="Arial"/>
                <w:sz w:val="18"/>
                <w:szCs w:val="18"/>
                <w:lang w:val="en-CA"/>
              </w:rPr>
              <w:t>Withdrawal from a course must be recommended by the respective Program Director (Orthodontics and Dentofacial Orthopedics or Pediatric Dentistry) to the Department Head.</w:t>
            </w:r>
          </w:p>
          <w:p w14:paraId="41DAE289" w14:textId="77777777" w:rsidR="00B13EDB" w:rsidRDefault="00B13EDB" w:rsidP="00B13EDB">
            <w:pPr>
              <w:rPr>
                <w:rFonts w:ascii="Arial" w:hAnsi="Arial" w:cs="Arial"/>
                <w:sz w:val="18"/>
                <w:szCs w:val="18"/>
                <w:lang w:val="en-CA"/>
              </w:rPr>
            </w:pPr>
          </w:p>
          <w:p w14:paraId="5A9C0C65" w14:textId="77777777" w:rsidR="00B13EDB" w:rsidRPr="003241F7" w:rsidRDefault="00B13EDB" w:rsidP="00B13EDB">
            <w:pPr>
              <w:spacing w:after="120"/>
              <w:rPr>
                <w:rFonts w:ascii="Helvetica" w:hAnsi="Helvetica" w:cs="Helvetica"/>
                <w:sz w:val="18"/>
                <w:szCs w:val="18"/>
              </w:rPr>
            </w:pPr>
          </w:p>
        </w:tc>
      </w:tr>
      <w:tr w:rsidR="00B13EDB" w:rsidRPr="003241F7" w14:paraId="24FDA69B" w14:textId="77777777" w:rsidTr="00B13EDB">
        <w:tc>
          <w:tcPr>
            <w:tcW w:w="7086" w:type="dxa"/>
            <w:shd w:val="clear" w:color="auto" w:fill="auto"/>
          </w:tcPr>
          <w:p w14:paraId="161FE09E" w14:textId="52F8CE9C"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w:t>
            </w:r>
            <w:r w:rsidRPr="003241F7">
              <w:rPr>
                <w:rFonts w:ascii="Helvetica" w:hAnsi="Helvetica" w:cs="Helvetica"/>
                <w:color w:val="222222"/>
                <w:sz w:val="18"/>
                <w:szCs w:val="18"/>
              </w:rPr>
              <w:lastRenderedPageBreak/>
              <w:t>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Associate Dean working with the department/unit in the Faculty of Graduate Studies and finally the Dean of the Faculty of Graduate Studies. Students can also seek support from other offices including Student Advocacy and the Student Counselling Center.</w:t>
            </w:r>
          </w:p>
          <w:p w14:paraId="7A5F5C80" w14:textId="2DBEA81F" w:rsidR="00B13EDB" w:rsidRPr="003241F7" w:rsidRDefault="00B13EDB" w:rsidP="00B13EDB">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6DA71671" w14:textId="77777777" w:rsidR="00B13EDB" w:rsidRPr="003241F7" w:rsidRDefault="00B13EDB" w:rsidP="00B13EDB">
            <w:pPr>
              <w:spacing w:after="120"/>
              <w:rPr>
                <w:rFonts w:ascii="Helvetica" w:hAnsi="Helvetica" w:cs="Helvetica"/>
                <w:sz w:val="18"/>
                <w:szCs w:val="18"/>
              </w:rPr>
            </w:pPr>
          </w:p>
        </w:tc>
      </w:tr>
      <w:tr w:rsidR="00B13EDB" w:rsidRPr="003241F7" w14:paraId="35F5E30D" w14:textId="77777777" w:rsidTr="00B13EDB">
        <w:tc>
          <w:tcPr>
            <w:tcW w:w="7086" w:type="dxa"/>
            <w:shd w:val="clear" w:color="auto" w:fill="auto"/>
          </w:tcPr>
          <w:p w14:paraId="34EC7DF5" w14:textId="0584F6DF"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B13EDB" w:rsidRPr="003241F7" w:rsidRDefault="00B13EDB" w:rsidP="00B13EDB">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B13EDB" w:rsidRPr="003241F7" w:rsidRDefault="00B13EDB" w:rsidP="00B13EDB">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5"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w:t>
            </w:r>
            <w:r w:rsidRPr="003241F7">
              <w:rPr>
                <w:rFonts w:ascii="Helvetica" w:hAnsi="Helvetica" w:cs="Helvetica"/>
                <w:color w:val="222222"/>
                <w:sz w:val="18"/>
                <w:szCs w:val="18"/>
              </w:rPr>
              <w:lastRenderedPageBreak/>
              <w:t xml:space="preserve">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B13EDB" w:rsidRPr="003241F7" w:rsidRDefault="00B13EDB" w:rsidP="00B13EDB">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B13EDB" w:rsidRPr="003241F7" w:rsidRDefault="00B13EDB" w:rsidP="00B13EDB">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3966CA82" w14:textId="213954F4"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B13EDB" w:rsidRPr="003241F7" w:rsidRDefault="00B13EDB" w:rsidP="00B13EDB">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6"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0531844E" w14:textId="77777777" w:rsidR="00B13EDB" w:rsidRDefault="00B13EDB" w:rsidP="00B13EDB">
            <w:pPr>
              <w:rPr>
                <w:rFonts w:ascii="Arial" w:hAnsi="Arial" w:cs="Arial"/>
                <w:sz w:val="18"/>
                <w:szCs w:val="18"/>
                <w:lang w:val="en-CA"/>
              </w:rPr>
            </w:pPr>
            <w:r>
              <w:rPr>
                <w:rFonts w:ascii="Arial" w:hAnsi="Arial" w:cs="Arial"/>
                <w:sz w:val="18"/>
                <w:szCs w:val="18"/>
                <w:lang w:val="en-CA"/>
              </w:rPr>
              <w:lastRenderedPageBreak/>
              <w:t>The graduate programs in the Department of Preventive Dental Science do not accept visiting students.</w:t>
            </w:r>
          </w:p>
          <w:p w14:paraId="57AD5257" w14:textId="77777777" w:rsidR="00B13EDB" w:rsidRDefault="00B13EDB" w:rsidP="00B13EDB">
            <w:pPr>
              <w:rPr>
                <w:rFonts w:ascii="Arial" w:hAnsi="Arial" w:cs="Arial"/>
                <w:sz w:val="18"/>
                <w:szCs w:val="18"/>
                <w:lang w:val="en-CA"/>
              </w:rPr>
            </w:pPr>
          </w:p>
          <w:p w14:paraId="2F3CC1AD" w14:textId="77777777" w:rsidR="00B13EDB" w:rsidRDefault="00B13EDB" w:rsidP="00B13EDB">
            <w:pPr>
              <w:rPr>
                <w:rFonts w:ascii="Arial" w:hAnsi="Arial" w:cs="Arial"/>
                <w:sz w:val="18"/>
                <w:szCs w:val="18"/>
                <w:lang w:val="en-CA"/>
              </w:rPr>
            </w:pPr>
          </w:p>
          <w:p w14:paraId="3FA8B8C8" w14:textId="77777777" w:rsidR="00B13EDB" w:rsidRPr="003241F7" w:rsidRDefault="00B13EDB" w:rsidP="00B13EDB">
            <w:pPr>
              <w:spacing w:after="120"/>
              <w:rPr>
                <w:rFonts w:ascii="Helvetica" w:hAnsi="Helvetica" w:cs="Helvetica"/>
                <w:sz w:val="18"/>
                <w:szCs w:val="18"/>
              </w:rPr>
            </w:pPr>
          </w:p>
        </w:tc>
      </w:tr>
      <w:tr w:rsidR="00B13EDB" w:rsidRPr="003241F7" w14:paraId="79DCC583" w14:textId="77777777" w:rsidTr="00B13EDB">
        <w:tc>
          <w:tcPr>
            <w:tcW w:w="7086" w:type="dxa"/>
            <w:shd w:val="clear" w:color="auto" w:fill="auto"/>
          </w:tcPr>
          <w:p w14:paraId="1D937EE8" w14:textId="77777777" w:rsidR="00B13EDB" w:rsidRPr="003241F7" w:rsidRDefault="00B13EDB" w:rsidP="00B13EDB">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7"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46487C03" w14:textId="64E58BEF" w:rsidR="00B13EDB" w:rsidRPr="003241F7" w:rsidRDefault="00B13EDB" w:rsidP="00B13EDB">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13EDB" w:rsidRPr="003241F7" w:rsidRDefault="00B13EDB" w:rsidP="00B13EDB">
            <w:pPr>
              <w:pStyle w:val="ListParagraph"/>
              <w:spacing w:before="100" w:beforeAutospacing="1" w:after="100" w:afterAutospacing="1"/>
              <w:ind w:left="0"/>
              <w:rPr>
                <w:rFonts w:ascii="Helvetica" w:hAnsi="Helvetica" w:cs="Helvetica"/>
                <w:color w:val="000000"/>
                <w:sz w:val="18"/>
                <w:szCs w:val="18"/>
              </w:rPr>
            </w:pPr>
          </w:p>
          <w:p w14:paraId="65CA5E66" w14:textId="77777777" w:rsidR="00B13EDB" w:rsidRPr="003241F7" w:rsidRDefault="00B13EDB" w:rsidP="00B13EDB">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B13EDB" w:rsidRPr="003241F7" w:rsidRDefault="00B13EDB" w:rsidP="00B13EDB">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4D87C70D" w14:textId="264E2629"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6CEC14F0" w14:textId="570A06B7"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37EC2583" w14:textId="6B78A934"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7967E2D6" w14:textId="5C536A73"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21761A30" w14:textId="729C1BAF"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Students must have the Authorization Form approved by the relevant Department/Unit Head and the Faculty of Graduate Studies at the host institution at least one (1) month prior to the commencement of the requested course(s). </w:t>
            </w:r>
          </w:p>
          <w:p w14:paraId="69DEECC0"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4AD77363" w14:textId="74EBBDEB"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3FE9273E" w14:textId="60E77961"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2F2DBB0E" w14:textId="2994E10F" w:rsidR="00B13EDB" w:rsidRPr="003241F7" w:rsidRDefault="00B13EDB" w:rsidP="00B13EDB">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B13EDB" w:rsidRPr="003241F7" w:rsidRDefault="00B13EDB" w:rsidP="00B13EDB">
            <w:pPr>
              <w:pStyle w:val="ListParagraph"/>
              <w:spacing w:before="100" w:beforeAutospacing="1" w:after="100" w:afterAutospacing="1"/>
              <w:ind w:left="0"/>
              <w:rPr>
                <w:rFonts w:ascii="Helvetica" w:hAnsi="Helvetica" w:cs="Helvetica"/>
                <w:sz w:val="18"/>
                <w:szCs w:val="18"/>
              </w:rPr>
            </w:pPr>
          </w:p>
          <w:p w14:paraId="3596C444" w14:textId="4B3CD4B0" w:rsidR="00B13EDB" w:rsidRPr="003241F7" w:rsidRDefault="00B13EDB" w:rsidP="00B13EDB">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8" w:history="1">
              <w:r w:rsidRPr="003241F7">
                <w:rPr>
                  <w:rStyle w:val="Hyperlink"/>
                  <w:rFonts w:ascii="Helvetica" w:hAnsi="Helvetica" w:cs="Helvetica"/>
                  <w:sz w:val="18"/>
                  <w:szCs w:val="18"/>
                </w:rPr>
                <w:t>https://cags.ca/institutional-members/</w:t>
              </w:r>
            </w:hyperlink>
          </w:p>
        </w:tc>
        <w:tc>
          <w:tcPr>
            <w:tcW w:w="4254" w:type="dxa"/>
          </w:tcPr>
          <w:p w14:paraId="29BA29D5" w14:textId="77777777" w:rsidR="00B13EDB" w:rsidRPr="003241F7" w:rsidRDefault="00B13EDB" w:rsidP="00B13EDB">
            <w:pPr>
              <w:spacing w:after="120"/>
              <w:rPr>
                <w:rFonts w:ascii="Helvetica" w:hAnsi="Helvetica" w:cs="Helvetica"/>
                <w:sz w:val="18"/>
                <w:szCs w:val="18"/>
              </w:rPr>
            </w:pPr>
          </w:p>
        </w:tc>
      </w:tr>
      <w:tr w:rsidR="00B13EDB" w:rsidRPr="003241F7" w14:paraId="4DE672EC" w14:textId="77777777" w:rsidTr="00B13EDB">
        <w:tc>
          <w:tcPr>
            <w:tcW w:w="7086" w:type="dxa"/>
            <w:shd w:val="clear" w:color="auto" w:fill="auto"/>
          </w:tcPr>
          <w:p w14:paraId="6EA92C38" w14:textId="77777777" w:rsidR="00B13EDB" w:rsidRPr="003241F7" w:rsidRDefault="00B13EDB"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9"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B13EDB" w:rsidRPr="003241F7" w:rsidRDefault="00B13EDB" w:rsidP="00B13EDB">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B13EDB" w:rsidRPr="003241F7" w:rsidRDefault="00B13EDB" w:rsidP="00B13EDB">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0"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48DEDD2B" w14:textId="77777777" w:rsidR="00B13EDB" w:rsidRDefault="00B13EDB" w:rsidP="00B13EDB">
            <w:pPr>
              <w:rPr>
                <w:rFonts w:ascii="Arial" w:hAnsi="Arial" w:cs="Arial"/>
                <w:sz w:val="18"/>
                <w:szCs w:val="18"/>
                <w:lang w:val="en-CA"/>
              </w:rPr>
            </w:pPr>
            <w:r>
              <w:rPr>
                <w:rFonts w:ascii="Arial" w:hAnsi="Arial" w:cs="Arial"/>
                <w:sz w:val="18"/>
                <w:szCs w:val="18"/>
                <w:lang w:val="en-CA"/>
              </w:rPr>
              <w:t>Auxiliary courses are recommended by the respective Program Director (Orthodontics and Dentofacial Orthopedics or Pediatric Dentistry) and approved by the Department Head.</w:t>
            </w:r>
          </w:p>
          <w:p w14:paraId="28D793DD" w14:textId="77777777" w:rsidR="00B13EDB" w:rsidRDefault="00B13EDB" w:rsidP="00B13EDB">
            <w:pPr>
              <w:rPr>
                <w:rFonts w:ascii="Arial" w:hAnsi="Arial" w:cs="Arial"/>
                <w:sz w:val="18"/>
                <w:szCs w:val="18"/>
                <w:lang w:val="en-CA"/>
              </w:rPr>
            </w:pPr>
          </w:p>
          <w:p w14:paraId="71504592" w14:textId="77777777" w:rsidR="00B13EDB" w:rsidRDefault="00B13EDB" w:rsidP="00B13EDB">
            <w:pPr>
              <w:rPr>
                <w:rFonts w:ascii="Arial" w:hAnsi="Arial" w:cs="Arial"/>
                <w:b/>
                <w:sz w:val="18"/>
                <w:szCs w:val="18"/>
                <w:lang w:val="en-CA"/>
              </w:rPr>
            </w:pPr>
            <w:r>
              <w:rPr>
                <w:rFonts w:ascii="Arial" w:hAnsi="Arial" w:cs="Arial"/>
                <w:b/>
                <w:sz w:val="18"/>
                <w:szCs w:val="18"/>
                <w:lang w:val="en-CA"/>
              </w:rPr>
              <w:t>Pediatric Dentistry Program</w:t>
            </w:r>
          </w:p>
          <w:p w14:paraId="6A595443" w14:textId="3AEE34D0" w:rsidR="00B13EDB" w:rsidRPr="003241F7" w:rsidRDefault="00B13EDB" w:rsidP="00B13EDB">
            <w:pPr>
              <w:spacing w:after="120"/>
              <w:rPr>
                <w:rFonts w:ascii="Helvetica" w:hAnsi="Helvetica" w:cs="Helvetica"/>
                <w:sz w:val="18"/>
                <w:szCs w:val="18"/>
              </w:rPr>
            </w:pPr>
            <w:r>
              <w:rPr>
                <w:rFonts w:ascii="Arial" w:hAnsi="Arial" w:cs="Arial"/>
                <w:sz w:val="18"/>
                <w:szCs w:val="18"/>
                <w:lang w:val="en-CA"/>
              </w:rPr>
              <w:t xml:space="preserve">Students </w:t>
            </w:r>
            <w:proofErr w:type="spellStart"/>
            <w:r>
              <w:rPr>
                <w:rFonts w:ascii="Arial" w:hAnsi="Arial" w:cs="Arial"/>
                <w:sz w:val="18"/>
                <w:szCs w:val="18"/>
                <w:lang w:val="en-CA"/>
              </w:rPr>
              <w:t>arerequired</w:t>
            </w:r>
            <w:proofErr w:type="spellEnd"/>
            <w:r>
              <w:rPr>
                <w:rFonts w:ascii="Arial" w:hAnsi="Arial" w:cs="Arial"/>
                <w:sz w:val="18"/>
                <w:szCs w:val="18"/>
                <w:lang w:val="en-CA"/>
              </w:rPr>
              <w:t xml:space="preserve"> to take INDG 1200 Indigenous Peoples in Canada (6) (or equivalent) as part of their program and the course classification is ‘Auxiliary’.  Grades are assigned for the course but are not part of their program GPA.  </w:t>
            </w:r>
          </w:p>
        </w:tc>
      </w:tr>
      <w:tr w:rsidR="00B13EDB" w:rsidRPr="003241F7" w14:paraId="5CBF7CE1" w14:textId="77777777" w:rsidTr="00B13EDB">
        <w:tc>
          <w:tcPr>
            <w:tcW w:w="7086" w:type="dxa"/>
            <w:shd w:val="clear" w:color="auto" w:fill="auto"/>
          </w:tcPr>
          <w:p w14:paraId="00088BD2"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will the satisfaction of the incomplete requirements result in a final grade that is lower than the incomplete grade recorded on the student’s record.</w:t>
            </w:r>
          </w:p>
          <w:p w14:paraId="4D0D8CC9"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B13EDB" w:rsidRPr="003241F7" w:rsidRDefault="00B13EDB" w:rsidP="00B13EDB">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B13EDB" w:rsidRPr="003241F7" w:rsidRDefault="00B13EDB" w:rsidP="00B13EDB">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B13EDB" w:rsidRPr="003241F7" w:rsidRDefault="00B13EDB" w:rsidP="00B13EDB">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1"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93ED05B" w14:textId="77777777" w:rsidR="00B13EDB" w:rsidRDefault="00B13EDB" w:rsidP="00B13EDB">
            <w:pPr>
              <w:rPr>
                <w:rFonts w:ascii="Arial" w:hAnsi="Arial" w:cs="Arial"/>
                <w:sz w:val="18"/>
                <w:szCs w:val="18"/>
                <w:lang w:val="en-CA"/>
              </w:rPr>
            </w:pPr>
            <w:r>
              <w:rPr>
                <w:rFonts w:ascii="Arial" w:hAnsi="Arial" w:cs="Arial"/>
                <w:sz w:val="18"/>
                <w:szCs w:val="18"/>
                <w:lang w:val="en-CA"/>
              </w:rPr>
              <w:lastRenderedPageBreak/>
              <w:t xml:space="preserve">The </w:t>
            </w:r>
            <w:proofErr w:type="gramStart"/>
            <w:r>
              <w:rPr>
                <w:rFonts w:ascii="Arial" w:hAnsi="Arial" w:cs="Arial"/>
                <w:sz w:val="18"/>
                <w:szCs w:val="18"/>
                <w:lang w:val="en-CA"/>
              </w:rPr>
              <w:t>Instructor</w:t>
            </w:r>
            <w:proofErr w:type="gramEnd"/>
            <w:r>
              <w:rPr>
                <w:rFonts w:ascii="Arial" w:hAnsi="Arial" w:cs="Arial"/>
                <w:sz w:val="18"/>
                <w:szCs w:val="18"/>
                <w:lang w:val="en-CA"/>
              </w:rPr>
              <w:t xml:space="preserve"> recommends an ‘Incomplete’ grade which must be approved by the respective </w:t>
            </w:r>
            <w:r>
              <w:rPr>
                <w:rFonts w:ascii="Arial" w:hAnsi="Arial" w:cs="Arial"/>
                <w:sz w:val="18"/>
                <w:szCs w:val="18"/>
                <w:lang w:val="en-CA"/>
              </w:rPr>
              <w:lastRenderedPageBreak/>
              <w:t>Program Director (Orthodontics and Dentofacial Orthopedics or Pediatric Dentistry).</w:t>
            </w:r>
          </w:p>
          <w:p w14:paraId="7C686492" w14:textId="77777777" w:rsidR="00B13EDB" w:rsidRPr="003241F7" w:rsidRDefault="00B13EDB" w:rsidP="00B13EDB">
            <w:pPr>
              <w:pStyle w:val="Default"/>
              <w:spacing w:after="120"/>
              <w:rPr>
                <w:rFonts w:ascii="Helvetica" w:hAnsi="Helvetica" w:cs="Helvetica"/>
                <w:sz w:val="18"/>
                <w:szCs w:val="18"/>
              </w:rPr>
            </w:pPr>
          </w:p>
        </w:tc>
      </w:tr>
      <w:tr w:rsidR="00B13EDB" w:rsidRPr="003241F7" w14:paraId="0A8830BE" w14:textId="77777777" w:rsidTr="00B13EDB">
        <w:tc>
          <w:tcPr>
            <w:tcW w:w="7086" w:type="dxa"/>
            <w:shd w:val="clear" w:color="auto" w:fill="auto"/>
          </w:tcPr>
          <w:p w14:paraId="3E584551"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1.3.3 Continuing Courses (CO)</w:t>
            </w:r>
          </w:p>
          <w:p w14:paraId="2FD8052E"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B13EDB" w:rsidRPr="003241F7" w:rsidRDefault="00B13EDB"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2"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59CC21F4" w14:textId="77777777" w:rsidR="00B13EDB" w:rsidRDefault="00B13EDB" w:rsidP="00B13EDB">
            <w:pPr>
              <w:rPr>
                <w:rFonts w:ascii="Arial" w:hAnsi="Arial" w:cs="Arial"/>
                <w:b/>
                <w:sz w:val="18"/>
                <w:szCs w:val="18"/>
                <w:lang w:val="en-CA"/>
              </w:rPr>
            </w:pPr>
            <w:r>
              <w:rPr>
                <w:rFonts w:ascii="Arial" w:hAnsi="Arial" w:cs="Arial"/>
                <w:b/>
                <w:sz w:val="18"/>
                <w:szCs w:val="18"/>
                <w:u w:val="single"/>
                <w:lang w:val="en-CA"/>
              </w:rPr>
              <w:t>Orthodontics and Dentofacial Orthopedics Program</w:t>
            </w:r>
            <w:r>
              <w:rPr>
                <w:rFonts w:ascii="Arial" w:hAnsi="Arial" w:cs="Arial"/>
                <w:b/>
                <w:sz w:val="18"/>
                <w:szCs w:val="18"/>
                <w:lang w:val="en-CA"/>
              </w:rPr>
              <w:t>:</w:t>
            </w:r>
          </w:p>
          <w:p w14:paraId="073F60E4"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The following courses extend over a </w:t>
            </w:r>
            <w:proofErr w:type="gramStart"/>
            <w:r>
              <w:rPr>
                <w:rFonts w:ascii="Arial" w:hAnsi="Arial" w:cs="Arial"/>
                <w:sz w:val="18"/>
                <w:szCs w:val="18"/>
                <w:lang w:val="en-CA"/>
              </w:rPr>
              <w:t>3 year</w:t>
            </w:r>
            <w:proofErr w:type="gramEnd"/>
            <w:r>
              <w:rPr>
                <w:rFonts w:ascii="Arial" w:hAnsi="Arial" w:cs="Arial"/>
                <w:sz w:val="18"/>
                <w:szCs w:val="18"/>
                <w:lang w:val="en-CA"/>
              </w:rPr>
              <w:t xml:space="preserve"> period, due to the clinical nature of the courses: </w:t>
            </w:r>
          </w:p>
          <w:p w14:paraId="2574B6BD" w14:textId="77777777" w:rsidR="00B13EDB" w:rsidRDefault="00B13EDB" w:rsidP="00B13EDB">
            <w:pPr>
              <w:rPr>
                <w:rFonts w:ascii="Arial" w:hAnsi="Arial" w:cs="Arial"/>
                <w:sz w:val="18"/>
                <w:szCs w:val="18"/>
                <w:lang w:val="en-CA"/>
              </w:rPr>
            </w:pPr>
          </w:p>
          <w:p w14:paraId="09933513" w14:textId="77777777" w:rsidR="00B13EDB" w:rsidRDefault="00B13EDB" w:rsidP="00B13EDB">
            <w:pPr>
              <w:rPr>
                <w:rFonts w:ascii="Arial" w:hAnsi="Arial" w:cs="Arial"/>
                <w:sz w:val="18"/>
                <w:szCs w:val="18"/>
                <w:lang w:val="en-CA"/>
              </w:rPr>
            </w:pPr>
            <w:r>
              <w:rPr>
                <w:rFonts w:ascii="Arial" w:hAnsi="Arial" w:cs="Arial"/>
                <w:sz w:val="18"/>
                <w:szCs w:val="18"/>
                <w:u w:val="single"/>
                <w:lang w:val="en-CA"/>
              </w:rPr>
              <w:t>PDSD 7020</w:t>
            </w:r>
            <w:r>
              <w:rPr>
                <w:rFonts w:ascii="Arial" w:hAnsi="Arial" w:cs="Arial"/>
                <w:sz w:val="18"/>
                <w:szCs w:val="18"/>
                <w:lang w:val="en-CA"/>
              </w:rPr>
              <w:t xml:space="preserve"> – The Mechanics of Orthodontic Therapy – 6 credit hours (CH)</w:t>
            </w:r>
          </w:p>
          <w:p w14:paraId="6F67C728" w14:textId="77777777" w:rsidR="00B13EDB" w:rsidRDefault="00B13EDB" w:rsidP="00B13EDB">
            <w:pPr>
              <w:rPr>
                <w:rFonts w:ascii="Arial" w:hAnsi="Arial" w:cs="Arial"/>
                <w:sz w:val="18"/>
                <w:szCs w:val="18"/>
                <w:lang w:val="en-CA"/>
              </w:rPr>
            </w:pPr>
            <w:r>
              <w:rPr>
                <w:rFonts w:ascii="Arial" w:hAnsi="Arial" w:cs="Arial"/>
                <w:sz w:val="18"/>
                <w:szCs w:val="18"/>
                <w:u w:val="single"/>
                <w:lang w:val="en-CA"/>
              </w:rPr>
              <w:t>PDSD 7060</w:t>
            </w:r>
            <w:r>
              <w:rPr>
                <w:rFonts w:ascii="Arial" w:hAnsi="Arial" w:cs="Arial"/>
                <w:sz w:val="18"/>
                <w:szCs w:val="18"/>
                <w:lang w:val="en-CA"/>
              </w:rPr>
              <w:t xml:space="preserve"> – Cephalometric Analysis – 3 CH</w:t>
            </w:r>
          </w:p>
          <w:p w14:paraId="7B503EA4" w14:textId="77777777" w:rsidR="00B13EDB" w:rsidRDefault="00B13EDB" w:rsidP="00B13EDB">
            <w:pPr>
              <w:rPr>
                <w:rFonts w:ascii="Arial" w:hAnsi="Arial" w:cs="Arial"/>
                <w:sz w:val="18"/>
                <w:szCs w:val="18"/>
                <w:lang w:val="en-CA"/>
              </w:rPr>
            </w:pPr>
            <w:r>
              <w:rPr>
                <w:rFonts w:ascii="Arial" w:hAnsi="Arial" w:cs="Arial"/>
                <w:sz w:val="18"/>
                <w:szCs w:val="18"/>
                <w:u w:val="single"/>
                <w:lang w:val="en-CA"/>
              </w:rPr>
              <w:t>PDSD 7070</w:t>
            </w:r>
            <w:r>
              <w:rPr>
                <w:rFonts w:ascii="Arial" w:hAnsi="Arial" w:cs="Arial"/>
                <w:sz w:val="18"/>
                <w:szCs w:val="18"/>
                <w:lang w:val="en-CA"/>
              </w:rPr>
              <w:t xml:space="preserve"> – Biology of Orthodontic and Facial Orthopaedics – 3 CH</w:t>
            </w:r>
          </w:p>
          <w:p w14:paraId="5080162F" w14:textId="77777777" w:rsidR="00B13EDB" w:rsidRDefault="00B13EDB" w:rsidP="00B13EDB">
            <w:pPr>
              <w:rPr>
                <w:rFonts w:ascii="Arial" w:hAnsi="Arial" w:cs="Arial"/>
                <w:sz w:val="18"/>
                <w:szCs w:val="18"/>
                <w:lang w:val="en-CA"/>
              </w:rPr>
            </w:pPr>
            <w:r>
              <w:rPr>
                <w:rFonts w:ascii="Arial" w:hAnsi="Arial" w:cs="Arial"/>
                <w:sz w:val="18"/>
                <w:szCs w:val="18"/>
                <w:u w:val="single"/>
                <w:lang w:val="en-CA"/>
              </w:rPr>
              <w:t>PDSD 7040</w:t>
            </w:r>
            <w:r>
              <w:rPr>
                <w:rFonts w:ascii="Arial" w:hAnsi="Arial" w:cs="Arial"/>
                <w:sz w:val="18"/>
                <w:szCs w:val="18"/>
                <w:lang w:val="en-CA"/>
              </w:rPr>
              <w:t xml:space="preserve"> Clinical Craniofacial Growth and Development – 3 CH</w:t>
            </w:r>
          </w:p>
          <w:p w14:paraId="5CDFE59C" w14:textId="77777777" w:rsidR="00B13EDB" w:rsidRDefault="00B13EDB" w:rsidP="00B13EDB">
            <w:pPr>
              <w:rPr>
                <w:rFonts w:ascii="Arial" w:hAnsi="Arial" w:cs="Arial"/>
                <w:sz w:val="18"/>
                <w:szCs w:val="18"/>
                <w:lang w:val="en-CA"/>
              </w:rPr>
            </w:pPr>
          </w:p>
          <w:p w14:paraId="14787807" w14:textId="77777777" w:rsidR="00B13EDB" w:rsidRDefault="00B13EDB" w:rsidP="00B13EDB">
            <w:pPr>
              <w:rPr>
                <w:rFonts w:ascii="Arial" w:hAnsi="Arial" w:cs="Arial"/>
                <w:sz w:val="18"/>
                <w:szCs w:val="18"/>
                <w:lang w:val="en-CA"/>
              </w:rPr>
            </w:pPr>
            <w:r>
              <w:rPr>
                <w:rFonts w:ascii="Arial" w:hAnsi="Arial" w:cs="Arial"/>
                <w:sz w:val="18"/>
                <w:szCs w:val="18"/>
                <w:lang w:val="en-CA"/>
              </w:rPr>
              <w:t>For these courses, instructors will recommend a mark classification of “CO” for the entire 3-year period until completion at the end of the clinical program.</w:t>
            </w:r>
          </w:p>
          <w:p w14:paraId="6CA15CA9" w14:textId="77777777" w:rsidR="00B13EDB" w:rsidRDefault="00B13EDB" w:rsidP="00B13EDB">
            <w:pPr>
              <w:rPr>
                <w:rFonts w:ascii="Arial" w:hAnsi="Arial" w:cs="Arial"/>
                <w:sz w:val="18"/>
                <w:szCs w:val="18"/>
                <w:lang w:val="en-CA"/>
              </w:rPr>
            </w:pPr>
          </w:p>
          <w:p w14:paraId="056CC179" w14:textId="77777777" w:rsidR="00B13EDB" w:rsidRDefault="00B13EDB" w:rsidP="00B13EDB">
            <w:pPr>
              <w:rPr>
                <w:rFonts w:ascii="Arial" w:hAnsi="Arial" w:cs="Arial"/>
                <w:sz w:val="18"/>
                <w:szCs w:val="18"/>
                <w:lang w:val="en-CA"/>
              </w:rPr>
            </w:pPr>
            <w:r>
              <w:rPr>
                <w:rFonts w:ascii="Arial" w:hAnsi="Arial" w:cs="Arial"/>
                <w:sz w:val="18"/>
                <w:szCs w:val="18"/>
                <w:lang w:val="en-CA"/>
              </w:rPr>
              <w:t xml:space="preserve">Students are required to take any mid-term or annual tests, attend </w:t>
            </w:r>
            <w:proofErr w:type="gramStart"/>
            <w:r>
              <w:rPr>
                <w:rFonts w:ascii="Arial" w:hAnsi="Arial" w:cs="Arial"/>
                <w:sz w:val="18"/>
                <w:szCs w:val="18"/>
                <w:lang w:val="en-CA"/>
              </w:rPr>
              <w:t>seminars</w:t>
            </w:r>
            <w:proofErr w:type="gramEnd"/>
            <w:r>
              <w:rPr>
                <w:rFonts w:ascii="Arial" w:hAnsi="Arial" w:cs="Arial"/>
                <w:sz w:val="18"/>
                <w:szCs w:val="18"/>
                <w:lang w:val="en-CA"/>
              </w:rPr>
              <w:t xml:space="preserve"> and complete any clinical requirements in place for the course in accordance with the course outline. Students are required to meet progress deadlines set in the course outlines in all 3 years of the program.</w:t>
            </w:r>
          </w:p>
          <w:p w14:paraId="7FC74D11" w14:textId="77777777" w:rsidR="00B13EDB" w:rsidRPr="003241F7" w:rsidRDefault="00B13EDB" w:rsidP="00B13EDB">
            <w:pPr>
              <w:spacing w:after="120"/>
              <w:rPr>
                <w:rFonts w:ascii="Helvetica" w:hAnsi="Helvetica" w:cs="Helvetica"/>
                <w:sz w:val="18"/>
                <w:szCs w:val="18"/>
              </w:rPr>
            </w:pPr>
          </w:p>
        </w:tc>
      </w:tr>
      <w:tr w:rsidR="00B13EDB" w:rsidRPr="003241F7" w14:paraId="4309616C" w14:textId="77777777" w:rsidTr="00B13EDB">
        <w:tc>
          <w:tcPr>
            <w:tcW w:w="7086" w:type="dxa"/>
            <w:shd w:val="clear" w:color="auto" w:fill="auto"/>
          </w:tcPr>
          <w:p w14:paraId="55A66287"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B13EDB" w:rsidRPr="003241F7" w:rsidRDefault="00B13EDB"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B13EDB" w:rsidRPr="003241F7" w:rsidRDefault="00B13EDB"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regulations below place limits on the extent to which cross-listed courses may be used to meet graduate program requirements.</w:t>
            </w:r>
          </w:p>
          <w:p w14:paraId="5B58A887" w14:textId="77777777" w:rsidR="00B13EDB" w:rsidRPr="003241F7" w:rsidRDefault="00B13EDB" w:rsidP="00B13EDB">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13EDB" w:rsidRPr="003241F7" w:rsidRDefault="00B13EDB" w:rsidP="00B13EDB">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13EDB" w:rsidRPr="003241F7" w:rsidRDefault="00B13EDB" w:rsidP="00B13EDB">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2B13F26F" w14:textId="77777777" w:rsidR="00B13EDB" w:rsidRPr="003241F7" w:rsidRDefault="00B13EDB" w:rsidP="00B13EDB">
            <w:pPr>
              <w:spacing w:after="120"/>
              <w:rPr>
                <w:rFonts w:ascii="Helvetica" w:hAnsi="Helvetica" w:cs="Helvetica"/>
                <w:sz w:val="18"/>
                <w:szCs w:val="18"/>
              </w:rPr>
            </w:pPr>
          </w:p>
        </w:tc>
      </w:tr>
      <w:tr w:rsidR="00B13EDB" w:rsidRPr="003241F7" w14:paraId="086E2914" w14:textId="77777777" w:rsidTr="00B13EDB">
        <w:tc>
          <w:tcPr>
            <w:tcW w:w="7086" w:type="dxa"/>
            <w:shd w:val="clear" w:color="auto" w:fill="auto"/>
          </w:tcPr>
          <w:p w14:paraId="3EE41E18" w14:textId="77777777" w:rsidR="00B13EDB" w:rsidRPr="003241F7" w:rsidRDefault="00B13EDB"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1.4.1 Full-Time and Part-Time Students</w:t>
            </w:r>
          </w:p>
          <w:p w14:paraId="0261802C"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B13EDB" w:rsidRPr="003241F7" w:rsidRDefault="00B13EDB" w:rsidP="00B13ED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B13EDB" w:rsidRPr="003241F7" w:rsidRDefault="00B13EDB" w:rsidP="00B13ED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B13EDB" w:rsidRPr="003241F7" w:rsidRDefault="00B13EDB" w:rsidP="00B13ED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B13EDB" w:rsidRPr="003241F7" w:rsidRDefault="00B13EDB" w:rsidP="00B13EDB">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B13EDB" w:rsidRPr="003241F7" w:rsidRDefault="00B13EDB" w:rsidP="00B13EDB">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Ph.D. students who declare part time status for less than two (2) full years (24 months) are not permitted any additional time to complete their program. </w:t>
            </w:r>
          </w:p>
        </w:tc>
        <w:tc>
          <w:tcPr>
            <w:tcW w:w="4254" w:type="dxa"/>
          </w:tcPr>
          <w:p w14:paraId="6E845670" w14:textId="3846FF06" w:rsidR="00B13EDB" w:rsidRPr="003241F7" w:rsidRDefault="00B13EDB" w:rsidP="00B13EDB">
            <w:pPr>
              <w:spacing w:after="120"/>
              <w:rPr>
                <w:rFonts w:ascii="Helvetica" w:hAnsi="Helvetica" w:cs="Helvetica"/>
                <w:i/>
                <w:sz w:val="18"/>
                <w:szCs w:val="18"/>
              </w:rPr>
            </w:pPr>
            <w:r>
              <w:rPr>
                <w:rFonts w:ascii="Arial" w:hAnsi="Arial" w:cs="Arial"/>
                <w:sz w:val="18"/>
                <w:szCs w:val="18"/>
                <w:lang w:val="en-CA"/>
              </w:rPr>
              <w:lastRenderedPageBreak/>
              <w:t>The graduate programs in the Department of Preventive Dental Science do not accept part-time students.</w:t>
            </w:r>
          </w:p>
        </w:tc>
      </w:tr>
      <w:tr w:rsidR="00B13EDB" w:rsidRPr="003241F7" w14:paraId="76CF524B" w14:textId="77777777" w:rsidTr="00B13EDB">
        <w:tc>
          <w:tcPr>
            <w:tcW w:w="7086" w:type="dxa"/>
            <w:shd w:val="clear" w:color="auto" w:fill="auto"/>
          </w:tcPr>
          <w:p w14:paraId="0C6875B1"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B13EDB" w:rsidRPr="003241F7" w:rsidRDefault="00B13EDB"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16B24846" w14:textId="77777777" w:rsidR="00B13EDB" w:rsidRDefault="00B13EDB" w:rsidP="00B13EDB">
            <w:pPr>
              <w:rPr>
                <w:rFonts w:ascii="Arial" w:hAnsi="Arial" w:cs="Arial"/>
                <w:sz w:val="18"/>
                <w:szCs w:val="18"/>
                <w:lang w:val="en-CA"/>
              </w:rPr>
            </w:pPr>
            <w:r>
              <w:rPr>
                <w:rFonts w:ascii="Arial" w:hAnsi="Arial" w:cs="Arial"/>
                <w:sz w:val="18"/>
                <w:szCs w:val="18"/>
                <w:lang w:val="en-CA"/>
              </w:rPr>
              <w:t>The graduate programs in the Department of Preventive Dental Science do not accept pre-</w:t>
            </w:r>
            <w:proofErr w:type="gramStart"/>
            <w:r>
              <w:rPr>
                <w:rFonts w:ascii="Arial" w:hAnsi="Arial" w:cs="Arial"/>
                <w:sz w:val="18"/>
                <w:szCs w:val="18"/>
                <w:lang w:val="en-CA"/>
              </w:rPr>
              <w:t>masters</w:t>
            </w:r>
            <w:proofErr w:type="gramEnd"/>
            <w:r>
              <w:rPr>
                <w:rFonts w:ascii="Arial" w:hAnsi="Arial" w:cs="Arial"/>
                <w:sz w:val="18"/>
                <w:szCs w:val="18"/>
                <w:lang w:val="en-CA"/>
              </w:rPr>
              <w:t xml:space="preserve"> students.</w:t>
            </w:r>
          </w:p>
          <w:p w14:paraId="017E2861" w14:textId="508B56A8" w:rsidR="00B13EDB" w:rsidRPr="003241F7" w:rsidRDefault="00B13EDB" w:rsidP="00B13EDB">
            <w:pPr>
              <w:spacing w:after="120"/>
              <w:rPr>
                <w:rFonts w:ascii="Helvetica" w:hAnsi="Helvetica" w:cs="Helvetica"/>
                <w:sz w:val="18"/>
                <w:szCs w:val="18"/>
              </w:rPr>
            </w:pPr>
            <w:r>
              <w:rPr>
                <w:rFonts w:ascii="Arial" w:hAnsi="Arial" w:cs="Arial"/>
                <w:sz w:val="18"/>
                <w:szCs w:val="18"/>
                <w:lang w:val="en-CA"/>
              </w:rPr>
              <w:tab/>
            </w:r>
          </w:p>
        </w:tc>
      </w:tr>
      <w:tr w:rsidR="00B13EDB" w:rsidRPr="003241F7" w14:paraId="36065B47" w14:textId="77777777" w:rsidTr="00B13EDB">
        <w:tc>
          <w:tcPr>
            <w:tcW w:w="7086" w:type="dxa"/>
            <w:shd w:val="clear" w:color="auto" w:fill="auto"/>
          </w:tcPr>
          <w:p w14:paraId="1B09BE0C"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B13EDB" w:rsidRPr="003241F7" w:rsidRDefault="00B13EDB"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B13EDB" w:rsidRPr="003241F7" w:rsidRDefault="00B13EDB" w:rsidP="00B13EDB">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3"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B13EDB" w:rsidRPr="003241F7" w:rsidRDefault="00B13EDB" w:rsidP="00B13EDB">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B13EDB" w:rsidRPr="003241F7" w:rsidRDefault="00B13EDB" w:rsidP="00B13EDB">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B13EDB" w:rsidRPr="003241F7" w:rsidRDefault="00B13EDB" w:rsidP="00B13EDB">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B13EDB" w:rsidRPr="003241F7" w:rsidRDefault="00B13EDB" w:rsidP="00B13EDB">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0C8851D6" w14:textId="77777777" w:rsidR="00B13EDB" w:rsidRDefault="00B13EDB" w:rsidP="00B13EDB">
            <w:pPr>
              <w:rPr>
                <w:rFonts w:ascii="Arial" w:hAnsi="Arial" w:cs="Arial"/>
                <w:sz w:val="18"/>
                <w:szCs w:val="18"/>
                <w:lang w:val="en-CA"/>
              </w:rPr>
            </w:pPr>
            <w:r>
              <w:rPr>
                <w:rFonts w:ascii="Arial" w:hAnsi="Arial" w:cs="Arial"/>
                <w:sz w:val="18"/>
                <w:szCs w:val="18"/>
                <w:lang w:val="en-CA"/>
              </w:rPr>
              <w:t>The graduate programs in the Department of Preventive Dental Science do not accept occasional students.</w:t>
            </w:r>
          </w:p>
          <w:p w14:paraId="25681F38" w14:textId="77777777" w:rsidR="00B13EDB" w:rsidRPr="003241F7" w:rsidRDefault="00B13EDB" w:rsidP="00B13EDB">
            <w:pPr>
              <w:spacing w:after="120"/>
              <w:rPr>
                <w:rFonts w:ascii="Helvetica" w:hAnsi="Helvetica" w:cs="Helvetica"/>
                <w:sz w:val="18"/>
                <w:szCs w:val="18"/>
              </w:rPr>
            </w:pPr>
          </w:p>
        </w:tc>
      </w:tr>
      <w:tr w:rsidR="00B13EDB" w:rsidRPr="003241F7" w14:paraId="32C061EB" w14:textId="77777777" w:rsidTr="00B13EDB">
        <w:tc>
          <w:tcPr>
            <w:tcW w:w="7086" w:type="dxa"/>
            <w:shd w:val="clear" w:color="auto" w:fill="auto"/>
          </w:tcPr>
          <w:p w14:paraId="3F85DC73"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B13EDB" w:rsidRPr="003241F7" w:rsidRDefault="00B13EDB" w:rsidP="00B13EDB">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2AC32E8" w14:textId="20E850A4" w:rsidR="00B13EDB" w:rsidRPr="003241F7" w:rsidRDefault="00B13EDB" w:rsidP="00B13EDB">
            <w:pPr>
              <w:spacing w:after="120"/>
              <w:rPr>
                <w:rFonts w:ascii="Helvetica" w:hAnsi="Helvetica" w:cs="Helvetica"/>
                <w:sz w:val="18"/>
                <w:szCs w:val="18"/>
              </w:rPr>
            </w:pPr>
          </w:p>
        </w:tc>
      </w:tr>
      <w:tr w:rsidR="00B13EDB" w:rsidRPr="003241F7" w14:paraId="698C1B93" w14:textId="77777777" w:rsidTr="00B13EDB">
        <w:tc>
          <w:tcPr>
            <w:tcW w:w="7086" w:type="dxa"/>
            <w:shd w:val="clear" w:color="auto" w:fill="auto"/>
          </w:tcPr>
          <w:p w14:paraId="1E76A969" w14:textId="77777777" w:rsidR="00B13EDB" w:rsidRPr="003241F7" w:rsidRDefault="00B13EDB"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Visiting students are students who are registered at another institution who are taking one (1) or more courses at The University of Manitoba on a Letter of Permission from </w:t>
            </w:r>
            <w:r w:rsidRPr="003241F7">
              <w:rPr>
                <w:rFonts w:ascii="Helvetica" w:hAnsi="Helvetica" w:cs="Helvetica"/>
                <w:color w:val="222222"/>
                <w:sz w:val="18"/>
                <w:szCs w:val="18"/>
              </w:rPr>
              <w:lastRenderedPageBreak/>
              <w:t>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B13EDB" w:rsidRPr="003241F7" w:rsidRDefault="00B13EDB"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B13EDB" w:rsidRPr="003241F7" w:rsidRDefault="00B13EDB" w:rsidP="00B13EDB">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B13EDB" w:rsidRPr="003241F7" w:rsidRDefault="00B13EDB" w:rsidP="00B13EDB">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in the visiting student category can be for no more than one (1) academic year (September 1 - August 31) without reapplication.</w:t>
            </w:r>
          </w:p>
          <w:p w14:paraId="34A60F77" w14:textId="77777777" w:rsidR="00B13EDB" w:rsidRPr="003241F7" w:rsidRDefault="00B13EDB" w:rsidP="00B13EDB">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B13EDB" w:rsidRPr="003241F7" w:rsidRDefault="00B13EDB" w:rsidP="00B13EDB">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4"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AA1D20D" w14:textId="77777777" w:rsidR="00B13EDB" w:rsidRDefault="00B13EDB" w:rsidP="00B13EDB">
            <w:pPr>
              <w:rPr>
                <w:rFonts w:ascii="Arial" w:hAnsi="Arial" w:cs="Arial"/>
                <w:sz w:val="18"/>
                <w:szCs w:val="18"/>
                <w:lang w:val="en-CA"/>
              </w:rPr>
            </w:pPr>
            <w:r>
              <w:rPr>
                <w:rFonts w:ascii="Arial" w:hAnsi="Arial" w:cs="Arial"/>
                <w:sz w:val="18"/>
                <w:szCs w:val="18"/>
                <w:lang w:val="en-CA"/>
              </w:rPr>
              <w:lastRenderedPageBreak/>
              <w:t>The graduate programs in the Department of Preventive Dental Science do not accept visiting students.</w:t>
            </w:r>
          </w:p>
          <w:p w14:paraId="07A0FFF9" w14:textId="77777777" w:rsidR="00B13EDB" w:rsidRPr="003241F7" w:rsidRDefault="00B13EDB" w:rsidP="00B13EDB">
            <w:pPr>
              <w:spacing w:after="120"/>
              <w:rPr>
                <w:rFonts w:ascii="Helvetica" w:hAnsi="Helvetica" w:cs="Helvetica"/>
                <w:sz w:val="18"/>
                <w:szCs w:val="18"/>
              </w:rPr>
            </w:pPr>
          </w:p>
        </w:tc>
      </w:tr>
      <w:tr w:rsidR="00B13EDB" w:rsidRPr="003241F7" w14:paraId="317C3608" w14:textId="77777777" w:rsidTr="00B13EDB">
        <w:tc>
          <w:tcPr>
            <w:tcW w:w="7086" w:type="dxa"/>
            <w:shd w:val="clear" w:color="auto" w:fill="auto"/>
          </w:tcPr>
          <w:p w14:paraId="0EB476B6" w14:textId="77777777" w:rsidR="00B13EDB" w:rsidRPr="003241F7" w:rsidRDefault="00B13EDB" w:rsidP="00B13EDB">
            <w:pPr>
              <w:spacing w:after="120"/>
              <w:jc w:val="both"/>
              <w:rPr>
                <w:rFonts w:ascii="Helvetica" w:hAnsi="Helvetica" w:cs="Helvetica"/>
                <w:b/>
                <w:sz w:val="18"/>
                <w:szCs w:val="18"/>
              </w:rPr>
            </w:pPr>
            <w:r w:rsidRPr="003241F7">
              <w:rPr>
                <w:rFonts w:ascii="Helvetica" w:hAnsi="Helvetica" w:cs="Helvetica"/>
                <w:b/>
                <w:sz w:val="18"/>
                <w:szCs w:val="18"/>
              </w:rPr>
              <w:lastRenderedPageBreak/>
              <w:t xml:space="preserve">SECTION 2: Academic Performance - General </w:t>
            </w:r>
          </w:p>
          <w:p w14:paraId="3C3AE049" w14:textId="77777777" w:rsidR="00B13EDB" w:rsidRPr="003241F7" w:rsidRDefault="00B13EDB" w:rsidP="00B13EDB">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7D03FF08" w14:textId="77777777" w:rsidR="00B13EDB" w:rsidRDefault="00B13EDB" w:rsidP="00B13EDB">
            <w:pPr>
              <w:rPr>
                <w:rFonts w:ascii="Arial" w:hAnsi="Arial" w:cs="Arial"/>
                <w:sz w:val="18"/>
                <w:szCs w:val="18"/>
                <w:lang w:val="en-CA"/>
              </w:rPr>
            </w:pPr>
            <w:r>
              <w:rPr>
                <w:rFonts w:ascii="Arial" w:hAnsi="Arial" w:cs="Arial"/>
                <w:sz w:val="18"/>
                <w:szCs w:val="18"/>
                <w:lang w:val="en-CA"/>
              </w:rPr>
              <w:lastRenderedPageBreak/>
              <w:t xml:space="preserve">The respective graduate Program Directors (Orthodontics and Dentofacial Orthopedics or Pediatric Dentistry) are responsible for performing the final confirmation of completion of the </w:t>
            </w:r>
            <w:r>
              <w:rPr>
                <w:rFonts w:ascii="Arial" w:hAnsi="Arial" w:cs="Arial"/>
                <w:sz w:val="18"/>
                <w:szCs w:val="18"/>
                <w:u w:val="single"/>
                <w:lang w:val="en-CA"/>
              </w:rPr>
              <w:t>clinical</w:t>
            </w:r>
            <w:r>
              <w:rPr>
                <w:rFonts w:ascii="Arial" w:hAnsi="Arial" w:cs="Arial"/>
                <w:sz w:val="18"/>
                <w:szCs w:val="18"/>
                <w:lang w:val="en-CA"/>
              </w:rPr>
              <w:t xml:space="preserve"> components of the program for each student prior to recommendation for graduation. </w:t>
            </w:r>
          </w:p>
          <w:p w14:paraId="1D5BCC98" w14:textId="77777777" w:rsidR="00B13EDB" w:rsidRDefault="00B13EDB" w:rsidP="00B13EDB">
            <w:pPr>
              <w:rPr>
                <w:rFonts w:ascii="Arial" w:hAnsi="Arial" w:cs="Arial"/>
                <w:sz w:val="18"/>
                <w:szCs w:val="18"/>
                <w:lang w:val="en-CA"/>
              </w:rPr>
            </w:pPr>
          </w:p>
          <w:p w14:paraId="65C4B244" w14:textId="77777777" w:rsidR="00B13EDB" w:rsidRDefault="00B13EDB" w:rsidP="00B13EDB">
            <w:pPr>
              <w:rPr>
                <w:rFonts w:ascii="Arial" w:hAnsi="Arial" w:cs="Arial"/>
                <w:sz w:val="18"/>
                <w:szCs w:val="18"/>
                <w:lang w:val="en-CA"/>
              </w:rPr>
            </w:pPr>
            <w:r>
              <w:rPr>
                <w:rFonts w:ascii="Arial" w:hAnsi="Arial" w:cs="Arial"/>
                <w:sz w:val="18"/>
                <w:szCs w:val="18"/>
                <w:lang w:val="en-CA"/>
              </w:rPr>
              <w:t>The respective Program Directors (Orthodontics and Dentofacial Orthopedics or Pediatric Dentistry) are also responsible for informing, in writing, the student, the Faculty of Graduate Studies, and the Dean of Dentistry of unsatisfactory summary evaluation/performance in clinical work.</w:t>
            </w:r>
          </w:p>
          <w:p w14:paraId="45F7CCBE" w14:textId="77777777" w:rsidR="00B13EDB" w:rsidRDefault="00B13EDB" w:rsidP="00B13EDB">
            <w:pPr>
              <w:rPr>
                <w:rFonts w:ascii="Arial" w:hAnsi="Arial" w:cs="Arial"/>
                <w:sz w:val="18"/>
                <w:szCs w:val="18"/>
                <w:lang w:val="en-CA"/>
              </w:rPr>
            </w:pPr>
          </w:p>
          <w:p w14:paraId="4E768065" w14:textId="77777777" w:rsidR="00B13EDB" w:rsidRDefault="00B13EDB" w:rsidP="00B13EDB">
            <w:pPr>
              <w:rPr>
                <w:rFonts w:ascii="Arial" w:hAnsi="Arial" w:cs="Arial"/>
                <w:sz w:val="18"/>
                <w:szCs w:val="18"/>
                <w:lang w:val="en-CA"/>
              </w:rPr>
            </w:pPr>
            <w:r>
              <w:rPr>
                <w:rFonts w:ascii="Arial" w:hAnsi="Arial" w:cs="Arial"/>
                <w:b/>
                <w:sz w:val="18"/>
                <w:szCs w:val="18"/>
                <w:lang w:val="en-CA"/>
              </w:rPr>
              <w:t>Orthodontics and Dentofacial Orthopedics Program</w:t>
            </w:r>
          </w:p>
          <w:p w14:paraId="05B4F6C4" w14:textId="78A5128F" w:rsidR="00B13EDB" w:rsidRPr="003241F7" w:rsidRDefault="00B13EDB" w:rsidP="00B13EDB">
            <w:pPr>
              <w:spacing w:after="120"/>
              <w:rPr>
                <w:rFonts w:ascii="Helvetica" w:hAnsi="Helvetica" w:cs="Helvetica"/>
                <w:sz w:val="18"/>
                <w:szCs w:val="18"/>
              </w:rPr>
            </w:pPr>
            <w:r>
              <w:rPr>
                <w:rFonts w:ascii="Arial" w:hAnsi="Arial" w:cs="Arial"/>
                <w:sz w:val="18"/>
                <w:szCs w:val="18"/>
                <w:lang w:val="en-CA"/>
              </w:rPr>
              <w:t xml:space="preserve">Graduating Orthodontics and Dentofacial Orthopedics students may </w:t>
            </w:r>
            <w:r w:rsidR="00F962BA">
              <w:rPr>
                <w:rFonts w:ascii="Arial" w:hAnsi="Arial" w:cs="Arial"/>
                <w:sz w:val="18"/>
                <w:szCs w:val="18"/>
                <w:lang w:val="en-CA"/>
              </w:rPr>
              <w:t>usually</w:t>
            </w:r>
            <w:r>
              <w:rPr>
                <w:rFonts w:ascii="Arial" w:hAnsi="Arial" w:cs="Arial"/>
                <w:sz w:val="18"/>
                <w:szCs w:val="18"/>
                <w:lang w:val="en-CA"/>
              </w:rPr>
              <w:t xml:space="preserve"> transfer no more than 10 patients (excluding surgical, 1</w:t>
            </w:r>
            <w:r>
              <w:rPr>
                <w:rFonts w:ascii="Arial" w:hAnsi="Arial" w:cs="Arial"/>
                <w:sz w:val="18"/>
                <w:szCs w:val="18"/>
                <w:vertAlign w:val="superscript"/>
                <w:lang w:val="en-CA"/>
              </w:rPr>
              <w:t>st</w:t>
            </w:r>
            <w:r>
              <w:rPr>
                <w:rFonts w:ascii="Arial" w:hAnsi="Arial" w:cs="Arial"/>
                <w:sz w:val="18"/>
                <w:szCs w:val="18"/>
                <w:lang w:val="en-CA"/>
              </w:rPr>
              <w:t xml:space="preserve"> phase and craniofacial difference patients).  Students who have not completed the clinical requirements, or who have more than 10 transfer patients by June 30</w:t>
            </w:r>
            <w:r>
              <w:rPr>
                <w:rFonts w:ascii="Arial" w:hAnsi="Arial" w:cs="Arial"/>
                <w:sz w:val="18"/>
                <w:szCs w:val="18"/>
                <w:vertAlign w:val="superscript"/>
                <w:lang w:val="en-CA"/>
              </w:rPr>
              <w:t>th</w:t>
            </w:r>
            <w:r>
              <w:rPr>
                <w:rFonts w:ascii="Arial" w:hAnsi="Arial" w:cs="Arial"/>
                <w:sz w:val="18"/>
                <w:szCs w:val="18"/>
                <w:lang w:val="en-CA"/>
              </w:rPr>
              <w:t xml:space="preserve">, will be required to extend their time to complete as required by the Program Director, for the </w:t>
            </w:r>
            <w:proofErr w:type="gramStart"/>
            <w:r>
              <w:rPr>
                <w:rFonts w:ascii="Arial" w:hAnsi="Arial" w:cs="Arial"/>
                <w:sz w:val="18"/>
                <w:szCs w:val="18"/>
                <w:lang w:val="en-CA"/>
              </w:rPr>
              <w:t>time period</w:t>
            </w:r>
            <w:proofErr w:type="gramEnd"/>
            <w:r>
              <w:rPr>
                <w:rFonts w:ascii="Arial" w:hAnsi="Arial" w:cs="Arial"/>
                <w:sz w:val="18"/>
                <w:szCs w:val="18"/>
                <w:lang w:val="en-CA"/>
              </w:rPr>
              <w:t xml:space="preserve"> of extension required by the Program Director.  Additional registration fees may apply.</w:t>
            </w:r>
          </w:p>
        </w:tc>
      </w:tr>
      <w:tr w:rsidR="00B13EDB" w:rsidRPr="003241F7" w14:paraId="5549982A" w14:textId="77777777" w:rsidTr="00B13EDB">
        <w:tc>
          <w:tcPr>
            <w:tcW w:w="7086" w:type="dxa"/>
            <w:shd w:val="clear" w:color="auto" w:fill="auto"/>
          </w:tcPr>
          <w:p w14:paraId="7A2A2E72" w14:textId="2F639C15" w:rsidR="00B13EDB" w:rsidRPr="003241F7" w:rsidRDefault="00B13EDB" w:rsidP="00B13ED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B13EDB" w:rsidRPr="003241F7" w:rsidRDefault="00B13EDB" w:rsidP="00B13ED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5"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13EDB"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B13EDB"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6"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37" w:tooltip="GRAD 7030" w:history="1">
                    <w:r w:rsidR="00B13EDB" w:rsidRPr="003241F7">
                      <w:rPr>
                        <w:rStyle w:val="Hyperlink"/>
                        <w:rFonts w:ascii="Helvetica" w:hAnsi="Helvetica" w:cs="Helvetica"/>
                        <w:color w:val="005D61"/>
                        <w:sz w:val="18"/>
                        <w:szCs w:val="18"/>
                      </w:rPr>
                      <w:t>GRAD 7030</w:t>
                    </w:r>
                  </w:hyperlink>
                </w:p>
              </w:tc>
            </w:tr>
            <w:tr w:rsidR="00B13EDB"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38" w:tooltip="GRAD 7010" w:history="1">
                    <w:r w:rsidR="00B13EDB" w:rsidRPr="003241F7">
                      <w:rPr>
                        <w:rStyle w:val="Hyperlink"/>
                        <w:rFonts w:ascii="Helvetica" w:hAnsi="Helvetica" w:cs="Helvetica"/>
                        <w:color w:val="005D61"/>
                        <w:sz w:val="18"/>
                        <w:szCs w:val="18"/>
                      </w:rPr>
                      <w:t>GRAD 7010</w:t>
                    </w:r>
                  </w:hyperlink>
                  <w:r w:rsidR="00B13EDB" w:rsidRPr="003241F7">
                    <w:rPr>
                      <w:rFonts w:ascii="Helvetica" w:hAnsi="Helvetica" w:cs="Helvetica"/>
                      <w:color w:val="000000"/>
                      <w:sz w:val="18"/>
                      <w:szCs w:val="18"/>
                    </w:rPr>
                    <w:br/>
                  </w:r>
                  <w:hyperlink r:id="rId39" w:tooltip="GRAD 7050" w:history="1">
                    <w:r w:rsidR="00B13EDB" w:rsidRPr="003241F7">
                      <w:rPr>
                        <w:rStyle w:val="Hyperlink"/>
                        <w:rFonts w:ascii="Helvetica" w:hAnsi="Helvetica" w:cs="Helvetica"/>
                        <w:color w:val="005D61"/>
                        <w:sz w:val="18"/>
                        <w:szCs w:val="18"/>
                      </w:rPr>
                      <w:t>GRAD 7050</w:t>
                    </w:r>
                  </w:hyperlink>
                  <w:r w:rsidR="00B13EDB" w:rsidRPr="003241F7">
                    <w:rPr>
                      <w:rFonts w:ascii="Helvetica" w:hAnsi="Helvetica" w:cs="Helvetica"/>
                      <w:color w:val="000000"/>
                      <w:sz w:val="18"/>
                      <w:szCs w:val="18"/>
                    </w:rPr>
                    <w:br/>
                  </w:r>
                  <w:hyperlink r:id="rId40" w:tooltip="GRAD 7090" w:history="1">
                    <w:r w:rsidR="00B13EDB" w:rsidRPr="003241F7">
                      <w:rPr>
                        <w:rStyle w:val="Hyperlink"/>
                        <w:rFonts w:ascii="Helvetica" w:hAnsi="Helvetica" w:cs="Helvetica"/>
                        <w:color w:val="005D61"/>
                        <w:sz w:val="18"/>
                        <w:szCs w:val="18"/>
                      </w:rPr>
                      <w:t>GRAD 7090</w:t>
                    </w:r>
                  </w:hyperlink>
                  <w:r w:rsidR="00B13EDB" w:rsidRPr="003241F7">
                    <w:rPr>
                      <w:rFonts w:ascii="Helvetica" w:hAnsi="Helvetica" w:cs="Helvetica"/>
                      <w:color w:val="000000"/>
                      <w:sz w:val="18"/>
                      <w:szCs w:val="18"/>
                    </w:rPr>
                    <w:br/>
                  </w:r>
                  <w:hyperlink r:id="rId41" w:tooltip="GRAD 7200" w:history="1">
                    <w:r w:rsidR="00B13EDB"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42" w:tooltip="GRAD 7010" w:history="1">
                    <w:r w:rsidR="00B13EDB" w:rsidRPr="003241F7">
                      <w:rPr>
                        <w:rStyle w:val="Hyperlink"/>
                        <w:rFonts w:ascii="Helvetica" w:hAnsi="Helvetica" w:cs="Helvetica"/>
                        <w:color w:val="005D61"/>
                        <w:sz w:val="18"/>
                        <w:szCs w:val="18"/>
                      </w:rPr>
                      <w:t>GRAD 7010</w:t>
                    </w:r>
                  </w:hyperlink>
                  <w:r w:rsidR="00B13EDB" w:rsidRPr="003241F7">
                    <w:rPr>
                      <w:rFonts w:ascii="Helvetica" w:hAnsi="Helvetica" w:cs="Helvetica"/>
                      <w:color w:val="000000"/>
                      <w:sz w:val="18"/>
                      <w:szCs w:val="18"/>
                    </w:rPr>
                    <w:br/>
                  </w:r>
                  <w:hyperlink r:id="rId43" w:tooltip="GRAD 7050" w:history="1">
                    <w:r w:rsidR="00B13EDB" w:rsidRPr="003241F7">
                      <w:rPr>
                        <w:rStyle w:val="Hyperlink"/>
                        <w:rFonts w:ascii="Helvetica" w:hAnsi="Helvetica" w:cs="Helvetica"/>
                        <w:color w:val="005D61"/>
                        <w:sz w:val="18"/>
                        <w:szCs w:val="18"/>
                      </w:rPr>
                      <w:t>GRAD 7050</w:t>
                    </w:r>
                  </w:hyperlink>
                  <w:r w:rsidR="00B13EDB" w:rsidRPr="003241F7">
                    <w:rPr>
                      <w:rFonts w:ascii="Helvetica" w:hAnsi="Helvetica" w:cs="Helvetica"/>
                      <w:color w:val="000000"/>
                      <w:sz w:val="18"/>
                      <w:szCs w:val="18"/>
                    </w:rPr>
                    <w:br/>
                  </w:r>
                  <w:hyperlink r:id="rId44" w:tooltip="GRAD 7090" w:history="1">
                    <w:r w:rsidR="00B13EDB" w:rsidRPr="003241F7">
                      <w:rPr>
                        <w:rStyle w:val="Hyperlink"/>
                        <w:rFonts w:ascii="Helvetica" w:hAnsi="Helvetica" w:cs="Helvetica"/>
                        <w:color w:val="005D61"/>
                        <w:sz w:val="18"/>
                        <w:szCs w:val="18"/>
                      </w:rPr>
                      <w:t>GRAD 7090</w:t>
                    </w:r>
                  </w:hyperlink>
                  <w:r w:rsidR="00B13EDB" w:rsidRPr="003241F7">
                    <w:rPr>
                      <w:rFonts w:ascii="Helvetica" w:hAnsi="Helvetica" w:cs="Helvetica"/>
                      <w:color w:val="000000"/>
                      <w:sz w:val="18"/>
                      <w:szCs w:val="18"/>
                    </w:rPr>
                    <w:br/>
                  </w:r>
                  <w:hyperlink r:id="rId45" w:tooltip="GRAD 7200" w:history="1">
                    <w:r w:rsidR="00B13EDB" w:rsidRPr="003241F7">
                      <w:rPr>
                        <w:rStyle w:val="Hyperlink"/>
                        <w:rFonts w:ascii="Helvetica" w:hAnsi="Helvetica" w:cs="Helvetica"/>
                        <w:color w:val="005D61"/>
                        <w:sz w:val="18"/>
                        <w:szCs w:val="18"/>
                      </w:rPr>
                      <w:t>GRAD 7200</w:t>
                    </w:r>
                  </w:hyperlink>
                  <w:r w:rsidR="00B13EDB" w:rsidRPr="003241F7">
                    <w:rPr>
                      <w:rFonts w:ascii="Helvetica" w:hAnsi="Helvetica" w:cs="Helvetica"/>
                      <w:color w:val="000000"/>
                      <w:sz w:val="18"/>
                      <w:szCs w:val="18"/>
                    </w:rPr>
                    <w:br/>
                    <w:t>Examining/Adjudication Committee</w:t>
                  </w:r>
                </w:p>
              </w:tc>
            </w:tr>
            <w:tr w:rsidR="00B13EDB"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6"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7"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48" w:tooltip="GRAD 7000" w:history="1">
                    <w:r w:rsidR="00B13EDB" w:rsidRPr="003241F7">
                      <w:rPr>
                        <w:rStyle w:val="Hyperlink"/>
                        <w:rFonts w:ascii="Helvetica" w:hAnsi="Helvetica" w:cs="Helvetica"/>
                        <w:color w:val="005D61"/>
                        <w:sz w:val="18"/>
                        <w:szCs w:val="18"/>
                      </w:rPr>
                      <w:t>GRAD 7000</w:t>
                    </w:r>
                  </w:hyperlink>
                  <w:r w:rsidR="00B13EDB" w:rsidRPr="003241F7">
                    <w:rPr>
                      <w:rFonts w:ascii="Helvetica" w:hAnsi="Helvetica" w:cs="Helvetica"/>
                      <w:color w:val="000000"/>
                      <w:sz w:val="18"/>
                      <w:szCs w:val="18"/>
                    </w:rPr>
                    <w:br/>
                  </w:r>
                  <w:hyperlink r:id="rId49" w:tooltip="GRAD 8000" w:history="1">
                    <w:r w:rsidR="00B13EDB" w:rsidRPr="003241F7">
                      <w:rPr>
                        <w:rStyle w:val="Hyperlink"/>
                        <w:rFonts w:ascii="Helvetica" w:hAnsi="Helvetica" w:cs="Helvetica"/>
                        <w:color w:val="005D61"/>
                        <w:sz w:val="18"/>
                        <w:szCs w:val="18"/>
                      </w:rPr>
                      <w:t>GRAD 8000</w:t>
                    </w:r>
                  </w:hyperlink>
                </w:p>
              </w:tc>
            </w:tr>
            <w:tr w:rsidR="00B13EDB"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0"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1"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52" w:tooltip="GRAD 7000" w:history="1">
                    <w:r w:rsidR="00B13EDB" w:rsidRPr="003241F7">
                      <w:rPr>
                        <w:rStyle w:val="Hyperlink"/>
                        <w:rFonts w:ascii="Helvetica" w:hAnsi="Helvetica" w:cs="Helvetica"/>
                        <w:color w:val="005D61"/>
                        <w:sz w:val="18"/>
                        <w:szCs w:val="18"/>
                      </w:rPr>
                      <w:t>GRAD 7000</w:t>
                    </w:r>
                  </w:hyperlink>
                  <w:r w:rsidR="00B13EDB" w:rsidRPr="003241F7">
                    <w:rPr>
                      <w:rFonts w:ascii="Helvetica" w:hAnsi="Helvetica" w:cs="Helvetica"/>
                      <w:color w:val="000000"/>
                      <w:sz w:val="18"/>
                      <w:szCs w:val="18"/>
                    </w:rPr>
                    <w:br/>
                  </w:r>
                  <w:hyperlink r:id="rId53" w:tooltip="GRAD 8000" w:history="1">
                    <w:r w:rsidR="00B13EDB" w:rsidRPr="003241F7">
                      <w:rPr>
                        <w:rStyle w:val="Hyperlink"/>
                        <w:rFonts w:ascii="Helvetica" w:hAnsi="Helvetica" w:cs="Helvetica"/>
                        <w:color w:val="005D61"/>
                        <w:sz w:val="18"/>
                        <w:szCs w:val="18"/>
                      </w:rPr>
                      <w:t>GRAD 8000</w:t>
                    </w:r>
                  </w:hyperlink>
                </w:p>
              </w:tc>
            </w:tr>
            <w:tr w:rsidR="00B13EDB"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54" w:tooltip="GRAD 8010" w:history="1">
                    <w:r w:rsidR="00B13EDB"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55" w:tooltip="GRAD 8010" w:history="1">
                    <w:r w:rsidR="00B13EDB" w:rsidRPr="003241F7">
                      <w:rPr>
                        <w:rStyle w:val="Hyperlink"/>
                        <w:rFonts w:ascii="Helvetica" w:hAnsi="Helvetica" w:cs="Helvetica"/>
                        <w:color w:val="005D61"/>
                        <w:sz w:val="18"/>
                        <w:szCs w:val="18"/>
                      </w:rPr>
                      <w:t>GRAD 8010</w:t>
                    </w:r>
                  </w:hyperlink>
                </w:p>
              </w:tc>
            </w:tr>
            <w:tr w:rsidR="00B13EDB"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56" w:tooltip="GRAD 7500" w:history="1">
                    <w:r w:rsidR="00B13EDB"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57" w:tooltip="GRAD 7500" w:history="1">
                    <w:r w:rsidR="00B13EDB" w:rsidRPr="003241F7">
                      <w:rPr>
                        <w:rStyle w:val="Hyperlink"/>
                        <w:rFonts w:ascii="Helvetica" w:hAnsi="Helvetica" w:cs="Helvetica"/>
                        <w:color w:val="005D61"/>
                        <w:sz w:val="18"/>
                        <w:szCs w:val="18"/>
                      </w:rPr>
                      <w:t>GRAD 7500</w:t>
                    </w:r>
                  </w:hyperlink>
                </w:p>
              </w:tc>
            </w:tr>
            <w:tr w:rsidR="00B13EDB"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58" w:tooltip="GRAD 7300" w:history="1">
                    <w:r w:rsidR="00B13EDB"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13EDB" w:rsidRPr="003241F7" w:rsidRDefault="001373B7" w:rsidP="00B13EDB">
                  <w:pPr>
                    <w:pStyle w:val="NormalWeb"/>
                    <w:spacing w:before="0" w:beforeAutospacing="0" w:after="120" w:afterAutospacing="0"/>
                    <w:rPr>
                      <w:rFonts w:ascii="Helvetica" w:hAnsi="Helvetica" w:cs="Helvetica"/>
                      <w:color w:val="000000"/>
                      <w:sz w:val="18"/>
                      <w:szCs w:val="18"/>
                    </w:rPr>
                  </w:pPr>
                  <w:hyperlink r:id="rId59" w:tooltip="GRAD 7300" w:history="1">
                    <w:r w:rsidR="00B13EDB" w:rsidRPr="003241F7">
                      <w:rPr>
                        <w:rStyle w:val="Hyperlink"/>
                        <w:rFonts w:ascii="Helvetica" w:hAnsi="Helvetica" w:cs="Helvetica"/>
                        <w:color w:val="005D61"/>
                        <w:sz w:val="18"/>
                        <w:szCs w:val="18"/>
                      </w:rPr>
                      <w:t>GRAD 7300</w:t>
                    </w:r>
                  </w:hyperlink>
                </w:p>
              </w:tc>
            </w:tr>
            <w:tr w:rsidR="00B13EDB"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B13EDB" w:rsidRPr="003241F7" w:rsidRDefault="00B13EDB"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0"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54928E9E" w14:textId="77777777" w:rsidR="00B13EDB" w:rsidRPr="003241F7" w:rsidRDefault="00B13EDB" w:rsidP="00B13EDB">
            <w:pPr>
              <w:spacing w:after="120"/>
              <w:rPr>
                <w:rFonts w:ascii="Helvetica" w:hAnsi="Helvetica" w:cs="Helvetica"/>
                <w:i/>
                <w:sz w:val="18"/>
                <w:szCs w:val="18"/>
              </w:rPr>
            </w:pPr>
          </w:p>
        </w:tc>
      </w:tr>
      <w:tr w:rsidR="00B13EDB" w:rsidRPr="003241F7" w14:paraId="7C32BA08" w14:textId="77777777" w:rsidTr="00B13EDB">
        <w:tc>
          <w:tcPr>
            <w:tcW w:w="7086" w:type="dxa"/>
            <w:shd w:val="clear" w:color="auto" w:fill="auto"/>
          </w:tcPr>
          <w:p w14:paraId="0062060A" w14:textId="710FDF04" w:rsidR="00B13EDB" w:rsidRPr="003241F7" w:rsidRDefault="00B13EDB" w:rsidP="00B13ED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4EA8BCF" w14:textId="77777777" w:rsidR="00B13EDB" w:rsidRDefault="00B13EDB" w:rsidP="00B13EDB">
            <w:pPr>
              <w:rPr>
                <w:rFonts w:ascii="Arial" w:hAnsi="Arial" w:cs="Arial"/>
                <w:i/>
                <w:sz w:val="18"/>
                <w:szCs w:val="18"/>
                <w:lang w:val="en-CA"/>
              </w:rPr>
            </w:pPr>
          </w:p>
          <w:p w14:paraId="716606A5" w14:textId="77777777" w:rsidR="00B13EDB" w:rsidRPr="003241F7" w:rsidRDefault="00B13EDB" w:rsidP="00B13EDB">
            <w:pPr>
              <w:spacing w:after="120"/>
              <w:rPr>
                <w:rFonts w:ascii="Helvetica" w:hAnsi="Helvetica" w:cs="Helvetica"/>
                <w:i/>
                <w:sz w:val="18"/>
                <w:szCs w:val="18"/>
              </w:rPr>
            </w:pPr>
          </w:p>
        </w:tc>
      </w:tr>
      <w:tr w:rsidR="00B13EDB" w:rsidRPr="003241F7" w14:paraId="5C5FA70A" w14:textId="77777777" w:rsidTr="00B13EDB">
        <w:tc>
          <w:tcPr>
            <w:tcW w:w="7086" w:type="dxa"/>
            <w:shd w:val="clear" w:color="auto" w:fill="auto"/>
          </w:tcPr>
          <w:p w14:paraId="41E51907" w14:textId="1E6409D0" w:rsidR="00B13EDB" w:rsidRPr="003241F7" w:rsidRDefault="00B13EDB" w:rsidP="00B13EDB">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B13EDB" w:rsidRPr="0073707A" w:rsidRDefault="00B13EDB" w:rsidP="00B13EDB">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3"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 xml:space="preserve">one (1) supplemental examination in each course (when permitted by the </w:t>
            </w:r>
            <w:r w:rsidRPr="003241F7">
              <w:rPr>
                <w:rFonts w:ascii="Helvetica" w:hAnsi="Helvetica" w:cs="Helvetica"/>
                <w:color w:val="222222"/>
                <w:sz w:val="18"/>
                <w:szCs w:val="18"/>
              </w:rPr>
              <w:lastRenderedPageBreak/>
              <w:t>department/unit’s supplementary regulations), to repeat the courses, or to take equivalent substitute courses.</w:t>
            </w:r>
          </w:p>
          <w:p w14:paraId="71C905C2"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B13EDB"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B13EDB"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4"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5"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B13EDB" w:rsidRPr="003241F7" w:rsidRDefault="00B13EDB" w:rsidP="00B13EDB">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25025D5E" w14:textId="77777777" w:rsidR="00B13EDB" w:rsidRDefault="00B13EDB" w:rsidP="00B13EDB">
            <w:pPr>
              <w:rPr>
                <w:rFonts w:ascii="Arial" w:hAnsi="Arial" w:cs="Arial"/>
                <w:sz w:val="18"/>
                <w:szCs w:val="18"/>
                <w:lang w:val="en-CA"/>
              </w:rPr>
            </w:pPr>
            <w:r>
              <w:rPr>
                <w:rFonts w:ascii="Arial" w:hAnsi="Arial" w:cs="Arial"/>
                <w:sz w:val="18"/>
                <w:szCs w:val="18"/>
                <w:lang w:val="en-CA"/>
              </w:rPr>
              <w:lastRenderedPageBreak/>
              <w:t>The graduate programs in the Department of Preventive Dental Science do not permit any “equivalent substitute courses”.  A deficiency may be removed, with the approval of the Dean of the Faculty of Graduate Studies, by repeating the course where a grade less than C+ is attained.  The minimum grade obtained in the retake must be a C+.  Only 2 retakes are permitted and students obtaining a grade less than C+ in the 2</w:t>
            </w:r>
            <w:r>
              <w:rPr>
                <w:rFonts w:ascii="Arial" w:hAnsi="Arial" w:cs="Arial"/>
                <w:sz w:val="18"/>
                <w:szCs w:val="18"/>
                <w:vertAlign w:val="superscript"/>
                <w:lang w:val="en-CA"/>
              </w:rPr>
              <w:t>nd</w:t>
            </w:r>
            <w:r>
              <w:rPr>
                <w:rFonts w:ascii="Arial" w:hAnsi="Arial" w:cs="Arial"/>
                <w:sz w:val="18"/>
                <w:szCs w:val="18"/>
                <w:lang w:val="en-CA"/>
              </w:rPr>
              <w:t xml:space="preserve"> retake will be required to withdraw from the program. </w:t>
            </w:r>
          </w:p>
          <w:p w14:paraId="66C49877" w14:textId="77777777" w:rsidR="00B13EDB" w:rsidRDefault="00B13EDB" w:rsidP="00B13EDB">
            <w:pPr>
              <w:rPr>
                <w:rFonts w:ascii="Arial" w:hAnsi="Arial" w:cs="Arial"/>
                <w:i/>
                <w:sz w:val="18"/>
                <w:szCs w:val="18"/>
                <w:lang w:val="en-CA"/>
              </w:rPr>
            </w:pPr>
          </w:p>
          <w:p w14:paraId="1F1A0BB6" w14:textId="77777777" w:rsidR="00B13EDB" w:rsidRDefault="00B13EDB" w:rsidP="00B13EDB">
            <w:pPr>
              <w:widowControl w:val="0"/>
              <w:tabs>
                <w:tab w:val="left" w:pos="0"/>
                <w:tab w:val="left" w:pos="121"/>
                <w:tab w:val="left" w:pos="3600"/>
              </w:tabs>
              <w:suppressAutoHyphens/>
              <w:rPr>
                <w:rFonts w:ascii="Arial" w:hAnsi="Arial" w:cs="Arial"/>
                <w:snapToGrid w:val="0"/>
                <w:sz w:val="18"/>
                <w:szCs w:val="18"/>
                <w:lang w:val="en-CA"/>
              </w:rPr>
            </w:pPr>
            <w:r>
              <w:rPr>
                <w:rFonts w:ascii="Arial" w:hAnsi="Arial" w:cs="Arial"/>
                <w:snapToGrid w:val="0"/>
                <w:sz w:val="18"/>
                <w:szCs w:val="18"/>
                <w:lang w:val="en-CA"/>
              </w:rPr>
              <w:t>If a course is repeated or a supplemental examination is written, the highest grade obtained in that course will be a C+ and will be used in the determination of the grade point average.</w:t>
            </w:r>
          </w:p>
          <w:p w14:paraId="2E8B73E0" w14:textId="77777777" w:rsidR="00B13EDB" w:rsidRDefault="00B13EDB" w:rsidP="00B13EDB">
            <w:pPr>
              <w:spacing w:after="120"/>
              <w:rPr>
                <w:rFonts w:ascii="Helvetica" w:hAnsi="Helvetica" w:cs="Helvetica"/>
                <w:i/>
                <w:sz w:val="18"/>
                <w:szCs w:val="18"/>
              </w:rPr>
            </w:pPr>
          </w:p>
          <w:p w14:paraId="66590BB5" w14:textId="3D378AC8" w:rsidR="00A32A4B" w:rsidRPr="00A32A4B" w:rsidRDefault="00A32A4B" w:rsidP="00B13EDB">
            <w:pPr>
              <w:spacing w:after="120"/>
              <w:rPr>
                <w:rFonts w:ascii="Helvetica" w:hAnsi="Helvetica" w:cs="Helvetica"/>
                <w:i/>
                <w:sz w:val="18"/>
                <w:szCs w:val="18"/>
              </w:rPr>
            </w:pPr>
            <w:r w:rsidRPr="00A32A4B">
              <w:rPr>
                <w:rFonts w:ascii="Helvetica" w:hAnsi="Helvetica" w:cs="Helvetica"/>
                <w:sz w:val="18"/>
                <w:szCs w:val="18"/>
              </w:rPr>
              <w:t>With approval from the Course Coordinator and respective Program Director, remediation and a supplemental examination may be offered for DDSS 7230.</w:t>
            </w:r>
          </w:p>
        </w:tc>
      </w:tr>
      <w:tr w:rsidR="00B13EDB" w:rsidRPr="003241F7" w14:paraId="41875AA8" w14:textId="77777777" w:rsidTr="00B13EDB">
        <w:tc>
          <w:tcPr>
            <w:tcW w:w="7086" w:type="dxa"/>
            <w:shd w:val="clear" w:color="auto" w:fill="auto"/>
          </w:tcPr>
          <w:p w14:paraId="56DE9D3C" w14:textId="39BAC3EA" w:rsidR="00B13EDB" w:rsidRPr="003241F7" w:rsidRDefault="00B13EDB" w:rsidP="00B13ED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8"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B13EDB" w:rsidRPr="0073707A" w:rsidRDefault="00B13EDB" w:rsidP="00B13EDB">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B13EDB" w:rsidRPr="003241F7" w:rsidRDefault="00B13EDB" w:rsidP="00B13EDB">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9"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1"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85991DA" w14:textId="77777777" w:rsidR="00B13EDB" w:rsidRPr="003241F7" w:rsidRDefault="00B13EDB" w:rsidP="00B13EDB">
            <w:pPr>
              <w:spacing w:after="120"/>
              <w:rPr>
                <w:rFonts w:ascii="Helvetica" w:hAnsi="Helvetica" w:cs="Helvetica"/>
                <w:sz w:val="18"/>
                <w:szCs w:val="18"/>
              </w:rPr>
            </w:pPr>
          </w:p>
        </w:tc>
      </w:tr>
      <w:tr w:rsidR="00B13EDB" w:rsidRPr="003241F7" w14:paraId="423B858A" w14:textId="77777777" w:rsidTr="00B13EDB">
        <w:tc>
          <w:tcPr>
            <w:tcW w:w="7086" w:type="dxa"/>
            <w:shd w:val="clear" w:color="auto" w:fill="auto"/>
          </w:tcPr>
          <w:p w14:paraId="0D8106D0" w14:textId="77777777" w:rsidR="00B13EDB" w:rsidRPr="003241F7" w:rsidRDefault="00B13EDB" w:rsidP="00B13EDB">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including those in a Pre-Master's program, are required to register for and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B13EDB" w:rsidRPr="003241F7" w:rsidRDefault="00B13EDB" w:rsidP="00B13EDB">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B13EDB" w:rsidRPr="003241F7" w:rsidRDefault="00B13EDB"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B13EDB" w:rsidRPr="003241F7" w:rsidRDefault="00B13EDB" w:rsidP="00B13EDB">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4"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AE612B2" w14:textId="77777777" w:rsidR="00B13EDB" w:rsidRPr="003241F7" w:rsidRDefault="00B13EDB" w:rsidP="00B13EDB">
            <w:pPr>
              <w:spacing w:after="120"/>
              <w:rPr>
                <w:rFonts w:ascii="Helvetica" w:hAnsi="Helvetica" w:cs="Helvetica"/>
                <w:sz w:val="18"/>
                <w:szCs w:val="18"/>
              </w:rPr>
            </w:pPr>
          </w:p>
        </w:tc>
      </w:tr>
      <w:tr w:rsidR="00B13EDB" w:rsidRPr="003241F7" w14:paraId="29B9672D" w14:textId="77777777" w:rsidTr="00B13EDB">
        <w:tc>
          <w:tcPr>
            <w:tcW w:w="7086" w:type="dxa"/>
            <w:shd w:val="clear" w:color="auto" w:fill="auto"/>
          </w:tcPr>
          <w:p w14:paraId="595C8B7F" w14:textId="77777777" w:rsidR="00B13EDB" w:rsidRPr="003241F7" w:rsidRDefault="00B13EDB" w:rsidP="00B13EDB">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B13EDB" w:rsidRPr="003241F7" w:rsidRDefault="00B13EDB"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5"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B13EDB" w:rsidRPr="003241F7" w:rsidRDefault="00B13EDB" w:rsidP="00B13EDB">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B13EDB" w:rsidRPr="003241F7" w:rsidRDefault="00B13EDB" w:rsidP="00B13EDB">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B13EDB" w:rsidRPr="003241F7" w:rsidRDefault="00B13EDB" w:rsidP="00B13EDB">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6"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B13EDB" w:rsidRPr="003241F7" w:rsidRDefault="00B13EDB" w:rsidP="00B13EDB">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B13EDB" w:rsidRPr="003241F7" w:rsidRDefault="00B13EDB"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B13EDB" w:rsidRPr="003241F7" w:rsidRDefault="00B13EDB"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7"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8"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B13EDB" w:rsidRPr="003241F7" w:rsidRDefault="00B13EDB" w:rsidP="00B13EDB">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08FBC8A" w14:textId="77777777" w:rsidR="00B13EDB" w:rsidRPr="003241F7" w:rsidRDefault="00B13EDB" w:rsidP="00B13EDB">
            <w:pPr>
              <w:spacing w:after="120"/>
              <w:rPr>
                <w:rFonts w:ascii="Helvetica" w:hAnsi="Helvetica" w:cs="Helvetica"/>
                <w:sz w:val="18"/>
                <w:szCs w:val="18"/>
              </w:rPr>
            </w:pPr>
          </w:p>
        </w:tc>
      </w:tr>
      <w:tr w:rsidR="000E5AB7" w:rsidRPr="003241F7" w14:paraId="6261139F" w14:textId="77777777" w:rsidTr="00B13EDB">
        <w:tc>
          <w:tcPr>
            <w:tcW w:w="7086" w:type="dxa"/>
            <w:shd w:val="clear" w:color="auto" w:fill="auto"/>
          </w:tcPr>
          <w:p w14:paraId="0FCC948A" w14:textId="77777777" w:rsidR="000E5AB7" w:rsidRPr="00295B89" w:rsidRDefault="000E5AB7" w:rsidP="00B13EDB">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0E5AB7" w:rsidRPr="003241F7" w:rsidRDefault="000E5AB7" w:rsidP="00B13EDB">
            <w:pPr>
              <w:rPr>
                <w:rFonts w:ascii="Helvetica" w:hAnsi="Helvetica" w:cs="Helvetica"/>
                <w:sz w:val="18"/>
                <w:szCs w:val="18"/>
              </w:rPr>
            </w:pPr>
          </w:p>
          <w:p w14:paraId="366B254F"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0E5AB7" w:rsidRDefault="000E5AB7" w:rsidP="00B13EDB">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0E5AB7" w:rsidRPr="003241F7" w:rsidRDefault="000E5AB7" w:rsidP="00B13EDB">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9"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0E5AB7" w:rsidRPr="003241F7" w:rsidRDefault="000E5AB7" w:rsidP="00B13EDB">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355B2ED3" w14:textId="77777777" w:rsidR="000E5AB7" w:rsidRPr="003241F7" w:rsidRDefault="000E5AB7" w:rsidP="00B13EDB">
            <w:pPr>
              <w:spacing w:after="120"/>
              <w:rPr>
                <w:rFonts w:ascii="Helvetica" w:hAnsi="Helvetica" w:cs="Helvetica"/>
                <w:sz w:val="18"/>
                <w:szCs w:val="18"/>
              </w:rPr>
            </w:pPr>
          </w:p>
        </w:tc>
      </w:tr>
      <w:tr w:rsidR="000E5AB7" w:rsidRPr="003241F7" w14:paraId="4A3B3875" w14:textId="77777777" w:rsidTr="00B13EDB">
        <w:tc>
          <w:tcPr>
            <w:tcW w:w="7086" w:type="dxa"/>
            <w:shd w:val="clear" w:color="auto" w:fill="auto"/>
          </w:tcPr>
          <w:p w14:paraId="00ADC53D" w14:textId="77777777" w:rsidR="000E5AB7" w:rsidRPr="003241F7" w:rsidRDefault="000E5AB7" w:rsidP="00B13EDB">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0E5AB7" w:rsidRPr="003241F7" w:rsidRDefault="000E5AB7"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0"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2"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0E5AB7" w:rsidRPr="003241F7" w:rsidRDefault="000E5AB7" w:rsidP="00B13EDB">
            <w:pPr>
              <w:pStyle w:val="NormalWeb"/>
              <w:spacing w:before="0" w:beforeAutospacing="0" w:after="120" w:afterAutospacing="0"/>
              <w:jc w:val="both"/>
              <w:rPr>
                <w:rFonts w:ascii="Helvetica" w:hAnsi="Helvetica" w:cs="Helvetica"/>
                <w:color w:val="000000"/>
                <w:sz w:val="18"/>
                <w:szCs w:val="18"/>
              </w:rPr>
            </w:pPr>
          </w:p>
        </w:tc>
        <w:tc>
          <w:tcPr>
            <w:tcW w:w="4254" w:type="dxa"/>
          </w:tcPr>
          <w:p w14:paraId="3B15AF9F" w14:textId="77777777" w:rsidR="000E5AB7" w:rsidRDefault="000E5AB7" w:rsidP="00B13EDB">
            <w:pPr>
              <w:rPr>
                <w:rFonts w:ascii="Arial" w:hAnsi="Arial" w:cs="Arial"/>
                <w:sz w:val="18"/>
                <w:szCs w:val="18"/>
                <w:lang w:val="en-CA"/>
              </w:rPr>
            </w:pPr>
            <w:r>
              <w:rPr>
                <w:rFonts w:ascii="Arial" w:hAnsi="Arial" w:cs="Arial"/>
                <w:sz w:val="18"/>
                <w:szCs w:val="18"/>
                <w:lang w:val="en-CA"/>
              </w:rPr>
              <w:t>There is no Pre-</w:t>
            </w:r>
            <w:proofErr w:type="gramStart"/>
            <w:r>
              <w:rPr>
                <w:rFonts w:ascii="Arial" w:hAnsi="Arial" w:cs="Arial"/>
                <w:sz w:val="18"/>
                <w:szCs w:val="18"/>
                <w:lang w:val="en-CA"/>
              </w:rPr>
              <w:t>Master’s</w:t>
            </w:r>
            <w:proofErr w:type="gramEnd"/>
            <w:r>
              <w:rPr>
                <w:rFonts w:ascii="Arial" w:hAnsi="Arial" w:cs="Arial"/>
                <w:sz w:val="18"/>
                <w:szCs w:val="18"/>
                <w:lang w:val="en-CA"/>
              </w:rPr>
              <w:t xml:space="preserve"> program in the Department of Preventive Dental Science.</w:t>
            </w:r>
          </w:p>
          <w:p w14:paraId="175D3AB9" w14:textId="77777777" w:rsidR="000E5AB7" w:rsidRPr="003241F7" w:rsidRDefault="000E5AB7" w:rsidP="00B13EDB">
            <w:pPr>
              <w:spacing w:after="120"/>
              <w:rPr>
                <w:rFonts w:ascii="Helvetica" w:hAnsi="Helvetica" w:cs="Helvetica"/>
                <w:sz w:val="18"/>
                <w:szCs w:val="18"/>
              </w:rPr>
            </w:pPr>
          </w:p>
        </w:tc>
      </w:tr>
      <w:tr w:rsidR="000E5AB7" w:rsidRPr="003241F7" w14:paraId="5F1A096A" w14:textId="77777777" w:rsidTr="00B13EDB">
        <w:tc>
          <w:tcPr>
            <w:tcW w:w="7086" w:type="dxa"/>
            <w:shd w:val="clear" w:color="auto" w:fill="auto"/>
          </w:tcPr>
          <w:p w14:paraId="1A1F1FB7" w14:textId="77777777" w:rsidR="000E5AB7" w:rsidRPr="003241F7" w:rsidRDefault="000E5AB7" w:rsidP="00B13EDB">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6A6736CE" w14:textId="77777777" w:rsidR="000E5AB7" w:rsidRPr="003241F7" w:rsidRDefault="000E5AB7" w:rsidP="00B13EDB">
            <w:pPr>
              <w:spacing w:after="120"/>
              <w:rPr>
                <w:rFonts w:ascii="Helvetica" w:hAnsi="Helvetica" w:cs="Helvetica"/>
                <w:sz w:val="18"/>
                <w:szCs w:val="18"/>
              </w:rPr>
            </w:pPr>
          </w:p>
        </w:tc>
      </w:tr>
      <w:tr w:rsidR="000E5AB7" w:rsidRPr="003241F7" w14:paraId="61DB9F73" w14:textId="77777777" w:rsidTr="00B13EDB">
        <w:tc>
          <w:tcPr>
            <w:tcW w:w="7086" w:type="dxa"/>
            <w:shd w:val="clear" w:color="auto" w:fill="auto"/>
          </w:tcPr>
          <w:p w14:paraId="1CBFD476" w14:textId="77777777" w:rsidR="000E5AB7" w:rsidRPr="003241F7" w:rsidRDefault="000E5AB7" w:rsidP="00B13EDB">
            <w:pPr>
              <w:spacing w:after="120"/>
              <w:jc w:val="both"/>
              <w:rPr>
                <w:rFonts w:ascii="Helvetica" w:hAnsi="Helvetica" w:cs="Helvetica"/>
                <w:b/>
                <w:bCs/>
                <w:sz w:val="18"/>
                <w:szCs w:val="18"/>
              </w:rPr>
            </w:pPr>
            <w:r w:rsidRPr="003241F7">
              <w:rPr>
                <w:rFonts w:ascii="Helvetica" w:hAnsi="Helvetica" w:cs="Helvetica"/>
                <w:b/>
                <w:bCs/>
                <w:sz w:val="18"/>
                <w:szCs w:val="18"/>
              </w:rPr>
              <w:lastRenderedPageBreak/>
              <w:t>SECTION 4: General Regulations: Micro-Diploma</w:t>
            </w:r>
          </w:p>
          <w:p w14:paraId="064678C7" w14:textId="77777777" w:rsidR="000E5AB7" w:rsidRPr="003241F7" w:rsidRDefault="000E5AB7" w:rsidP="00B13EDB">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0E5AB7" w:rsidRPr="003241F7" w:rsidRDefault="000E5AB7" w:rsidP="00B13EDB">
            <w:pPr>
              <w:autoSpaceDE w:val="0"/>
              <w:autoSpaceDN w:val="0"/>
              <w:adjustRightInd w:val="0"/>
              <w:rPr>
                <w:rFonts w:ascii="Helvetica" w:hAnsi="Helvetica" w:cs="Helvetica"/>
                <w:sz w:val="18"/>
                <w:szCs w:val="18"/>
              </w:rPr>
            </w:pPr>
          </w:p>
          <w:p w14:paraId="47FBA112" w14:textId="77777777" w:rsidR="000E5AB7" w:rsidRPr="003241F7" w:rsidRDefault="000E5AB7" w:rsidP="00B13ED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0E5AB7" w:rsidRPr="003241F7" w:rsidRDefault="000E5AB7" w:rsidP="00B13EDB">
            <w:pPr>
              <w:autoSpaceDE w:val="0"/>
              <w:autoSpaceDN w:val="0"/>
              <w:adjustRightInd w:val="0"/>
              <w:rPr>
                <w:rFonts w:ascii="Helvetica" w:hAnsi="Helvetica" w:cs="Helvetica"/>
                <w:color w:val="222222"/>
                <w:sz w:val="18"/>
                <w:szCs w:val="18"/>
                <w:shd w:val="clear" w:color="auto" w:fill="FFFFFF"/>
              </w:rPr>
            </w:pPr>
          </w:p>
          <w:p w14:paraId="702C11A6" w14:textId="7C5BE5B4" w:rsidR="000E5AB7" w:rsidRPr="003241F7" w:rsidRDefault="000E5AB7" w:rsidP="00B13ED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02C0D42D" w14:textId="77777777" w:rsidR="000E5AB7" w:rsidRPr="003241F7" w:rsidRDefault="000E5AB7" w:rsidP="00B13EDB">
            <w:pPr>
              <w:spacing w:after="120"/>
              <w:rPr>
                <w:rFonts w:ascii="Helvetica" w:hAnsi="Helvetica" w:cs="Helvetica"/>
                <w:sz w:val="18"/>
                <w:szCs w:val="18"/>
              </w:rPr>
            </w:pPr>
          </w:p>
        </w:tc>
      </w:tr>
      <w:tr w:rsidR="000E5AB7" w:rsidRPr="003241F7" w14:paraId="0BF05ED4" w14:textId="77777777" w:rsidTr="00B13EDB">
        <w:tc>
          <w:tcPr>
            <w:tcW w:w="7086" w:type="dxa"/>
            <w:shd w:val="clear" w:color="auto" w:fill="auto"/>
          </w:tcPr>
          <w:p w14:paraId="56316616" w14:textId="77777777" w:rsidR="000E5AB7" w:rsidRPr="003241F7" w:rsidRDefault="000E5AB7" w:rsidP="00B13ED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0E5AB7" w:rsidRPr="003241F7" w:rsidRDefault="000E5AB7" w:rsidP="00B13EDB">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0E5AB7" w:rsidRPr="003241F7" w:rsidRDefault="000E5AB7" w:rsidP="00B13EDB">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0E5AB7" w:rsidRPr="003241F7" w:rsidRDefault="000E5AB7" w:rsidP="00B13ED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0E5AB7" w:rsidRPr="003241F7" w:rsidRDefault="000E5AB7" w:rsidP="00B13ED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0E5AB7" w:rsidRPr="003241F7" w:rsidRDefault="000E5AB7" w:rsidP="00B13EDB">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0E5AB7" w:rsidRPr="003241F7" w:rsidRDefault="000E5AB7" w:rsidP="00B13EDB">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0E5AB7" w:rsidRPr="003241F7" w:rsidRDefault="000E5AB7" w:rsidP="00B13ED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4"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0E5AB7" w:rsidRPr="003241F7" w:rsidRDefault="000E5AB7" w:rsidP="00B13ED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0E5AB7" w:rsidRPr="003241F7" w:rsidRDefault="000E5AB7" w:rsidP="00B13EDB">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0E5AB7" w:rsidRPr="003241F7" w:rsidRDefault="000E5AB7" w:rsidP="00B13EDB">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0E5AB7" w:rsidRPr="003241F7" w:rsidRDefault="000E5AB7" w:rsidP="00B13EDB">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2E4D440" w14:textId="77777777" w:rsidR="000E5AB7" w:rsidRPr="003241F7" w:rsidRDefault="000E5AB7" w:rsidP="00B13EDB">
            <w:pPr>
              <w:spacing w:after="120"/>
              <w:rPr>
                <w:rFonts w:ascii="Helvetica" w:hAnsi="Helvetica" w:cs="Helvetica"/>
                <w:sz w:val="18"/>
                <w:szCs w:val="18"/>
              </w:rPr>
            </w:pPr>
          </w:p>
        </w:tc>
      </w:tr>
      <w:tr w:rsidR="000E5AB7" w:rsidRPr="003241F7" w14:paraId="59C0D092" w14:textId="77777777" w:rsidTr="00B13EDB">
        <w:tc>
          <w:tcPr>
            <w:tcW w:w="7086" w:type="dxa"/>
            <w:shd w:val="clear" w:color="auto" w:fill="auto"/>
          </w:tcPr>
          <w:p w14:paraId="37100169" w14:textId="77777777" w:rsidR="000E5AB7" w:rsidRPr="003241F7" w:rsidRDefault="000E5AB7" w:rsidP="00B13EDB">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5"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0E5AB7" w:rsidRPr="0073707A" w:rsidRDefault="000E5AB7" w:rsidP="00B13EDB">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w:t>
            </w:r>
            <w:r w:rsidRPr="003241F7">
              <w:rPr>
                <w:rFonts w:ascii="Helvetica" w:hAnsi="Helvetica" w:cs="Helvetica"/>
                <w:color w:val="222222"/>
                <w:sz w:val="18"/>
                <w:szCs w:val="18"/>
              </w:rPr>
              <w:lastRenderedPageBreak/>
              <w:t>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6"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7"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0E5AB7" w:rsidRPr="003241F7" w:rsidRDefault="000E5AB7" w:rsidP="00B13EDB">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21134247" w14:textId="77777777" w:rsidR="000E5AB7" w:rsidRPr="003241F7" w:rsidRDefault="000E5AB7" w:rsidP="00B13EDB">
            <w:pPr>
              <w:spacing w:after="120"/>
              <w:rPr>
                <w:rFonts w:ascii="Helvetica" w:hAnsi="Helvetica" w:cs="Helvetica"/>
                <w:sz w:val="18"/>
                <w:szCs w:val="18"/>
              </w:rPr>
            </w:pPr>
          </w:p>
        </w:tc>
      </w:tr>
      <w:tr w:rsidR="000E5AB7" w:rsidRPr="003241F7" w14:paraId="1011A36E" w14:textId="77777777" w:rsidTr="00B13EDB">
        <w:tc>
          <w:tcPr>
            <w:tcW w:w="7086" w:type="dxa"/>
            <w:shd w:val="clear" w:color="auto" w:fill="auto"/>
          </w:tcPr>
          <w:p w14:paraId="0FB768C3" w14:textId="77777777" w:rsidR="000E5AB7" w:rsidRPr="003241F7" w:rsidRDefault="000E5AB7" w:rsidP="00B13EDB">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0E5AB7" w:rsidRPr="003241F7" w:rsidRDefault="000E5AB7" w:rsidP="00B13EDB">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578E1327" w14:textId="77777777" w:rsidR="000E5AB7" w:rsidRPr="003241F7" w:rsidRDefault="000E5AB7" w:rsidP="00B13EDB">
            <w:pPr>
              <w:spacing w:after="120"/>
              <w:rPr>
                <w:rFonts w:ascii="Helvetica" w:hAnsi="Helvetica" w:cs="Helvetica"/>
                <w:sz w:val="18"/>
                <w:szCs w:val="18"/>
              </w:rPr>
            </w:pPr>
          </w:p>
        </w:tc>
      </w:tr>
      <w:tr w:rsidR="000E5AB7" w:rsidRPr="003241F7" w14:paraId="31AF5D89" w14:textId="77777777" w:rsidTr="00B13EDB">
        <w:tc>
          <w:tcPr>
            <w:tcW w:w="7086" w:type="dxa"/>
            <w:shd w:val="clear" w:color="auto" w:fill="auto"/>
          </w:tcPr>
          <w:p w14:paraId="62A1D10B"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0E5AB7" w:rsidRPr="003241F7" w:rsidRDefault="000E5AB7" w:rsidP="00B13ED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0E5AB7" w:rsidRPr="003241F7" w:rsidRDefault="000E5AB7" w:rsidP="00B13ED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0E5AB7" w:rsidRPr="003241F7" w:rsidRDefault="000E5AB7" w:rsidP="00B13ED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0E5AB7" w:rsidRPr="003241F7" w:rsidRDefault="000E5AB7" w:rsidP="00B13ED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0E5AB7" w:rsidRPr="003241F7" w:rsidRDefault="000E5AB7" w:rsidP="00B13EDB">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8"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05F1BDC0" w14:textId="77777777" w:rsidR="000E5AB7" w:rsidRPr="003241F7" w:rsidRDefault="000E5AB7" w:rsidP="00B13EDB">
            <w:pPr>
              <w:spacing w:after="120"/>
              <w:rPr>
                <w:rFonts w:ascii="Helvetica" w:hAnsi="Helvetica" w:cs="Helvetica"/>
                <w:sz w:val="18"/>
                <w:szCs w:val="18"/>
              </w:rPr>
            </w:pPr>
          </w:p>
        </w:tc>
      </w:tr>
      <w:tr w:rsidR="000E5AB7" w:rsidRPr="003241F7" w14:paraId="5FBB6326" w14:textId="77777777" w:rsidTr="00B13EDB">
        <w:tc>
          <w:tcPr>
            <w:tcW w:w="7086" w:type="dxa"/>
            <w:shd w:val="clear" w:color="auto" w:fill="auto"/>
          </w:tcPr>
          <w:p w14:paraId="15D72A5D" w14:textId="77777777" w:rsidR="000E5AB7" w:rsidRPr="003241F7" w:rsidRDefault="000E5AB7" w:rsidP="00B13EDB">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0E5AB7" w:rsidRPr="003241F7" w:rsidRDefault="000E5AB7" w:rsidP="00B13EDB">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9"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50BC3EA" w14:textId="77777777" w:rsidR="000E5AB7" w:rsidRPr="003241F7" w:rsidRDefault="000E5AB7" w:rsidP="00B13EDB">
            <w:pPr>
              <w:spacing w:after="120"/>
              <w:rPr>
                <w:rFonts w:ascii="Helvetica" w:hAnsi="Helvetica" w:cs="Helvetica"/>
                <w:sz w:val="18"/>
                <w:szCs w:val="18"/>
              </w:rPr>
            </w:pPr>
          </w:p>
        </w:tc>
      </w:tr>
      <w:tr w:rsidR="000E5AB7" w:rsidRPr="003241F7" w14:paraId="22FAE195" w14:textId="77777777" w:rsidTr="00B13EDB">
        <w:tc>
          <w:tcPr>
            <w:tcW w:w="7086" w:type="dxa"/>
            <w:shd w:val="clear" w:color="auto" w:fill="auto"/>
          </w:tcPr>
          <w:p w14:paraId="76C74590" w14:textId="77777777" w:rsidR="000E5AB7" w:rsidRPr="003241F7" w:rsidRDefault="000E5AB7" w:rsidP="00B13EDB">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0E5AB7" w:rsidRPr="003241F7" w:rsidRDefault="000E5AB7" w:rsidP="00B13EDB">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lastRenderedPageBreak/>
              <w:t>5.1 Program Requirements</w:t>
            </w:r>
          </w:p>
          <w:p w14:paraId="73A70F5A" w14:textId="77777777" w:rsidR="000E5AB7" w:rsidRPr="003241F7" w:rsidRDefault="000E5AB7" w:rsidP="00B13EDB">
            <w:pPr>
              <w:autoSpaceDE w:val="0"/>
              <w:autoSpaceDN w:val="0"/>
              <w:adjustRightInd w:val="0"/>
              <w:rPr>
                <w:rFonts w:ascii="Helvetica" w:hAnsi="Helvetica" w:cs="Helvetica"/>
                <w:sz w:val="18"/>
                <w:szCs w:val="18"/>
              </w:rPr>
            </w:pPr>
          </w:p>
          <w:p w14:paraId="6B04F152" w14:textId="77777777" w:rsidR="000E5AB7" w:rsidRPr="003241F7" w:rsidRDefault="000E5AB7" w:rsidP="00B13ED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0E5AB7" w:rsidRPr="003241F7" w:rsidRDefault="000E5AB7" w:rsidP="00B13EDB">
            <w:pPr>
              <w:spacing w:after="120"/>
              <w:jc w:val="both"/>
              <w:rPr>
                <w:rFonts w:ascii="Helvetica" w:hAnsi="Helvetica" w:cs="Helvetica"/>
                <w:b/>
                <w:bCs/>
                <w:color w:val="000000"/>
                <w:sz w:val="18"/>
                <w:szCs w:val="18"/>
                <w:lang w:eastAsia="en-CA"/>
              </w:rPr>
            </w:pPr>
          </w:p>
          <w:p w14:paraId="086C2F7B" w14:textId="46AEF5D3" w:rsidR="000E5AB7" w:rsidRPr="003241F7" w:rsidRDefault="000E5AB7" w:rsidP="00B13EDB">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B6EB8FF" w14:textId="77777777" w:rsidR="000E5AB7" w:rsidRPr="003241F7" w:rsidRDefault="000E5AB7" w:rsidP="00B13EDB">
            <w:pPr>
              <w:spacing w:after="120"/>
              <w:rPr>
                <w:rFonts w:ascii="Helvetica" w:hAnsi="Helvetica" w:cs="Helvetica"/>
                <w:sz w:val="18"/>
                <w:szCs w:val="18"/>
              </w:rPr>
            </w:pPr>
          </w:p>
        </w:tc>
      </w:tr>
      <w:tr w:rsidR="000E5AB7" w:rsidRPr="003241F7" w14:paraId="149838E7" w14:textId="77777777" w:rsidTr="00B13EDB">
        <w:tc>
          <w:tcPr>
            <w:tcW w:w="7086" w:type="dxa"/>
            <w:shd w:val="clear" w:color="auto" w:fill="auto"/>
          </w:tcPr>
          <w:p w14:paraId="6CE4CCAD" w14:textId="77777777" w:rsidR="000E5AB7" w:rsidRPr="003241F7" w:rsidRDefault="000E5AB7" w:rsidP="00B13ED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0E5AB7" w:rsidRPr="003241F7" w:rsidRDefault="000E5AB7" w:rsidP="00B13ED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0E5AB7" w:rsidRPr="003241F7" w:rsidRDefault="000E5AB7" w:rsidP="00B13ED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0E5AB7" w:rsidRPr="003241F7" w:rsidRDefault="000E5AB7" w:rsidP="00B13ED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0"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8750A21" w14:textId="77777777" w:rsidR="000E5AB7" w:rsidRPr="003241F7" w:rsidRDefault="000E5AB7" w:rsidP="00B13EDB">
            <w:pPr>
              <w:spacing w:after="120"/>
              <w:rPr>
                <w:rFonts w:ascii="Helvetica" w:hAnsi="Helvetica" w:cs="Helvetica"/>
                <w:sz w:val="18"/>
                <w:szCs w:val="18"/>
              </w:rPr>
            </w:pPr>
          </w:p>
        </w:tc>
      </w:tr>
      <w:tr w:rsidR="000E5AB7" w:rsidRPr="003241F7" w14:paraId="7602C6FA" w14:textId="77777777" w:rsidTr="00B13EDB">
        <w:tc>
          <w:tcPr>
            <w:tcW w:w="7086" w:type="dxa"/>
            <w:shd w:val="clear" w:color="auto" w:fill="auto"/>
          </w:tcPr>
          <w:p w14:paraId="5A444D82" w14:textId="77777777" w:rsidR="000E5AB7" w:rsidRPr="003241F7" w:rsidRDefault="000E5AB7" w:rsidP="00B13EDB">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0E5AB7" w:rsidRPr="003241F7" w:rsidRDefault="000E5AB7" w:rsidP="00B13EDB">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w:t>
            </w:r>
            <w:r w:rsidRPr="003241F7">
              <w:rPr>
                <w:rFonts w:ascii="Helvetica" w:hAnsi="Helvetica" w:cs="Helvetica"/>
                <w:color w:val="222222"/>
                <w:sz w:val="18"/>
                <w:szCs w:val="18"/>
              </w:rPr>
              <w:lastRenderedPageBreak/>
              <w:t>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2"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3"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0E5AB7" w:rsidRPr="003241F7" w:rsidRDefault="000E5AB7" w:rsidP="00B13EDB">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120189C2" w14:textId="77777777" w:rsidR="000E5AB7" w:rsidRPr="003241F7" w:rsidRDefault="000E5AB7" w:rsidP="00B13EDB">
            <w:pPr>
              <w:spacing w:after="120"/>
              <w:rPr>
                <w:rFonts w:ascii="Helvetica" w:hAnsi="Helvetica" w:cs="Helvetica"/>
                <w:sz w:val="18"/>
                <w:szCs w:val="18"/>
              </w:rPr>
            </w:pPr>
          </w:p>
        </w:tc>
      </w:tr>
      <w:tr w:rsidR="000E5AB7" w:rsidRPr="003241F7" w14:paraId="54CDE928" w14:textId="77777777" w:rsidTr="00B13EDB">
        <w:tc>
          <w:tcPr>
            <w:tcW w:w="7086" w:type="dxa"/>
            <w:shd w:val="clear" w:color="auto" w:fill="auto"/>
          </w:tcPr>
          <w:p w14:paraId="55C174F8" w14:textId="77777777" w:rsidR="000E5AB7" w:rsidRPr="003241F7" w:rsidRDefault="000E5AB7" w:rsidP="00B13EDB">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0E5AB7" w:rsidRPr="003241F7" w:rsidRDefault="000E5AB7" w:rsidP="00B13EDB">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4"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2A3A55B3" w14:textId="77777777" w:rsidR="000E5AB7" w:rsidRPr="003241F7" w:rsidRDefault="000E5AB7" w:rsidP="00B13EDB">
            <w:pPr>
              <w:spacing w:after="120"/>
              <w:rPr>
                <w:rFonts w:ascii="Helvetica" w:hAnsi="Helvetica" w:cs="Helvetica"/>
                <w:sz w:val="18"/>
                <w:szCs w:val="18"/>
              </w:rPr>
            </w:pPr>
          </w:p>
        </w:tc>
      </w:tr>
      <w:tr w:rsidR="000E5AB7" w:rsidRPr="003241F7" w14:paraId="46A5EE56" w14:textId="77777777" w:rsidTr="00B13EDB">
        <w:tc>
          <w:tcPr>
            <w:tcW w:w="7086" w:type="dxa"/>
            <w:shd w:val="clear" w:color="auto" w:fill="auto"/>
          </w:tcPr>
          <w:p w14:paraId="601C2F1A"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0E5AB7" w:rsidRPr="003241F7" w:rsidRDefault="000E5AB7" w:rsidP="00B13ED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0E5AB7" w:rsidRPr="003241F7" w:rsidRDefault="000E5AB7" w:rsidP="00B13ED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0E5AB7" w:rsidRPr="003241F7" w:rsidRDefault="000E5AB7" w:rsidP="00B13EDB">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0E5AB7" w:rsidRPr="003241F7" w:rsidRDefault="000E5AB7" w:rsidP="00B13ED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0E5AB7" w:rsidRPr="003241F7" w:rsidRDefault="000E5AB7" w:rsidP="00B13EDB">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5"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ECFF946" w14:textId="77777777" w:rsidR="000E5AB7" w:rsidRPr="003241F7" w:rsidRDefault="000E5AB7" w:rsidP="00B13EDB">
            <w:pPr>
              <w:spacing w:after="120"/>
              <w:rPr>
                <w:rFonts w:ascii="Helvetica" w:hAnsi="Helvetica" w:cs="Helvetica"/>
                <w:sz w:val="18"/>
                <w:szCs w:val="18"/>
              </w:rPr>
            </w:pPr>
          </w:p>
        </w:tc>
      </w:tr>
      <w:tr w:rsidR="000E5AB7" w:rsidRPr="003241F7" w14:paraId="4D469D3C" w14:textId="77777777" w:rsidTr="00B13EDB">
        <w:tc>
          <w:tcPr>
            <w:tcW w:w="7086" w:type="dxa"/>
            <w:shd w:val="clear" w:color="auto" w:fill="auto"/>
          </w:tcPr>
          <w:p w14:paraId="2ED2A0FA" w14:textId="77777777" w:rsidR="000E5AB7" w:rsidRPr="003241F7" w:rsidRDefault="000E5AB7" w:rsidP="00B13EDB">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0E5AB7" w:rsidRPr="003241F7" w:rsidRDefault="000E5AB7" w:rsidP="00B13EDB">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6"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53D95152" w14:textId="77777777" w:rsidR="000E5AB7" w:rsidRPr="003241F7" w:rsidRDefault="000E5AB7" w:rsidP="00B13EDB">
            <w:pPr>
              <w:spacing w:after="120"/>
              <w:rPr>
                <w:rFonts w:ascii="Helvetica" w:hAnsi="Helvetica" w:cs="Helvetica"/>
                <w:sz w:val="18"/>
                <w:szCs w:val="18"/>
              </w:rPr>
            </w:pPr>
          </w:p>
        </w:tc>
      </w:tr>
      <w:tr w:rsidR="000E5AB7" w:rsidRPr="003241F7" w14:paraId="5B405A4F" w14:textId="77777777" w:rsidTr="00B13EDB">
        <w:tc>
          <w:tcPr>
            <w:tcW w:w="7086" w:type="dxa"/>
            <w:shd w:val="clear" w:color="auto" w:fill="auto"/>
          </w:tcPr>
          <w:p w14:paraId="04E81EDF" w14:textId="40410AAC" w:rsidR="000E5AB7" w:rsidRPr="003241F7" w:rsidRDefault="000E5AB7" w:rsidP="00B13EDB">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0E5AB7" w:rsidRPr="003241F7" w:rsidRDefault="000E5AB7"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0E5AB7" w:rsidRPr="003241F7" w:rsidRDefault="000E5AB7" w:rsidP="00B13ED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0E5AB7" w:rsidRPr="003241F7" w:rsidRDefault="000E5AB7" w:rsidP="00B13ED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0E5AB7" w:rsidRPr="003241F7" w:rsidRDefault="000E5AB7" w:rsidP="00B13ED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0E5AB7" w:rsidRPr="003241F7" w:rsidRDefault="000E5AB7" w:rsidP="00B13EDB">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0E5AB7" w:rsidRPr="003241F7" w:rsidRDefault="000E5AB7" w:rsidP="00B13EDB">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67EE33BB" w14:textId="77777777" w:rsidR="000E5AB7" w:rsidRPr="003241F7" w:rsidRDefault="000E5AB7" w:rsidP="00B13EDB">
            <w:pPr>
              <w:spacing w:after="120"/>
              <w:rPr>
                <w:rFonts w:ascii="Helvetica" w:hAnsi="Helvetica" w:cs="Helvetica"/>
                <w:sz w:val="18"/>
                <w:szCs w:val="18"/>
              </w:rPr>
            </w:pPr>
          </w:p>
        </w:tc>
      </w:tr>
      <w:tr w:rsidR="000E5AB7" w:rsidRPr="003241F7" w14:paraId="5A389EB2" w14:textId="77777777" w:rsidTr="00B13EDB">
        <w:tc>
          <w:tcPr>
            <w:tcW w:w="7086" w:type="dxa"/>
            <w:shd w:val="clear" w:color="auto" w:fill="auto"/>
          </w:tcPr>
          <w:p w14:paraId="7CC396A3" w14:textId="77777777" w:rsidR="000E5AB7" w:rsidRPr="003241F7" w:rsidRDefault="000E5AB7" w:rsidP="00B13ED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0E5AB7" w:rsidRPr="003241F7" w:rsidRDefault="000E5AB7" w:rsidP="00B13ED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0E5AB7" w:rsidRPr="003241F7" w:rsidRDefault="000E5AB7" w:rsidP="00B13ED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0E5AB7" w:rsidRPr="003241F7" w:rsidRDefault="000E5AB7" w:rsidP="00B13EDB">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7"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0E5AB7" w:rsidRPr="003241F7" w:rsidRDefault="000E5AB7" w:rsidP="00B13EDB">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49FF48FE"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Applicants to the graduate programs in the Department of Preventive Dental Science must be graduates of a full-time minimum 4-year University-based dentistry program and have at least 1 year of clinical experience. </w:t>
            </w:r>
          </w:p>
          <w:p w14:paraId="61A01722" w14:textId="77777777" w:rsidR="000E5AB7" w:rsidRDefault="000E5AB7" w:rsidP="00B13EDB">
            <w:pPr>
              <w:rPr>
                <w:rFonts w:ascii="Arial" w:hAnsi="Arial" w:cs="Arial"/>
                <w:sz w:val="18"/>
                <w:szCs w:val="18"/>
                <w:lang w:val="en-CA"/>
              </w:rPr>
            </w:pPr>
          </w:p>
          <w:p w14:paraId="55A44B8B" w14:textId="77777777" w:rsidR="000E5AB7" w:rsidRDefault="000E5AB7" w:rsidP="00B13EDB">
            <w:pPr>
              <w:rPr>
                <w:rFonts w:ascii="Arial" w:hAnsi="Arial" w:cs="Arial"/>
                <w:sz w:val="18"/>
                <w:szCs w:val="18"/>
                <w:lang w:val="en-CA"/>
              </w:rPr>
            </w:pPr>
            <w:r>
              <w:rPr>
                <w:rFonts w:ascii="Arial" w:hAnsi="Arial" w:cs="Arial"/>
                <w:sz w:val="18"/>
                <w:szCs w:val="18"/>
                <w:lang w:val="en-CA"/>
              </w:rPr>
              <w:t>Applicants to the graduate programs in the Department of Preventive Dental Science will be subject to the Department’s rigorous selection process. Candidate selection recommendations will be forwarded to the Faculty of Graduate Studies by the respective graduate Program Director (Orthodontics and Dentofacial Orthopedics or Pediatric Dentistry).</w:t>
            </w:r>
          </w:p>
          <w:p w14:paraId="1AF2E552" w14:textId="77777777" w:rsidR="000E5AB7" w:rsidRDefault="000E5AB7" w:rsidP="00B13EDB">
            <w:pPr>
              <w:rPr>
                <w:rFonts w:ascii="Arial" w:hAnsi="Arial" w:cs="Arial"/>
                <w:sz w:val="18"/>
                <w:szCs w:val="18"/>
                <w:lang w:val="en-CA"/>
              </w:rPr>
            </w:pPr>
          </w:p>
          <w:p w14:paraId="73543BC0" w14:textId="77777777" w:rsidR="000E5AB7" w:rsidRDefault="000E5AB7" w:rsidP="00B13EDB">
            <w:pPr>
              <w:rPr>
                <w:rFonts w:ascii="Arial" w:hAnsi="Arial" w:cs="Arial"/>
                <w:sz w:val="18"/>
                <w:szCs w:val="18"/>
                <w:lang w:val="en-CA"/>
              </w:rPr>
            </w:pPr>
            <w:r>
              <w:rPr>
                <w:rFonts w:ascii="Arial" w:hAnsi="Arial" w:cs="Arial"/>
                <w:sz w:val="18"/>
                <w:szCs w:val="18"/>
                <w:lang w:val="en-CA"/>
              </w:rPr>
              <w:t>The Selection Committee will be appointed by the respective Program Director (Orthodontics and Dentofacial Orthopedics or Pediatric Dentistry) and will consist of:</w:t>
            </w:r>
          </w:p>
          <w:p w14:paraId="0185211A" w14:textId="77777777" w:rsidR="000E5AB7" w:rsidRDefault="000E5AB7" w:rsidP="00B13EDB">
            <w:pPr>
              <w:pStyle w:val="ListParagraph"/>
              <w:numPr>
                <w:ilvl w:val="0"/>
                <w:numId w:val="60"/>
              </w:numPr>
              <w:rPr>
                <w:rFonts w:ascii="Arial" w:hAnsi="Arial" w:cs="Arial"/>
                <w:sz w:val="18"/>
                <w:szCs w:val="18"/>
                <w:lang w:val="en-CA"/>
              </w:rPr>
            </w:pPr>
            <w:r>
              <w:rPr>
                <w:rFonts w:ascii="Arial" w:hAnsi="Arial" w:cs="Arial"/>
                <w:sz w:val="18"/>
                <w:szCs w:val="18"/>
                <w:lang w:val="en-CA"/>
              </w:rPr>
              <w:t>the Program Director (Chair</w:t>
            </w:r>
            <w:proofErr w:type="gramStart"/>
            <w:r>
              <w:rPr>
                <w:rFonts w:ascii="Arial" w:hAnsi="Arial" w:cs="Arial"/>
                <w:sz w:val="18"/>
                <w:szCs w:val="18"/>
                <w:lang w:val="en-CA"/>
              </w:rPr>
              <w:t>);</w:t>
            </w:r>
            <w:proofErr w:type="gramEnd"/>
          </w:p>
          <w:p w14:paraId="6B5388BB" w14:textId="77777777" w:rsidR="000E5AB7" w:rsidRDefault="000E5AB7" w:rsidP="00B13EDB">
            <w:pPr>
              <w:pStyle w:val="ListParagraph"/>
              <w:numPr>
                <w:ilvl w:val="0"/>
                <w:numId w:val="60"/>
              </w:numPr>
              <w:rPr>
                <w:rFonts w:ascii="Arial" w:hAnsi="Arial" w:cs="Arial"/>
                <w:sz w:val="18"/>
                <w:szCs w:val="18"/>
                <w:lang w:val="en-CA"/>
              </w:rPr>
            </w:pPr>
            <w:r>
              <w:rPr>
                <w:rFonts w:ascii="Arial" w:hAnsi="Arial" w:cs="Arial"/>
                <w:sz w:val="18"/>
                <w:szCs w:val="18"/>
                <w:lang w:val="en-CA"/>
              </w:rPr>
              <w:t xml:space="preserve">one graduate student currently enrolled in the respective </w:t>
            </w:r>
            <w:proofErr w:type="gramStart"/>
            <w:r>
              <w:rPr>
                <w:rFonts w:ascii="Arial" w:hAnsi="Arial" w:cs="Arial"/>
                <w:sz w:val="18"/>
                <w:szCs w:val="18"/>
                <w:lang w:val="en-CA"/>
              </w:rPr>
              <w:t>program;</w:t>
            </w:r>
            <w:proofErr w:type="gramEnd"/>
          </w:p>
          <w:p w14:paraId="7EB1672A" w14:textId="77777777" w:rsidR="000E5AB7" w:rsidRDefault="000E5AB7" w:rsidP="00B13EDB">
            <w:pPr>
              <w:pStyle w:val="ListParagraph"/>
              <w:numPr>
                <w:ilvl w:val="0"/>
                <w:numId w:val="60"/>
              </w:numPr>
              <w:rPr>
                <w:rFonts w:ascii="Arial" w:hAnsi="Arial" w:cs="Arial"/>
                <w:sz w:val="18"/>
                <w:szCs w:val="18"/>
                <w:lang w:val="en-CA"/>
              </w:rPr>
            </w:pPr>
            <w:r>
              <w:rPr>
                <w:rFonts w:ascii="Arial" w:hAnsi="Arial" w:cs="Arial"/>
                <w:sz w:val="18"/>
                <w:szCs w:val="18"/>
                <w:lang w:val="en-CA"/>
              </w:rPr>
              <w:t xml:space="preserve">four academics from the College of Dentistry (at least one of whom does not hold an appointment in the Department of Preventive Dental Science), </w:t>
            </w:r>
            <w:proofErr w:type="gramStart"/>
            <w:r>
              <w:rPr>
                <w:rFonts w:ascii="Arial" w:hAnsi="Arial" w:cs="Arial"/>
                <w:sz w:val="18"/>
                <w:szCs w:val="18"/>
                <w:lang w:val="en-CA"/>
              </w:rPr>
              <w:t>and  will</w:t>
            </w:r>
            <w:proofErr w:type="gramEnd"/>
            <w:r>
              <w:rPr>
                <w:rFonts w:ascii="Arial" w:hAnsi="Arial" w:cs="Arial"/>
                <w:sz w:val="18"/>
                <w:szCs w:val="18"/>
                <w:lang w:val="en-CA"/>
              </w:rPr>
              <w:t xml:space="preserve">  include two specialists from the respective discipline in any of the MDA licensing categories, one of whom may hold a part-time appointment.</w:t>
            </w:r>
          </w:p>
          <w:p w14:paraId="76CFBDF3" w14:textId="77777777" w:rsidR="000E5AB7" w:rsidRDefault="000E5AB7" w:rsidP="00B13EDB">
            <w:pPr>
              <w:rPr>
                <w:rFonts w:ascii="Arial" w:hAnsi="Arial" w:cs="Arial"/>
                <w:sz w:val="18"/>
                <w:szCs w:val="18"/>
                <w:lang w:val="en-CA"/>
              </w:rPr>
            </w:pPr>
          </w:p>
          <w:p w14:paraId="1AB711AF"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Fully completed applications will be reviewed initially by a pre-selection screening committee, comprised of a minimum of three members of the Selection Committee (excluding the Chair).  Applicants must supply a letter of introduction with their application which must include evidence </w:t>
            </w:r>
            <w:proofErr w:type="gramStart"/>
            <w:r>
              <w:rPr>
                <w:rFonts w:ascii="Arial" w:hAnsi="Arial" w:cs="Arial"/>
                <w:sz w:val="18"/>
                <w:szCs w:val="18"/>
                <w:lang w:val="en-CA"/>
              </w:rPr>
              <w:t>of  as</w:t>
            </w:r>
            <w:proofErr w:type="gramEnd"/>
            <w:r>
              <w:rPr>
                <w:rFonts w:ascii="Arial" w:hAnsi="Arial" w:cs="Arial"/>
                <w:sz w:val="18"/>
                <w:szCs w:val="18"/>
                <w:lang w:val="en-CA"/>
              </w:rPr>
              <w:t xml:space="preserve"> many of the following criteria as possible: </w:t>
            </w:r>
          </w:p>
          <w:p w14:paraId="7C2E2A88" w14:textId="77777777" w:rsidR="000E5AB7" w:rsidRDefault="000E5AB7" w:rsidP="00B13EDB">
            <w:pPr>
              <w:pStyle w:val="ListParagraph"/>
              <w:rPr>
                <w:rFonts w:ascii="Arial" w:hAnsi="Arial" w:cs="Arial"/>
                <w:sz w:val="18"/>
                <w:szCs w:val="18"/>
                <w:lang w:val="en-CA"/>
              </w:rPr>
            </w:pPr>
          </w:p>
          <w:p w14:paraId="122299F2" w14:textId="77777777" w:rsidR="000E5AB7" w:rsidRDefault="000E5AB7" w:rsidP="00B13EDB">
            <w:pPr>
              <w:pStyle w:val="ListParagraph"/>
              <w:numPr>
                <w:ilvl w:val="0"/>
                <w:numId w:val="61"/>
              </w:numPr>
              <w:rPr>
                <w:rFonts w:ascii="Arial" w:hAnsi="Arial" w:cs="Arial"/>
                <w:sz w:val="18"/>
                <w:szCs w:val="18"/>
                <w:lang w:val="en-CA"/>
              </w:rPr>
            </w:pPr>
            <w:r>
              <w:rPr>
                <w:rFonts w:ascii="Arial" w:hAnsi="Arial" w:cs="Arial"/>
                <w:sz w:val="18"/>
                <w:szCs w:val="18"/>
                <w:lang w:val="en-CA"/>
              </w:rPr>
              <w:t xml:space="preserve">one or preferably more years of private practice experience or general practice residency or fellowship following graduation as a </w:t>
            </w:r>
            <w:proofErr w:type="gramStart"/>
            <w:r>
              <w:rPr>
                <w:rFonts w:ascii="Arial" w:hAnsi="Arial" w:cs="Arial"/>
                <w:sz w:val="18"/>
                <w:szCs w:val="18"/>
                <w:lang w:val="en-CA"/>
              </w:rPr>
              <w:t>dentist;</w:t>
            </w:r>
            <w:proofErr w:type="gramEnd"/>
          </w:p>
          <w:p w14:paraId="54789A2D" w14:textId="77777777" w:rsidR="000E5AB7" w:rsidRDefault="000E5AB7" w:rsidP="00B13EDB">
            <w:pPr>
              <w:pStyle w:val="ListParagraph"/>
              <w:numPr>
                <w:ilvl w:val="0"/>
                <w:numId w:val="61"/>
              </w:numPr>
              <w:rPr>
                <w:rFonts w:ascii="Arial" w:hAnsi="Arial" w:cs="Arial"/>
                <w:sz w:val="18"/>
                <w:szCs w:val="18"/>
                <w:lang w:val="en-CA"/>
              </w:rPr>
            </w:pPr>
            <w:r>
              <w:rPr>
                <w:rFonts w:ascii="Arial" w:hAnsi="Arial" w:cs="Arial"/>
                <w:sz w:val="18"/>
                <w:szCs w:val="18"/>
                <w:lang w:val="en-CA"/>
              </w:rPr>
              <w:t>research accomplished prior to and/or during and/or following undergraduate dental education (</w:t>
            </w:r>
            <w:proofErr w:type="gramStart"/>
            <w:r>
              <w:rPr>
                <w:rFonts w:ascii="Arial" w:hAnsi="Arial" w:cs="Arial"/>
                <w:i/>
                <w:sz w:val="18"/>
                <w:szCs w:val="18"/>
                <w:lang w:val="en-CA"/>
              </w:rPr>
              <w:t>e.g.</w:t>
            </w:r>
            <w:proofErr w:type="gramEnd"/>
            <w:r>
              <w:rPr>
                <w:rFonts w:ascii="Arial" w:hAnsi="Arial" w:cs="Arial"/>
                <w:sz w:val="18"/>
                <w:szCs w:val="18"/>
                <w:lang w:val="en-CA"/>
              </w:rPr>
              <w:t xml:space="preserve"> B.Sc. (Dent));</w:t>
            </w:r>
          </w:p>
          <w:p w14:paraId="31BF9235" w14:textId="77777777" w:rsidR="000E5AB7" w:rsidRDefault="000E5AB7" w:rsidP="00B13EDB">
            <w:pPr>
              <w:pStyle w:val="ListParagraph"/>
              <w:numPr>
                <w:ilvl w:val="0"/>
                <w:numId w:val="61"/>
              </w:numPr>
              <w:rPr>
                <w:rFonts w:ascii="Arial" w:hAnsi="Arial" w:cs="Arial"/>
                <w:sz w:val="18"/>
                <w:szCs w:val="18"/>
                <w:lang w:val="en-CA"/>
              </w:rPr>
            </w:pPr>
            <w:proofErr w:type="gramStart"/>
            <w:r>
              <w:rPr>
                <w:rFonts w:ascii="Arial" w:hAnsi="Arial" w:cs="Arial"/>
                <w:sz w:val="18"/>
                <w:szCs w:val="18"/>
                <w:lang w:val="en-CA"/>
              </w:rPr>
              <w:t>publications;</w:t>
            </w:r>
            <w:proofErr w:type="gramEnd"/>
          </w:p>
          <w:p w14:paraId="1D58B746" w14:textId="77777777" w:rsidR="000E5AB7" w:rsidRDefault="000E5AB7" w:rsidP="00B13EDB">
            <w:pPr>
              <w:pStyle w:val="ListParagraph"/>
              <w:numPr>
                <w:ilvl w:val="0"/>
                <w:numId w:val="61"/>
              </w:numPr>
              <w:rPr>
                <w:rFonts w:ascii="Arial" w:hAnsi="Arial" w:cs="Arial"/>
                <w:sz w:val="18"/>
                <w:szCs w:val="18"/>
                <w:lang w:val="en-CA"/>
              </w:rPr>
            </w:pPr>
            <w:r>
              <w:rPr>
                <w:rFonts w:ascii="Arial" w:hAnsi="Arial" w:cs="Arial"/>
                <w:sz w:val="18"/>
                <w:szCs w:val="18"/>
                <w:lang w:val="en-CA"/>
              </w:rPr>
              <w:t xml:space="preserve">presentation at </w:t>
            </w:r>
            <w:proofErr w:type="gramStart"/>
            <w:r>
              <w:rPr>
                <w:rFonts w:ascii="Arial" w:hAnsi="Arial" w:cs="Arial"/>
                <w:sz w:val="18"/>
                <w:szCs w:val="18"/>
                <w:lang w:val="en-CA"/>
              </w:rPr>
              <w:t>conferences;</w:t>
            </w:r>
            <w:proofErr w:type="gramEnd"/>
          </w:p>
          <w:p w14:paraId="6F7BBEDC" w14:textId="77777777" w:rsidR="000E5AB7" w:rsidRDefault="000E5AB7" w:rsidP="00B13EDB">
            <w:pPr>
              <w:pStyle w:val="ListParagraph"/>
              <w:numPr>
                <w:ilvl w:val="0"/>
                <w:numId w:val="61"/>
              </w:numPr>
              <w:rPr>
                <w:rFonts w:ascii="Arial" w:hAnsi="Arial" w:cs="Arial"/>
                <w:sz w:val="18"/>
                <w:szCs w:val="18"/>
                <w:lang w:val="en-CA"/>
              </w:rPr>
            </w:pPr>
            <w:r>
              <w:rPr>
                <w:rFonts w:ascii="Arial" w:hAnsi="Arial" w:cs="Arial"/>
                <w:sz w:val="18"/>
                <w:szCs w:val="18"/>
                <w:lang w:val="en-CA"/>
              </w:rPr>
              <w:lastRenderedPageBreak/>
              <w:t xml:space="preserve">additional degrees </w:t>
            </w:r>
            <w:proofErr w:type="gramStart"/>
            <w:r>
              <w:rPr>
                <w:rFonts w:ascii="Arial" w:hAnsi="Arial" w:cs="Arial"/>
                <w:sz w:val="18"/>
                <w:szCs w:val="18"/>
                <w:lang w:val="en-CA"/>
              </w:rPr>
              <w:t>obtained</w:t>
            </w:r>
            <w:proofErr w:type="gramEnd"/>
            <w:r>
              <w:rPr>
                <w:rFonts w:ascii="Arial" w:hAnsi="Arial" w:cs="Arial"/>
                <w:sz w:val="18"/>
                <w:szCs w:val="18"/>
                <w:lang w:val="en-CA"/>
              </w:rPr>
              <w:t xml:space="preserve"> </w:t>
            </w:r>
          </w:p>
          <w:p w14:paraId="7955F43B" w14:textId="77777777" w:rsidR="000E5AB7" w:rsidRDefault="000E5AB7" w:rsidP="00B13EDB">
            <w:pPr>
              <w:pStyle w:val="ListParagraph"/>
              <w:numPr>
                <w:ilvl w:val="0"/>
                <w:numId w:val="61"/>
              </w:numPr>
              <w:rPr>
                <w:rFonts w:ascii="Arial" w:hAnsi="Arial" w:cs="Arial"/>
                <w:sz w:val="18"/>
                <w:szCs w:val="18"/>
                <w:lang w:val="en-CA"/>
              </w:rPr>
            </w:pPr>
            <w:r>
              <w:rPr>
                <w:rFonts w:ascii="Arial" w:hAnsi="Arial" w:cs="Arial"/>
                <w:sz w:val="18"/>
                <w:szCs w:val="18"/>
                <w:lang w:val="en-CA"/>
              </w:rPr>
              <w:t>evidence of particular continuing interest in the respective specialty (</w:t>
            </w:r>
            <w:proofErr w:type="gramStart"/>
            <w:r>
              <w:rPr>
                <w:rFonts w:ascii="Arial" w:hAnsi="Arial" w:cs="Arial"/>
                <w:i/>
                <w:sz w:val="18"/>
                <w:szCs w:val="18"/>
                <w:lang w:val="en-CA"/>
              </w:rPr>
              <w:t>e.g.</w:t>
            </w:r>
            <w:proofErr w:type="gramEnd"/>
            <w:r>
              <w:rPr>
                <w:rFonts w:ascii="Arial" w:hAnsi="Arial" w:cs="Arial"/>
                <w:sz w:val="18"/>
                <w:szCs w:val="18"/>
                <w:lang w:val="en-CA"/>
              </w:rPr>
              <w:t xml:space="preserve"> attending lectures, conferences </w:t>
            </w:r>
            <w:proofErr w:type="spellStart"/>
            <w:r>
              <w:rPr>
                <w:rFonts w:ascii="Arial" w:hAnsi="Arial" w:cs="Arial"/>
                <w:sz w:val="18"/>
                <w:szCs w:val="18"/>
                <w:lang w:val="en-CA"/>
              </w:rPr>
              <w:t>etc</w:t>
            </w:r>
            <w:proofErr w:type="spellEnd"/>
            <w:r>
              <w:rPr>
                <w:rFonts w:ascii="Arial" w:hAnsi="Arial" w:cs="Arial"/>
                <w:sz w:val="18"/>
                <w:szCs w:val="18"/>
                <w:lang w:val="en-CA"/>
              </w:rPr>
              <w:t>);</w:t>
            </w:r>
          </w:p>
          <w:p w14:paraId="71877471" w14:textId="77777777" w:rsidR="000E5AB7" w:rsidRDefault="000E5AB7" w:rsidP="00B13EDB">
            <w:pPr>
              <w:pStyle w:val="ListParagraph"/>
              <w:numPr>
                <w:ilvl w:val="0"/>
                <w:numId w:val="61"/>
              </w:numPr>
              <w:rPr>
                <w:rFonts w:ascii="Arial" w:hAnsi="Arial" w:cs="Arial"/>
                <w:sz w:val="18"/>
                <w:szCs w:val="18"/>
                <w:lang w:val="en-CA"/>
              </w:rPr>
            </w:pPr>
            <w:r>
              <w:rPr>
                <w:rFonts w:ascii="Arial" w:hAnsi="Arial" w:cs="Arial"/>
                <w:sz w:val="18"/>
                <w:szCs w:val="18"/>
                <w:lang w:val="en-CA"/>
              </w:rPr>
              <w:t xml:space="preserve">biographical </w:t>
            </w:r>
            <w:proofErr w:type="gramStart"/>
            <w:r>
              <w:rPr>
                <w:rFonts w:ascii="Arial" w:hAnsi="Arial" w:cs="Arial"/>
                <w:sz w:val="18"/>
                <w:szCs w:val="18"/>
                <w:lang w:val="en-CA"/>
              </w:rPr>
              <w:t>sketch;</w:t>
            </w:r>
            <w:proofErr w:type="gramEnd"/>
          </w:p>
          <w:p w14:paraId="748AFA60" w14:textId="77777777" w:rsidR="000E5AB7" w:rsidRDefault="000E5AB7" w:rsidP="00B13EDB">
            <w:pPr>
              <w:pStyle w:val="ListParagraph"/>
              <w:numPr>
                <w:ilvl w:val="0"/>
                <w:numId w:val="61"/>
              </w:numPr>
              <w:rPr>
                <w:rFonts w:ascii="Arial" w:hAnsi="Arial" w:cs="Arial"/>
                <w:sz w:val="18"/>
                <w:szCs w:val="18"/>
                <w:lang w:val="en-CA"/>
              </w:rPr>
            </w:pPr>
            <w:r>
              <w:rPr>
                <w:rFonts w:ascii="Arial" w:hAnsi="Arial" w:cs="Arial"/>
                <w:sz w:val="18"/>
                <w:szCs w:val="18"/>
                <w:lang w:val="en-CA"/>
              </w:rPr>
              <w:t>volunteerism.</w:t>
            </w:r>
          </w:p>
          <w:p w14:paraId="12B4214D" w14:textId="77777777" w:rsidR="000E5AB7" w:rsidRDefault="000E5AB7" w:rsidP="00B13EDB">
            <w:pPr>
              <w:rPr>
                <w:rFonts w:ascii="Arial" w:hAnsi="Arial" w:cs="Arial"/>
                <w:sz w:val="18"/>
                <w:szCs w:val="18"/>
                <w:lang w:val="en-CA"/>
              </w:rPr>
            </w:pPr>
          </w:p>
          <w:p w14:paraId="236E3428"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The applicant’s </w:t>
            </w:r>
            <w:proofErr w:type="gramStart"/>
            <w:r>
              <w:rPr>
                <w:rFonts w:ascii="Arial" w:hAnsi="Arial" w:cs="Arial"/>
                <w:sz w:val="18"/>
                <w:szCs w:val="18"/>
                <w:lang w:val="en-CA"/>
              </w:rPr>
              <w:t>GPA,  letters</w:t>
            </w:r>
            <w:proofErr w:type="gramEnd"/>
            <w:r>
              <w:rPr>
                <w:rFonts w:ascii="Arial" w:hAnsi="Arial" w:cs="Arial"/>
                <w:sz w:val="18"/>
                <w:szCs w:val="18"/>
                <w:lang w:val="en-CA"/>
              </w:rPr>
              <w:t xml:space="preserve"> of introduction and letters of reference will be used to develop a consensus–based rank-ordered list of about 15 to 20 applicants for possible interview. This list will be forwarded by the respective pre-selection screening committee to the respective program director (Orthodontics and Dentofacial Orthopedics or Pediatric Dentistry) who will, from the rank-ordered list, decide on a final list of 10 to 14 applicants (depending on the number of international applicants invited for interview) and issue the invitations for the on–site interview. The program director (Orthodontics and Dentofacial Orthopedics or Pediatric Dentistry) may supplement the list at any time prior to the on-site interview to replace any applicants who do not accept an interview or who withdraw their applications.</w:t>
            </w:r>
          </w:p>
          <w:p w14:paraId="55D3AA50" w14:textId="77777777" w:rsidR="000E5AB7" w:rsidRDefault="000E5AB7" w:rsidP="00B13EDB">
            <w:pPr>
              <w:rPr>
                <w:rFonts w:ascii="Arial" w:hAnsi="Arial" w:cs="Arial"/>
                <w:sz w:val="18"/>
                <w:szCs w:val="18"/>
                <w:lang w:val="en-CA"/>
              </w:rPr>
            </w:pPr>
          </w:p>
          <w:p w14:paraId="3439995A"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International applicants who have not received travel visas to enter Canada at the time of the scheduled interview will not be </w:t>
            </w:r>
            <w:proofErr w:type="gramStart"/>
            <w:r>
              <w:rPr>
                <w:rFonts w:ascii="Arial" w:hAnsi="Arial" w:cs="Arial"/>
                <w:sz w:val="18"/>
                <w:szCs w:val="18"/>
                <w:lang w:val="en-CA"/>
              </w:rPr>
              <w:t>considered, but</w:t>
            </w:r>
            <w:proofErr w:type="gramEnd"/>
            <w:r>
              <w:rPr>
                <w:rFonts w:ascii="Arial" w:hAnsi="Arial" w:cs="Arial"/>
                <w:sz w:val="18"/>
                <w:szCs w:val="18"/>
                <w:lang w:val="en-CA"/>
              </w:rPr>
              <w:t xml:space="preserve"> will be encouraged to re-apply in the following year.</w:t>
            </w:r>
          </w:p>
          <w:p w14:paraId="20BCE6D1" w14:textId="77777777" w:rsidR="000E5AB7" w:rsidRDefault="000E5AB7" w:rsidP="00B13EDB">
            <w:pPr>
              <w:rPr>
                <w:rFonts w:ascii="Arial" w:hAnsi="Arial" w:cs="Arial"/>
                <w:sz w:val="18"/>
                <w:szCs w:val="18"/>
                <w:lang w:val="en-CA"/>
              </w:rPr>
            </w:pPr>
          </w:p>
          <w:p w14:paraId="09EFA098"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Candidates will be ranked according to his/her combined score for his/her performance on a variety of criteria. Selection criteria will include several </w:t>
            </w:r>
            <w:proofErr w:type="gramStart"/>
            <w:r>
              <w:rPr>
                <w:rFonts w:ascii="Arial" w:hAnsi="Arial" w:cs="Arial"/>
                <w:sz w:val="18"/>
                <w:szCs w:val="18"/>
                <w:lang w:val="en-CA"/>
              </w:rPr>
              <w:t>mini interviews</w:t>
            </w:r>
            <w:proofErr w:type="gramEnd"/>
            <w:r>
              <w:rPr>
                <w:rFonts w:ascii="Arial" w:hAnsi="Arial" w:cs="Arial"/>
                <w:sz w:val="18"/>
                <w:szCs w:val="18"/>
                <w:lang w:val="en-CA"/>
              </w:rPr>
              <w:t xml:space="preserve"> consisting of scores provided by:</w:t>
            </w:r>
          </w:p>
          <w:p w14:paraId="48F09154" w14:textId="77777777" w:rsidR="000E5AB7" w:rsidRDefault="000E5AB7" w:rsidP="00B13EDB">
            <w:pPr>
              <w:pStyle w:val="ListParagraph"/>
              <w:numPr>
                <w:ilvl w:val="0"/>
                <w:numId w:val="62"/>
              </w:numPr>
              <w:rPr>
                <w:rFonts w:ascii="Arial" w:hAnsi="Arial" w:cs="Arial"/>
                <w:sz w:val="18"/>
                <w:szCs w:val="18"/>
                <w:lang w:val="en-CA"/>
              </w:rPr>
            </w:pPr>
            <w:r>
              <w:rPr>
                <w:rFonts w:ascii="Arial" w:hAnsi="Arial" w:cs="Arial"/>
                <w:sz w:val="18"/>
                <w:szCs w:val="18"/>
                <w:lang w:val="en-CA"/>
              </w:rPr>
              <w:t>the current students in the respective programs (10%</w:t>
            </w:r>
            <w:proofErr w:type="gramStart"/>
            <w:r>
              <w:rPr>
                <w:rFonts w:ascii="Arial" w:hAnsi="Arial" w:cs="Arial"/>
                <w:sz w:val="18"/>
                <w:szCs w:val="18"/>
                <w:lang w:val="en-CA"/>
              </w:rPr>
              <w:t>);</w:t>
            </w:r>
            <w:proofErr w:type="gramEnd"/>
          </w:p>
          <w:p w14:paraId="50042080" w14:textId="77777777" w:rsidR="000E5AB7" w:rsidRDefault="000E5AB7" w:rsidP="00B13EDB">
            <w:pPr>
              <w:pStyle w:val="ListParagraph"/>
              <w:numPr>
                <w:ilvl w:val="0"/>
                <w:numId w:val="62"/>
              </w:numPr>
              <w:rPr>
                <w:rFonts w:ascii="Arial" w:hAnsi="Arial" w:cs="Arial"/>
                <w:sz w:val="18"/>
                <w:szCs w:val="18"/>
                <w:lang w:val="en-CA"/>
              </w:rPr>
            </w:pPr>
            <w:r>
              <w:rPr>
                <w:rFonts w:ascii="Arial" w:hAnsi="Arial" w:cs="Arial"/>
                <w:sz w:val="18"/>
                <w:szCs w:val="18"/>
                <w:lang w:val="en-CA"/>
              </w:rPr>
              <w:t>support staff in the respective programs (10%</w:t>
            </w:r>
            <w:proofErr w:type="gramStart"/>
            <w:r>
              <w:rPr>
                <w:rFonts w:ascii="Arial" w:hAnsi="Arial" w:cs="Arial"/>
                <w:sz w:val="18"/>
                <w:szCs w:val="18"/>
                <w:lang w:val="en-CA"/>
              </w:rPr>
              <w:t>);</w:t>
            </w:r>
            <w:proofErr w:type="gramEnd"/>
          </w:p>
          <w:p w14:paraId="495FB84C" w14:textId="77777777" w:rsidR="000E5AB7" w:rsidRDefault="000E5AB7" w:rsidP="00B13EDB">
            <w:pPr>
              <w:pStyle w:val="ListParagraph"/>
              <w:numPr>
                <w:ilvl w:val="0"/>
                <w:numId w:val="62"/>
              </w:numPr>
              <w:rPr>
                <w:rFonts w:ascii="Arial" w:hAnsi="Arial" w:cs="Arial"/>
                <w:sz w:val="18"/>
                <w:szCs w:val="18"/>
                <w:lang w:val="en-CA"/>
              </w:rPr>
            </w:pPr>
            <w:r>
              <w:rPr>
                <w:rFonts w:ascii="Arial" w:hAnsi="Arial" w:cs="Arial"/>
                <w:sz w:val="18"/>
                <w:szCs w:val="18"/>
                <w:lang w:val="en-CA"/>
              </w:rPr>
              <w:t>two panels of full and/or part-time specialists in the respective disciplines (20%</w:t>
            </w:r>
            <w:proofErr w:type="gramStart"/>
            <w:r>
              <w:rPr>
                <w:rFonts w:ascii="Arial" w:hAnsi="Arial" w:cs="Arial"/>
                <w:sz w:val="18"/>
                <w:szCs w:val="18"/>
                <w:lang w:val="en-CA"/>
              </w:rPr>
              <w:t>);</w:t>
            </w:r>
            <w:proofErr w:type="gramEnd"/>
          </w:p>
          <w:p w14:paraId="782E27BA" w14:textId="77777777" w:rsidR="000E5AB7" w:rsidRDefault="000E5AB7" w:rsidP="00B13EDB">
            <w:pPr>
              <w:pStyle w:val="ListParagraph"/>
              <w:numPr>
                <w:ilvl w:val="0"/>
                <w:numId w:val="62"/>
              </w:numPr>
              <w:rPr>
                <w:rFonts w:ascii="Arial" w:hAnsi="Arial" w:cs="Arial"/>
                <w:sz w:val="18"/>
                <w:szCs w:val="18"/>
                <w:lang w:val="en-CA"/>
              </w:rPr>
            </w:pPr>
            <w:r>
              <w:rPr>
                <w:rFonts w:ascii="Arial" w:hAnsi="Arial" w:cs="Arial"/>
                <w:sz w:val="18"/>
                <w:szCs w:val="18"/>
                <w:lang w:val="en-CA"/>
              </w:rPr>
              <w:t>English language essay and/or scientific literature comprehension (10%</w:t>
            </w:r>
            <w:proofErr w:type="gramStart"/>
            <w:r>
              <w:rPr>
                <w:rFonts w:ascii="Arial" w:hAnsi="Arial" w:cs="Arial"/>
                <w:sz w:val="18"/>
                <w:szCs w:val="18"/>
                <w:lang w:val="en-CA"/>
              </w:rPr>
              <w:t>);</w:t>
            </w:r>
            <w:proofErr w:type="gramEnd"/>
          </w:p>
          <w:p w14:paraId="1DB70EE5" w14:textId="77777777" w:rsidR="000E5AB7" w:rsidRDefault="000E5AB7" w:rsidP="00B13EDB">
            <w:pPr>
              <w:pStyle w:val="ListParagraph"/>
              <w:numPr>
                <w:ilvl w:val="0"/>
                <w:numId w:val="62"/>
              </w:numPr>
              <w:rPr>
                <w:rFonts w:ascii="Arial" w:hAnsi="Arial" w:cs="Arial"/>
                <w:sz w:val="18"/>
                <w:szCs w:val="18"/>
                <w:lang w:val="en-CA"/>
              </w:rPr>
            </w:pPr>
            <w:r>
              <w:rPr>
                <w:rFonts w:ascii="Arial" w:hAnsi="Arial" w:cs="Arial"/>
                <w:sz w:val="18"/>
                <w:szCs w:val="18"/>
                <w:lang w:val="en-CA"/>
              </w:rPr>
              <w:t>the formal interview process with the entire Selection Committee (50%).</w:t>
            </w:r>
          </w:p>
          <w:p w14:paraId="12C338A4" w14:textId="77777777" w:rsidR="000E5AB7" w:rsidRDefault="000E5AB7" w:rsidP="00B13EDB">
            <w:pPr>
              <w:rPr>
                <w:rFonts w:ascii="Arial" w:hAnsi="Arial" w:cs="Arial"/>
                <w:sz w:val="18"/>
                <w:szCs w:val="18"/>
                <w:lang w:val="en-CA"/>
              </w:rPr>
            </w:pPr>
          </w:p>
          <w:p w14:paraId="6660B010" w14:textId="77777777" w:rsidR="000E5AB7" w:rsidRDefault="000E5AB7" w:rsidP="00B13EDB">
            <w:pPr>
              <w:ind w:left="50"/>
              <w:rPr>
                <w:rFonts w:ascii="Arial" w:hAnsi="Arial" w:cs="Arial"/>
                <w:sz w:val="18"/>
                <w:szCs w:val="18"/>
                <w:lang w:val="en-CA"/>
              </w:rPr>
            </w:pPr>
            <w:r>
              <w:rPr>
                <w:rFonts w:ascii="Arial" w:hAnsi="Arial" w:cs="Arial"/>
                <w:sz w:val="18"/>
                <w:szCs w:val="18"/>
                <w:lang w:val="en-CA"/>
              </w:rPr>
              <w:t xml:space="preserve">At the completion of the interviews, the Selection Committee, excluding the Chair, will have the opportunity to discuss each applicant interviewed. At the end of the discussion, a preliminary secret ballot to rank order the applicants will occur. The Chair will not </w:t>
            </w:r>
            <w:proofErr w:type="gramStart"/>
            <w:r>
              <w:rPr>
                <w:rFonts w:ascii="Arial" w:hAnsi="Arial" w:cs="Arial"/>
                <w:sz w:val="18"/>
                <w:szCs w:val="18"/>
                <w:lang w:val="en-CA"/>
              </w:rPr>
              <w:t>vote</w:t>
            </w:r>
            <w:proofErr w:type="gramEnd"/>
            <w:r>
              <w:rPr>
                <w:rFonts w:ascii="Arial" w:hAnsi="Arial" w:cs="Arial"/>
                <w:sz w:val="18"/>
                <w:szCs w:val="18"/>
                <w:lang w:val="en-CA"/>
              </w:rPr>
              <w:t xml:space="preserve"> and the ballots will be counted by the committee. The Chair will provide his/her opinion of the applicants. A final, binding, secret ballot, in which the Chair will participate, will occur to rank order the applicants and the ballots will be counted by the committee.</w:t>
            </w:r>
          </w:p>
          <w:p w14:paraId="264F3067" w14:textId="77777777" w:rsidR="000E5AB7" w:rsidRDefault="000E5AB7" w:rsidP="00B13EDB">
            <w:pPr>
              <w:ind w:left="50"/>
              <w:rPr>
                <w:rFonts w:ascii="Arial" w:hAnsi="Arial" w:cs="Arial"/>
                <w:sz w:val="18"/>
                <w:szCs w:val="18"/>
                <w:lang w:val="en-CA"/>
              </w:rPr>
            </w:pPr>
          </w:p>
          <w:p w14:paraId="4700AA0C" w14:textId="77777777" w:rsidR="000E5AB7" w:rsidRDefault="000E5AB7" w:rsidP="00B13EDB">
            <w:pPr>
              <w:rPr>
                <w:rFonts w:ascii="Arial" w:hAnsi="Arial" w:cs="Arial"/>
                <w:sz w:val="18"/>
                <w:szCs w:val="18"/>
                <w:u w:val="single"/>
                <w:lang w:val="en-CA"/>
              </w:rPr>
            </w:pPr>
            <w:r>
              <w:rPr>
                <w:rFonts w:ascii="Arial" w:hAnsi="Arial" w:cs="Arial"/>
                <w:sz w:val="18"/>
                <w:szCs w:val="18"/>
                <w:u w:val="single"/>
                <w:lang w:val="en-CA"/>
              </w:rPr>
              <w:lastRenderedPageBreak/>
              <w:t>Orthodontics and Dentofacial Orthopedics:</w:t>
            </w:r>
          </w:p>
          <w:p w14:paraId="7F8864E6" w14:textId="77777777" w:rsidR="000E5AB7" w:rsidRDefault="000E5AB7" w:rsidP="00B13EDB">
            <w:pPr>
              <w:rPr>
                <w:rFonts w:ascii="Arial" w:hAnsi="Arial" w:cs="Arial"/>
                <w:sz w:val="18"/>
                <w:szCs w:val="18"/>
                <w:lang w:val="en-CA"/>
              </w:rPr>
            </w:pPr>
          </w:p>
          <w:p w14:paraId="2E93C3E4" w14:textId="77777777" w:rsidR="000E5AB7" w:rsidRDefault="000E5AB7" w:rsidP="00B13EDB">
            <w:pPr>
              <w:rPr>
                <w:rFonts w:ascii="Arial" w:hAnsi="Arial" w:cs="Arial"/>
                <w:sz w:val="18"/>
                <w:szCs w:val="18"/>
                <w:lang w:val="en-CA"/>
              </w:rPr>
            </w:pPr>
            <w:r>
              <w:rPr>
                <w:rFonts w:ascii="Arial" w:hAnsi="Arial" w:cs="Arial"/>
                <w:sz w:val="18"/>
                <w:szCs w:val="18"/>
                <w:lang w:val="en-CA"/>
              </w:rPr>
              <w:t>The Program Director will inform the successful applicants in accordance with the deadlines of the Canadian Council of Graduate Orthodontic Program Directors (CCGOPD) and the Match process of the American Association of Orthodontists (AAO). The Program Director will also make conditional offers of acceptance in accordance with the established rank-ordered list in the event of non-acceptance from offered candidates. Once final acceptance is obtained and the acceptance deposit is paid, the final list will be forwarded to the Faculty of Graduate Studies for approval of the selected candidates.</w:t>
            </w:r>
          </w:p>
          <w:p w14:paraId="75CED0E0" w14:textId="77777777" w:rsidR="000E5AB7" w:rsidRDefault="000E5AB7" w:rsidP="00B13EDB">
            <w:pPr>
              <w:rPr>
                <w:rFonts w:ascii="Arial" w:hAnsi="Arial" w:cs="Arial"/>
                <w:sz w:val="18"/>
                <w:szCs w:val="18"/>
                <w:lang w:val="en-CA"/>
              </w:rPr>
            </w:pPr>
          </w:p>
          <w:p w14:paraId="1A30136B" w14:textId="77777777" w:rsidR="000E5AB7" w:rsidRDefault="000E5AB7" w:rsidP="00B13EDB">
            <w:pPr>
              <w:rPr>
                <w:rFonts w:ascii="Arial" w:hAnsi="Arial" w:cs="Arial"/>
                <w:sz w:val="18"/>
                <w:szCs w:val="18"/>
                <w:u w:val="single"/>
                <w:lang w:val="en-CA"/>
              </w:rPr>
            </w:pPr>
            <w:r>
              <w:rPr>
                <w:rFonts w:ascii="Arial" w:hAnsi="Arial" w:cs="Arial"/>
                <w:sz w:val="18"/>
                <w:szCs w:val="18"/>
                <w:u w:val="single"/>
                <w:lang w:val="en-CA"/>
              </w:rPr>
              <w:t>Pediatric Dentistry:</w:t>
            </w:r>
          </w:p>
          <w:p w14:paraId="4165B508" w14:textId="77777777" w:rsidR="000E5AB7" w:rsidRDefault="000E5AB7" w:rsidP="00B13EDB">
            <w:pPr>
              <w:rPr>
                <w:rFonts w:ascii="Arial" w:hAnsi="Arial" w:cs="Arial"/>
                <w:sz w:val="18"/>
                <w:szCs w:val="18"/>
                <w:lang w:val="en-CA"/>
              </w:rPr>
            </w:pPr>
          </w:p>
          <w:p w14:paraId="75DEC07B" w14:textId="77777777" w:rsidR="000E5AB7" w:rsidRDefault="000E5AB7" w:rsidP="00B13EDB">
            <w:pPr>
              <w:rPr>
                <w:rFonts w:ascii="Arial" w:hAnsi="Arial" w:cs="Arial"/>
                <w:sz w:val="18"/>
                <w:szCs w:val="18"/>
                <w:lang w:val="en-CA"/>
              </w:rPr>
            </w:pPr>
            <w:r>
              <w:rPr>
                <w:rFonts w:ascii="Arial" w:hAnsi="Arial" w:cs="Arial"/>
                <w:sz w:val="18"/>
                <w:szCs w:val="18"/>
                <w:lang w:val="en-CA"/>
              </w:rPr>
              <w:t>The Program Director will make conditional offers of acceptance in accordance with the established rank-ordered list in the event of non-acceptance from offered candidates. The Program Director will forward the final list of selected candidates to the Faculty of Graduate Studies for approval.</w:t>
            </w:r>
          </w:p>
          <w:p w14:paraId="0F3A4F8B" w14:textId="77777777" w:rsidR="000E5AB7" w:rsidRPr="003241F7" w:rsidRDefault="000E5AB7" w:rsidP="00B13EDB">
            <w:pPr>
              <w:spacing w:after="120"/>
              <w:rPr>
                <w:rFonts w:ascii="Helvetica" w:hAnsi="Helvetica" w:cs="Helvetica"/>
                <w:sz w:val="18"/>
                <w:szCs w:val="18"/>
              </w:rPr>
            </w:pPr>
          </w:p>
        </w:tc>
      </w:tr>
      <w:tr w:rsidR="000E5AB7" w:rsidRPr="003241F7" w14:paraId="4E860E74" w14:textId="77777777" w:rsidTr="00B13EDB">
        <w:tc>
          <w:tcPr>
            <w:tcW w:w="7086" w:type="dxa"/>
            <w:shd w:val="clear" w:color="auto" w:fill="auto"/>
          </w:tcPr>
          <w:p w14:paraId="3BF80C8A" w14:textId="77777777" w:rsidR="000E5AB7" w:rsidRPr="003241F7" w:rsidRDefault="000E5AB7" w:rsidP="00B13EDB">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0E5AB7" w:rsidRPr="003241F7" w:rsidRDefault="000E5AB7" w:rsidP="00B13EDB">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60AAE977" w14:textId="77777777" w:rsidR="000E5AB7" w:rsidRPr="003241F7" w:rsidRDefault="000E5AB7" w:rsidP="00B13EDB">
            <w:pPr>
              <w:spacing w:after="120"/>
              <w:rPr>
                <w:rFonts w:ascii="Helvetica" w:hAnsi="Helvetica" w:cs="Helvetica"/>
                <w:i/>
                <w:sz w:val="18"/>
                <w:szCs w:val="18"/>
              </w:rPr>
            </w:pPr>
          </w:p>
        </w:tc>
      </w:tr>
      <w:tr w:rsidR="000E5AB7" w:rsidRPr="003241F7" w14:paraId="3F759D04" w14:textId="77777777" w:rsidTr="00B13EDB">
        <w:tc>
          <w:tcPr>
            <w:tcW w:w="7086" w:type="dxa"/>
            <w:shd w:val="clear" w:color="auto" w:fill="auto"/>
          </w:tcPr>
          <w:p w14:paraId="7228DC00" w14:textId="77777777" w:rsidR="000E5AB7" w:rsidRPr="003241F7" w:rsidRDefault="000E5AB7"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0E5AB7" w:rsidRPr="003241F7" w:rsidRDefault="000E5AB7" w:rsidP="00B13EDB">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7D8B20F2" w14:textId="77777777" w:rsidR="000E5AB7" w:rsidRDefault="000E5AB7" w:rsidP="00B13EDB">
            <w:pPr>
              <w:rPr>
                <w:rFonts w:ascii="Arial" w:hAnsi="Arial" w:cs="Arial"/>
                <w:b/>
                <w:sz w:val="18"/>
                <w:szCs w:val="18"/>
                <w:lang w:val="en-CA"/>
              </w:rPr>
            </w:pPr>
            <w:r>
              <w:rPr>
                <w:rFonts w:ascii="Arial" w:hAnsi="Arial" w:cs="Arial"/>
                <w:b/>
                <w:sz w:val="18"/>
                <w:szCs w:val="18"/>
                <w:u w:val="single"/>
                <w:lang w:val="en-CA"/>
              </w:rPr>
              <w:t>Orthodontics and Dentofacial Orthopedics Program</w:t>
            </w:r>
            <w:r>
              <w:rPr>
                <w:rFonts w:ascii="Arial" w:hAnsi="Arial" w:cs="Arial"/>
                <w:b/>
                <w:sz w:val="18"/>
                <w:szCs w:val="18"/>
                <w:lang w:val="en-CA"/>
              </w:rPr>
              <w:t>:</w:t>
            </w:r>
          </w:p>
          <w:p w14:paraId="5D7BE444" w14:textId="77777777" w:rsidR="000E5AB7" w:rsidRDefault="000E5AB7" w:rsidP="00B13EDB">
            <w:pPr>
              <w:rPr>
                <w:rFonts w:ascii="Arial" w:hAnsi="Arial" w:cs="Arial"/>
                <w:b/>
                <w:sz w:val="18"/>
                <w:szCs w:val="18"/>
                <w:lang w:val="en-CA"/>
              </w:rPr>
            </w:pPr>
          </w:p>
          <w:p w14:paraId="74F0E462"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The Orthodontics and Dentofacial Orthopedics Dentistry program requires a total of </w:t>
            </w:r>
            <w:r>
              <w:rPr>
                <w:rFonts w:ascii="Arial" w:hAnsi="Arial" w:cs="Arial"/>
                <w:b/>
                <w:sz w:val="18"/>
                <w:szCs w:val="18"/>
                <w:lang w:val="en-CA"/>
              </w:rPr>
              <w:t>40 core credit hours</w:t>
            </w:r>
            <w:r>
              <w:rPr>
                <w:rFonts w:ascii="Arial" w:hAnsi="Arial" w:cs="Arial"/>
                <w:sz w:val="18"/>
                <w:szCs w:val="18"/>
                <w:lang w:val="en-CA"/>
              </w:rPr>
              <w:t xml:space="preserve"> (CH):</w:t>
            </w:r>
          </w:p>
          <w:p w14:paraId="58768214" w14:textId="77777777" w:rsidR="000E5AB7" w:rsidRDefault="000E5AB7" w:rsidP="00B13EDB">
            <w:pPr>
              <w:rPr>
                <w:rFonts w:ascii="Arial" w:hAnsi="Arial" w:cs="Arial"/>
                <w:b/>
                <w:sz w:val="18"/>
                <w:szCs w:val="18"/>
                <w:lang w:val="en-CA"/>
              </w:rPr>
            </w:pPr>
          </w:p>
          <w:p w14:paraId="55692A7B" w14:textId="77777777" w:rsidR="000E5AB7" w:rsidRDefault="000E5AB7" w:rsidP="00B13EDB">
            <w:pPr>
              <w:rPr>
                <w:rFonts w:ascii="Arial" w:hAnsi="Arial" w:cs="Arial"/>
                <w:b/>
                <w:sz w:val="18"/>
                <w:szCs w:val="18"/>
                <w:lang w:val="en-CA"/>
              </w:rPr>
            </w:pPr>
            <w:r>
              <w:rPr>
                <w:rFonts w:ascii="Arial" w:hAnsi="Arial" w:cs="Arial"/>
                <w:b/>
                <w:sz w:val="18"/>
                <w:szCs w:val="18"/>
                <w:lang w:val="en-CA"/>
              </w:rPr>
              <w:t>Courses:</w:t>
            </w:r>
          </w:p>
          <w:p w14:paraId="3E8F9C22"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GRAD 6000</w:t>
            </w:r>
            <w:r>
              <w:rPr>
                <w:rFonts w:ascii="Arial" w:hAnsi="Arial" w:cs="Arial"/>
                <w:sz w:val="18"/>
                <w:szCs w:val="18"/>
                <w:lang w:val="en-CA"/>
              </w:rPr>
              <w:t xml:space="preserve"> – Summer Research</w:t>
            </w:r>
          </w:p>
          <w:p w14:paraId="266589F6" w14:textId="77777777" w:rsidR="000E5AB7" w:rsidRDefault="000E5AB7" w:rsidP="00B13EDB">
            <w:pPr>
              <w:rPr>
                <w:rFonts w:ascii="Arial" w:hAnsi="Arial" w:cs="Arial"/>
                <w:sz w:val="18"/>
                <w:szCs w:val="18"/>
                <w:u w:val="single"/>
                <w:lang w:val="en-CA"/>
              </w:rPr>
            </w:pPr>
            <w:r>
              <w:rPr>
                <w:rFonts w:ascii="Arial" w:hAnsi="Arial" w:cs="Arial"/>
                <w:sz w:val="18"/>
                <w:szCs w:val="18"/>
                <w:u w:val="single"/>
                <w:lang w:val="en-CA"/>
              </w:rPr>
              <w:t>GRAD 7000</w:t>
            </w:r>
            <w:r>
              <w:rPr>
                <w:rFonts w:ascii="Arial" w:hAnsi="Arial" w:cs="Arial"/>
                <w:sz w:val="18"/>
                <w:szCs w:val="18"/>
                <w:lang w:val="en-CA"/>
              </w:rPr>
              <w:t xml:space="preserve"> – </w:t>
            </w:r>
            <w:proofErr w:type="gramStart"/>
            <w:r>
              <w:rPr>
                <w:rFonts w:ascii="Arial" w:hAnsi="Arial" w:cs="Arial"/>
                <w:sz w:val="18"/>
                <w:szCs w:val="18"/>
                <w:lang w:val="en-CA"/>
              </w:rPr>
              <w:t>Master’s</w:t>
            </w:r>
            <w:proofErr w:type="gramEnd"/>
            <w:r>
              <w:rPr>
                <w:rFonts w:ascii="Arial" w:hAnsi="Arial" w:cs="Arial"/>
                <w:sz w:val="18"/>
                <w:szCs w:val="18"/>
                <w:lang w:val="en-CA"/>
              </w:rPr>
              <w:t xml:space="preserve"> Thesis</w:t>
            </w:r>
          </w:p>
          <w:p w14:paraId="206A7265"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ANAT 7060</w:t>
            </w:r>
            <w:r>
              <w:rPr>
                <w:rFonts w:ascii="Arial" w:hAnsi="Arial" w:cs="Arial"/>
                <w:sz w:val="18"/>
                <w:szCs w:val="18"/>
                <w:lang w:val="en-CA"/>
              </w:rPr>
              <w:t xml:space="preserve"> - Advanced Human Macroscopic Gross Anatomy – 6 CH</w:t>
            </w:r>
          </w:p>
          <w:p w14:paraId="2EB33FDE"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CHSC 6810</w:t>
            </w:r>
            <w:r>
              <w:rPr>
                <w:rFonts w:ascii="Arial" w:hAnsi="Arial" w:cs="Arial"/>
                <w:sz w:val="18"/>
                <w:szCs w:val="18"/>
                <w:lang w:val="en-CA"/>
              </w:rPr>
              <w:t xml:space="preserve"> – Biostatistics for Clinicians – 3 CH</w:t>
            </w:r>
          </w:p>
          <w:p w14:paraId="2DA603D0"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7000</w:t>
            </w:r>
            <w:r>
              <w:rPr>
                <w:rFonts w:ascii="Arial" w:hAnsi="Arial" w:cs="Arial"/>
                <w:sz w:val="18"/>
                <w:szCs w:val="18"/>
                <w:lang w:val="en-CA"/>
              </w:rPr>
              <w:t xml:space="preserve"> – Neural Basis of Oropharyngeal Function – 3 CH</w:t>
            </w:r>
          </w:p>
          <w:p w14:paraId="54ED0612"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7020</w:t>
            </w:r>
            <w:r>
              <w:rPr>
                <w:rFonts w:ascii="Arial" w:hAnsi="Arial" w:cs="Arial"/>
                <w:sz w:val="18"/>
                <w:szCs w:val="18"/>
                <w:lang w:val="en-CA"/>
              </w:rPr>
              <w:t xml:space="preserve"> - The Mechanics of Orthodontic Therapy – 6 CH</w:t>
            </w:r>
          </w:p>
          <w:p w14:paraId="240ED3A2" w14:textId="77777777" w:rsidR="000E5AB7" w:rsidRDefault="000E5AB7" w:rsidP="00B13EDB">
            <w:pPr>
              <w:rPr>
                <w:rFonts w:ascii="Arial" w:hAnsi="Arial" w:cs="Arial"/>
                <w:sz w:val="18"/>
                <w:szCs w:val="18"/>
                <w:lang w:val="en-CA"/>
              </w:rPr>
            </w:pPr>
            <w:r>
              <w:rPr>
                <w:rFonts w:ascii="Arial" w:hAnsi="Arial" w:cs="Arial"/>
                <w:sz w:val="18"/>
                <w:szCs w:val="18"/>
                <w:lang w:val="en-CA"/>
              </w:rPr>
              <w:t>PDSD 7040 – Clinical Craniofacial Growth and Development – 3 CH</w:t>
            </w:r>
          </w:p>
          <w:p w14:paraId="67D9A153"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7060</w:t>
            </w:r>
            <w:r>
              <w:rPr>
                <w:rFonts w:ascii="Arial" w:hAnsi="Arial" w:cs="Arial"/>
                <w:sz w:val="18"/>
                <w:szCs w:val="18"/>
                <w:lang w:val="en-CA"/>
              </w:rPr>
              <w:t xml:space="preserve"> - Cephalometric Analysis – 3 CH</w:t>
            </w:r>
          </w:p>
          <w:p w14:paraId="230EE531"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7070</w:t>
            </w:r>
            <w:r>
              <w:rPr>
                <w:rFonts w:ascii="Arial" w:hAnsi="Arial" w:cs="Arial"/>
                <w:sz w:val="18"/>
                <w:szCs w:val="18"/>
                <w:lang w:val="en-CA"/>
              </w:rPr>
              <w:t xml:space="preserve"> - Biology of Orthodontic and Facial Orthopedics – 3 CH</w:t>
            </w:r>
          </w:p>
          <w:p w14:paraId="0D7B3BD5"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RSTD 7150</w:t>
            </w:r>
            <w:r>
              <w:rPr>
                <w:rFonts w:ascii="Arial" w:hAnsi="Arial" w:cs="Arial"/>
                <w:sz w:val="18"/>
                <w:szCs w:val="18"/>
                <w:lang w:val="en-CA"/>
              </w:rPr>
              <w:t xml:space="preserve"> – Orthodontic Materials – 3 CH</w:t>
            </w:r>
          </w:p>
          <w:p w14:paraId="4BB3023E"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DDSS 7130</w:t>
            </w:r>
            <w:r>
              <w:rPr>
                <w:rFonts w:ascii="Arial" w:hAnsi="Arial" w:cs="Arial"/>
                <w:sz w:val="18"/>
                <w:szCs w:val="18"/>
                <w:lang w:val="en-CA"/>
              </w:rPr>
              <w:t xml:space="preserve"> - Occlusion – 3 CH</w:t>
            </w:r>
          </w:p>
          <w:p w14:paraId="2D69D047" w14:textId="77777777" w:rsidR="000E5AB7" w:rsidRDefault="000E5AB7" w:rsidP="00B13EDB">
            <w:pPr>
              <w:rPr>
                <w:rFonts w:ascii="Arial" w:hAnsi="Arial" w:cs="Arial"/>
                <w:sz w:val="18"/>
                <w:szCs w:val="18"/>
                <w:lang w:val="en-CA"/>
              </w:rPr>
            </w:pPr>
            <w:r>
              <w:rPr>
                <w:rFonts w:ascii="Arial" w:hAnsi="Arial" w:cs="Arial"/>
                <w:sz w:val="18"/>
                <w:szCs w:val="18"/>
                <w:u w:val="single"/>
                <w:lang w:val="en-CA"/>
              </w:rPr>
              <w:lastRenderedPageBreak/>
              <w:t>DDSS 7230</w:t>
            </w:r>
            <w:r>
              <w:rPr>
                <w:rFonts w:ascii="Arial" w:hAnsi="Arial" w:cs="Arial"/>
                <w:sz w:val="18"/>
                <w:szCs w:val="18"/>
                <w:lang w:val="en-CA"/>
              </w:rPr>
              <w:t xml:space="preserve"> - Advanced Oral Pathology – 6 CH</w:t>
            </w:r>
          </w:p>
          <w:p w14:paraId="4F67FFC5" w14:textId="77777777" w:rsidR="000E5AB7" w:rsidRDefault="000E5AB7" w:rsidP="00B13EDB">
            <w:pPr>
              <w:rPr>
                <w:rFonts w:ascii="Arial" w:hAnsi="Arial" w:cs="Arial"/>
                <w:sz w:val="18"/>
                <w:szCs w:val="18"/>
                <w:lang w:val="en-CA"/>
              </w:rPr>
            </w:pPr>
            <w:r>
              <w:rPr>
                <w:rFonts w:ascii="Arial" w:hAnsi="Arial" w:cs="Arial"/>
                <w:sz w:val="18"/>
                <w:szCs w:val="18"/>
                <w:lang w:val="en-CA"/>
              </w:rPr>
              <w:t>DDSS 7030 Advanced Oral Radiology – 1 CH</w:t>
            </w:r>
          </w:p>
          <w:p w14:paraId="63CC0972" w14:textId="77777777" w:rsidR="000E5AB7" w:rsidRDefault="000E5AB7" w:rsidP="00B13EDB">
            <w:pPr>
              <w:rPr>
                <w:rFonts w:ascii="Arial" w:hAnsi="Arial" w:cs="Arial"/>
                <w:sz w:val="18"/>
                <w:szCs w:val="18"/>
                <w:u w:val="single"/>
                <w:lang w:val="en-CA"/>
              </w:rPr>
            </w:pPr>
          </w:p>
          <w:p w14:paraId="2593554C" w14:textId="77777777" w:rsidR="000E5AB7" w:rsidRDefault="000E5AB7" w:rsidP="00B13EDB">
            <w:pPr>
              <w:rPr>
                <w:rFonts w:ascii="Arial" w:hAnsi="Arial" w:cs="Arial"/>
                <w:sz w:val="18"/>
                <w:szCs w:val="18"/>
                <w:u w:val="single"/>
                <w:lang w:val="en-CA"/>
              </w:rPr>
            </w:pPr>
            <w:r>
              <w:rPr>
                <w:rFonts w:ascii="Arial" w:hAnsi="Arial" w:cs="Arial"/>
                <w:sz w:val="18"/>
                <w:szCs w:val="18"/>
                <w:u w:val="single"/>
                <w:lang w:val="en-CA"/>
              </w:rPr>
              <w:t>Ancillary Subjects/Topics</w:t>
            </w:r>
          </w:p>
          <w:p w14:paraId="203C1A41" w14:textId="77777777" w:rsidR="000E5AB7" w:rsidRDefault="000E5AB7" w:rsidP="00B13EDB">
            <w:pPr>
              <w:rPr>
                <w:rFonts w:ascii="Arial" w:hAnsi="Arial" w:cs="Arial"/>
                <w:sz w:val="18"/>
                <w:szCs w:val="18"/>
                <w:lang w:val="en-CA"/>
              </w:rPr>
            </w:pPr>
            <w:r>
              <w:rPr>
                <w:rFonts w:ascii="Arial" w:hAnsi="Arial" w:cs="Arial"/>
                <w:sz w:val="18"/>
                <w:szCs w:val="18"/>
                <w:lang w:val="en-CA"/>
              </w:rPr>
              <w:t>Journal club and evidence-based                                         orthodontics</w:t>
            </w:r>
          </w:p>
          <w:p w14:paraId="3CC7FAB1" w14:textId="77777777" w:rsidR="000E5AB7" w:rsidRDefault="000E5AB7" w:rsidP="00B13EDB">
            <w:pPr>
              <w:rPr>
                <w:rFonts w:ascii="Arial" w:hAnsi="Arial" w:cs="Arial"/>
                <w:sz w:val="18"/>
                <w:szCs w:val="18"/>
                <w:lang w:val="en-CA"/>
              </w:rPr>
            </w:pPr>
            <w:r>
              <w:rPr>
                <w:rFonts w:ascii="Arial" w:hAnsi="Arial" w:cs="Arial"/>
                <w:sz w:val="18"/>
                <w:szCs w:val="18"/>
                <w:lang w:val="en-CA"/>
              </w:rPr>
              <w:t>Radiology for Orthodontics</w:t>
            </w:r>
          </w:p>
          <w:p w14:paraId="5EE9324A" w14:textId="77777777" w:rsidR="000E5AB7" w:rsidRDefault="000E5AB7" w:rsidP="00B13EDB">
            <w:pPr>
              <w:rPr>
                <w:rFonts w:ascii="Arial" w:hAnsi="Arial" w:cs="Arial"/>
                <w:sz w:val="18"/>
                <w:szCs w:val="18"/>
                <w:lang w:val="en-CA"/>
              </w:rPr>
            </w:pPr>
            <w:r>
              <w:rPr>
                <w:rFonts w:ascii="Arial" w:hAnsi="Arial" w:cs="Arial"/>
                <w:sz w:val="18"/>
                <w:szCs w:val="18"/>
                <w:lang w:val="en-CA"/>
              </w:rPr>
              <w:t>Medically compromised patients</w:t>
            </w:r>
          </w:p>
          <w:p w14:paraId="333B207E"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History of Orthodontics </w:t>
            </w:r>
          </w:p>
          <w:p w14:paraId="7E5A52EB"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Case Analysis and Treatment Planning </w:t>
            </w:r>
          </w:p>
          <w:p w14:paraId="6A2BF6B5"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Practice Management </w:t>
            </w:r>
          </w:p>
          <w:p w14:paraId="33A468FA"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Orthognathic Surgery and Orthodontics </w:t>
            </w:r>
          </w:p>
          <w:p w14:paraId="455C15E3" w14:textId="77777777" w:rsidR="000E5AB7" w:rsidRDefault="000E5AB7" w:rsidP="00B13EDB">
            <w:pPr>
              <w:rPr>
                <w:rFonts w:ascii="Arial" w:hAnsi="Arial" w:cs="Arial"/>
                <w:sz w:val="18"/>
                <w:szCs w:val="18"/>
                <w:lang w:val="en-CA"/>
              </w:rPr>
            </w:pPr>
            <w:r>
              <w:rPr>
                <w:rFonts w:ascii="Arial" w:hAnsi="Arial" w:cs="Arial"/>
                <w:sz w:val="18"/>
                <w:szCs w:val="18"/>
                <w:lang w:val="en-CA"/>
              </w:rPr>
              <w:t>Orthodontic technique and typodont</w:t>
            </w:r>
          </w:p>
          <w:p w14:paraId="78C081D9" w14:textId="77777777" w:rsidR="000E5AB7" w:rsidRDefault="000E5AB7" w:rsidP="00B13EDB">
            <w:pPr>
              <w:rPr>
                <w:rFonts w:ascii="Arial" w:hAnsi="Arial" w:cs="Arial"/>
                <w:sz w:val="18"/>
                <w:szCs w:val="18"/>
                <w:lang w:val="en-CA"/>
              </w:rPr>
            </w:pPr>
          </w:p>
          <w:p w14:paraId="0C42609D" w14:textId="77777777" w:rsidR="000E5AB7" w:rsidRDefault="000E5AB7" w:rsidP="00B13EDB">
            <w:pPr>
              <w:rPr>
                <w:rFonts w:ascii="Arial" w:hAnsi="Arial" w:cs="Arial"/>
                <w:sz w:val="18"/>
                <w:szCs w:val="18"/>
                <w:lang w:val="en-CA"/>
              </w:rPr>
            </w:pPr>
            <w:r>
              <w:rPr>
                <w:rFonts w:ascii="Arial" w:hAnsi="Arial" w:cs="Arial"/>
                <w:sz w:val="18"/>
                <w:szCs w:val="18"/>
                <w:lang w:val="en-CA"/>
              </w:rPr>
              <w:t>NOTE:</w:t>
            </w:r>
          </w:p>
          <w:p w14:paraId="69812765" w14:textId="77777777" w:rsidR="000E5AB7" w:rsidRDefault="000E5AB7" w:rsidP="00B13EDB">
            <w:pPr>
              <w:rPr>
                <w:rFonts w:ascii="Arial" w:hAnsi="Arial" w:cs="Arial"/>
                <w:sz w:val="18"/>
                <w:szCs w:val="18"/>
                <w:lang w:val="en-CA"/>
              </w:rPr>
            </w:pPr>
            <w:proofErr w:type="spellStart"/>
            <w:r>
              <w:rPr>
                <w:rFonts w:ascii="Arial" w:hAnsi="Arial" w:cs="Arial"/>
                <w:sz w:val="18"/>
                <w:szCs w:val="18"/>
                <w:lang w:val="en-CA"/>
              </w:rPr>
              <w:t>Ancilliary</w:t>
            </w:r>
            <w:proofErr w:type="spellEnd"/>
            <w:r>
              <w:rPr>
                <w:rFonts w:ascii="Arial" w:hAnsi="Arial" w:cs="Arial"/>
                <w:sz w:val="18"/>
                <w:szCs w:val="18"/>
                <w:lang w:val="en-CA"/>
              </w:rPr>
              <w:t xml:space="preserve"> subjects/topics, when offered in the program, require mandatory attendance by the students.</w:t>
            </w:r>
          </w:p>
          <w:p w14:paraId="1AD14F05" w14:textId="77777777" w:rsidR="000E5AB7" w:rsidRDefault="000E5AB7" w:rsidP="00B13EDB">
            <w:pPr>
              <w:rPr>
                <w:rFonts w:ascii="Arial" w:hAnsi="Arial" w:cs="Arial"/>
                <w:sz w:val="18"/>
                <w:szCs w:val="18"/>
                <w:lang w:val="en-CA"/>
              </w:rPr>
            </w:pPr>
          </w:p>
          <w:p w14:paraId="6AD139EC" w14:textId="77777777" w:rsidR="000E5AB7" w:rsidRDefault="000E5AB7" w:rsidP="00B13EDB">
            <w:pPr>
              <w:rPr>
                <w:rFonts w:ascii="Arial" w:hAnsi="Arial" w:cs="Arial"/>
                <w:sz w:val="18"/>
                <w:szCs w:val="18"/>
                <w:lang w:val="en-CA"/>
              </w:rPr>
            </w:pPr>
            <w:r>
              <w:rPr>
                <w:rFonts w:ascii="Arial" w:hAnsi="Arial" w:cs="Arial"/>
                <w:sz w:val="18"/>
                <w:szCs w:val="18"/>
                <w:lang w:val="en-CA"/>
              </w:rPr>
              <w:t>Written tests and/or viva voce may be required for certain ancillary subjects/topics, at the discretion of the program director and/or the subject/topic coordinator. When either a written or viva voce is required, the required pass mark is a C+ (&gt;= 65%). It may be designated a pass/fail test.</w:t>
            </w:r>
          </w:p>
          <w:p w14:paraId="77A7FB08" w14:textId="77777777" w:rsidR="000E5AB7" w:rsidRDefault="000E5AB7" w:rsidP="00B13EDB">
            <w:pPr>
              <w:rPr>
                <w:rFonts w:ascii="Arial" w:hAnsi="Arial" w:cs="Arial"/>
                <w:sz w:val="18"/>
                <w:szCs w:val="18"/>
                <w:lang w:val="en-CA"/>
              </w:rPr>
            </w:pPr>
          </w:p>
          <w:p w14:paraId="02565C1E" w14:textId="77777777" w:rsidR="000E5AB7" w:rsidRDefault="000E5AB7" w:rsidP="00B13EDB">
            <w:pPr>
              <w:rPr>
                <w:rFonts w:ascii="Arial" w:hAnsi="Arial" w:cs="Arial"/>
                <w:sz w:val="18"/>
                <w:szCs w:val="18"/>
                <w:lang w:val="en-CA"/>
              </w:rPr>
            </w:pPr>
            <w:r>
              <w:rPr>
                <w:rFonts w:ascii="Arial" w:hAnsi="Arial" w:cs="Arial"/>
                <w:sz w:val="18"/>
                <w:szCs w:val="18"/>
                <w:lang w:val="en-CA"/>
              </w:rPr>
              <w:t>If the test is failed, it will be required to be re-taken at least 2 weeks hence. If it is failed for a 3</w:t>
            </w:r>
            <w:r>
              <w:rPr>
                <w:rFonts w:ascii="Arial" w:hAnsi="Arial" w:cs="Arial"/>
                <w:sz w:val="18"/>
                <w:szCs w:val="18"/>
                <w:vertAlign w:val="superscript"/>
                <w:lang w:val="en-CA"/>
              </w:rPr>
              <w:t>rd</w:t>
            </w:r>
            <w:r>
              <w:rPr>
                <w:rFonts w:ascii="Arial" w:hAnsi="Arial" w:cs="Arial"/>
                <w:sz w:val="18"/>
                <w:szCs w:val="18"/>
                <w:lang w:val="en-CA"/>
              </w:rPr>
              <w:t xml:space="preserve"> time, the student may be required to do remedial work prior to a 4</w:t>
            </w:r>
            <w:r>
              <w:rPr>
                <w:rFonts w:ascii="Arial" w:hAnsi="Arial" w:cs="Arial"/>
                <w:sz w:val="18"/>
                <w:szCs w:val="18"/>
                <w:vertAlign w:val="superscript"/>
                <w:lang w:val="en-CA"/>
              </w:rPr>
              <w:t>th</w:t>
            </w:r>
            <w:r>
              <w:rPr>
                <w:rFonts w:ascii="Arial" w:hAnsi="Arial" w:cs="Arial"/>
                <w:sz w:val="18"/>
                <w:szCs w:val="18"/>
                <w:lang w:val="en-CA"/>
              </w:rPr>
              <w:t xml:space="preserve"> and final test. If the student fails the test again, they will be required to withdraw from the program.</w:t>
            </w:r>
          </w:p>
          <w:p w14:paraId="4618A844" w14:textId="77777777" w:rsidR="000E5AB7" w:rsidRDefault="000E5AB7" w:rsidP="00B13EDB">
            <w:pPr>
              <w:rPr>
                <w:rFonts w:ascii="Arial" w:hAnsi="Arial" w:cs="Arial"/>
                <w:sz w:val="18"/>
                <w:szCs w:val="18"/>
                <w:u w:val="single"/>
                <w:lang w:val="en-CA"/>
              </w:rPr>
            </w:pPr>
          </w:p>
          <w:p w14:paraId="3AFC097B" w14:textId="77777777" w:rsidR="000E5AB7" w:rsidRDefault="000E5AB7" w:rsidP="00B13EDB">
            <w:pPr>
              <w:rPr>
                <w:rFonts w:ascii="Arial" w:hAnsi="Arial" w:cs="Arial"/>
                <w:b/>
                <w:sz w:val="18"/>
                <w:szCs w:val="18"/>
                <w:lang w:val="en-CA"/>
              </w:rPr>
            </w:pPr>
            <w:r>
              <w:rPr>
                <w:rFonts w:ascii="Arial" w:hAnsi="Arial" w:cs="Arial"/>
                <w:b/>
                <w:sz w:val="18"/>
                <w:szCs w:val="18"/>
                <w:lang w:val="en-CA"/>
              </w:rPr>
              <w:t>Comprehensive Examination Requirements:</w:t>
            </w:r>
          </w:p>
          <w:p w14:paraId="720476D1" w14:textId="77777777" w:rsidR="000E5AB7" w:rsidRDefault="000E5AB7" w:rsidP="00B13EDB">
            <w:pPr>
              <w:tabs>
                <w:tab w:val="left" w:pos="501"/>
              </w:tabs>
              <w:rPr>
                <w:rFonts w:ascii="Arial" w:hAnsi="Arial" w:cs="Arial"/>
                <w:b/>
                <w:sz w:val="18"/>
                <w:szCs w:val="18"/>
                <w:u w:val="single"/>
                <w:lang w:val="en-CA"/>
              </w:rPr>
            </w:pPr>
          </w:p>
          <w:p w14:paraId="304F268A" w14:textId="77777777" w:rsidR="000E5AB7" w:rsidRDefault="000E5AB7" w:rsidP="00B13EDB">
            <w:pPr>
              <w:tabs>
                <w:tab w:val="left" w:pos="501"/>
              </w:tabs>
              <w:rPr>
                <w:rFonts w:ascii="Arial" w:hAnsi="Arial" w:cs="Arial"/>
                <w:sz w:val="18"/>
                <w:szCs w:val="18"/>
                <w:lang w:val="en-CA"/>
              </w:rPr>
            </w:pPr>
            <w:r>
              <w:rPr>
                <w:rFonts w:ascii="Arial" w:hAnsi="Arial" w:cs="Arial"/>
                <w:sz w:val="18"/>
                <w:szCs w:val="18"/>
                <w:lang w:val="en-CA"/>
              </w:rPr>
              <w:t>At the end of the 1</w:t>
            </w:r>
            <w:r>
              <w:rPr>
                <w:rFonts w:ascii="Arial" w:hAnsi="Arial" w:cs="Arial"/>
                <w:sz w:val="18"/>
                <w:szCs w:val="18"/>
                <w:vertAlign w:val="superscript"/>
                <w:lang w:val="en-CA"/>
              </w:rPr>
              <w:t>st</w:t>
            </w:r>
            <w:r>
              <w:rPr>
                <w:rFonts w:ascii="Arial" w:hAnsi="Arial" w:cs="Arial"/>
                <w:sz w:val="18"/>
                <w:szCs w:val="18"/>
                <w:lang w:val="en-CA"/>
              </w:rPr>
              <w:t xml:space="preserve"> year there is an oral diagnosis and treatment planning exam which consists of evaluation and presentation of 3 or 4 orthodontic cases. The examiners will be 3-5 internal orthodontic instructors and at least one full-time academic faculty member from an accredited North American graduate orthodontic program or a specialist orthodontist with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It is a pass/fail exam, evaluated by the examination panel.  Students who fail will be offered a supplemental examination no sooner than 3 months hence.  Students who fail the supplemental examination will be required to withdraw from the program.</w:t>
            </w:r>
          </w:p>
          <w:p w14:paraId="67864449" w14:textId="77777777" w:rsidR="000E5AB7" w:rsidRDefault="000E5AB7" w:rsidP="00B13EDB">
            <w:pPr>
              <w:tabs>
                <w:tab w:val="left" w:pos="501"/>
              </w:tabs>
              <w:rPr>
                <w:rFonts w:ascii="Arial" w:hAnsi="Arial" w:cs="Arial"/>
                <w:sz w:val="18"/>
                <w:szCs w:val="18"/>
                <w:lang w:val="en-CA"/>
              </w:rPr>
            </w:pPr>
          </w:p>
          <w:p w14:paraId="24F6A1A7" w14:textId="77777777" w:rsidR="000E5AB7" w:rsidRDefault="000E5AB7" w:rsidP="00B13EDB">
            <w:pPr>
              <w:tabs>
                <w:tab w:val="left" w:pos="501"/>
              </w:tabs>
              <w:rPr>
                <w:rFonts w:ascii="Arial" w:hAnsi="Arial" w:cs="Arial"/>
                <w:sz w:val="18"/>
                <w:szCs w:val="18"/>
                <w:lang w:val="en-CA"/>
              </w:rPr>
            </w:pPr>
            <w:r>
              <w:rPr>
                <w:rFonts w:ascii="Arial" w:hAnsi="Arial" w:cs="Arial"/>
                <w:sz w:val="18"/>
                <w:szCs w:val="18"/>
                <w:lang w:val="en-CA"/>
              </w:rPr>
              <w:t>On a year-by-year basis, the program director may decide to undertake a comprehensive orthodontic examination of the 2</w:t>
            </w:r>
            <w:r>
              <w:rPr>
                <w:rFonts w:ascii="Arial" w:hAnsi="Arial" w:cs="Arial"/>
                <w:sz w:val="18"/>
                <w:szCs w:val="18"/>
                <w:vertAlign w:val="superscript"/>
                <w:lang w:val="en-CA"/>
              </w:rPr>
              <w:t>nd</w:t>
            </w:r>
            <w:r>
              <w:rPr>
                <w:rFonts w:ascii="Arial" w:hAnsi="Arial" w:cs="Arial"/>
                <w:sz w:val="18"/>
                <w:szCs w:val="18"/>
                <w:lang w:val="en-CA"/>
              </w:rPr>
              <w:t xml:space="preserve"> year students, either written or viva voce. Such an examination will be pass/fail. Students who fail will have 2 opportunities to retake the examination. Students failing the 2</w:t>
            </w:r>
            <w:r>
              <w:rPr>
                <w:rFonts w:ascii="Arial" w:hAnsi="Arial" w:cs="Arial"/>
                <w:sz w:val="18"/>
                <w:szCs w:val="18"/>
                <w:vertAlign w:val="superscript"/>
                <w:lang w:val="en-CA"/>
              </w:rPr>
              <w:t>nd</w:t>
            </w:r>
            <w:r>
              <w:rPr>
                <w:rFonts w:ascii="Arial" w:hAnsi="Arial" w:cs="Arial"/>
                <w:sz w:val="18"/>
                <w:szCs w:val="18"/>
                <w:lang w:val="en-CA"/>
              </w:rPr>
              <w:t xml:space="preserve"> retake will be required to withdraw from the program. 2</w:t>
            </w:r>
            <w:r>
              <w:rPr>
                <w:rFonts w:ascii="Arial" w:hAnsi="Arial" w:cs="Arial"/>
                <w:sz w:val="18"/>
                <w:szCs w:val="18"/>
                <w:vertAlign w:val="superscript"/>
                <w:lang w:val="en-CA"/>
              </w:rPr>
              <w:t>nd</w:t>
            </w:r>
            <w:r>
              <w:rPr>
                <w:rFonts w:ascii="Arial" w:hAnsi="Arial" w:cs="Arial"/>
                <w:sz w:val="18"/>
                <w:szCs w:val="18"/>
                <w:lang w:val="en-CA"/>
              </w:rPr>
              <w:t xml:space="preserve"> year students will be given at least three months notification of the program director’s intent to hold such an examination.</w:t>
            </w:r>
          </w:p>
          <w:p w14:paraId="24A4442F" w14:textId="77777777" w:rsidR="000E5AB7" w:rsidRDefault="000E5AB7" w:rsidP="00B13EDB">
            <w:pPr>
              <w:tabs>
                <w:tab w:val="left" w:pos="501"/>
              </w:tabs>
              <w:rPr>
                <w:rFonts w:ascii="Arial" w:hAnsi="Arial" w:cs="Arial"/>
                <w:sz w:val="18"/>
                <w:szCs w:val="18"/>
                <w:lang w:val="en-CA"/>
              </w:rPr>
            </w:pPr>
          </w:p>
          <w:p w14:paraId="4CD8819C" w14:textId="77777777" w:rsidR="000E5AB7" w:rsidRDefault="000E5AB7" w:rsidP="00B13EDB">
            <w:pPr>
              <w:tabs>
                <w:tab w:val="left" w:pos="501"/>
              </w:tabs>
              <w:rPr>
                <w:rFonts w:ascii="Arial" w:hAnsi="Arial" w:cs="Arial"/>
                <w:sz w:val="18"/>
                <w:szCs w:val="18"/>
                <w:lang w:val="en-CA"/>
              </w:rPr>
            </w:pPr>
            <w:r>
              <w:rPr>
                <w:rFonts w:ascii="Arial" w:hAnsi="Arial" w:cs="Arial"/>
                <w:sz w:val="18"/>
                <w:szCs w:val="18"/>
                <w:lang w:val="en-CA"/>
              </w:rPr>
              <w:t>In the 3</w:t>
            </w:r>
            <w:r>
              <w:rPr>
                <w:rFonts w:ascii="Arial" w:hAnsi="Arial" w:cs="Arial"/>
                <w:sz w:val="18"/>
                <w:szCs w:val="18"/>
                <w:vertAlign w:val="superscript"/>
                <w:lang w:val="en-CA"/>
              </w:rPr>
              <w:t>rd</w:t>
            </w:r>
            <w:r>
              <w:rPr>
                <w:rFonts w:ascii="Arial" w:hAnsi="Arial" w:cs="Arial"/>
                <w:sz w:val="18"/>
                <w:szCs w:val="18"/>
                <w:lang w:val="en-CA"/>
              </w:rPr>
              <w:t xml:space="preserve"> year of the program there are two 3-hour written papers on comprehensive orthodontics, and a </w:t>
            </w:r>
            <w:proofErr w:type="gramStart"/>
            <w:r>
              <w:rPr>
                <w:rFonts w:ascii="Arial" w:hAnsi="Arial" w:cs="Arial"/>
                <w:sz w:val="18"/>
                <w:szCs w:val="18"/>
                <w:lang w:val="en-CA"/>
              </w:rPr>
              <w:t>clinically-based</w:t>
            </w:r>
            <w:proofErr w:type="gramEnd"/>
            <w:r>
              <w:rPr>
                <w:rFonts w:ascii="Arial" w:hAnsi="Arial" w:cs="Arial"/>
                <w:sz w:val="18"/>
                <w:szCs w:val="18"/>
                <w:lang w:val="en-CA"/>
              </w:rPr>
              <w:t xml:space="preserve"> oral viva voce exam of 60 minutes.  The examination committee consists of 3-5 internal instructors and an external examiner who is an orthodontist from another university or a certified registered specialist orthodontist with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w:t>
            </w:r>
          </w:p>
          <w:p w14:paraId="28F122E7" w14:textId="77777777" w:rsidR="000E5AB7" w:rsidRDefault="000E5AB7" w:rsidP="00B13EDB">
            <w:pPr>
              <w:tabs>
                <w:tab w:val="left" w:pos="501"/>
              </w:tabs>
              <w:rPr>
                <w:rFonts w:ascii="Arial" w:hAnsi="Arial" w:cs="Arial"/>
                <w:sz w:val="18"/>
                <w:szCs w:val="18"/>
                <w:lang w:val="en-CA"/>
              </w:rPr>
            </w:pPr>
          </w:p>
          <w:p w14:paraId="45D4BA9B" w14:textId="77777777" w:rsidR="000E5AB7" w:rsidRDefault="000E5AB7" w:rsidP="00B13EDB">
            <w:pPr>
              <w:tabs>
                <w:tab w:val="left" w:pos="501"/>
              </w:tabs>
              <w:rPr>
                <w:rFonts w:ascii="Arial" w:hAnsi="Arial" w:cs="Arial"/>
                <w:sz w:val="18"/>
                <w:szCs w:val="18"/>
                <w:lang w:val="en-CA"/>
              </w:rPr>
            </w:pPr>
            <w:r>
              <w:rPr>
                <w:rFonts w:ascii="Arial" w:hAnsi="Arial" w:cs="Arial"/>
                <w:sz w:val="18"/>
                <w:szCs w:val="18"/>
                <w:lang w:val="en-CA"/>
              </w:rPr>
              <w:t>The clinical case presentation examination consists of 8 completed clinical cases and full B-report write-ups which must be presented in June of the 3</w:t>
            </w:r>
            <w:r>
              <w:rPr>
                <w:rFonts w:ascii="Arial" w:hAnsi="Arial" w:cs="Arial"/>
                <w:sz w:val="18"/>
                <w:szCs w:val="18"/>
                <w:vertAlign w:val="superscript"/>
                <w:lang w:val="en-CA"/>
              </w:rPr>
              <w:t>rd</w:t>
            </w:r>
            <w:r>
              <w:rPr>
                <w:rFonts w:ascii="Arial" w:hAnsi="Arial" w:cs="Arial"/>
                <w:sz w:val="18"/>
                <w:szCs w:val="18"/>
                <w:lang w:val="en-CA"/>
              </w:rPr>
              <w:t xml:space="preserve"> year.  The cases must have been started and completed by the </w:t>
            </w:r>
            <w:proofErr w:type="gramStart"/>
            <w:r>
              <w:rPr>
                <w:rFonts w:ascii="Arial" w:hAnsi="Arial" w:cs="Arial"/>
                <w:sz w:val="18"/>
                <w:szCs w:val="18"/>
                <w:lang w:val="en-CA"/>
              </w:rPr>
              <w:t>student, and</w:t>
            </w:r>
            <w:proofErr w:type="gramEnd"/>
            <w:r>
              <w:rPr>
                <w:rFonts w:ascii="Arial" w:hAnsi="Arial" w:cs="Arial"/>
                <w:sz w:val="18"/>
                <w:szCs w:val="18"/>
                <w:lang w:val="en-CA"/>
              </w:rPr>
              <w:t xml:space="preserve"> must represent a variety of cases including a surgery and early treatment case. The examination committee consists of an external examiner who may be an orthodontist from private practice or an academic with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who is in addition to 3 to 5 internal full-time and part-time orthodontic instructors. All 8 cases for examination must receive a “Pass” grade.  Any cases receiving a “Fail” will need to be substituted with </w:t>
            </w:r>
            <w:proofErr w:type="gramStart"/>
            <w:r>
              <w:rPr>
                <w:rFonts w:ascii="Arial" w:hAnsi="Arial" w:cs="Arial"/>
                <w:sz w:val="18"/>
                <w:szCs w:val="18"/>
                <w:lang w:val="en-CA"/>
              </w:rPr>
              <w:t>another</w:t>
            </w:r>
            <w:proofErr w:type="gramEnd"/>
            <w:r>
              <w:rPr>
                <w:rFonts w:ascii="Arial" w:hAnsi="Arial" w:cs="Arial"/>
                <w:sz w:val="18"/>
                <w:szCs w:val="18"/>
                <w:lang w:val="en-CA"/>
              </w:rPr>
              <w:t xml:space="preserve"> case(s) which will need to be presented again after mid-August, and which must achieve a “Pass.”  Until this clinical requirement is achieved, the student cannot graduate.  If a second failure is gained on the substitute case(s), the student may present a final attempt after at least 2 additional months hence. Additional applicable fees and re-registration will be required.</w:t>
            </w:r>
          </w:p>
          <w:p w14:paraId="0D07991D" w14:textId="77777777" w:rsidR="000E5AB7" w:rsidRDefault="000E5AB7" w:rsidP="00B13EDB">
            <w:pPr>
              <w:tabs>
                <w:tab w:val="left" w:pos="501"/>
              </w:tabs>
              <w:rPr>
                <w:rFonts w:ascii="Arial" w:hAnsi="Arial" w:cs="Arial"/>
                <w:sz w:val="18"/>
                <w:szCs w:val="18"/>
                <w:lang w:val="en-CA"/>
              </w:rPr>
            </w:pPr>
          </w:p>
          <w:p w14:paraId="7789A7FA" w14:textId="77777777" w:rsidR="000E5AB7" w:rsidRDefault="000E5AB7" w:rsidP="00B13EDB">
            <w:pPr>
              <w:tabs>
                <w:tab w:val="left" w:pos="501"/>
              </w:tabs>
              <w:rPr>
                <w:rFonts w:ascii="Arial" w:hAnsi="Arial" w:cs="Arial"/>
                <w:sz w:val="18"/>
                <w:szCs w:val="18"/>
                <w:lang w:val="en-CA"/>
              </w:rPr>
            </w:pPr>
            <w:r>
              <w:rPr>
                <w:rFonts w:ascii="Arial" w:hAnsi="Arial" w:cs="Arial"/>
                <w:sz w:val="18"/>
                <w:szCs w:val="18"/>
                <w:lang w:val="en-CA"/>
              </w:rPr>
              <w:t>All clinical instructors as well as the external examiner are invited to submit questions on the written exam.</w:t>
            </w:r>
          </w:p>
          <w:p w14:paraId="76FE15BB" w14:textId="77777777" w:rsidR="000E5AB7" w:rsidRDefault="000E5AB7" w:rsidP="00B13EDB">
            <w:pPr>
              <w:rPr>
                <w:rFonts w:ascii="Arial" w:hAnsi="Arial" w:cs="Arial"/>
                <w:b/>
                <w:sz w:val="18"/>
                <w:szCs w:val="18"/>
                <w:u w:val="single"/>
                <w:lang w:val="en-CA"/>
              </w:rPr>
            </w:pPr>
          </w:p>
          <w:p w14:paraId="0C94A724" w14:textId="77777777" w:rsidR="000E5AB7" w:rsidRDefault="000E5AB7" w:rsidP="00B13EDB">
            <w:pPr>
              <w:rPr>
                <w:rFonts w:ascii="Arial" w:hAnsi="Arial" w:cs="Arial"/>
                <w:b/>
                <w:sz w:val="18"/>
                <w:szCs w:val="18"/>
                <w:lang w:val="en-CA"/>
              </w:rPr>
            </w:pPr>
            <w:r>
              <w:rPr>
                <w:rFonts w:ascii="Arial" w:hAnsi="Arial" w:cs="Arial"/>
                <w:b/>
                <w:sz w:val="18"/>
                <w:szCs w:val="18"/>
                <w:lang w:val="en-CA"/>
              </w:rPr>
              <w:t>Research Requirements:</w:t>
            </w:r>
          </w:p>
          <w:p w14:paraId="3DDCBB76"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rPr>
                <w:rFonts w:ascii="Arial" w:hAnsi="Arial" w:cs="Arial"/>
                <w:snapToGrid w:val="0"/>
                <w:sz w:val="18"/>
                <w:szCs w:val="18"/>
                <w:lang w:val="en-CA"/>
              </w:rPr>
            </w:pPr>
          </w:p>
          <w:p w14:paraId="58107E39"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outlineLvl w:val="0"/>
              <w:rPr>
                <w:rFonts w:ascii="Arial" w:hAnsi="Arial" w:cs="Arial"/>
                <w:snapToGrid w:val="0"/>
                <w:sz w:val="18"/>
                <w:szCs w:val="18"/>
                <w:lang w:val="en-CA"/>
              </w:rPr>
            </w:pPr>
            <w:r>
              <w:rPr>
                <w:rFonts w:ascii="Arial" w:hAnsi="Arial" w:cs="Arial"/>
                <w:snapToGrid w:val="0"/>
                <w:sz w:val="18"/>
                <w:szCs w:val="18"/>
                <w:lang w:val="en-CA"/>
              </w:rPr>
              <w:t xml:space="preserve">The following components are </w:t>
            </w:r>
            <w:r>
              <w:rPr>
                <w:rFonts w:ascii="Arial" w:hAnsi="Arial" w:cs="Arial"/>
                <w:snapToGrid w:val="0"/>
                <w:sz w:val="18"/>
                <w:szCs w:val="18"/>
                <w:u w:val="single"/>
                <w:lang w:val="en-CA"/>
              </w:rPr>
              <w:t>mandatory</w:t>
            </w:r>
            <w:r>
              <w:rPr>
                <w:rFonts w:ascii="Arial" w:hAnsi="Arial" w:cs="Arial"/>
                <w:snapToGrid w:val="0"/>
                <w:sz w:val="18"/>
                <w:szCs w:val="18"/>
                <w:lang w:val="en-CA"/>
              </w:rPr>
              <w:t xml:space="preserve"> to the research requirements.</w:t>
            </w:r>
          </w:p>
          <w:p w14:paraId="0BC7412E"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rPr>
                <w:rFonts w:ascii="Arial" w:hAnsi="Arial" w:cs="Arial"/>
                <w:snapToGrid w:val="0"/>
                <w:sz w:val="18"/>
                <w:szCs w:val="18"/>
                <w:lang w:val="en-CA"/>
              </w:rPr>
            </w:pPr>
          </w:p>
          <w:p w14:paraId="761C2779"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rPr>
                <w:rFonts w:ascii="Arial" w:hAnsi="Arial" w:cs="Arial"/>
                <w:snapToGrid w:val="0"/>
                <w:sz w:val="18"/>
                <w:szCs w:val="18"/>
                <w:lang w:val="en-CA"/>
              </w:rPr>
            </w:pPr>
            <w:r>
              <w:rPr>
                <w:rFonts w:ascii="Arial" w:hAnsi="Arial" w:cs="Arial"/>
                <w:snapToGrid w:val="0"/>
                <w:sz w:val="18"/>
                <w:szCs w:val="18"/>
                <w:lang w:val="en-CA"/>
              </w:rPr>
              <w:t>1.</w:t>
            </w:r>
            <w:r>
              <w:rPr>
                <w:rFonts w:ascii="Arial" w:hAnsi="Arial" w:cs="Arial"/>
                <w:snapToGrid w:val="0"/>
                <w:sz w:val="18"/>
                <w:szCs w:val="18"/>
                <w:lang w:val="en-CA"/>
              </w:rPr>
              <w:tab/>
            </w:r>
            <w:proofErr w:type="gramStart"/>
            <w:r>
              <w:rPr>
                <w:rFonts w:ascii="Arial" w:hAnsi="Arial" w:cs="Arial"/>
                <w:snapToGrid w:val="0"/>
                <w:sz w:val="18"/>
                <w:szCs w:val="18"/>
                <w:lang w:val="en-CA"/>
              </w:rPr>
              <w:t>An approved research</w:t>
            </w:r>
            <w:proofErr w:type="gramEnd"/>
            <w:r>
              <w:rPr>
                <w:rFonts w:ascii="Arial" w:hAnsi="Arial" w:cs="Arial"/>
                <w:snapToGrid w:val="0"/>
                <w:sz w:val="18"/>
                <w:szCs w:val="18"/>
                <w:lang w:val="en-CA"/>
              </w:rPr>
              <w:t xml:space="preserve"> protocol</w:t>
            </w:r>
          </w:p>
          <w:p w14:paraId="31233BC7"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rPr>
                <w:rFonts w:ascii="Arial" w:hAnsi="Arial" w:cs="Arial"/>
                <w:snapToGrid w:val="0"/>
                <w:sz w:val="18"/>
                <w:szCs w:val="18"/>
                <w:lang w:val="en-CA"/>
              </w:rPr>
            </w:pPr>
            <w:r>
              <w:rPr>
                <w:rFonts w:ascii="Arial" w:hAnsi="Arial" w:cs="Arial"/>
                <w:snapToGrid w:val="0"/>
                <w:sz w:val="18"/>
                <w:szCs w:val="18"/>
                <w:lang w:val="en-CA"/>
              </w:rPr>
              <w:t>2.</w:t>
            </w:r>
            <w:r>
              <w:rPr>
                <w:rFonts w:ascii="Arial" w:hAnsi="Arial" w:cs="Arial"/>
                <w:snapToGrid w:val="0"/>
                <w:sz w:val="18"/>
                <w:szCs w:val="18"/>
                <w:lang w:val="en-CA"/>
              </w:rPr>
              <w:tab/>
              <w:t>A dissertation/thesis to the satisfaction of the examining committee. The ready-to-submit article and receipt of submission to the journal MUST be added as an appendix at the end of the thesis. An additional bound copy of the thesis must be printed and provided to the 3 examiners along with a copy for the department library.</w:t>
            </w:r>
          </w:p>
          <w:p w14:paraId="2FB90DA5"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rPr>
                <w:rFonts w:ascii="Arial" w:hAnsi="Arial" w:cs="Arial"/>
                <w:snapToGrid w:val="0"/>
                <w:sz w:val="18"/>
                <w:szCs w:val="18"/>
                <w:lang w:val="en-CA"/>
              </w:rPr>
            </w:pPr>
            <w:r>
              <w:rPr>
                <w:rFonts w:ascii="Arial" w:hAnsi="Arial" w:cs="Arial"/>
                <w:snapToGrid w:val="0"/>
                <w:sz w:val="18"/>
                <w:szCs w:val="18"/>
                <w:lang w:val="en-CA"/>
              </w:rPr>
              <w:t>3.</w:t>
            </w:r>
            <w:r>
              <w:rPr>
                <w:rFonts w:ascii="Arial" w:hAnsi="Arial" w:cs="Arial"/>
                <w:snapToGrid w:val="0"/>
                <w:sz w:val="18"/>
                <w:szCs w:val="18"/>
                <w:lang w:val="en-CA"/>
              </w:rPr>
              <w:tab/>
              <w:t>Oral presentation defence to the satisfaction of the examining committee.</w:t>
            </w:r>
            <w:r>
              <w:rPr>
                <w:rFonts w:ascii="Arial" w:hAnsi="Arial" w:cs="Arial"/>
                <w:color w:val="000000"/>
                <w:sz w:val="18"/>
                <w:szCs w:val="18"/>
                <w:lang w:val="en-CA" w:eastAsia="en-CA"/>
              </w:rPr>
              <w:t xml:space="preserve"> A student has the right to the oral examination if he/she believes the dissertation/thesis is ready for examination, however </w:t>
            </w:r>
            <w:r>
              <w:rPr>
                <w:rFonts w:ascii="Arial" w:hAnsi="Arial" w:cs="Arial"/>
                <w:snapToGrid w:val="0"/>
                <w:sz w:val="18"/>
                <w:szCs w:val="18"/>
                <w:lang w:val="en-CA"/>
              </w:rPr>
              <w:t>it is recommended that the student only proceed to oral defence once a draft article has been completed.</w:t>
            </w:r>
          </w:p>
          <w:p w14:paraId="694D504D"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rPr>
                <w:rFonts w:ascii="Arial" w:hAnsi="Arial" w:cs="Arial"/>
                <w:snapToGrid w:val="0"/>
                <w:sz w:val="18"/>
                <w:szCs w:val="18"/>
                <w:lang w:val="en-CA"/>
              </w:rPr>
            </w:pPr>
            <w:r>
              <w:rPr>
                <w:rFonts w:ascii="Arial" w:hAnsi="Arial" w:cs="Arial"/>
                <w:snapToGrid w:val="0"/>
                <w:sz w:val="18"/>
                <w:szCs w:val="18"/>
                <w:lang w:val="en-CA"/>
              </w:rPr>
              <w:t>4.</w:t>
            </w:r>
            <w:r>
              <w:rPr>
                <w:rFonts w:ascii="Arial" w:hAnsi="Arial" w:cs="Arial"/>
                <w:snapToGrid w:val="0"/>
                <w:sz w:val="18"/>
                <w:szCs w:val="18"/>
                <w:lang w:val="en-CA"/>
              </w:rPr>
              <w:tab/>
              <w:t xml:space="preserve">Oral/Poster presentation at a scientific </w:t>
            </w:r>
            <w:r>
              <w:rPr>
                <w:rFonts w:ascii="Arial" w:hAnsi="Arial" w:cs="Arial"/>
                <w:snapToGrid w:val="0"/>
                <w:sz w:val="18"/>
                <w:szCs w:val="18"/>
                <w:lang w:val="en-CA"/>
              </w:rPr>
              <w:lastRenderedPageBreak/>
              <w:t xml:space="preserve">meeting i.e., AAO, IADR, AADR, CADR, AADS, BAO, </w:t>
            </w:r>
            <w:proofErr w:type="gramStart"/>
            <w:r>
              <w:rPr>
                <w:rFonts w:ascii="Arial" w:hAnsi="Arial" w:cs="Arial"/>
                <w:snapToGrid w:val="0"/>
                <w:sz w:val="18"/>
                <w:szCs w:val="18"/>
                <w:lang w:val="en-CA"/>
              </w:rPr>
              <w:t>EOS</w:t>
            </w:r>
            <w:proofErr w:type="gramEnd"/>
            <w:r>
              <w:rPr>
                <w:rFonts w:ascii="Arial" w:hAnsi="Arial" w:cs="Arial"/>
                <w:snapToGrid w:val="0"/>
                <w:sz w:val="18"/>
                <w:szCs w:val="18"/>
                <w:lang w:val="en-CA"/>
              </w:rPr>
              <w:t xml:space="preserve"> or other similar meeting to the satisfaction of the program director.</w:t>
            </w:r>
          </w:p>
          <w:p w14:paraId="560E8040"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rPr>
                <w:rFonts w:ascii="Arial" w:hAnsi="Arial" w:cs="Arial"/>
                <w:snapToGrid w:val="0"/>
                <w:sz w:val="18"/>
                <w:szCs w:val="18"/>
                <w:lang w:val="en-CA"/>
              </w:rPr>
            </w:pPr>
            <w:r>
              <w:rPr>
                <w:rFonts w:ascii="Arial" w:hAnsi="Arial" w:cs="Arial"/>
                <w:snapToGrid w:val="0"/>
                <w:sz w:val="18"/>
                <w:szCs w:val="18"/>
                <w:lang w:val="en-CA"/>
              </w:rPr>
              <w:t>5.</w:t>
            </w:r>
            <w:r>
              <w:rPr>
                <w:rFonts w:ascii="Arial" w:hAnsi="Arial" w:cs="Arial"/>
                <w:snapToGrid w:val="0"/>
                <w:sz w:val="18"/>
                <w:szCs w:val="18"/>
                <w:lang w:val="en-CA"/>
              </w:rPr>
              <w:tab/>
              <w:t xml:space="preserve">Submission of an abstract for the meeting in (4), which abstract must be acceptable to the Research Supervisor </w:t>
            </w:r>
            <w:r>
              <w:rPr>
                <w:rFonts w:ascii="Arial" w:hAnsi="Arial" w:cs="Arial"/>
                <w:b/>
                <w:snapToGrid w:val="0"/>
                <w:sz w:val="18"/>
                <w:szCs w:val="18"/>
                <w:u w:val="single"/>
                <w:lang w:val="en-CA"/>
              </w:rPr>
              <w:t>and</w:t>
            </w:r>
            <w:r>
              <w:rPr>
                <w:rFonts w:ascii="Arial" w:hAnsi="Arial" w:cs="Arial"/>
                <w:snapToGrid w:val="0"/>
                <w:sz w:val="18"/>
                <w:szCs w:val="18"/>
                <w:lang w:val="en-CA"/>
              </w:rPr>
              <w:t xml:space="preserve"> Program Director </w:t>
            </w:r>
            <w:r>
              <w:rPr>
                <w:rFonts w:ascii="Arial" w:hAnsi="Arial" w:cs="Arial"/>
                <w:b/>
                <w:snapToGrid w:val="0"/>
                <w:sz w:val="18"/>
                <w:szCs w:val="18"/>
                <w:u w:val="single"/>
                <w:lang w:val="en-CA"/>
              </w:rPr>
              <w:t>prior</w:t>
            </w:r>
            <w:r>
              <w:rPr>
                <w:rFonts w:ascii="Arial" w:hAnsi="Arial" w:cs="Arial"/>
                <w:snapToGrid w:val="0"/>
                <w:sz w:val="18"/>
                <w:szCs w:val="18"/>
                <w:lang w:val="en-CA"/>
              </w:rPr>
              <w:t xml:space="preserve"> to submission.</w:t>
            </w:r>
          </w:p>
          <w:p w14:paraId="055AEEC5"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rPr>
                <w:rFonts w:ascii="Arial" w:hAnsi="Arial" w:cs="Arial"/>
                <w:snapToGrid w:val="0"/>
                <w:sz w:val="18"/>
                <w:szCs w:val="18"/>
                <w:lang w:val="en-CA"/>
              </w:rPr>
            </w:pPr>
            <w:r>
              <w:rPr>
                <w:rFonts w:ascii="Arial" w:hAnsi="Arial" w:cs="Arial"/>
                <w:snapToGrid w:val="0"/>
                <w:sz w:val="18"/>
                <w:szCs w:val="18"/>
                <w:lang w:val="en-CA"/>
              </w:rPr>
              <w:t>6.</w:t>
            </w:r>
            <w:r>
              <w:rPr>
                <w:rFonts w:ascii="Arial" w:hAnsi="Arial" w:cs="Arial"/>
                <w:snapToGrid w:val="0"/>
                <w:sz w:val="18"/>
                <w:szCs w:val="18"/>
                <w:lang w:val="en-CA"/>
              </w:rPr>
              <w:tab/>
              <w:t>Submission of an article based on the research to a scientific journal (</w:t>
            </w:r>
            <w:proofErr w:type="gramStart"/>
            <w:r>
              <w:rPr>
                <w:rFonts w:ascii="Arial" w:hAnsi="Arial" w:cs="Arial"/>
                <w:snapToGrid w:val="0"/>
                <w:sz w:val="18"/>
                <w:szCs w:val="18"/>
                <w:lang w:val="en-CA"/>
              </w:rPr>
              <w:t>e.g.</w:t>
            </w:r>
            <w:proofErr w:type="gramEnd"/>
            <w:r>
              <w:rPr>
                <w:rFonts w:ascii="Arial" w:hAnsi="Arial" w:cs="Arial"/>
                <w:snapToGrid w:val="0"/>
                <w:sz w:val="18"/>
                <w:szCs w:val="18"/>
                <w:lang w:val="en-CA"/>
              </w:rPr>
              <w:t xml:space="preserve"> AJODFO, BJO, EJO, AO).  The article must be in "ready to submit" format strictly according to the journal specifications and guidelines.</w:t>
            </w:r>
          </w:p>
          <w:p w14:paraId="0C86B50A"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outlineLvl w:val="0"/>
              <w:rPr>
                <w:rFonts w:ascii="Arial" w:hAnsi="Arial" w:cs="Arial"/>
                <w:b/>
                <w:snapToGrid w:val="0"/>
                <w:sz w:val="18"/>
                <w:szCs w:val="18"/>
                <w:lang w:val="en-CA"/>
              </w:rPr>
            </w:pPr>
            <w:r>
              <w:rPr>
                <w:rFonts w:ascii="Arial" w:hAnsi="Arial" w:cs="Arial"/>
                <w:b/>
                <w:snapToGrid w:val="0"/>
                <w:sz w:val="18"/>
                <w:szCs w:val="18"/>
                <w:lang w:val="en-CA"/>
              </w:rPr>
              <w:tab/>
            </w:r>
          </w:p>
          <w:p w14:paraId="26DC0053" w14:textId="77777777" w:rsidR="000E5AB7" w:rsidRDefault="000E5AB7" w:rsidP="00B13EDB">
            <w:pPr>
              <w:widowControl w:val="0"/>
              <w:tabs>
                <w:tab w:val="left" w:pos="0"/>
                <w:tab w:val="left" w:pos="508"/>
                <w:tab w:val="left" w:pos="1440"/>
                <w:tab w:val="left" w:pos="2388"/>
                <w:tab w:val="left" w:pos="2808"/>
                <w:tab w:val="left" w:pos="4828"/>
                <w:tab w:val="left" w:pos="5040"/>
              </w:tabs>
              <w:suppressAutoHyphens/>
              <w:ind w:left="508" w:hanging="508"/>
              <w:outlineLvl w:val="0"/>
              <w:rPr>
                <w:rFonts w:ascii="Arial" w:hAnsi="Arial" w:cs="Arial"/>
                <w:snapToGrid w:val="0"/>
                <w:sz w:val="18"/>
                <w:szCs w:val="18"/>
                <w:lang w:val="en-CA"/>
              </w:rPr>
            </w:pPr>
            <w:r>
              <w:rPr>
                <w:rFonts w:ascii="Arial" w:hAnsi="Arial" w:cs="Arial"/>
                <w:b/>
                <w:snapToGrid w:val="0"/>
                <w:sz w:val="18"/>
                <w:szCs w:val="18"/>
                <w:u w:val="single"/>
                <w:lang w:val="en-CA"/>
              </w:rPr>
              <w:t>NOTE:</w:t>
            </w:r>
          </w:p>
          <w:p w14:paraId="610532C3" w14:textId="77777777" w:rsidR="000E5AB7" w:rsidRDefault="000E5AB7" w:rsidP="00B13EDB">
            <w:pPr>
              <w:widowControl w:val="0"/>
              <w:tabs>
                <w:tab w:val="left" w:pos="0"/>
                <w:tab w:val="left" w:pos="508"/>
                <w:tab w:val="left" w:pos="547"/>
                <w:tab w:val="left" w:pos="2388"/>
                <w:tab w:val="left" w:pos="2808"/>
                <w:tab w:val="left" w:pos="4828"/>
                <w:tab w:val="left" w:pos="5040"/>
              </w:tabs>
              <w:suppressAutoHyphens/>
              <w:ind w:left="547" w:hanging="547"/>
              <w:rPr>
                <w:rFonts w:ascii="Arial" w:hAnsi="Arial" w:cs="Arial"/>
                <w:snapToGrid w:val="0"/>
                <w:sz w:val="18"/>
                <w:szCs w:val="18"/>
                <w:lang w:val="en-CA"/>
              </w:rPr>
            </w:pPr>
            <w:r>
              <w:rPr>
                <w:rFonts w:ascii="Arial" w:hAnsi="Arial" w:cs="Arial"/>
                <w:snapToGrid w:val="0"/>
                <w:sz w:val="18"/>
                <w:szCs w:val="18"/>
                <w:lang w:val="en-CA"/>
              </w:rPr>
              <w:t>1.</w:t>
            </w:r>
            <w:r>
              <w:rPr>
                <w:rFonts w:ascii="Arial" w:hAnsi="Arial" w:cs="Arial"/>
                <w:snapToGrid w:val="0"/>
                <w:sz w:val="18"/>
                <w:szCs w:val="18"/>
                <w:lang w:val="en-CA"/>
              </w:rPr>
              <w:tab/>
              <w:t>Authorship will be decided on a case-by-case basis between the student, supervisor and program director depending on the input into the research.</w:t>
            </w:r>
          </w:p>
          <w:p w14:paraId="1F794F0A" w14:textId="77777777" w:rsidR="000E5AB7" w:rsidRDefault="000E5AB7" w:rsidP="00B13EDB">
            <w:pPr>
              <w:widowControl w:val="0"/>
              <w:tabs>
                <w:tab w:val="left" w:pos="0"/>
                <w:tab w:val="left" w:pos="508"/>
                <w:tab w:val="left" w:pos="1114"/>
                <w:tab w:val="left" w:pos="2388"/>
                <w:tab w:val="left" w:pos="2808"/>
                <w:tab w:val="left" w:pos="4828"/>
                <w:tab w:val="left" w:pos="5040"/>
              </w:tabs>
              <w:suppressAutoHyphens/>
              <w:ind w:left="547" w:hanging="547"/>
              <w:rPr>
                <w:rFonts w:ascii="Arial" w:hAnsi="Arial" w:cs="Arial"/>
                <w:snapToGrid w:val="0"/>
                <w:sz w:val="18"/>
                <w:szCs w:val="18"/>
                <w:lang w:val="en-CA"/>
              </w:rPr>
            </w:pPr>
            <w:r>
              <w:rPr>
                <w:rFonts w:ascii="Arial" w:hAnsi="Arial" w:cs="Arial"/>
                <w:snapToGrid w:val="0"/>
                <w:sz w:val="18"/>
                <w:szCs w:val="18"/>
                <w:lang w:val="en-CA"/>
              </w:rPr>
              <w:t>3.</w:t>
            </w:r>
            <w:r>
              <w:rPr>
                <w:rFonts w:ascii="Arial" w:hAnsi="Arial" w:cs="Arial"/>
                <w:snapToGrid w:val="0"/>
                <w:sz w:val="18"/>
                <w:szCs w:val="18"/>
                <w:lang w:val="en-CA"/>
              </w:rPr>
              <w:tab/>
              <w:t xml:space="preserve">Address for correspondence on all submissions will be the supervisor and/or Program Director.  </w:t>
            </w:r>
            <w:proofErr w:type="gramStart"/>
            <w:r>
              <w:rPr>
                <w:rFonts w:ascii="Arial" w:hAnsi="Arial" w:cs="Arial"/>
                <w:snapToGrid w:val="0"/>
                <w:sz w:val="18"/>
                <w:szCs w:val="18"/>
                <w:lang w:val="en-CA"/>
              </w:rPr>
              <w:t>In the event that</w:t>
            </w:r>
            <w:proofErr w:type="gramEnd"/>
            <w:r>
              <w:rPr>
                <w:rFonts w:ascii="Arial" w:hAnsi="Arial" w:cs="Arial"/>
                <w:snapToGrid w:val="0"/>
                <w:sz w:val="18"/>
                <w:szCs w:val="18"/>
                <w:lang w:val="en-CA"/>
              </w:rPr>
              <w:t xml:space="preserve"> the manuscript is returned for revision, the supervisor/Program Director will give the graduand </w:t>
            </w:r>
            <w:r>
              <w:rPr>
                <w:rFonts w:ascii="Arial" w:hAnsi="Arial" w:cs="Arial"/>
                <w:snapToGrid w:val="0"/>
                <w:sz w:val="18"/>
                <w:szCs w:val="18"/>
                <w:u w:val="single"/>
                <w:lang w:val="en-CA"/>
              </w:rPr>
              <w:t>12 weeks</w:t>
            </w:r>
            <w:r>
              <w:rPr>
                <w:rFonts w:ascii="Arial" w:hAnsi="Arial" w:cs="Arial"/>
                <w:snapToGrid w:val="0"/>
                <w:sz w:val="18"/>
                <w:szCs w:val="18"/>
                <w:lang w:val="en-CA"/>
              </w:rPr>
              <w:t xml:space="preserve"> to alter and return to him/her the manuscript for perusal/further changes and resubmission.  If the graduand fails to revise the manuscript in 12 weeks, the Division of Orthodontics retains the right to resubmit the manuscript, with the order of authorship determined on a case-by-case basis, dependent upon the extent of required </w:t>
            </w:r>
            <w:proofErr w:type="gramStart"/>
            <w:r>
              <w:rPr>
                <w:rFonts w:ascii="Arial" w:hAnsi="Arial" w:cs="Arial"/>
                <w:snapToGrid w:val="0"/>
                <w:sz w:val="18"/>
                <w:szCs w:val="18"/>
                <w:lang w:val="en-CA"/>
              </w:rPr>
              <w:t>revisions..</w:t>
            </w:r>
            <w:proofErr w:type="gramEnd"/>
          </w:p>
          <w:p w14:paraId="0BD9F134" w14:textId="77777777" w:rsidR="000E5AB7" w:rsidRDefault="000E5AB7" w:rsidP="00B13EDB">
            <w:pPr>
              <w:widowControl w:val="0"/>
              <w:tabs>
                <w:tab w:val="left" w:pos="0"/>
                <w:tab w:val="left" w:pos="508"/>
                <w:tab w:val="left" w:pos="1114"/>
                <w:tab w:val="left" w:pos="2388"/>
                <w:tab w:val="left" w:pos="2808"/>
                <w:tab w:val="left" w:pos="4828"/>
                <w:tab w:val="left" w:pos="5040"/>
              </w:tabs>
              <w:suppressAutoHyphens/>
              <w:ind w:left="547" w:hanging="547"/>
              <w:rPr>
                <w:rFonts w:ascii="Arial" w:hAnsi="Arial" w:cs="Arial"/>
                <w:snapToGrid w:val="0"/>
                <w:sz w:val="18"/>
                <w:szCs w:val="18"/>
                <w:lang w:val="en-CA"/>
              </w:rPr>
            </w:pPr>
            <w:r>
              <w:rPr>
                <w:rFonts w:ascii="Arial" w:hAnsi="Arial" w:cs="Arial"/>
                <w:snapToGrid w:val="0"/>
                <w:sz w:val="18"/>
                <w:szCs w:val="18"/>
                <w:lang w:val="en-CA"/>
              </w:rPr>
              <w:t>4.         No thesis defences are permitted in the period July 1</w:t>
            </w:r>
            <w:r>
              <w:rPr>
                <w:rFonts w:ascii="Arial" w:hAnsi="Arial" w:cs="Arial"/>
                <w:snapToGrid w:val="0"/>
                <w:sz w:val="18"/>
                <w:szCs w:val="18"/>
                <w:vertAlign w:val="superscript"/>
                <w:lang w:val="en-CA"/>
              </w:rPr>
              <w:t>st</w:t>
            </w:r>
            <w:r>
              <w:rPr>
                <w:rFonts w:ascii="Arial" w:hAnsi="Arial" w:cs="Arial"/>
                <w:snapToGrid w:val="0"/>
                <w:sz w:val="18"/>
                <w:szCs w:val="18"/>
                <w:lang w:val="en-CA"/>
              </w:rPr>
              <w:t xml:space="preserve"> to August 15</w:t>
            </w:r>
            <w:r>
              <w:rPr>
                <w:rFonts w:ascii="Arial" w:hAnsi="Arial" w:cs="Arial"/>
                <w:snapToGrid w:val="0"/>
                <w:sz w:val="18"/>
                <w:szCs w:val="18"/>
                <w:vertAlign w:val="superscript"/>
                <w:lang w:val="en-CA"/>
              </w:rPr>
              <w:t>th</w:t>
            </w:r>
            <w:r>
              <w:rPr>
                <w:rFonts w:ascii="Arial" w:hAnsi="Arial" w:cs="Arial"/>
                <w:snapToGrid w:val="0"/>
                <w:sz w:val="18"/>
                <w:szCs w:val="18"/>
                <w:lang w:val="en-CA"/>
              </w:rPr>
              <w:t xml:space="preserve"> </w:t>
            </w:r>
            <w:proofErr w:type="gramStart"/>
            <w:r>
              <w:rPr>
                <w:rFonts w:ascii="Arial" w:hAnsi="Arial" w:cs="Arial"/>
                <w:snapToGrid w:val="0"/>
                <w:sz w:val="18"/>
                <w:szCs w:val="18"/>
                <w:lang w:val="en-CA"/>
              </w:rPr>
              <w:t>and  advisors</w:t>
            </w:r>
            <w:proofErr w:type="gramEnd"/>
            <w:r>
              <w:rPr>
                <w:rFonts w:ascii="Arial" w:hAnsi="Arial" w:cs="Arial"/>
                <w:snapToGrid w:val="0"/>
                <w:sz w:val="18"/>
                <w:szCs w:val="18"/>
                <w:lang w:val="en-CA"/>
              </w:rPr>
              <w:t xml:space="preserve"> will not be available to assist students with their research write-ups during this period.    Students who have not completed their research by June 30</w:t>
            </w:r>
            <w:r>
              <w:rPr>
                <w:rFonts w:ascii="Arial" w:hAnsi="Arial" w:cs="Arial"/>
                <w:snapToGrid w:val="0"/>
                <w:sz w:val="18"/>
                <w:szCs w:val="18"/>
                <w:vertAlign w:val="superscript"/>
                <w:lang w:val="en-CA"/>
              </w:rPr>
              <w:t>th</w:t>
            </w:r>
            <w:r>
              <w:rPr>
                <w:rFonts w:ascii="Arial" w:hAnsi="Arial" w:cs="Arial"/>
                <w:snapToGrid w:val="0"/>
                <w:sz w:val="18"/>
                <w:szCs w:val="18"/>
                <w:lang w:val="en-CA"/>
              </w:rPr>
              <w:t xml:space="preserve"> will need to finalize the requirements after August 15</w:t>
            </w:r>
            <w:r>
              <w:rPr>
                <w:rFonts w:ascii="Arial" w:hAnsi="Arial" w:cs="Arial"/>
                <w:snapToGrid w:val="0"/>
                <w:sz w:val="18"/>
                <w:szCs w:val="18"/>
                <w:vertAlign w:val="superscript"/>
                <w:lang w:val="en-CA"/>
              </w:rPr>
              <w:t>th</w:t>
            </w:r>
            <w:r>
              <w:rPr>
                <w:rFonts w:ascii="Arial" w:hAnsi="Arial" w:cs="Arial"/>
                <w:snapToGrid w:val="0"/>
                <w:sz w:val="18"/>
                <w:szCs w:val="18"/>
                <w:lang w:val="en-CA"/>
              </w:rPr>
              <w:t xml:space="preserve">.  Such students may also be required to continue clinical work until research completion, dependent on remaining case load.  Re-registration may be </w:t>
            </w:r>
            <w:proofErr w:type="gramStart"/>
            <w:r>
              <w:rPr>
                <w:rFonts w:ascii="Arial" w:hAnsi="Arial" w:cs="Arial"/>
                <w:snapToGrid w:val="0"/>
                <w:sz w:val="18"/>
                <w:szCs w:val="18"/>
                <w:lang w:val="en-CA"/>
              </w:rPr>
              <w:t>required</w:t>
            </w:r>
            <w:proofErr w:type="gramEnd"/>
            <w:r>
              <w:rPr>
                <w:rFonts w:ascii="Arial" w:hAnsi="Arial" w:cs="Arial"/>
                <w:snapToGrid w:val="0"/>
                <w:sz w:val="18"/>
                <w:szCs w:val="18"/>
                <w:lang w:val="en-CA"/>
              </w:rPr>
              <w:t xml:space="preserve"> and applicable tuition fees assessed.</w:t>
            </w:r>
          </w:p>
          <w:p w14:paraId="4306FEB4" w14:textId="77777777" w:rsidR="000E5AB7" w:rsidRDefault="000E5AB7" w:rsidP="00B13EDB">
            <w:pPr>
              <w:rPr>
                <w:rFonts w:ascii="Arial" w:hAnsi="Arial" w:cs="Arial"/>
                <w:sz w:val="18"/>
                <w:szCs w:val="18"/>
                <w:lang w:val="en-CA"/>
              </w:rPr>
            </w:pPr>
          </w:p>
          <w:p w14:paraId="7E661CAC" w14:textId="77777777" w:rsidR="000E5AB7" w:rsidRDefault="000E5AB7" w:rsidP="00B13EDB">
            <w:pPr>
              <w:rPr>
                <w:rFonts w:ascii="Arial" w:hAnsi="Arial" w:cs="Arial"/>
                <w:b/>
                <w:sz w:val="18"/>
                <w:szCs w:val="18"/>
                <w:u w:val="single"/>
                <w:lang w:val="en-CA"/>
              </w:rPr>
            </w:pPr>
            <w:r>
              <w:rPr>
                <w:rFonts w:ascii="Arial" w:hAnsi="Arial" w:cs="Arial"/>
                <w:b/>
                <w:sz w:val="18"/>
                <w:szCs w:val="18"/>
                <w:u w:val="single"/>
                <w:lang w:val="en-CA"/>
              </w:rPr>
              <w:t>Pediatric Dentistry Program:</w:t>
            </w:r>
          </w:p>
          <w:p w14:paraId="2E66F828" w14:textId="77777777" w:rsidR="000E5AB7" w:rsidRDefault="000E5AB7" w:rsidP="00B13EDB">
            <w:pPr>
              <w:rPr>
                <w:rFonts w:ascii="Arial" w:hAnsi="Arial" w:cs="Arial"/>
                <w:sz w:val="18"/>
                <w:szCs w:val="18"/>
                <w:lang w:val="en-CA"/>
              </w:rPr>
            </w:pPr>
          </w:p>
          <w:p w14:paraId="3F4AF22B"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The Pediatric Dentistry program requires a total of </w:t>
            </w:r>
            <w:r>
              <w:rPr>
                <w:rFonts w:ascii="Arial" w:hAnsi="Arial" w:cs="Arial"/>
                <w:b/>
                <w:sz w:val="18"/>
                <w:szCs w:val="18"/>
                <w:lang w:val="en-CA"/>
              </w:rPr>
              <w:t>64 core credit hours</w:t>
            </w:r>
            <w:r>
              <w:rPr>
                <w:rFonts w:ascii="Arial" w:hAnsi="Arial" w:cs="Arial"/>
                <w:sz w:val="18"/>
                <w:szCs w:val="18"/>
                <w:lang w:val="en-CA"/>
              </w:rPr>
              <w:t xml:space="preserve"> (CH):</w:t>
            </w:r>
          </w:p>
          <w:p w14:paraId="39393B15" w14:textId="77777777" w:rsidR="000E5AB7" w:rsidRDefault="000E5AB7" w:rsidP="00B13EDB">
            <w:pPr>
              <w:rPr>
                <w:rFonts w:ascii="Arial" w:hAnsi="Arial" w:cs="Arial"/>
                <w:b/>
                <w:sz w:val="18"/>
                <w:szCs w:val="18"/>
                <w:u w:val="single"/>
                <w:lang w:val="en-CA"/>
              </w:rPr>
            </w:pPr>
          </w:p>
          <w:p w14:paraId="639C57D6" w14:textId="77777777" w:rsidR="000E5AB7" w:rsidRDefault="000E5AB7" w:rsidP="00B13EDB">
            <w:pPr>
              <w:rPr>
                <w:rFonts w:ascii="Arial" w:hAnsi="Arial" w:cs="Arial"/>
                <w:b/>
                <w:sz w:val="18"/>
                <w:szCs w:val="18"/>
                <w:lang w:val="en-CA"/>
              </w:rPr>
            </w:pPr>
          </w:p>
          <w:p w14:paraId="7FE2AA52"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GRAD 6000</w:t>
            </w:r>
            <w:r>
              <w:rPr>
                <w:rFonts w:ascii="Arial" w:hAnsi="Arial" w:cs="Arial"/>
                <w:sz w:val="18"/>
                <w:szCs w:val="18"/>
                <w:lang w:val="en-CA"/>
              </w:rPr>
              <w:t xml:space="preserve"> – Summer Research – 0 CH</w:t>
            </w:r>
          </w:p>
          <w:p w14:paraId="35ACF61D"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ANAT 7060</w:t>
            </w:r>
            <w:r>
              <w:rPr>
                <w:rFonts w:ascii="Arial" w:hAnsi="Arial" w:cs="Arial"/>
                <w:sz w:val="18"/>
                <w:szCs w:val="18"/>
                <w:lang w:val="en-CA"/>
              </w:rPr>
              <w:t xml:space="preserve"> - Advanced Human Macroscopic Gross Anatomy – 6 CH</w:t>
            </w:r>
          </w:p>
          <w:p w14:paraId="476A86C9"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7101</w:t>
            </w:r>
            <w:r>
              <w:rPr>
                <w:rFonts w:ascii="Arial" w:hAnsi="Arial" w:cs="Arial"/>
                <w:sz w:val="18"/>
                <w:szCs w:val="18"/>
                <w:lang w:val="en-CA"/>
              </w:rPr>
              <w:t xml:space="preserve"> – Preventive Programs in Pediatric </w:t>
            </w:r>
            <w:proofErr w:type="gramStart"/>
            <w:r>
              <w:rPr>
                <w:rFonts w:ascii="Arial" w:hAnsi="Arial" w:cs="Arial"/>
                <w:sz w:val="18"/>
                <w:szCs w:val="18"/>
                <w:lang w:val="en-CA"/>
              </w:rPr>
              <w:t>Dentistry  -</w:t>
            </w:r>
            <w:proofErr w:type="gramEnd"/>
            <w:r>
              <w:rPr>
                <w:rFonts w:ascii="Arial" w:hAnsi="Arial" w:cs="Arial"/>
                <w:sz w:val="18"/>
                <w:szCs w:val="18"/>
                <w:lang w:val="en-CA"/>
              </w:rPr>
              <w:t xml:space="preserve"> 3 CH</w:t>
            </w:r>
          </w:p>
          <w:p w14:paraId="5CC19519"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7102</w:t>
            </w:r>
            <w:r>
              <w:rPr>
                <w:rFonts w:ascii="Arial" w:hAnsi="Arial" w:cs="Arial"/>
                <w:sz w:val="18"/>
                <w:szCs w:val="18"/>
                <w:lang w:val="en-CA"/>
              </w:rPr>
              <w:t xml:space="preserve"> - Hospital </w:t>
            </w:r>
            <w:proofErr w:type="gramStart"/>
            <w:r>
              <w:rPr>
                <w:rFonts w:ascii="Arial" w:hAnsi="Arial" w:cs="Arial"/>
                <w:sz w:val="18"/>
                <w:szCs w:val="18"/>
                <w:lang w:val="en-CA"/>
              </w:rPr>
              <w:t>Pediatric  Dentistry</w:t>
            </w:r>
            <w:proofErr w:type="gramEnd"/>
            <w:r>
              <w:rPr>
                <w:rFonts w:ascii="Arial" w:hAnsi="Arial" w:cs="Arial"/>
                <w:sz w:val="18"/>
                <w:szCs w:val="18"/>
                <w:lang w:val="en-CA"/>
              </w:rPr>
              <w:t xml:space="preserve"> I - 6 CH</w:t>
            </w:r>
          </w:p>
          <w:p w14:paraId="0981D63F"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7103</w:t>
            </w:r>
            <w:r>
              <w:rPr>
                <w:rFonts w:ascii="Arial" w:hAnsi="Arial" w:cs="Arial"/>
                <w:sz w:val="18"/>
                <w:szCs w:val="18"/>
                <w:lang w:val="en-CA"/>
              </w:rPr>
              <w:t xml:space="preserve"> - Hospital Pediatric </w:t>
            </w:r>
            <w:proofErr w:type="gramStart"/>
            <w:r>
              <w:rPr>
                <w:rFonts w:ascii="Arial" w:hAnsi="Arial" w:cs="Arial"/>
                <w:sz w:val="18"/>
                <w:szCs w:val="18"/>
                <w:lang w:val="en-CA"/>
              </w:rPr>
              <w:t>Dentistry  II</w:t>
            </w:r>
            <w:proofErr w:type="gramEnd"/>
            <w:r>
              <w:rPr>
                <w:rFonts w:ascii="Arial" w:hAnsi="Arial" w:cs="Arial"/>
                <w:sz w:val="18"/>
                <w:szCs w:val="18"/>
                <w:lang w:val="en-CA"/>
              </w:rPr>
              <w:t xml:space="preserve"> - 6 CH</w:t>
            </w:r>
          </w:p>
          <w:p w14:paraId="5504F385" w14:textId="77777777" w:rsidR="000E5AB7" w:rsidRDefault="000E5AB7" w:rsidP="00B13EDB">
            <w:pPr>
              <w:rPr>
                <w:rFonts w:ascii="Arial" w:hAnsi="Arial" w:cs="Arial"/>
                <w:sz w:val="18"/>
                <w:szCs w:val="18"/>
                <w:lang w:val="en-CA"/>
              </w:rPr>
            </w:pPr>
            <w:r>
              <w:rPr>
                <w:rFonts w:ascii="Arial" w:hAnsi="Arial" w:cs="Arial"/>
                <w:sz w:val="18"/>
                <w:szCs w:val="18"/>
                <w:u w:val="single"/>
                <w:lang w:val="en-CA"/>
              </w:rPr>
              <w:lastRenderedPageBreak/>
              <w:t>PDSD 7104 -</w:t>
            </w:r>
            <w:r>
              <w:rPr>
                <w:rFonts w:ascii="Arial" w:hAnsi="Arial" w:cs="Arial"/>
                <w:sz w:val="18"/>
                <w:szCs w:val="18"/>
                <w:lang w:val="en-CA"/>
              </w:rPr>
              <w:t xml:space="preserve"> Management and Restorative Treatment of Pediatric Patients I </w:t>
            </w:r>
            <w:proofErr w:type="gramStart"/>
            <w:r>
              <w:rPr>
                <w:rFonts w:ascii="Arial" w:hAnsi="Arial" w:cs="Arial"/>
                <w:sz w:val="18"/>
                <w:szCs w:val="18"/>
                <w:lang w:val="en-CA"/>
              </w:rPr>
              <w:t>-  6</w:t>
            </w:r>
            <w:proofErr w:type="gramEnd"/>
            <w:r>
              <w:rPr>
                <w:rFonts w:ascii="Arial" w:hAnsi="Arial" w:cs="Arial"/>
                <w:sz w:val="18"/>
                <w:szCs w:val="18"/>
                <w:lang w:val="en-CA"/>
              </w:rPr>
              <w:t xml:space="preserve"> CH</w:t>
            </w:r>
          </w:p>
          <w:p w14:paraId="39FF1DD8"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7105</w:t>
            </w:r>
            <w:r>
              <w:rPr>
                <w:rFonts w:ascii="Arial" w:hAnsi="Arial" w:cs="Arial"/>
                <w:sz w:val="18"/>
                <w:szCs w:val="18"/>
                <w:lang w:val="en-CA"/>
              </w:rPr>
              <w:t xml:space="preserve"> Management and Restorative Treatment of Pediatric Patients </w:t>
            </w:r>
            <w:proofErr w:type="gramStart"/>
            <w:r>
              <w:rPr>
                <w:rFonts w:ascii="Arial" w:hAnsi="Arial" w:cs="Arial"/>
                <w:sz w:val="18"/>
                <w:szCs w:val="18"/>
                <w:lang w:val="en-CA"/>
              </w:rPr>
              <w:t>II  –</w:t>
            </w:r>
            <w:proofErr w:type="gramEnd"/>
            <w:r>
              <w:rPr>
                <w:rFonts w:ascii="Arial" w:hAnsi="Arial" w:cs="Arial"/>
                <w:sz w:val="18"/>
                <w:szCs w:val="18"/>
                <w:lang w:val="en-CA"/>
              </w:rPr>
              <w:t xml:space="preserve"> 6 CH</w:t>
            </w:r>
          </w:p>
          <w:p w14:paraId="0B28A9DC"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7106</w:t>
            </w:r>
            <w:r>
              <w:rPr>
                <w:rFonts w:ascii="Arial" w:hAnsi="Arial" w:cs="Arial"/>
                <w:sz w:val="18"/>
                <w:szCs w:val="18"/>
                <w:lang w:val="en-CA"/>
              </w:rPr>
              <w:t xml:space="preserve"> Preventive and </w:t>
            </w:r>
            <w:proofErr w:type="gramStart"/>
            <w:r>
              <w:rPr>
                <w:rFonts w:ascii="Arial" w:hAnsi="Arial" w:cs="Arial"/>
                <w:sz w:val="18"/>
                <w:szCs w:val="18"/>
                <w:lang w:val="en-CA"/>
              </w:rPr>
              <w:t>Community  Pediatric</w:t>
            </w:r>
            <w:proofErr w:type="gramEnd"/>
            <w:r>
              <w:rPr>
                <w:rFonts w:ascii="Arial" w:hAnsi="Arial" w:cs="Arial"/>
                <w:sz w:val="18"/>
                <w:szCs w:val="18"/>
                <w:lang w:val="en-CA"/>
              </w:rPr>
              <w:t xml:space="preserve"> Dentistry  – 3 CH</w:t>
            </w:r>
          </w:p>
          <w:p w14:paraId="32090DDA"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7107</w:t>
            </w:r>
            <w:r>
              <w:rPr>
                <w:rFonts w:ascii="Arial" w:hAnsi="Arial" w:cs="Arial"/>
                <w:sz w:val="18"/>
                <w:szCs w:val="18"/>
                <w:lang w:val="en-CA"/>
              </w:rPr>
              <w:t xml:space="preserve"> Special Needs and Emergency Care in Pediatric Patients– 3 CH</w:t>
            </w:r>
          </w:p>
          <w:p w14:paraId="20652F20"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DDSS 7230</w:t>
            </w:r>
            <w:r>
              <w:rPr>
                <w:rFonts w:ascii="Arial" w:hAnsi="Arial" w:cs="Arial"/>
                <w:sz w:val="18"/>
                <w:szCs w:val="18"/>
                <w:lang w:val="en-CA"/>
              </w:rPr>
              <w:t xml:space="preserve"> Advanced Oral Pathology – 6 CH</w:t>
            </w:r>
          </w:p>
          <w:p w14:paraId="64CDAAAD"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PDSD 7110</w:t>
            </w:r>
            <w:r>
              <w:rPr>
                <w:rFonts w:ascii="Arial" w:hAnsi="Arial" w:cs="Arial"/>
                <w:sz w:val="18"/>
                <w:szCs w:val="18"/>
                <w:lang w:val="en-CA"/>
              </w:rPr>
              <w:t xml:space="preserve"> Pharmacology and Toxicology in Pediatric Dentistry – 3 CH</w:t>
            </w:r>
          </w:p>
          <w:p w14:paraId="411996B3"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 xml:space="preserve">PDSD </w:t>
            </w:r>
            <w:proofErr w:type="gramStart"/>
            <w:r>
              <w:rPr>
                <w:rFonts w:ascii="Arial" w:hAnsi="Arial" w:cs="Arial"/>
                <w:sz w:val="18"/>
                <w:szCs w:val="18"/>
                <w:u w:val="single"/>
                <w:lang w:val="en-CA"/>
              </w:rPr>
              <w:t>7108</w:t>
            </w:r>
            <w:r>
              <w:rPr>
                <w:rFonts w:ascii="Arial" w:hAnsi="Arial" w:cs="Arial"/>
                <w:sz w:val="18"/>
                <w:szCs w:val="18"/>
                <w:lang w:val="en-CA"/>
              </w:rPr>
              <w:t xml:space="preserve">  Growth</w:t>
            </w:r>
            <w:proofErr w:type="gramEnd"/>
            <w:r>
              <w:rPr>
                <w:rFonts w:ascii="Arial" w:hAnsi="Arial" w:cs="Arial"/>
                <w:sz w:val="18"/>
                <w:szCs w:val="18"/>
                <w:lang w:val="en-CA"/>
              </w:rPr>
              <w:t xml:space="preserve"> and Development - Management of the Developing Occlusion  - 3 CH</w:t>
            </w:r>
          </w:p>
          <w:p w14:paraId="0DB7216E"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CHSC 6810</w:t>
            </w:r>
            <w:r>
              <w:rPr>
                <w:rFonts w:ascii="Arial" w:hAnsi="Arial" w:cs="Arial"/>
                <w:sz w:val="18"/>
                <w:szCs w:val="18"/>
                <w:lang w:val="en-CA"/>
              </w:rPr>
              <w:t xml:space="preserve"> Biostatistics for Clinicians – 3 CH</w:t>
            </w:r>
          </w:p>
          <w:p w14:paraId="458A289E"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 xml:space="preserve">DDSS 7030 </w:t>
            </w:r>
            <w:r>
              <w:rPr>
                <w:rFonts w:ascii="Arial" w:hAnsi="Arial" w:cs="Arial"/>
                <w:sz w:val="18"/>
                <w:szCs w:val="18"/>
                <w:lang w:val="en-CA"/>
              </w:rPr>
              <w:t>– Advanced Oral Radiology – 1 CH</w:t>
            </w:r>
          </w:p>
          <w:p w14:paraId="6044FCF4"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INDG 1200</w:t>
            </w:r>
            <w:r>
              <w:rPr>
                <w:rFonts w:ascii="Arial" w:hAnsi="Arial" w:cs="Arial"/>
                <w:sz w:val="18"/>
                <w:szCs w:val="18"/>
                <w:lang w:val="en-CA"/>
              </w:rPr>
              <w:t xml:space="preserve"> Indigenous Peoples in </w:t>
            </w:r>
            <w:proofErr w:type="gramStart"/>
            <w:r>
              <w:rPr>
                <w:rFonts w:ascii="Arial" w:hAnsi="Arial" w:cs="Arial"/>
                <w:sz w:val="18"/>
                <w:szCs w:val="18"/>
                <w:lang w:val="en-CA"/>
              </w:rPr>
              <w:t>Canada  –</w:t>
            </w:r>
            <w:proofErr w:type="gramEnd"/>
            <w:r>
              <w:rPr>
                <w:rFonts w:ascii="Arial" w:hAnsi="Arial" w:cs="Arial"/>
                <w:sz w:val="18"/>
                <w:szCs w:val="18"/>
                <w:lang w:val="en-CA"/>
              </w:rPr>
              <w:t xml:space="preserve"> 6 CH (or equivalent)</w:t>
            </w:r>
          </w:p>
          <w:p w14:paraId="51A90863" w14:textId="77777777" w:rsidR="000E5AB7" w:rsidRDefault="000E5AB7" w:rsidP="00B13EDB">
            <w:pPr>
              <w:rPr>
                <w:rFonts w:ascii="Arial" w:hAnsi="Arial" w:cs="Arial"/>
                <w:color w:val="FF0000"/>
                <w:sz w:val="18"/>
                <w:szCs w:val="18"/>
                <w:lang w:val="en-CA"/>
              </w:rPr>
            </w:pPr>
            <w:r>
              <w:rPr>
                <w:rFonts w:ascii="Arial" w:hAnsi="Arial" w:cs="Arial"/>
                <w:sz w:val="18"/>
                <w:szCs w:val="18"/>
                <w:u w:val="single"/>
                <w:lang w:val="en-CA"/>
              </w:rPr>
              <w:t>NATV 3240</w:t>
            </w:r>
            <w:r>
              <w:rPr>
                <w:rFonts w:ascii="Arial" w:hAnsi="Arial" w:cs="Arial"/>
                <w:sz w:val="18"/>
                <w:szCs w:val="18"/>
                <w:lang w:val="en-CA"/>
              </w:rPr>
              <w:t xml:space="preserve"> Native Medicine and Health – 3 CH (or equivalent)</w:t>
            </w:r>
          </w:p>
          <w:p w14:paraId="5CB39F72" w14:textId="77777777" w:rsidR="000E5AB7" w:rsidRDefault="000E5AB7" w:rsidP="00B13EDB">
            <w:pPr>
              <w:rPr>
                <w:rFonts w:ascii="Arial" w:hAnsi="Arial" w:cs="Arial"/>
                <w:sz w:val="18"/>
                <w:szCs w:val="18"/>
                <w:lang w:val="en-CA"/>
              </w:rPr>
            </w:pPr>
            <w:r>
              <w:rPr>
                <w:rFonts w:ascii="Arial" w:hAnsi="Arial" w:cs="Arial"/>
                <w:sz w:val="18"/>
                <w:szCs w:val="18"/>
                <w:u w:val="single"/>
                <w:lang w:val="en-CA"/>
              </w:rPr>
              <w:t>GRAD 7000</w:t>
            </w:r>
            <w:r>
              <w:rPr>
                <w:rFonts w:ascii="Arial" w:hAnsi="Arial" w:cs="Arial"/>
                <w:sz w:val="18"/>
                <w:szCs w:val="18"/>
                <w:lang w:val="en-CA"/>
              </w:rPr>
              <w:t xml:space="preserve"> – </w:t>
            </w:r>
            <w:proofErr w:type="gramStart"/>
            <w:r>
              <w:rPr>
                <w:rFonts w:ascii="Arial" w:hAnsi="Arial" w:cs="Arial"/>
                <w:sz w:val="18"/>
                <w:szCs w:val="18"/>
                <w:lang w:val="en-CA"/>
              </w:rPr>
              <w:t>Master’s</w:t>
            </w:r>
            <w:proofErr w:type="gramEnd"/>
            <w:r>
              <w:rPr>
                <w:rFonts w:ascii="Arial" w:hAnsi="Arial" w:cs="Arial"/>
                <w:sz w:val="18"/>
                <w:szCs w:val="18"/>
                <w:lang w:val="en-CA"/>
              </w:rPr>
              <w:t xml:space="preserve"> Thesis – 0 CH</w:t>
            </w:r>
          </w:p>
          <w:p w14:paraId="71F8BE50" w14:textId="77777777" w:rsidR="000E5AB7" w:rsidRDefault="000E5AB7" w:rsidP="00B13EDB">
            <w:pPr>
              <w:rPr>
                <w:rFonts w:ascii="Arial" w:hAnsi="Arial" w:cs="Arial"/>
                <w:sz w:val="18"/>
                <w:szCs w:val="18"/>
                <w:lang w:val="en-CA"/>
              </w:rPr>
            </w:pPr>
          </w:p>
          <w:p w14:paraId="6EAA0476"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All students admitted prior to July 1, </w:t>
            </w:r>
            <w:proofErr w:type="gramStart"/>
            <w:r>
              <w:rPr>
                <w:rFonts w:ascii="Arial" w:hAnsi="Arial" w:cs="Arial"/>
                <w:sz w:val="18"/>
                <w:szCs w:val="18"/>
                <w:lang w:val="en-CA"/>
              </w:rPr>
              <w:t>2020</w:t>
            </w:r>
            <w:proofErr w:type="gramEnd"/>
            <w:r>
              <w:rPr>
                <w:rFonts w:ascii="Arial" w:hAnsi="Arial" w:cs="Arial"/>
                <w:sz w:val="18"/>
                <w:szCs w:val="18"/>
                <w:lang w:val="en-CA"/>
              </w:rPr>
              <w:t xml:space="preserve"> will complete all requirements above EXCEPT DDSS 7030 AND NATV 3420 for a total credit hour count of 60 hours.  </w:t>
            </w:r>
          </w:p>
          <w:p w14:paraId="0B7A1762" w14:textId="77777777" w:rsidR="000E5AB7" w:rsidRDefault="000E5AB7" w:rsidP="00B13EDB">
            <w:pPr>
              <w:rPr>
                <w:rFonts w:ascii="Arial" w:hAnsi="Arial" w:cs="Arial"/>
                <w:sz w:val="18"/>
                <w:szCs w:val="18"/>
                <w:lang w:val="en-CA"/>
              </w:rPr>
            </w:pPr>
          </w:p>
          <w:p w14:paraId="65DFCF75" w14:textId="77777777" w:rsidR="000E5AB7" w:rsidRDefault="000E5AB7" w:rsidP="00B13EDB">
            <w:pPr>
              <w:rPr>
                <w:rFonts w:ascii="Arial" w:hAnsi="Arial" w:cs="Arial"/>
                <w:b/>
                <w:sz w:val="18"/>
                <w:szCs w:val="18"/>
                <w:lang w:val="en-CA"/>
              </w:rPr>
            </w:pPr>
            <w:r>
              <w:rPr>
                <w:rFonts w:ascii="Arial" w:hAnsi="Arial" w:cs="Arial"/>
                <w:b/>
                <w:sz w:val="18"/>
                <w:szCs w:val="18"/>
                <w:lang w:val="en-CA"/>
              </w:rPr>
              <w:t>Comprehensive Examination Requirements:</w:t>
            </w:r>
          </w:p>
          <w:p w14:paraId="5626B8EF" w14:textId="77777777" w:rsidR="000E5AB7" w:rsidRDefault="000E5AB7" w:rsidP="00B13EDB">
            <w:pPr>
              <w:tabs>
                <w:tab w:val="left" w:pos="501"/>
              </w:tabs>
              <w:rPr>
                <w:rFonts w:ascii="Arial" w:hAnsi="Arial" w:cs="Arial"/>
                <w:sz w:val="18"/>
                <w:szCs w:val="18"/>
                <w:lang w:val="en-CA"/>
              </w:rPr>
            </w:pPr>
          </w:p>
          <w:p w14:paraId="26918536" w14:textId="77777777" w:rsidR="000E5AB7" w:rsidRDefault="000E5AB7" w:rsidP="00B13EDB">
            <w:pPr>
              <w:tabs>
                <w:tab w:val="left" w:pos="501"/>
              </w:tabs>
              <w:rPr>
                <w:rFonts w:ascii="Arial" w:hAnsi="Arial" w:cs="Arial"/>
                <w:sz w:val="18"/>
                <w:szCs w:val="18"/>
                <w:lang w:val="en-CA"/>
              </w:rPr>
            </w:pPr>
            <w:r>
              <w:rPr>
                <w:rFonts w:ascii="Arial" w:hAnsi="Arial" w:cs="Arial"/>
                <w:sz w:val="18"/>
                <w:szCs w:val="18"/>
                <w:lang w:val="en-CA"/>
              </w:rPr>
              <w:t xml:space="preserve">At the end of the second year, Pediatric Dentistry students have to </w:t>
            </w:r>
            <w:proofErr w:type="gramStart"/>
            <w:r>
              <w:rPr>
                <w:rFonts w:ascii="Arial" w:hAnsi="Arial" w:cs="Arial"/>
                <w:sz w:val="18"/>
                <w:szCs w:val="18"/>
                <w:lang w:val="en-CA"/>
              </w:rPr>
              <w:t>undertake  a</w:t>
            </w:r>
            <w:proofErr w:type="gramEnd"/>
            <w:r>
              <w:rPr>
                <w:rFonts w:ascii="Arial" w:hAnsi="Arial" w:cs="Arial"/>
                <w:sz w:val="18"/>
                <w:szCs w:val="18"/>
                <w:lang w:val="en-CA"/>
              </w:rPr>
              <w:t xml:space="preserve"> comprehensive oral clinical exam conducted by a full-time academic faculty member from an accredited North American graduate pediatric dentistry program external to the University of Manitoba. A student who fails a final exam and/or the exam conducted by the external examiner, will be offered a supplemental exam. A student who fails the supplemental exam will be required to withdraw from the program by the Faculty of Graduate Studies.</w:t>
            </w:r>
          </w:p>
          <w:p w14:paraId="727E3901" w14:textId="77777777" w:rsidR="000E5AB7" w:rsidRPr="003241F7" w:rsidRDefault="000E5AB7" w:rsidP="00B13EDB">
            <w:pPr>
              <w:spacing w:after="120"/>
              <w:rPr>
                <w:rFonts w:ascii="Helvetica" w:hAnsi="Helvetica" w:cs="Helvetica"/>
                <w:i/>
                <w:sz w:val="18"/>
                <w:szCs w:val="18"/>
              </w:rPr>
            </w:pPr>
          </w:p>
        </w:tc>
      </w:tr>
      <w:tr w:rsidR="000E5AB7" w:rsidRPr="003241F7" w14:paraId="1231CEF7" w14:textId="77777777" w:rsidTr="00B13EDB">
        <w:tc>
          <w:tcPr>
            <w:tcW w:w="7086" w:type="dxa"/>
            <w:shd w:val="clear" w:color="auto" w:fill="auto"/>
          </w:tcPr>
          <w:p w14:paraId="7EFA5B0C" w14:textId="77777777" w:rsidR="000E5AB7" w:rsidRPr="003241F7" w:rsidRDefault="000E5AB7"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0E5AB7" w:rsidRPr="003241F7" w:rsidRDefault="000E5AB7"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37B04109" w14:textId="77777777" w:rsidR="000E5AB7" w:rsidRDefault="000E5AB7" w:rsidP="00B13EDB">
            <w:pPr>
              <w:rPr>
                <w:rFonts w:ascii="Arial" w:hAnsi="Arial" w:cs="Arial"/>
                <w:i/>
                <w:sz w:val="18"/>
                <w:szCs w:val="18"/>
                <w:lang w:val="en-CA"/>
              </w:rPr>
            </w:pPr>
          </w:p>
          <w:p w14:paraId="7D784A1C" w14:textId="77777777" w:rsidR="000E5AB7" w:rsidRPr="003241F7" w:rsidRDefault="000E5AB7" w:rsidP="00B13EDB">
            <w:pPr>
              <w:spacing w:after="120"/>
              <w:rPr>
                <w:rFonts w:ascii="Helvetica" w:hAnsi="Helvetica" w:cs="Helvetica"/>
                <w:i/>
                <w:sz w:val="18"/>
                <w:szCs w:val="18"/>
              </w:rPr>
            </w:pPr>
          </w:p>
        </w:tc>
      </w:tr>
      <w:tr w:rsidR="000E5AB7" w:rsidRPr="003241F7" w14:paraId="162A3A53" w14:textId="77777777" w:rsidTr="00B13EDB">
        <w:tc>
          <w:tcPr>
            <w:tcW w:w="7086" w:type="dxa"/>
            <w:shd w:val="clear" w:color="auto" w:fill="auto"/>
          </w:tcPr>
          <w:p w14:paraId="398268FD" w14:textId="77777777" w:rsidR="000E5AB7" w:rsidRPr="003241F7" w:rsidRDefault="000E5AB7"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0E5AB7" w:rsidRPr="003241F7" w:rsidRDefault="000E5AB7"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02EF1A40" w14:textId="7FBBB6A1" w:rsidR="000E5AB7" w:rsidRPr="003241F7" w:rsidRDefault="000E5AB7" w:rsidP="00B13EDB">
            <w:pPr>
              <w:spacing w:after="120"/>
              <w:rPr>
                <w:rFonts w:ascii="Helvetica" w:hAnsi="Helvetica" w:cs="Helvetica"/>
                <w:i/>
                <w:sz w:val="18"/>
                <w:szCs w:val="18"/>
              </w:rPr>
            </w:pPr>
          </w:p>
        </w:tc>
      </w:tr>
      <w:tr w:rsidR="000E5AB7" w:rsidRPr="003241F7" w14:paraId="7C8FC385" w14:textId="77777777" w:rsidTr="00B13EDB">
        <w:tc>
          <w:tcPr>
            <w:tcW w:w="7086" w:type="dxa"/>
            <w:shd w:val="clear" w:color="auto" w:fill="auto"/>
          </w:tcPr>
          <w:p w14:paraId="2E2956C9"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6.3.4 Advance Credit</w:t>
            </w:r>
          </w:p>
          <w:p w14:paraId="02F32EEC"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8"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0E5AB7" w:rsidRPr="003241F7" w:rsidRDefault="000E5AB7" w:rsidP="00B13ED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9"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0E5AB7" w:rsidRPr="003241F7" w:rsidRDefault="000E5AB7" w:rsidP="00B13ED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0E5AB7" w:rsidRPr="003241F7" w:rsidRDefault="000E5AB7" w:rsidP="00B13ED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0E5AB7" w:rsidRPr="00981BEC" w:rsidRDefault="000E5AB7" w:rsidP="00B13ED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0E5AB7" w:rsidRPr="003241F7" w:rsidRDefault="000E5AB7" w:rsidP="00B13EDB">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7BBD96A5" w14:textId="244EFC2F" w:rsidR="000E5AB7" w:rsidRPr="003241F7" w:rsidRDefault="000E5AB7" w:rsidP="00B13EDB">
            <w:pPr>
              <w:spacing w:after="120"/>
              <w:rPr>
                <w:rFonts w:ascii="Helvetica" w:hAnsi="Helvetica" w:cs="Helvetica"/>
                <w:i/>
                <w:sz w:val="18"/>
                <w:szCs w:val="18"/>
              </w:rPr>
            </w:pPr>
            <w:r>
              <w:rPr>
                <w:rFonts w:ascii="Arial" w:hAnsi="Arial" w:cs="Arial"/>
                <w:sz w:val="18"/>
                <w:szCs w:val="18"/>
                <w:lang w:val="en-CA"/>
              </w:rPr>
              <w:t>The graduate programs in the Department of Preventive Dental Science do not offer advance credit.</w:t>
            </w:r>
          </w:p>
        </w:tc>
      </w:tr>
      <w:tr w:rsidR="000E5AB7" w:rsidRPr="003241F7" w14:paraId="0416AF3F" w14:textId="77777777" w:rsidTr="00B13EDB">
        <w:tc>
          <w:tcPr>
            <w:tcW w:w="7086" w:type="dxa"/>
            <w:shd w:val="clear" w:color="auto" w:fill="auto"/>
          </w:tcPr>
          <w:p w14:paraId="08C09D1F"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0E5AB7" w:rsidRPr="003241F7" w:rsidRDefault="000E5AB7" w:rsidP="00B13ED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0E5AB7" w:rsidRPr="003241F7" w:rsidRDefault="000E5AB7" w:rsidP="00B13ED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0E5AB7" w:rsidRPr="003241F7" w:rsidRDefault="000E5AB7" w:rsidP="00B13ED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0E5AB7" w:rsidRPr="003241F7" w:rsidRDefault="000E5AB7" w:rsidP="00B13EDB">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0"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052D66F4" w14:textId="77777777" w:rsidR="000E5AB7" w:rsidRDefault="000E5AB7" w:rsidP="00B13EDB">
            <w:pPr>
              <w:rPr>
                <w:rFonts w:ascii="Arial" w:hAnsi="Arial" w:cs="Arial"/>
                <w:sz w:val="18"/>
                <w:szCs w:val="18"/>
                <w:lang w:val="en-CA"/>
              </w:rPr>
            </w:pPr>
            <w:r>
              <w:rPr>
                <w:rFonts w:ascii="Arial" w:hAnsi="Arial" w:cs="Arial"/>
                <w:sz w:val="18"/>
                <w:szCs w:val="18"/>
                <w:lang w:val="en-CA"/>
              </w:rPr>
              <w:t>The graduate programs in the Department of Preventive Dental Science do not accept Transfer Credit.  Students in the graduate programs in the Department of Preventive Dental Science must complete 100% of their required program work at the University of Manitoba.</w:t>
            </w:r>
          </w:p>
          <w:p w14:paraId="39D343E1" w14:textId="77777777" w:rsidR="000E5AB7" w:rsidRDefault="000E5AB7" w:rsidP="00B13EDB">
            <w:pPr>
              <w:rPr>
                <w:rFonts w:ascii="Arial" w:hAnsi="Arial" w:cs="Arial"/>
                <w:sz w:val="18"/>
                <w:szCs w:val="18"/>
                <w:lang w:val="en-CA"/>
              </w:rPr>
            </w:pPr>
          </w:p>
          <w:p w14:paraId="78DFF324" w14:textId="77777777" w:rsidR="000E5AB7" w:rsidRDefault="000E5AB7" w:rsidP="00B13EDB">
            <w:pPr>
              <w:rPr>
                <w:rFonts w:ascii="Arial" w:hAnsi="Arial" w:cs="Arial"/>
                <w:sz w:val="18"/>
                <w:szCs w:val="18"/>
                <w:lang w:val="en-CA"/>
              </w:rPr>
            </w:pPr>
            <w:r>
              <w:rPr>
                <w:rFonts w:ascii="Arial" w:hAnsi="Arial" w:cs="Arial"/>
                <w:sz w:val="18"/>
                <w:szCs w:val="18"/>
                <w:lang w:val="en-CA"/>
              </w:rPr>
              <w:t>Research field work may be done at other sites, but adequate arrangements need to be made with the Program Director (Orthodontics and Dentofacial Orthopedics or Pediatric Dentistry) to ensure that field work away from Winnipeg does not negatively affect patient care duties. The department is not responsible for costs incurred for field trips to complete research, which are the responsibility of the student.</w:t>
            </w:r>
          </w:p>
          <w:p w14:paraId="427F9534" w14:textId="77777777" w:rsidR="000E5AB7" w:rsidRDefault="000E5AB7" w:rsidP="00B13EDB">
            <w:pPr>
              <w:rPr>
                <w:rFonts w:ascii="Arial" w:hAnsi="Arial" w:cs="Arial"/>
                <w:sz w:val="18"/>
                <w:szCs w:val="18"/>
                <w:lang w:val="en-CA"/>
              </w:rPr>
            </w:pPr>
          </w:p>
          <w:p w14:paraId="1B9CADF3" w14:textId="338BBFBD" w:rsidR="000E5AB7" w:rsidRPr="003241F7" w:rsidRDefault="000E5AB7" w:rsidP="00B13EDB">
            <w:pPr>
              <w:spacing w:after="120"/>
              <w:rPr>
                <w:rFonts w:ascii="Helvetica" w:hAnsi="Helvetica" w:cs="Helvetica"/>
                <w:i/>
                <w:sz w:val="18"/>
                <w:szCs w:val="18"/>
              </w:rPr>
            </w:pPr>
            <w:r>
              <w:rPr>
                <w:rFonts w:ascii="Arial" w:hAnsi="Arial" w:cs="Arial"/>
                <w:sz w:val="18"/>
                <w:szCs w:val="18"/>
                <w:lang w:val="en-CA"/>
              </w:rPr>
              <w:t xml:space="preserve">Students who have another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and thesis completed prior to admission are still required to undertake a Masters research project and fulfill the requirements in all aspects.</w:t>
            </w:r>
          </w:p>
        </w:tc>
      </w:tr>
      <w:tr w:rsidR="000E5AB7" w:rsidRPr="003241F7" w14:paraId="143490E4" w14:textId="77777777" w:rsidTr="00B13EDB">
        <w:tc>
          <w:tcPr>
            <w:tcW w:w="7086" w:type="dxa"/>
            <w:shd w:val="clear" w:color="auto" w:fill="auto"/>
          </w:tcPr>
          <w:p w14:paraId="1060A97F"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Requests for extensions of time to complete the degree will be considered on an individual basis and must be submitted to the Dean of the Faculty of Graduate Studies using the “</w:t>
            </w:r>
            <w:hyperlink r:id="rId101"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2"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0E5AB7" w:rsidRPr="003241F7" w:rsidRDefault="000E5AB7" w:rsidP="00B13EDB">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134772F4" w14:textId="77777777" w:rsidR="000E5AB7" w:rsidRDefault="000E5AB7" w:rsidP="00B13EDB">
            <w:pPr>
              <w:rPr>
                <w:rFonts w:ascii="Arial" w:hAnsi="Arial" w:cs="Arial"/>
                <w:sz w:val="18"/>
                <w:szCs w:val="18"/>
                <w:lang w:val="en-CA"/>
              </w:rPr>
            </w:pPr>
            <w:r>
              <w:rPr>
                <w:rFonts w:ascii="Arial" w:hAnsi="Arial" w:cs="Arial"/>
                <w:sz w:val="18"/>
                <w:szCs w:val="18"/>
                <w:lang w:val="en-CA"/>
              </w:rPr>
              <w:lastRenderedPageBreak/>
              <w:t>The minimum time for students’ study in the graduate programs in the Department of Preventive Dental Science is 36 months.</w:t>
            </w:r>
          </w:p>
          <w:p w14:paraId="3711C472" w14:textId="77777777" w:rsidR="000E5AB7" w:rsidRDefault="000E5AB7" w:rsidP="00B13EDB">
            <w:pPr>
              <w:rPr>
                <w:rFonts w:ascii="Arial" w:hAnsi="Arial" w:cs="Arial"/>
                <w:i/>
                <w:sz w:val="18"/>
                <w:szCs w:val="18"/>
                <w:lang w:val="en-CA"/>
              </w:rPr>
            </w:pPr>
          </w:p>
          <w:p w14:paraId="3FAA2008" w14:textId="77777777" w:rsidR="000E5AB7" w:rsidRDefault="000E5AB7" w:rsidP="00B13EDB">
            <w:pPr>
              <w:rPr>
                <w:rFonts w:ascii="Arial" w:hAnsi="Arial" w:cs="Arial"/>
                <w:sz w:val="18"/>
                <w:szCs w:val="18"/>
                <w:lang w:val="en-CA"/>
              </w:rPr>
            </w:pPr>
            <w:r>
              <w:rPr>
                <w:rFonts w:ascii="Arial" w:hAnsi="Arial" w:cs="Arial"/>
                <w:sz w:val="18"/>
                <w:szCs w:val="18"/>
                <w:lang w:val="en-CA"/>
              </w:rPr>
              <w:t>The maximum time allowed for completion of graduate programs in the Department of Preventive Dental Science is 48 months.</w:t>
            </w:r>
          </w:p>
          <w:p w14:paraId="7C9BABD8" w14:textId="77777777" w:rsidR="000E5AB7" w:rsidRDefault="000E5AB7" w:rsidP="00B13EDB">
            <w:pPr>
              <w:rPr>
                <w:rFonts w:ascii="Arial" w:hAnsi="Arial" w:cs="Arial"/>
                <w:sz w:val="18"/>
                <w:szCs w:val="18"/>
                <w:lang w:val="en-CA"/>
              </w:rPr>
            </w:pPr>
          </w:p>
          <w:p w14:paraId="7B1C6E9B"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The </w:t>
            </w:r>
            <w:proofErr w:type="gramStart"/>
            <w:r>
              <w:rPr>
                <w:rFonts w:ascii="Arial" w:hAnsi="Arial" w:cs="Arial"/>
                <w:sz w:val="18"/>
                <w:szCs w:val="18"/>
                <w:lang w:val="en-CA"/>
              </w:rPr>
              <w:t>48 month</w:t>
            </w:r>
            <w:proofErr w:type="gramEnd"/>
            <w:r>
              <w:rPr>
                <w:rFonts w:ascii="Arial" w:hAnsi="Arial" w:cs="Arial"/>
                <w:sz w:val="18"/>
                <w:szCs w:val="18"/>
                <w:lang w:val="en-CA"/>
              </w:rPr>
              <w:t xml:space="preserve"> time period includes all didactic, research and clinical requirements. Additional tuition fees will be assessed for students exceeding the </w:t>
            </w:r>
            <w:proofErr w:type="gramStart"/>
            <w:r>
              <w:rPr>
                <w:rFonts w:ascii="Arial" w:hAnsi="Arial" w:cs="Arial"/>
                <w:sz w:val="18"/>
                <w:szCs w:val="18"/>
                <w:lang w:val="en-CA"/>
              </w:rPr>
              <w:t>36 month</w:t>
            </w:r>
            <w:proofErr w:type="gramEnd"/>
            <w:r>
              <w:rPr>
                <w:rFonts w:ascii="Arial" w:hAnsi="Arial" w:cs="Arial"/>
                <w:sz w:val="18"/>
                <w:szCs w:val="18"/>
                <w:lang w:val="en-CA"/>
              </w:rPr>
              <w:t xml:space="preserve"> program. Personal shared office space may not be available for students exceeding the </w:t>
            </w:r>
            <w:proofErr w:type="gramStart"/>
            <w:r>
              <w:rPr>
                <w:rFonts w:ascii="Arial" w:hAnsi="Arial" w:cs="Arial"/>
                <w:sz w:val="18"/>
                <w:szCs w:val="18"/>
                <w:lang w:val="en-CA"/>
              </w:rPr>
              <w:t>36 month</w:t>
            </w:r>
            <w:proofErr w:type="gramEnd"/>
            <w:r>
              <w:rPr>
                <w:rFonts w:ascii="Arial" w:hAnsi="Arial" w:cs="Arial"/>
                <w:sz w:val="18"/>
                <w:szCs w:val="18"/>
                <w:lang w:val="en-CA"/>
              </w:rPr>
              <w:t xml:space="preserve"> program.</w:t>
            </w:r>
          </w:p>
          <w:p w14:paraId="0CCC3B4E" w14:textId="77777777" w:rsidR="000E5AB7" w:rsidRDefault="000E5AB7" w:rsidP="00B13EDB">
            <w:pPr>
              <w:rPr>
                <w:rFonts w:ascii="Arial" w:hAnsi="Arial" w:cs="Arial"/>
                <w:sz w:val="18"/>
                <w:szCs w:val="18"/>
                <w:lang w:val="en-CA"/>
              </w:rPr>
            </w:pPr>
          </w:p>
          <w:p w14:paraId="120BD0B8" w14:textId="77777777" w:rsidR="000E5AB7" w:rsidRDefault="000E5AB7" w:rsidP="00B13EDB">
            <w:pPr>
              <w:rPr>
                <w:rFonts w:ascii="Arial" w:hAnsi="Arial" w:cs="Arial"/>
                <w:b/>
                <w:sz w:val="18"/>
                <w:szCs w:val="18"/>
                <w:lang w:val="en-CA"/>
              </w:rPr>
            </w:pPr>
            <w:r>
              <w:rPr>
                <w:rFonts w:ascii="Arial" w:hAnsi="Arial" w:cs="Arial"/>
                <w:b/>
                <w:sz w:val="18"/>
                <w:szCs w:val="18"/>
                <w:lang w:val="en-CA"/>
              </w:rPr>
              <w:t>Orthodontic</w:t>
            </w:r>
            <w:r>
              <w:rPr>
                <w:rFonts w:ascii="Arial" w:hAnsi="Arial" w:cs="Arial"/>
                <w:sz w:val="18"/>
                <w:szCs w:val="18"/>
                <w:lang w:val="en-CA"/>
              </w:rPr>
              <w:t xml:space="preserve"> </w:t>
            </w:r>
            <w:r w:rsidRPr="000639F1">
              <w:rPr>
                <w:rFonts w:ascii="Arial" w:hAnsi="Arial" w:cs="Arial"/>
                <w:b/>
                <w:bCs/>
                <w:sz w:val="18"/>
                <w:szCs w:val="18"/>
                <w:lang w:val="en-CA"/>
              </w:rPr>
              <w:t>and Dentofacial Orthopedics</w:t>
            </w:r>
            <w:r>
              <w:rPr>
                <w:rFonts w:ascii="Arial" w:hAnsi="Arial" w:cs="Arial"/>
                <w:b/>
                <w:sz w:val="18"/>
                <w:szCs w:val="18"/>
                <w:lang w:val="en-CA"/>
              </w:rPr>
              <w:t xml:space="preserve"> Program and Pediatric Dentistry Program</w:t>
            </w:r>
          </w:p>
          <w:p w14:paraId="6A52CADA"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A student who is deficient in any of clinic, didactic or thesis requirements will, at the discretion of the respective Program Director, be required to continue with patient care beyond the minimum </w:t>
            </w:r>
            <w:proofErr w:type="gramStart"/>
            <w:r>
              <w:rPr>
                <w:rFonts w:ascii="Arial" w:hAnsi="Arial" w:cs="Arial"/>
                <w:sz w:val="18"/>
                <w:szCs w:val="18"/>
                <w:lang w:val="en-CA"/>
              </w:rPr>
              <w:t>36 month</w:t>
            </w:r>
            <w:proofErr w:type="gramEnd"/>
            <w:r>
              <w:rPr>
                <w:rFonts w:ascii="Arial" w:hAnsi="Arial" w:cs="Arial"/>
                <w:sz w:val="18"/>
                <w:szCs w:val="18"/>
                <w:lang w:val="en-CA"/>
              </w:rPr>
              <w:t xml:space="preserve"> program duration until all requirements of the program are completed.  Re-registration will be </w:t>
            </w:r>
            <w:proofErr w:type="gramStart"/>
            <w:r>
              <w:rPr>
                <w:rFonts w:ascii="Arial" w:hAnsi="Arial" w:cs="Arial"/>
                <w:sz w:val="18"/>
                <w:szCs w:val="18"/>
                <w:lang w:val="en-CA"/>
              </w:rPr>
              <w:t>required</w:t>
            </w:r>
            <w:proofErr w:type="gramEnd"/>
            <w:r>
              <w:rPr>
                <w:rFonts w:ascii="Arial" w:hAnsi="Arial" w:cs="Arial"/>
                <w:sz w:val="18"/>
                <w:szCs w:val="18"/>
                <w:lang w:val="en-CA"/>
              </w:rPr>
              <w:t xml:space="preserve"> and applicable tuition fees will be assessed by the Registrar.</w:t>
            </w:r>
          </w:p>
          <w:p w14:paraId="33EF3192" w14:textId="77777777" w:rsidR="000E5AB7" w:rsidRPr="003241F7" w:rsidRDefault="000E5AB7" w:rsidP="00B13EDB">
            <w:pPr>
              <w:spacing w:after="120"/>
              <w:rPr>
                <w:rFonts w:ascii="Helvetica" w:hAnsi="Helvetica" w:cs="Helvetica"/>
                <w:i/>
                <w:sz w:val="18"/>
                <w:szCs w:val="18"/>
              </w:rPr>
            </w:pPr>
          </w:p>
        </w:tc>
      </w:tr>
      <w:tr w:rsidR="000E5AB7" w:rsidRPr="003241F7" w14:paraId="7C6289FB" w14:textId="77777777" w:rsidTr="00B13EDB">
        <w:tc>
          <w:tcPr>
            <w:tcW w:w="7086" w:type="dxa"/>
            <w:shd w:val="clear" w:color="auto" w:fill="auto"/>
          </w:tcPr>
          <w:p w14:paraId="19EAF5C9" w14:textId="77777777" w:rsidR="000E5AB7" w:rsidRPr="003241F7" w:rsidRDefault="000E5AB7"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6.4 Student’s Advisor and Co-Advisor</w:t>
            </w:r>
          </w:p>
          <w:p w14:paraId="65E3EC12"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0E5AB7" w:rsidRPr="003241F7" w:rsidRDefault="000E5AB7" w:rsidP="00B13EDB">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0E5AB7" w:rsidRPr="003241F7" w:rsidRDefault="000E5AB7" w:rsidP="00B13EDB">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0E5AB7" w:rsidRPr="003241F7" w:rsidRDefault="000E5AB7" w:rsidP="00B13EDB">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0E5AB7" w:rsidRPr="003241F7" w:rsidRDefault="000E5AB7" w:rsidP="00B13EDB">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0E5AB7" w:rsidRPr="003241F7" w:rsidRDefault="000E5AB7" w:rsidP="00B13EDB">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0E5AB7" w:rsidRPr="003241F7" w:rsidRDefault="000E5AB7" w:rsidP="00B13EDB">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See </w:t>
            </w:r>
            <w:hyperlink r:id="rId103"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0E5AB7" w:rsidRPr="003241F7" w:rsidRDefault="000E5AB7" w:rsidP="00B13EDB">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053D0D40" w14:textId="77777777" w:rsidR="000E5AB7" w:rsidRDefault="000E5AB7" w:rsidP="00B13EDB">
            <w:pPr>
              <w:rPr>
                <w:rFonts w:ascii="Arial" w:hAnsi="Arial" w:cs="Arial"/>
                <w:sz w:val="18"/>
                <w:szCs w:val="18"/>
                <w:lang w:val="en-CA"/>
              </w:rPr>
            </w:pPr>
            <w:r>
              <w:rPr>
                <w:rFonts w:ascii="Arial" w:hAnsi="Arial" w:cs="Arial"/>
                <w:sz w:val="18"/>
                <w:szCs w:val="18"/>
                <w:lang w:val="en-CA"/>
              </w:rPr>
              <w:lastRenderedPageBreak/>
              <w:t xml:space="preserve">Applicants to the graduate programs in the Department of Preventive Dental Science </w:t>
            </w:r>
            <w:r>
              <w:rPr>
                <w:rFonts w:ascii="Arial" w:hAnsi="Arial" w:cs="Arial"/>
                <w:sz w:val="18"/>
                <w:szCs w:val="18"/>
                <w:u w:val="single"/>
                <w:lang w:val="en-CA"/>
              </w:rPr>
              <w:t>do not</w:t>
            </w:r>
            <w:r>
              <w:rPr>
                <w:rFonts w:ascii="Arial" w:hAnsi="Arial" w:cs="Arial"/>
                <w:sz w:val="18"/>
                <w:szCs w:val="18"/>
                <w:lang w:val="en-CA"/>
              </w:rPr>
              <w:t xml:space="preserve"> require a research advisor at the time of admission.</w:t>
            </w:r>
          </w:p>
          <w:p w14:paraId="123213FD" w14:textId="77777777" w:rsidR="000E5AB7" w:rsidRDefault="000E5AB7" w:rsidP="00B13EDB">
            <w:pPr>
              <w:rPr>
                <w:rFonts w:ascii="Arial" w:hAnsi="Arial" w:cs="Arial"/>
                <w:sz w:val="18"/>
                <w:szCs w:val="18"/>
                <w:lang w:val="en-CA"/>
              </w:rPr>
            </w:pPr>
          </w:p>
          <w:p w14:paraId="26358C2E"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Full-time and part-time instructors who are appointed to research committees must have at least a </w:t>
            </w:r>
            <w:proofErr w:type="gramStart"/>
            <w:r>
              <w:rPr>
                <w:rFonts w:ascii="Arial" w:hAnsi="Arial" w:cs="Arial"/>
                <w:sz w:val="18"/>
                <w:szCs w:val="18"/>
                <w:lang w:val="en-CA"/>
              </w:rPr>
              <w:t>Master’s</w:t>
            </w:r>
            <w:proofErr w:type="gramEnd"/>
            <w:r>
              <w:rPr>
                <w:rFonts w:ascii="Arial" w:hAnsi="Arial" w:cs="Arial"/>
                <w:sz w:val="18"/>
                <w:szCs w:val="18"/>
                <w:lang w:val="en-CA"/>
              </w:rPr>
              <w:t xml:space="preserve"> degree, but part-time instructors </w:t>
            </w:r>
            <w:r>
              <w:rPr>
                <w:rFonts w:ascii="Arial" w:hAnsi="Arial" w:cs="Arial"/>
                <w:sz w:val="18"/>
                <w:szCs w:val="18"/>
                <w:u w:val="single"/>
                <w:lang w:val="en-CA"/>
              </w:rPr>
              <w:t>do not</w:t>
            </w:r>
            <w:r>
              <w:rPr>
                <w:rFonts w:ascii="Arial" w:hAnsi="Arial" w:cs="Arial"/>
                <w:sz w:val="18"/>
                <w:szCs w:val="18"/>
                <w:lang w:val="en-CA"/>
              </w:rPr>
              <w:t xml:space="preserve"> need to be active in research. They do, however, require expertise in orthodontics and dentofacial orthopedics/pediatric dentistry, as relevant to the student’s specialty program.</w:t>
            </w:r>
          </w:p>
          <w:p w14:paraId="6F4F8E2F" w14:textId="77777777" w:rsidR="000E5AB7" w:rsidRDefault="000E5AB7" w:rsidP="00B13EDB">
            <w:pPr>
              <w:rPr>
                <w:rFonts w:ascii="Arial" w:hAnsi="Arial" w:cs="Arial"/>
                <w:i/>
                <w:sz w:val="18"/>
                <w:szCs w:val="18"/>
                <w:lang w:val="en-CA"/>
              </w:rPr>
            </w:pPr>
          </w:p>
          <w:p w14:paraId="08859564" w14:textId="77777777" w:rsidR="000E5AB7" w:rsidRPr="003241F7" w:rsidRDefault="000E5AB7" w:rsidP="00B13EDB">
            <w:pPr>
              <w:spacing w:after="120"/>
              <w:rPr>
                <w:rFonts w:ascii="Helvetica" w:hAnsi="Helvetica" w:cs="Helvetica"/>
                <w:i/>
                <w:sz w:val="18"/>
                <w:szCs w:val="18"/>
              </w:rPr>
            </w:pPr>
          </w:p>
        </w:tc>
      </w:tr>
      <w:tr w:rsidR="000E5AB7" w:rsidRPr="003241F7" w14:paraId="67456C56" w14:textId="77777777" w:rsidTr="00B13EDB">
        <w:tc>
          <w:tcPr>
            <w:tcW w:w="7086" w:type="dxa"/>
            <w:shd w:val="clear" w:color="auto" w:fill="auto"/>
          </w:tcPr>
          <w:p w14:paraId="61D3D1BD"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0E5AB7" w:rsidRPr="003241F7" w:rsidRDefault="000E5AB7" w:rsidP="00B13ED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0E5AB7" w:rsidRPr="003241F7" w:rsidRDefault="000E5AB7" w:rsidP="00B13ED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0E5AB7" w:rsidRPr="003241F7" w:rsidRDefault="000E5AB7" w:rsidP="00B13ED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0E5AB7" w:rsidRPr="003241F7" w:rsidRDefault="000E5AB7" w:rsidP="00B13EDB">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0E5AB7" w:rsidRPr="003241F7" w:rsidRDefault="000E5AB7" w:rsidP="00B13EDB">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0D4AA72A" w14:textId="77777777" w:rsidR="000E5AB7" w:rsidRPr="003241F7" w:rsidRDefault="000E5AB7" w:rsidP="00B13EDB">
            <w:pPr>
              <w:spacing w:after="120"/>
              <w:rPr>
                <w:rFonts w:ascii="Helvetica" w:hAnsi="Helvetica" w:cs="Helvetica"/>
                <w:i/>
                <w:sz w:val="18"/>
                <w:szCs w:val="18"/>
              </w:rPr>
            </w:pPr>
          </w:p>
        </w:tc>
      </w:tr>
      <w:tr w:rsidR="000E5AB7" w:rsidRPr="003241F7" w14:paraId="56F9CE42" w14:textId="77777777" w:rsidTr="00B13EDB">
        <w:tc>
          <w:tcPr>
            <w:tcW w:w="7086" w:type="dxa"/>
            <w:shd w:val="clear" w:color="auto" w:fill="auto"/>
          </w:tcPr>
          <w:p w14:paraId="64325325" w14:textId="77777777" w:rsidR="000E5AB7" w:rsidRPr="003241F7" w:rsidRDefault="000E5AB7" w:rsidP="00B13EDB">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w:t>
            </w:r>
            <w:r w:rsidRPr="003241F7">
              <w:rPr>
                <w:rFonts w:ascii="Helvetica" w:hAnsi="Helvetica" w:cs="Helvetica"/>
                <w:color w:val="222222"/>
                <w:sz w:val="18"/>
                <w:szCs w:val="18"/>
              </w:rPr>
              <w:lastRenderedPageBreak/>
              <w:t>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0E5AB7" w:rsidRPr="003241F7" w:rsidRDefault="000E5AB7" w:rsidP="00B13EDB">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0E5AB7" w:rsidRPr="003241F7" w:rsidRDefault="000E5AB7" w:rsidP="00B13EDB">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6849A75D" w14:textId="77777777" w:rsidR="000E5AB7" w:rsidRPr="003241F7" w:rsidRDefault="000E5AB7" w:rsidP="00B13EDB">
            <w:pPr>
              <w:spacing w:after="120"/>
              <w:rPr>
                <w:rFonts w:ascii="Helvetica" w:hAnsi="Helvetica" w:cs="Helvetica"/>
                <w:i/>
                <w:sz w:val="18"/>
                <w:szCs w:val="18"/>
              </w:rPr>
            </w:pPr>
          </w:p>
        </w:tc>
      </w:tr>
      <w:tr w:rsidR="000E5AB7" w:rsidRPr="003241F7" w14:paraId="61B559CA" w14:textId="77777777" w:rsidTr="00B13EDB">
        <w:tc>
          <w:tcPr>
            <w:tcW w:w="7086" w:type="dxa"/>
            <w:shd w:val="clear" w:color="auto" w:fill="auto"/>
          </w:tcPr>
          <w:p w14:paraId="16060C87" w14:textId="77777777" w:rsidR="000E5AB7" w:rsidRPr="003241F7" w:rsidRDefault="000E5AB7" w:rsidP="00B13EDB">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0E5AB7" w:rsidRPr="003241F7" w:rsidRDefault="000E5AB7" w:rsidP="00B13ED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5"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6"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7"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0E5AB7" w:rsidRPr="003241F7" w:rsidRDefault="000E5AB7" w:rsidP="00B13EDB">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4C83C561" w14:textId="5A0E9A3B" w:rsidR="000E5AB7" w:rsidRPr="003241F7" w:rsidRDefault="000E5AB7" w:rsidP="00B13EDB">
            <w:pPr>
              <w:spacing w:after="120"/>
              <w:jc w:val="both"/>
              <w:rPr>
                <w:rFonts w:ascii="Helvetica" w:hAnsi="Helvetica" w:cs="Helvetica"/>
                <w:sz w:val="18"/>
                <w:szCs w:val="18"/>
              </w:rPr>
            </w:pPr>
          </w:p>
        </w:tc>
      </w:tr>
      <w:tr w:rsidR="000E5AB7" w:rsidRPr="003241F7" w14:paraId="2C4D3B5F" w14:textId="77777777" w:rsidTr="00B13EDB">
        <w:tc>
          <w:tcPr>
            <w:tcW w:w="7086" w:type="dxa"/>
            <w:shd w:val="clear" w:color="auto" w:fill="auto"/>
          </w:tcPr>
          <w:p w14:paraId="329CA3FD"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8"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5A3704F9" w14:textId="16CE18F0" w:rsidR="000E5AB7" w:rsidRPr="003241F7" w:rsidRDefault="000E5AB7" w:rsidP="00B13EDB">
            <w:pPr>
              <w:spacing w:after="120"/>
              <w:jc w:val="both"/>
              <w:rPr>
                <w:rFonts w:ascii="Helvetica" w:hAnsi="Helvetica" w:cs="Helvetica"/>
                <w:sz w:val="18"/>
                <w:szCs w:val="18"/>
              </w:rPr>
            </w:pPr>
            <w:r>
              <w:rPr>
                <w:rFonts w:ascii="Arial" w:hAnsi="Arial" w:cs="Arial"/>
                <w:sz w:val="18"/>
                <w:szCs w:val="18"/>
                <w:lang w:val="en-CA"/>
              </w:rPr>
              <w:t xml:space="preserve">The advisory committee is </w:t>
            </w:r>
            <w:r w:rsidR="00F962BA">
              <w:rPr>
                <w:rFonts w:ascii="Arial" w:hAnsi="Arial" w:cs="Arial"/>
                <w:sz w:val="18"/>
                <w:szCs w:val="18"/>
                <w:lang w:val="en-CA"/>
              </w:rPr>
              <w:t>usually</w:t>
            </w:r>
            <w:r>
              <w:rPr>
                <w:rFonts w:ascii="Arial" w:hAnsi="Arial" w:cs="Arial"/>
                <w:sz w:val="18"/>
                <w:szCs w:val="18"/>
                <w:lang w:val="en-CA"/>
              </w:rPr>
              <w:t xml:space="preserve"> established within the first 9-12 months of the program.  Its structure is overseen by the Department Head in consultation with the Program Director (Orthodontics and Dentofacial Orthopedics or Pediatric Dentistry).  At least one member must have a </w:t>
            </w:r>
            <w:proofErr w:type="gramStart"/>
            <w:r>
              <w:rPr>
                <w:rFonts w:ascii="Arial" w:hAnsi="Arial" w:cs="Arial"/>
                <w:sz w:val="18"/>
                <w:szCs w:val="18"/>
                <w:lang w:val="en-CA"/>
              </w:rPr>
              <w:t>full time</w:t>
            </w:r>
            <w:proofErr w:type="gramEnd"/>
            <w:r>
              <w:rPr>
                <w:rFonts w:ascii="Arial" w:hAnsi="Arial" w:cs="Arial"/>
                <w:sz w:val="18"/>
                <w:szCs w:val="18"/>
                <w:lang w:val="en-CA"/>
              </w:rPr>
              <w:t xml:space="preserve"> appointment in the Department of Preventive Dental Science. At least one member of the committee must be a specialist in the respective specialty.</w:t>
            </w:r>
          </w:p>
        </w:tc>
      </w:tr>
      <w:tr w:rsidR="000E5AB7" w:rsidRPr="003241F7" w14:paraId="0B98133C" w14:textId="77777777" w:rsidTr="00B13EDB">
        <w:tc>
          <w:tcPr>
            <w:tcW w:w="7086" w:type="dxa"/>
            <w:shd w:val="clear" w:color="auto" w:fill="auto"/>
          </w:tcPr>
          <w:p w14:paraId="4AD3B8F7" w14:textId="77777777" w:rsidR="000E5AB7" w:rsidRPr="003241F7" w:rsidRDefault="000E5AB7" w:rsidP="00B13EDB">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0E5AB7" w:rsidRPr="003241F7" w:rsidRDefault="000E5AB7" w:rsidP="00B13EDB">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5F7F8696" w14:textId="77777777" w:rsidR="000E5AB7" w:rsidRPr="003241F7" w:rsidRDefault="000E5AB7" w:rsidP="00B13EDB">
            <w:pPr>
              <w:spacing w:after="120"/>
              <w:rPr>
                <w:rFonts w:ascii="Helvetica" w:hAnsi="Helvetica" w:cs="Helvetica"/>
                <w:sz w:val="18"/>
                <w:szCs w:val="18"/>
              </w:rPr>
            </w:pPr>
          </w:p>
        </w:tc>
      </w:tr>
      <w:tr w:rsidR="000E5AB7" w:rsidRPr="003241F7" w14:paraId="68AA58BC" w14:textId="77777777" w:rsidTr="00B13EDB">
        <w:tc>
          <w:tcPr>
            <w:tcW w:w="7086" w:type="dxa"/>
            <w:shd w:val="clear" w:color="auto" w:fill="auto"/>
          </w:tcPr>
          <w:p w14:paraId="7453817F" w14:textId="77777777" w:rsidR="000E5AB7" w:rsidRPr="003241F7" w:rsidRDefault="000E5AB7" w:rsidP="00B13EDB">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0E5AB7" w:rsidRPr="003241F7" w:rsidRDefault="000E5AB7" w:rsidP="00B13EDB">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0E5AB7" w:rsidRPr="003241F7" w:rsidRDefault="000E5AB7" w:rsidP="00B13ED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Students are not permitted to change their program of study, including withdrawal from individual courses, without the approval of their advisor/co-advisor (and/or advisory committee) and Department/Unit Head. Withdrawal from courses or changes of course </w:t>
            </w:r>
            <w:r w:rsidRPr="003241F7">
              <w:rPr>
                <w:rFonts w:ascii="Helvetica" w:hAnsi="Helvetica" w:cs="Helvetica"/>
                <w:color w:val="222222"/>
                <w:sz w:val="18"/>
                <w:szCs w:val="18"/>
                <w:shd w:val="clear" w:color="auto" w:fill="FFFFFF"/>
              </w:rPr>
              <w:lastRenderedPageBreak/>
              <w:t>category without such approval may result in the student being Required to Withdraw from the Faculty of Graduate Studies.</w:t>
            </w:r>
          </w:p>
        </w:tc>
        <w:tc>
          <w:tcPr>
            <w:tcW w:w="4254" w:type="dxa"/>
          </w:tcPr>
          <w:p w14:paraId="118396C5" w14:textId="77777777" w:rsidR="000E5AB7" w:rsidRDefault="000E5AB7" w:rsidP="00B13EDB">
            <w:pPr>
              <w:rPr>
                <w:rFonts w:ascii="Arial" w:hAnsi="Arial" w:cs="Arial"/>
                <w:sz w:val="18"/>
                <w:szCs w:val="18"/>
                <w:lang w:val="en-CA"/>
              </w:rPr>
            </w:pPr>
            <w:r>
              <w:rPr>
                <w:rFonts w:ascii="Arial" w:hAnsi="Arial" w:cs="Arial"/>
                <w:sz w:val="18"/>
                <w:szCs w:val="18"/>
                <w:lang w:val="en-CA"/>
              </w:rPr>
              <w:lastRenderedPageBreak/>
              <w:t>Course or program changes must be recommended by the Program Director (Orthodontics and Dentofacial Orthopedics or Pediatric Dentistry) to the Department Head for approval.</w:t>
            </w:r>
          </w:p>
          <w:p w14:paraId="550FD387" w14:textId="77777777" w:rsidR="000E5AB7" w:rsidRPr="003241F7" w:rsidRDefault="000E5AB7" w:rsidP="00B13EDB">
            <w:pPr>
              <w:spacing w:after="120"/>
              <w:rPr>
                <w:rFonts w:ascii="Helvetica" w:hAnsi="Helvetica" w:cs="Helvetica"/>
                <w:i/>
                <w:sz w:val="18"/>
                <w:szCs w:val="18"/>
              </w:rPr>
            </w:pPr>
          </w:p>
        </w:tc>
      </w:tr>
      <w:tr w:rsidR="000E5AB7" w:rsidRPr="003241F7" w14:paraId="087DF5E0" w14:textId="77777777" w:rsidTr="00B13EDB">
        <w:tc>
          <w:tcPr>
            <w:tcW w:w="7086" w:type="dxa"/>
            <w:shd w:val="clear" w:color="auto" w:fill="auto"/>
          </w:tcPr>
          <w:p w14:paraId="1927DD05" w14:textId="77777777" w:rsidR="000E5AB7" w:rsidRPr="003241F7" w:rsidRDefault="000E5AB7"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6.6.2 Lapse or Expiration of Credit of Courses</w:t>
            </w:r>
          </w:p>
          <w:p w14:paraId="2956D745" w14:textId="3EC94FA3" w:rsidR="000E5AB7" w:rsidRPr="003241F7" w:rsidRDefault="000E5AB7"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9"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0E5AB7" w:rsidRPr="003241F7" w:rsidRDefault="000E5AB7"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0E5AB7" w:rsidRPr="003241F7" w:rsidRDefault="000E5AB7" w:rsidP="00B13EDB">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03BD0D2" w14:textId="77777777" w:rsidR="000E5AB7" w:rsidRDefault="000E5AB7" w:rsidP="00B13EDB">
            <w:pPr>
              <w:rPr>
                <w:rFonts w:ascii="Arial" w:hAnsi="Arial" w:cs="Arial"/>
                <w:sz w:val="18"/>
                <w:szCs w:val="18"/>
                <w:lang w:val="en-CA"/>
              </w:rPr>
            </w:pPr>
            <w:r>
              <w:rPr>
                <w:rFonts w:ascii="Arial" w:hAnsi="Arial" w:cs="Arial"/>
                <w:sz w:val="18"/>
                <w:szCs w:val="18"/>
                <w:lang w:val="en-CA"/>
              </w:rPr>
              <w:t>No credit is given for courses completed at any other institution and no credit is allowed for courses completed more than 2 years previously at the University of Manitoba</w:t>
            </w:r>
          </w:p>
          <w:p w14:paraId="440E2265" w14:textId="77777777" w:rsidR="000E5AB7" w:rsidRPr="003241F7" w:rsidRDefault="000E5AB7" w:rsidP="00B13EDB">
            <w:pPr>
              <w:spacing w:after="120"/>
              <w:rPr>
                <w:rFonts w:ascii="Helvetica" w:hAnsi="Helvetica" w:cs="Helvetica"/>
                <w:i/>
                <w:sz w:val="18"/>
                <w:szCs w:val="18"/>
              </w:rPr>
            </w:pPr>
          </w:p>
        </w:tc>
      </w:tr>
      <w:tr w:rsidR="000E5AB7" w:rsidRPr="003241F7" w14:paraId="7EE781CD" w14:textId="77777777" w:rsidTr="00B13EDB">
        <w:tc>
          <w:tcPr>
            <w:tcW w:w="7086" w:type="dxa"/>
            <w:shd w:val="clear" w:color="auto" w:fill="auto"/>
          </w:tcPr>
          <w:p w14:paraId="29BA8950"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EF53AEF" w14:textId="68AB08CE" w:rsidR="000E5AB7" w:rsidRDefault="000E5AB7" w:rsidP="00B13EDB">
            <w:pPr>
              <w:rPr>
                <w:rFonts w:ascii="Arial" w:hAnsi="Arial" w:cs="Arial"/>
                <w:sz w:val="18"/>
                <w:szCs w:val="18"/>
                <w:lang w:val="en-CA"/>
              </w:rPr>
            </w:pPr>
            <w:r>
              <w:rPr>
                <w:rFonts w:ascii="Arial" w:hAnsi="Arial" w:cs="Arial"/>
                <w:sz w:val="18"/>
                <w:szCs w:val="18"/>
                <w:lang w:val="en-CA"/>
              </w:rPr>
              <w:t>Satisfactory performance in the clinical and didactic components of the programs in the Department of Preventive Dental Science are also required.</w:t>
            </w:r>
            <w:r w:rsidR="005C0C5A">
              <w:rPr>
                <w:rFonts w:ascii="Arial" w:hAnsi="Arial" w:cs="Arial"/>
                <w:sz w:val="18"/>
                <w:szCs w:val="18"/>
                <w:lang w:val="en-CA"/>
              </w:rPr>
              <w:t xml:space="preserve"> </w:t>
            </w:r>
            <w:r>
              <w:rPr>
                <w:rFonts w:ascii="Arial" w:hAnsi="Arial" w:cs="Arial"/>
                <w:sz w:val="18"/>
                <w:szCs w:val="18"/>
                <w:lang w:val="en-CA"/>
              </w:rPr>
              <w:t>(See 2.1)</w:t>
            </w:r>
          </w:p>
          <w:p w14:paraId="57E0B156" w14:textId="11C6C62F" w:rsidR="000E5AB7" w:rsidRPr="003241F7" w:rsidRDefault="000E5AB7" w:rsidP="00B13EDB">
            <w:pPr>
              <w:spacing w:after="120"/>
              <w:rPr>
                <w:rFonts w:ascii="Helvetica" w:hAnsi="Helvetica" w:cs="Helvetica"/>
                <w:i/>
                <w:sz w:val="18"/>
                <w:szCs w:val="18"/>
              </w:rPr>
            </w:pPr>
          </w:p>
        </w:tc>
      </w:tr>
      <w:tr w:rsidR="000E5AB7" w:rsidRPr="003241F7" w14:paraId="7B78E63A" w14:textId="77777777" w:rsidTr="00B13EDB">
        <w:tc>
          <w:tcPr>
            <w:tcW w:w="7086" w:type="dxa"/>
            <w:shd w:val="clear" w:color="auto" w:fill="auto"/>
          </w:tcPr>
          <w:p w14:paraId="0CB6F2DE" w14:textId="77777777" w:rsidR="000E5AB7" w:rsidRPr="003241F7" w:rsidRDefault="000E5AB7"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0E5AB7" w:rsidRPr="003241F7" w:rsidRDefault="000E5AB7"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0E5AB7" w:rsidRPr="003241F7" w:rsidRDefault="000E5AB7"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7BA8BDA" w14:textId="047DBB0E" w:rsidR="000E5AB7" w:rsidRPr="003241F7" w:rsidRDefault="000E5AB7" w:rsidP="00B13EDB">
            <w:pPr>
              <w:pStyle w:val="Default"/>
              <w:spacing w:after="120"/>
              <w:rPr>
                <w:rFonts w:ascii="Helvetica" w:hAnsi="Helvetica" w:cs="Helvetica"/>
                <w:sz w:val="18"/>
                <w:szCs w:val="18"/>
              </w:rPr>
            </w:pPr>
            <w:r>
              <w:rPr>
                <w:rFonts w:ascii="Arial" w:hAnsi="Arial" w:cs="Arial"/>
                <w:sz w:val="18"/>
                <w:szCs w:val="18"/>
              </w:rPr>
              <w:t>See 2.4.</w:t>
            </w:r>
          </w:p>
        </w:tc>
      </w:tr>
      <w:tr w:rsidR="000E5AB7" w:rsidRPr="003241F7" w14:paraId="2F120484" w14:textId="77777777" w:rsidTr="00B13EDB">
        <w:tc>
          <w:tcPr>
            <w:tcW w:w="7086" w:type="dxa"/>
            <w:shd w:val="clear" w:color="auto" w:fill="auto"/>
          </w:tcPr>
          <w:p w14:paraId="378EFA74"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1"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0E5AB7" w:rsidRPr="003241F7" w:rsidRDefault="000E5AB7" w:rsidP="00B13EDB">
            <w:pPr>
              <w:pStyle w:val="NormalWeb"/>
              <w:spacing w:before="0" w:beforeAutospacing="0" w:after="120" w:afterAutospacing="0"/>
              <w:jc w:val="both"/>
              <w:rPr>
                <w:rFonts w:ascii="Helvetica" w:hAnsi="Helvetica" w:cs="Helvetica"/>
                <w:color w:val="000000"/>
                <w:sz w:val="18"/>
                <w:szCs w:val="18"/>
              </w:rPr>
            </w:pPr>
          </w:p>
        </w:tc>
        <w:tc>
          <w:tcPr>
            <w:tcW w:w="4254" w:type="dxa"/>
          </w:tcPr>
          <w:p w14:paraId="4F63D84D" w14:textId="77777777" w:rsidR="000E5AB7" w:rsidRDefault="000E5AB7" w:rsidP="00B13EDB">
            <w:pPr>
              <w:rPr>
                <w:rFonts w:ascii="Arial" w:hAnsi="Arial" w:cs="Arial"/>
                <w:sz w:val="18"/>
                <w:szCs w:val="18"/>
                <w:lang w:val="en-CA"/>
              </w:rPr>
            </w:pPr>
            <w:r>
              <w:rPr>
                <w:rFonts w:ascii="Arial" w:hAnsi="Arial" w:cs="Arial"/>
                <w:sz w:val="18"/>
                <w:szCs w:val="18"/>
                <w:lang w:val="en-CA"/>
              </w:rPr>
              <w:lastRenderedPageBreak/>
              <w:t xml:space="preserve">Attendance at seminars, on calls, and clinics are mandatory as well as provision of emergency services to patients as required by the respective Program Director (Orthodontics and Dentofacial Orthopedics or Pediatric Dentistry).  Professional and ethical behavior, meeting the published standards of the profession, is mandatory (see </w:t>
            </w:r>
            <w:hyperlink r:id="rId112" w:history="1">
              <w:r w:rsidRPr="006E675C">
                <w:rPr>
                  <w:rStyle w:val="Hyperlink"/>
                  <w:rFonts w:ascii="Helvetica" w:hAnsi="Helvetica" w:cs="Helvetica"/>
                  <w:sz w:val="18"/>
                  <w:szCs w:val="18"/>
                </w:rPr>
                <w:t>https://www.manitobadentist.ca/home</w:t>
              </w:r>
            </w:hyperlink>
            <w:r w:rsidRPr="006E675C">
              <w:rPr>
                <w:rFonts w:ascii="Helvetica" w:hAnsi="Helvetica" w:cs="Helvetica"/>
                <w:sz w:val="18"/>
                <w:szCs w:val="18"/>
              </w:rPr>
              <w:t>).</w:t>
            </w:r>
          </w:p>
          <w:p w14:paraId="446DDF55" w14:textId="77777777" w:rsidR="000E5AB7" w:rsidRDefault="000E5AB7" w:rsidP="00B13EDB">
            <w:pPr>
              <w:rPr>
                <w:rFonts w:ascii="Arial" w:hAnsi="Arial" w:cs="Arial"/>
                <w:sz w:val="18"/>
                <w:szCs w:val="18"/>
                <w:lang w:val="en-CA"/>
              </w:rPr>
            </w:pPr>
          </w:p>
          <w:p w14:paraId="461DA628" w14:textId="77777777" w:rsidR="000E5AB7" w:rsidRDefault="000E5AB7" w:rsidP="00B13EDB">
            <w:pPr>
              <w:rPr>
                <w:rFonts w:ascii="Arial" w:hAnsi="Arial" w:cs="Arial"/>
                <w:color w:val="000000"/>
                <w:sz w:val="18"/>
                <w:szCs w:val="18"/>
                <w:lang w:val="en-CA"/>
              </w:rPr>
            </w:pPr>
            <w:r>
              <w:rPr>
                <w:rFonts w:ascii="Arial" w:hAnsi="Arial" w:cs="Arial"/>
                <w:color w:val="000000"/>
                <w:sz w:val="18"/>
                <w:szCs w:val="18"/>
                <w:lang w:val="en-CA"/>
              </w:rPr>
              <w:t xml:space="preserve">The Director of the respective programs </w:t>
            </w:r>
            <w:r>
              <w:rPr>
                <w:rFonts w:ascii="Arial" w:hAnsi="Arial" w:cs="Arial"/>
                <w:sz w:val="18"/>
                <w:szCs w:val="18"/>
                <w:lang w:val="en-CA"/>
              </w:rPr>
              <w:t xml:space="preserve">(Orthodontics and Dentofacial Orthopedics or Pediatric Dentistry) </w:t>
            </w:r>
            <w:r>
              <w:rPr>
                <w:rFonts w:ascii="Arial" w:hAnsi="Arial" w:cs="Arial"/>
                <w:color w:val="000000"/>
                <w:sz w:val="18"/>
                <w:szCs w:val="18"/>
                <w:lang w:val="en-CA"/>
              </w:rPr>
              <w:t xml:space="preserve">can request in writing, at any time, an up-to-date immunization record from a </w:t>
            </w:r>
            <w:r>
              <w:rPr>
                <w:rFonts w:ascii="Arial" w:hAnsi="Arial" w:cs="Arial"/>
                <w:color w:val="000000"/>
                <w:sz w:val="18"/>
                <w:szCs w:val="18"/>
                <w:lang w:val="en-CA"/>
              </w:rPr>
              <w:lastRenderedPageBreak/>
              <w:t>student. Failure to provide the record within seven (7) working days may result in the student being required to withdraw from the program.</w:t>
            </w:r>
          </w:p>
          <w:p w14:paraId="6A5D6B19" w14:textId="06323690" w:rsidR="000E5AB7" w:rsidRPr="003241F7" w:rsidRDefault="000E5AB7" w:rsidP="00B13EDB">
            <w:pPr>
              <w:spacing w:after="120"/>
              <w:rPr>
                <w:rFonts w:ascii="Helvetica" w:hAnsi="Helvetica" w:cs="Helvetica"/>
                <w:i/>
                <w:sz w:val="18"/>
                <w:szCs w:val="18"/>
              </w:rPr>
            </w:pPr>
          </w:p>
        </w:tc>
      </w:tr>
      <w:tr w:rsidR="000E5AB7" w:rsidRPr="003241F7" w14:paraId="1B7782D5" w14:textId="77777777" w:rsidTr="00B13EDB">
        <w:tc>
          <w:tcPr>
            <w:tcW w:w="7086" w:type="dxa"/>
            <w:shd w:val="clear" w:color="auto" w:fill="auto"/>
          </w:tcPr>
          <w:p w14:paraId="1900A6F6" w14:textId="77777777" w:rsidR="000E5AB7" w:rsidRPr="003241F7" w:rsidRDefault="000E5AB7" w:rsidP="00B13EDB">
            <w:pPr>
              <w:spacing w:after="120"/>
              <w:rPr>
                <w:rFonts w:ascii="Helvetica" w:hAnsi="Helvetica" w:cs="Helvetica"/>
                <w:b/>
                <w:bCs/>
                <w:sz w:val="18"/>
                <w:szCs w:val="18"/>
              </w:rPr>
            </w:pPr>
            <w:r w:rsidRPr="003241F7">
              <w:rPr>
                <w:rFonts w:ascii="Helvetica" w:hAnsi="Helvetica" w:cs="Helvetica"/>
                <w:b/>
                <w:bCs/>
                <w:sz w:val="18"/>
                <w:szCs w:val="18"/>
              </w:rPr>
              <w:lastRenderedPageBreak/>
              <w:t>6.7 Academic Requirements for Graduation</w:t>
            </w:r>
          </w:p>
          <w:p w14:paraId="4911E9EF" w14:textId="77777777"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0E5AB7" w:rsidRPr="003241F7" w:rsidRDefault="000E5AB7" w:rsidP="00B13ED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0E5AB7" w:rsidRPr="003241F7" w:rsidRDefault="000E5AB7" w:rsidP="00B13ED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0E5AB7" w:rsidRPr="003241F7" w:rsidRDefault="000E5AB7" w:rsidP="00B13ED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0E5AB7" w:rsidRPr="003241F7" w:rsidRDefault="000E5AB7" w:rsidP="00B13EDB">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0E5AB7" w:rsidRPr="003241F7" w:rsidRDefault="000E5AB7" w:rsidP="00B13EDB">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379DE4B7" w14:textId="7A7C240B" w:rsidR="000E5AB7" w:rsidRPr="003241F7" w:rsidRDefault="000E5AB7" w:rsidP="00B13EDB">
            <w:pPr>
              <w:spacing w:after="120"/>
              <w:rPr>
                <w:rFonts w:ascii="Helvetica" w:hAnsi="Helvetica" w:cs="Helvetica"/>
                <w:i/>
                <w:sz w:val="18"/>
                <w:szCs w:val="18"/>
              </w:rPr>
            </w:pPr>
            <w:r>
              <w:rPr>
                <w:rFonts w:ascii="Arial" w:hAnsi="Arial" w:cs="Arial"/>
                <w:iCs/>
                <w:sz w:val="18"/>
                <w:szCs w:val="18"/>
                <w:lang w:val="en-CA"/>
              </w:rPr>
              <w:t>Orthodontics and Dentofacial Orthopedics students are required to present 1 full B-report at the annual CDABO case displays at the annual AAO meeting in their 3</w:t>
            </w:r>
            <w:r>
              <w:rPr>
                <w:rFonts w:ascii="Arial" w:hAnsi="Arial" w:cs="Arial"/>
                <w:iCs/>
                <w:sz w:val="18"/>
                <w:szCs w:val="18"/>
                <w:vertAlign w:val="superscript"/>
                <w:lang w:val="en-CA"/>
              </w:rPr>
              <w:t>rd</w:t>
            </w:r>
            <w:r>
              <w:rPr>
                <w:rFonts w:ascii="Arial" w:hAnsi="Arial" w:cs="Arial"/>
                <w:iCs/>
                <w:sz w:val="18"/>
                <w:szCs w:val="18"/>
                <w:lang w:val="en-CA"/>
              </w:rPr>
              <w:t xml:space="preserve"> year. Students may use their conference attendance funding for this purpose.</w:t>
            </w:r>
          </w:p>
        </w:tc>
      </w:tr>
      <w:tr w:rsidR="000E5AB7" w:rsidRPr="003241F7" w14:paraId="202A4D87" w14:textId="77777777" w:rsidTr="00B13EDB">
        <w:tc>
          <w:tcPr>
            <w:tcW w:w="7086" w:type="dxa"/>
            <w:shd w:val="clear" w:color="auto" w:fill="auto"/>
          </w:tcPr>
          <w:p w14:paraId="41294399" w14:textId="77777777" w:rsidR="000E5AB7" w:rsidRPr="003241F7" w:rsidRDefault="000E5AB7"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0E5AB7" w:rsidRPr="003241F7" w:rsidRDefault="000E5AB7" w:rsidP="00B13EDB">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0E5AB7" w:rsidRPr="003241F7" w:rsidRDefault="000E5AB7"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0E5AB7" w:rsidRPr="003241F7" w:rsidRDefault="000E5AB7"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4AFCFDED"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A thesis proposal of about 5 pages (introduction, purpose of research project, materials and methods, estimated budget, sources of funding, research </w:t>
            </w:r>
            <w:proofErr w:type="gramStart"/>
            <w:r>
              <w:rPr>
                <w:rFonts w:ascii="Arial" w:hAnsi="Arial" w:cs="Arial"/>
                <w:sz w:val="18"/>
                <w:szCs w:val="18"/>
                <w:lang w:val="en-CA"/>
              </w:rPr>
              <w:t>time line</w:t>
            </w:r>
            <w:proofErr w:type="gramEnd"/>
            <w:r>
              <w:rPr>
                <w:rFonts w:ascii="Arial" w:hAnsi="Arial" w:cs="Arial"/>
                <w:sz w:val="18"/>
                <w:szCs w:val="18"/>
                <w:lang w:val="en-CA"/>
              </w:rPr>
              <w:t>, presentation at approved conference, and references) must be approved and signed by the advisory committee within 9-12 months of commencement of the 3 year program.</w:t>
            </w:r>
          </w:p>
          <w:p w14:paraId="66A65D0A" w14:textId="77777777" w:rsidR="000E5AB7" w:rsidRDefault="000E5AB7" w:rsidP="00B13EDB">
            <w:pPr>
              <w:rPr>
                <w:rFonts w:ascii="Arial" w:hAnsi="Arial" w:cs="Arial"/>
                <w:i/>
                <w:sz w:val="18"/>
                <w:szCs w:val="18"/>
                <w:highlight w:val="cyan"/>
                <w:lang w:val="en-CA"/>
              </w:rPr>
            </w:pPr>
          </w:p>
          <w:p w14:paraId="174C30B6" w14:textId="77777777" w:rsidR="000E5AB7" w:rsidRDefault="000E5AB7" w:rsidP="00B13EDB">
            <w:pPr>
              <w:rPr>
                <w:rFonts w:ascii="Arial" w:hAnsi="Arial" w:cs="Arial"/>
                <w:sz w:val="18"/>
                <w:szCs w:val="18"/>
                <w:lang w:val="en-CA"/>
              </w:rPr>
            </w:pPr>
            <w:r>
              <w:rPr>
                <w:rFonts w:ascii="Arial" w:hAnsi="Arial" w:cs="Arial"/>
                <w:sz w:val="18"/>
                <w:szCs w:val="18"/>
                <w:lang w:val="en-CA"/>
              </w:rPr>
              <w:t>The graduate programs in the Department of Preventive Dental Science do not require a practicum.</w:t>
            </w:r>
          </w:p>
          <w:p w14:paraId="60F5750E" w14:textId="77777777" w:rsidR="000E5AB7" w:rsidRDefault="000E5AB7" w:rsidP="00B13EDB">
            <w:pPr>
              <w:rPr>
                <w:rFonts w:ascii="Arial" w:hAnsi="Arial" w:cs="Arial"/>
                <w:i/>
                <w:sz w:val="18"/>
                <w:szCs w:val="18"/>
                <w:lang w:val="en-CA"/>
              </w:rPr>
            </w:pPr>
          </w:p>
          <w:p w14:paraId="4CEBBC21" w14:textId="077FC032" w:rsidR="000E5AB7" w:rsidRPr="003241F7" w:rsidRDefault="000E5AB7" w:rsidP="00B13EDB">
            <w:pPr>
              <w:spacing w:after="120"/>
              <w:rPr>
                <w:rFonts w:ascii="Helvetica" w:hAnsi="Helvetica" w:cs="Helvetica"/>
                <w:i/>
                <w:sz w:val="18"/>
                <w:szCs w:val="18"/>
                <w:u w:val="single"/>
              </w:rPr>
            </w:pPr>
          </w:p>
        </w:tc>
      </w:tr>
      <w:tr w:rsidR="000E5AB7" w:rsidRPr="003241F7" w14:paraId="249ADFC2" w14:textId="77777777" w:rsidTr="00B13EDB">
        <w:tc>
          <w:tcPr>
            <w:tcW w:w="7086" w:type="dxa"/>
            <w:shd w:val="clear" w:color="auto" w:fill="auto"/>
          </w:tcPr>
          <w:p w14:paraId="4E8B3E54" w14:textId="77777777" w:rsidR="000E5AB7" w:rsidRPr="003241F7" w:rsidRDefault="000E5AB7" w:rsidP="00B13E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0E5AB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advisor/co-advisor will recommend an examining committee to the Department/Unit Head for approval, which shall then be reported to the Faculty of Graduate Studies on the “</w:t>
            </w:r>
            <w:hyperlink r:id="rId115"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0E5AB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0E5AB7" w:rsidRPr="003241F7" w:rsidRDefault="000E5AB7" w:rsidP="00B13EDB">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0E5AB7" w:rsidRPr="003241F7" w:rsidRDefault="000E5AB7" w:rsidP="00B13EDB">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0E5AB7" w:rsidRPr="003241F7" w:rsidRDefault="000E5AB7" w:rsidP="00B13EDB">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6"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B11CA5F" w14:textId="2E481208" w:rsidR="000E5AB7" w:rsidRPr="003241F7" w:rsidRDefault="00F962BA" w:rsidP="00B13EDB">
            <w:pPr>
              <w:spacing w:after="120"/>
              <w:rPr>
                <w:rFonts w:ascii="Helvetica" w:hAnsi="Helvetica" w:cs="Helvetica"/>
                <w:i/>
                <w:sz w:val="18"/>
                <w:szCs w:val="18"/>
              </w:rPr>
            </w:pPr>
            <w:proofErr w:type="gramStart"/>
            <w:r>
              <w:rPr>
                <w:rFonts w:ascii="Arial" w:hAnsi="Arial" w:cs="Arial"/>
                <w:sz w:val="18"/>
                <w:szCs w:val="18"/>
                <w:lang w:val="en-CA"/>
              </w:rPr>
              <w:lastRenderedPageBreak/>
              <w:t>Usually</w:t>
            </w:r>
            <w:proofErr w:type="gramEnd"/>
            <w:r w:rsidR="000E5AB7">
              <w:rPr>
                <w:rFonts w:ascii="Arial" w:hAnsi="Arial" w:cs="Arial"/>
                <w:sz w:val="18"/>
                <w:szCs w:val="18"/>
                <w:lang w:val="en-CA"/>
              </w:rPr>
              <w:t xml:space="preserve"> the advisory committee serves as the thesis examining committee. The Associate Dean </w:t>
            </w:r>
            <w:r w:rsidR="000E5AB7">
              <w:rPr>
                <w:rFonts w:ascii="Arial" w:hAnsi="Arial" w:cs="Arial"/>
                <w:sz w:val="18"/>
                <w:szCs w:val="18"/>
                <w:lang w:val="en-CA"/>
              </w:rPr>
              <w:lastRenderedPageBreak/>
              <w:t>(Research) of the College of Dentistry will be the chair of the thesis examining committee for the final oral examination.</w:t>
            </w:r>
          </w:p>
        </w:tc>
      </w:tr>
      <w:tr w:rsidR="000E5AB7" w:rsidRPr="003241F7" w14:paraId="3337D8D0" w14:textId="77777777" w:rsidTr="00B13EDB">
        <w:tc>
          <w:tcPr>
            <w:tcW w:w="7086" w:type="dxa"/>
            <w:shd w:val="clear" w:color="auto" w:fill="auto"/>
          </w:tcPr>
          <w:p w14:paraId="796B23FD" w14:textId="77777777" w:rsidR="000E5AB7" w:rsidRPr="003241F7" w:rsidRDefault="000E5AB7" w:rsidP="00B13E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w:t>
            </w:r>
            <w:r w:rsidRPr="003241F7">
              <w:rPr>
                <w:rFonts w:ascii="Helvetica" w:hAnsi="Helvetica" w:cs="Helvetica"/>
                <w:color w:val="222222"/>
                <w:sz w:val="18"/>
                <w:szCs w:val="18"/>
              </w:rPr>
              <w:lastRenderedPageBreak/>
              <w:t>involved should they decide to proceed against the department/unit’s recommendation.</w:t>
            </w:r>
          </w:p>
          <w:p w14:paraId="36E09E29"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7"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DF6F67D" w14:textId="77777777" w:rsidR="000E5AB7" w:rsidRDefault="000E5AB7" w:rsidP="00B13EDB">
            <w:pPr>
              <w:rPr>
                <w:rFonts w:ascii="Arial" w:hAnsi="Arial" w:cs="Arial"/>
                <w:sz w:val="18"/>
                <w:szCs w:val="18"/>
                <w:lang w:val="en-CA"/>
              </w:rPr>
            </w:pPr>
            <w:r>
              <w:rPr>
                <w:rFonts w:ascii="Arial" w:hAnsi="Arial" w:cs="Arial"/>
                <w:b/>
                <w:sz w:val="18"/>
                <w:szCs w:val="18"/>
                <w:lang w:val="en-CA"/>
              </w:rPr>
              <w:lastRenderedPageBreak/>
              <w:t>Orthodontics and Dentofacial Orthopedics Program</w:t>
            </w:r>
            <w:r>
              <w:rPr>
                <w:rFonts w:ascii="Arial" w:hAnsi="Arial" w:cs="Arial"/>
                <w:sz w:val="18"/>
                <w:szCs w:val="18"/>
                <w:lang w:val="en-CA"/>
              </w:rPr>
              <w:t>:</w:t>
            </w:r>
          </w:p>
          <w:p w14:paraId="165AFA98" w14:textId="77777777" w:rsidR="000E5AB7" w:rsidRDefault="000E5AB7" w:rsidP="00B13EDB">
            <w:pPr>
              <w:rPr>
                <w:rFonts w:ascii="Arial" w:hAnsi="Arial" w:cs="Arial"/>
                <w:sz w:val="18"/>
                <w:szCs w:val="18"/>
                <w:lang w:val="en-CA"/>
              </w:rPr>
            </w:pPr>
          </w:p>
          <w:p w14:paraId="3B4C6340" w14:textId="77777777" w:rsidR="000E5AB7" w:rsidRDefault="000E5AB7" w:rsidP="00B13EDB">
            <w:pPr>
              <w:rPr>
                <w:rFonts w:ascii="Arial" w:hAnsi="Arial" w:cs="Arial"/>
                <w:sz w:val="18"/>
                <w:szCs w:val="18"/>
                <w:lang w:val="en-CA"/>
              </w:rPr>
            </w:pPr>
            <w:r>
              <w:rPr>
                <w:rFonts w:ascii="Arial" w:hAnsi="Arial" w:cs="Arial"/>
                <w:color w:val="000000"/>
                <w:sz w:val="18"/>
                <w:szCs w:val="18"/>
                <w:lang w:val="en-CA" w:eastAsia="en-CA"/>
              </w:rPr>
              <w:t>A student has the right to an examination of the thesis if he/she believes it is ready for examination. However, i</w:t>
            </w:r>
            <w:r>
              <w:rPr>
                <w:rFonts w:ascii="Arial" w:hAnsi="Arial" w:cs="Arial"/>
                <w:sz w:val="18"/>
                <w:szCs w:val="18"/>
                <w:lang w:val="en-CA"/>
              </w:rPr>
              <w:t xml:space="preserve">t is recommended that, once the entire committee has approved the final draft of the thesis including the article in ‘ready to submit’ format, the student proceed with establishing the oral defence date. </w:t>
            </w:r>
          </w:p>
          <w:p w14:paraId="7C885368" w14:textId="77777777" w:rsidR="000E5AB7" w:rsidRDefault="000E5AB7" w:rsidP="00B13EDB">
            <w:pPr>
              <w:rPr>
                <w:rFonts w:ascii="Arial" w:hAnsi="Arial" w:cs="Arial"/>
                <w:color w:val="FF0000"/>
                <w:sz w:val="18"/>
                <w:szCs w:val="18"/>
                <w:lang w:val="en-CA"/>
              </w:rPr>
            </w:pPr>
          </w:p>
          <w:p w14:paraId="14F4AFB9" w14:textId="7E33F755" w:rsidR="000E5AB7" w:rsidRDefault="000E5AB7" w:rsidP="00B13EDB">
            <w:pPr>
              <w:rPr>
                <w:rFonts w:ascii="Arial" w:hAnsi="Arial" w:cs="Arial"/>
                <w:sz w:val="18"/>
                <w:szCs w:val="18"/>
                <w:lang w:val="en-CA"/>
              </w:rPr>
            </w:pPr>
            <w:r>
              <w:rPr>
                <w:rFonts w:ascii="Arial" w:hAnsi="Arial" w:cs="Arial"/>
                <w:sz w:val="18"/>
                <w:szCs w:val="18"/>
                <w:lang w:val="en-CA"/>
              </w:rPr>
              <w:t xml:space="preserve">No thesis defences are permitted during the </w:t>
            </w:r>
            <w:proofErr w:type="gramStart"/>
            <w:r>
              <w:rPr>
                <w:rFonts w:ascii="Arial" w:hAnsi="Arial" w:cs="Arial"/>
                <w:sz w:val="18"/>
                <w:szCs w:val="18"/>
                <w:lang w:val="en-CA"/>
              </w:rPr>
              <w:t>time period</w:t>
            </w:r>
            <w:proofErr w:type="gramEnd"/>
            <w:r>
              <w:rPr>
                <w:rFonts w:ascii="Arial" w:hAnsi="Arial" w:cs="Arial"/>
                <w:sz w:val="18"/>
                <w:szCs w:val="18"/>
                <w:lang w:val="en-CA"/>
              </w:rPr>
              <w:t xml:space="preserve"> July 1</w:t>
            </w:r>
            <w:r>
              <w:rPr>
                <w:rFonts w:ascii="Arial" w:hAnsi="Arial" w:cs="Arial"/>
                <w:sz w:val="18"/>
                <w:szCs w:val="18"/>
                <w:vertAlign w:val="superscript"/>
                <w:lang w:val="en-CA"/>
              </w:rPr>
              <w:t>st</w:t>
            </w:r>
            <w:r>
              <w:rPr>
                <w:rFonts w:ascii="Arial" w:hAnsi="Arial" w:cs="Arial"/>
                <w:sz w:val="18"/>
                <w:szCs w:val="18"/>
                <w:lang w:val="en-CA"/>
              </w:rPr>
              <w:t xml:space="preserve"> to August 15</w:t>
            </w:r>
            <w:r>
              <w:rPr>
                <w:rFonts w:ascii="Arial" w:hAnsi="Arial" w:cs="Arial"/>
                <w:sz w:val="18"/>
                <w:szCs w:val="18"/>
                <w:vertAlign w:val="superscript"/>
                <w:lang w:val="en-CA"/>
              </w:rPr>
              <w:t>th</w:t>
            </w:r>
            <w:r>
              <w:rPr>
                <w:rFonts w:ascii="Arial" w:hAnsi="Arial" w:cs="Arial"/>
                <w:sz w:val="18"/>
                <w:szCs w:val="18"/>
                <w:lang w:val="en-CA"/>
              </w:rPr>
              <w:t xml:space="preserve">.  </w:t>
            </w:r>
            <w:r w:rsidR="00F962BA">
              <w:rPr>
                <w:rFonts w:ascii="Arial" w:hAnsi="Arial" w:cs="Arial"/>
                <w:sz w:val="18"/>
                <w:szCs w:val="18"/>
                <w:lang w:val="en-CA"/>
              </w:rPr>
              <w:t>Usually</w:t>
            </w:r>
            <w:r>
              <w:rPr>
                <w:rFonts w:ascii="Arial" w:hAnsi="Arial" w:cs="Arial"/>
                <w:sz w:val="18"/>
                <w:szCs w:val="18"/>
                <w:lang w:val="en-CA"/>
              </w:rPr>
              <w:t xml:space="preserve">, no thesis supervision will be available during this </w:t>
            </w:r>
            <w:proofErr w:type="gramStart"/>
            <w:r>
              <w:rPr>
                <w:rFonts w:ascii="Arial" w:hAnsi="Arial" w:cs="Arial"/>
                <w:sz w:val="18"/>
                <w:szCs w:val="18"/>
                <w:lang w:val="en-CA"/>
              </w:rPr>
              <w:t>time period</w:t>
            </w:r>
            <w:proofErr w:type="gramEnd"/>
            <w:r>
              <w:rPr>
                <w:rFonts w:ascii="Arial" w:hAnsi="Arial" w:cs="Arial"/>
                <w:sz w:val="18"/>
                <w:szCs w:val="18"/>
                <w:lang w:val="en-CA"/>
              </w:rPr>
              <w:t>.</w:t>
            </w:r>
          </w:p>
          <w:p w14:paraId="0A061843" w14:textId="77777777" w:rsidR="000E5AB7" w:rsidRDefault="000E5AB7" w:rsidP="00B13EDB">
            <w:pPr>
              <w:rPr>
                <w:rFonts w:ascii="Arial" w:hAnsi="Arial" w:cs="Arial"/>
                <w:sz w:val="18"/>
                <w:szCs w:val="18"/>
                <w:lang w:val="en-CA"/>
              </w:rPr>
            </w:pPr>
          </w:p>
          <w:p w14:paraId="26DD83D4"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The oral defence is open to </w:t>
            </w:r>
            <w:proofErr w:type="gramStart"/>
            <w:r>
              <w:rPr>
                <w:rFonts w:ascii="Arial" w:hAnsi="Arial" w:cs="Arial"/>
                <w:sz w:val="18"/>
                <w:szCs w:val="18"/>
                <w:lang w:val="en-CA"/>
              </w:rPr>
              <w:t>all</w:t>
            </w:r>
            <w:proofErr w:type="gramEnd"/>
            <w:r>
              <w:rPr>
                <w:rFonts w:ascii="Arial" w:hAnsi="Arial" w:cs="Arial"/>
                <w:sz w:val="18"/>
                <w:szCs w:val="18"/>
                <w:lang w:val="en-CA"/>
              </w:rPr>
              <w:t xml:space="preserve"> and the student has 20 to 25 minutes for a presentation, Typically, 5 minutes is permitted per examiner in a first round of questions, then a second round with an opportunity for follow-up questions from each examiner. Questions may be permitted from the audience should time permit. The entire oral examination should not exceed 1 hour, following which the committee will deliberate on whether the candidate passes, passes subject to revision of the </w:t>
            </w:r>
            <w:proofErr w:type="gramStart"/>
            <w:r>
              <w:rPr>
                <w:rFonts w:ascii="Arial" w:hAnsi="Arial" w:cs="Arial"/>
                <w:sz w:val="18"/>
                <w:szCs w:val="18"/>
                <w:lang w:val="en-CA"/>
              </w:rPr>
              <w:t>thesis</w:t>
            </w:r>
            <w:proofErr w:type="gramEnd"/>
            <w:r>
              <w:rPr>
                <w:rFonts w:ascii="Arial" w:hAnsi="Arial" w:cs="Arial"/>
                <w:sz w:val="18"/>
                <w:szCs w:val="18"/>
                <w:lang w:val="en-CA"/>
              </w:rPr>
              <w:t xml:space="preserve"> or fails.    </w:t>
            </w:r>
          </w:p>
          <w:p w14:paraId="1B172C6B" w14:textId="77777777" w:rsidR="000E5AB7" w:rsidRDefault="000E5AB7" w:rsidP="00B13EDB">
            <w:pPr>
              <w:rPr>
                <w:rFonts w:ascii="Arial" w:hAnsi="Arial" w:cs="Arial"/>
                <w:sz w:val="18"/>
                <w:szCs w:val="18"/>
                <w:lang w:val="en-CA"/>
              </w:rPr>
            </w:pPr>
          </w:p>
          <w:p w14:paraId="630FB486" w14:textId="77777777" w:rsidR="000E5AB7" w:rsidRDefault="000E5AB7" w:rsidP="00B13EDB">
            <w:pPr>
              <w:rPr>
                <w:rFonts w:ascii="Arial" w:hAnsi="Arial" w:cs="Arial"/>
                <w:sz w:val="18"/>
                <w:szCs w:val="18"/>
                <w:lang w:val="en-CA"/>
              </w:rPr>
            </w:pPr>
          </w:p>
          <w:p w14:paraId="6C8D6699" w14:textId="77777777" w:rsidR="000E5AB7" w:rsidRDefault="000E5AB7" w:rsidP="00B13EDB">
            <w:pPr>
              <w:rPr>
                <w:rFonts w:ascii="Arial" w:hAnsi="Arial" w:cs="Arial"/>
                <w:sz w:val="18"/>
                <w:szCs w:val="18"/>
                <w:lang w:val="en-CA"/>
              </w:rPr>
            </w:pPr>
          </w:p>
          <w:p w14:paraId="07A5E755" w14:textId="77777777" w:rsidR="000E5AB7" w:rsidRDefault="000E5AB7" w:rsidP="00B13EDB">
            <w:pPr>
              <w:rPr>
                <w:rFonts w:ascii="Arial" w:hAnsi="Arial" w:cs="Arial"/>
                <w:b/>
                <w:sz w:val="18"/>
                <w:szCs w:val="18"/>
                <w:lang w:val="en-CA"/>
              </w:rPr>
            </w:pPr>
            <w:r>
              <w:rPr>
                <w:rFonts w:ascii="Arial" w:hAnsi="Arial" w:cs="Arial"/>
                <w:b/>
                <w:sz w:val="18"/>
                <w:szCs w:val="18"/>
                <w:lang w:val="en-CA"/>
              </w:rPr>
              <w:t>Pediatric Dentistry Program:</w:t>
            </w:r>
          </w:p>
          <w:p w14:paraId="02A86327" w14:textId="77777777" w:rsidR="000E5AB7" w:rsidRDefault="000E5AB7" w:rsidP="00B13EDB">
            <w:pPr>
              <w:rPr>
                <w:rFonts w:ascii="Arial" w:hAnsi="Arial" w:cs="Arial"/>
                <w:sz w:val="18"/>
                <w:szCs w:val="18"/>
                <w:lang w:val="en-CA"/>
              </w:rPr>
            </w:pPr>
          </w:p>
          <w:p w14:paraId="10F07649" w14:textId="77777777" w:rsidR="000E5AB7" w:rsidRDefault="000E5AB7" w:rsidP="00B13EDB">
            <w:pPr>
              <w:rPr>
                <w:rFonts w:ascii="Arial" w:hAnsi="Arial" w:cs="Arial"/>
                <w:sz w:val="18"/>
                <w:szCs w:val="18"/>
                <w:lang w:val="en-CA"/>
              </w:rPr>
            </w:pPr>
            <w:r>
              <w:rPr>
                <w:rFonts w:ascii="Arial" w:hAnsi="Arial" w:cs="Arial"/>
                <w:color w:val="000000"/>
                <w:sz w:val="18"/>
                <w:szCs w:val="18"/>
                <w:lang w:val="en-CA" w:eastAsia="en-CA"/>
              </w:rPr>
              <w:t>A student has the right to an examination of the thesis if he/she believes it is ready for examination. However, i</w:t>
            </w:r>
            <w:r>
              <w:rPr>
                <w:rFonts w:ascii="Arial" w:hAnsi="Arial" w:cs="Arial"/>
                <w:sz w:val="18"/>
                <w:szCs w:val="18"/>
                <w:lang w:val="en-CA"/>
              </w:rPr>
              <w:t>t is recommended that, once the entire committee has approved the final draft of the thesis, the student proceed with establishing the oral defence date. A draft article for peer-review is not required.</w:t>
            </w:r>
          </w:p>
          <w:p w14:paraId="73F67AF4" w14:textId="77777777" w:rsidR="000E5AB7" w:rsidRDefault="000E5AB7" w:rsidP="00B13EDB">
            <w:pPr>
              <w:rPr>
                <w:rFonts w:ascii="Arial" w:hAnsi="Arial" w:cs="Arial"/>
                <w:sz w:val="18"/>
                <w:szCs w:val="18"/>
                <w:lang w:val="en-CA"/>
              </w:rPr>
            </w:pPr>
          </w:p>
          <w:p w14:paraId="51D7C878" w14:textId="77777777" w:rsidR="000E5AB7" w:rsidRDefault="000E5AB7" w:rsidP="00B13EDB">
            <w:pPr>
              <w:rPr>
                <w:rFonts w:ascii="Arial" w:hAnsi="Arial" w:cs="Arial"/>
                <w:sz w:val="18"/>
                <w:szCs w:val="18"/>
                <w:lang w:val="en-CA"/>
              </w:rPr>
            </w:pPr>
          </w:p>
          <w:p w14:paraId="5E3277BD" w14:textId="77777777" w:rsidR="000E5AB7" w:rsidRDefault="000E5AB7" w:rsidP="00B13EDB">
            <w:pPr>
              <w:rPr>
                <w:rFonts w:ascii="Arial" w:hAnsi="Arial" w:cs="Arial"/>
                <w:sz w:val="18"/>
                <w:szCs w:val="18"/>
                <w:lang w:val="en-CA"/>
              </w:rPr>
            </w:pPr>
            <w:r>
              <w:rPr>
                <w:rFonts w:ascii="Arial" w:hAnsi="Arial" w:cs="Arial"/>
                <w:sz w:val="18"/>
                <w:szCs w:val="18"/>
                <w:lang w:val="en-CA"/>
              </w:rPr>
              <w:t xml:space="preserve">The oral defence is open to </w:t>
            </w:r>
            <w:proofErr w:type="gramStart"/>
            <w:r>
              <w:rPr>
                <w:rFonts w:ascii="Arial" w:hAnsi="Arial" w:cs="Arial"/>
                <w:sz w:val="18"/>
                <w:szCs w:val="18"/>
                <w:lang w:val="en-CA"/>
              </w:rPr>
              <w:t>all</w:t>
            </w:r>
            <w:proofErr w:type="gramEnd"/>
            <w:r>
              <w:rPr>
                <w:rFonts w:ascii="Arial" w:hAnsi="Arial" w:cs="Arial"/>
                <w:sz w:val="18"/>
                <w:szCs w:val="18"/>
                <w:lang w:val="en-CA"/>
              </w:rPr>
              <w:t xml:space="preserve"> and the student has 20 to 25 minutes for a presentation, Typically, 5 minutes is permitted per examiner in a first round of questions, then a second round with an opportunity for follow-up questions from each examiner. Questions may be permitted from the audience should time permit. The entire oral examination should not exceed 1 hour, following which the committee will deliberate on whether the candidate passes, passes subject to revision of the </w:t>
            </w:r>
            <w:proofErr w:type="gramStart"/>
            <w:r>
              <w:rPr>
                <w:rFonts w:ascii="Arial" w:hAnsi="Arial" w:cs="Arial"/>
                <w:sz w:val="18"/>
                <w:szCs w:val="18"/>
                <w:lang w:val="en-CA"/>
              </w:rPr>
              <w:t>thesis</w:t>
            </w:r>
            <w:proofErr w:type="gramEnd"/>
            <w:r>
              <w:rPr>
                <w:rFonts w:ascii="Arial" w:hAnsi="Arial" w:cs="Arial"/>
                <w:sz w:val="18"/>
                <w:szCs w:val="18"/>
                <w:lang w:val="en-CA"/>
              </w:rPr>
              <w:t xml:space="preserve"> or fails.    </w:t>
            </w:r>
          </w:p>
          <w:p w14:paraId="44379062" w14:textId="77777777" w:rsidR="000E5AB7" w:rsidRPr="003241F7" w:rsidRDefault="000E5AB7" w:rsidP="00B13EDB">
            <w:pPr>
              <w:autoSpaceDE w:val="0"/>
              <w:autoSpaceDN w:val="0"/>
              <w:adjustRightInd w:val="0"/>
              <w:spacing w:after="120"/>
              <w:rPr>
                <w:rFonts w:ascii="Helvetica" w:hAnsi="Helvetica" w:cs="Helvetica"/>
                <w:i/>
                <w:sz w:val="18"/>
                <w:szCs w:val="18"/>
              </w:rPr>
            </w:pPr>
          </w:p>
        </w:tc>
      </w:tr>
      <w:tr w:rsidR="000E5AB7" w:rsidRPr="003241F7" w14:paraId="22AD8071" w14:textId="77777777" w:rsidTr="00B13EDB">
        <w:tc>
          <w:tcPr>
            <w:tcW w:w="7086" w:type="dxa"/>
            <w:shd w:val="clear" w:color="auto" w:fill="auto"/>
          </w:tcPr>
          <w:p w14:paraId="5F6522E1" w14:textId="77777777" w:rsidR="000E5AB7" w:rsidRPr="003241F7" w:rsidRDefault="000E5AB7" w:rsidP="00B13E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w:t>
            </w:r>
            <w:r w:rsidRPr="003241F7">
              <w:rPr>
                <w:rFonts w:ascii="Helvetica" w:hAnsi="Helvetica" w:cs="Helvetica"/>
                <w:color w:val="222222"/>
                <w:sz w:val="18"/>
                <w:szCs w:val="18"/>
              </w:rPr>
              <w:lastRenderedPageBreak/>
              <w:t>committee and the student’s advisor/co-advisor to decide how to bring the thesis to an acceptable scholarly standard and/or prepare for the second examination.</w:t>
            </w:r>
          </w:p>
          <w:p w14:paraId="347ECA60"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0E5AB7" w:rsidRPr="003241F7" w:rsidRDefault="000E5AB7" w:rsidP="00B13EDB">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0E5AB7" w:rsidRPr="003241F7" w:rsidRDefault="000E5AB7" w:rsidP="00B13EDB">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0E5AB7" w:rsidRPr="003241F7" w:rsidRDefault="000E5AB7" w:rsidP="00B13EDB">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0E5AB7" w:rsidRPr="003241F7" w:rsidRDefault="000E5AB7" w:rsidP="00B13EDB">
            <w:pPr>
              <w:shd w:val="clear" w:color="auto" w:fill="FFFFFF"/>
              <w:spacing w:after="120"/>
              <w:textAlignment w:val="baseline"/>
              <w:rPr>
                <w:rFonts w:ascii="Helvetica" w:hAnsi="Helvetica" w:cs="Helvetica"/>
                <w:color w:val="222222"/>
                <w:sz w:val="18"/>
                <w:szCs w:val="18"/>
              </w:rPr>
            </w:pPr>
          </w:p>
          <w:p w14:paraId="5BB78D65" w14:textId="7F3C6AA8" w:rsidR="000E5AB7" w:rsidRPr="003241F7" w:rsidRDefault="000E5AB7" w:rsidP="00B13ED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8"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0E5AB7" w:rsidRPr="003241F7" w:rsidRDefault="000E5AB7" w:rsidP="00B13EDB">
            <w:pPr>
              <w:shd w:val="clear" w:color="auto" w:fill="FFFFFF"/>
              <w:spacing w:after="120"/>
              <w:textAlignment w:val="baseline"/>
              <w:rPr>
                <w:rFonts w:ascii="Helvetica" w:hAnsi="Helvetica" w:cs="Helvetica"/>
                <w:color w:val="222222"/>
                <w:sz w:val="18"/>
                <w:szCs w:val="18"/>
              </w:rPr>
            </w:pPr>
          </w:p>
          <w:p w14:paraId="27C17EF9" w14:textId="3B308D13" w:rsidR="000E5AB7" w:rsidRPr="003241F7" w:rsidRDefault="000E5AB7" w:rsidP="00B13ED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0E5AB7" w:rsidRPr="003241F7" w:rsidRDefault="000E5AB7" w:rsidP="00B13EDB">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0E5AB7" w:rsidRPr="003241F7" w:rsidRDefault="000E5AB7" w:rsidP="00B13EDB">
            <w:pPr>
              <w:shd w:val="clear" w:color="auto" w:fill="FFFFFF"/>
              <w:spacing w:after="120"/>
              <w:textAlignment w:val="baseline"/>
              <w:rPr>
                <w:rFonts w:ascii="Helvetica" w:hAnsi="Helvetica" w:cs="Helvetica"/>
                <w:color w:val="222222"/>
                <w:sz w:val="18"/>
                <w:szCs w:val="18"/>
              </w:rPr>
            </w:pPr>
          </w:p>
          <w:p w14:paraId="3D6AFB0C" w14:textId="50A0F8B4" w:rsidR="000E5AB7" w:rsidRPr="003241F7" w:rsidRDefault="000E5AB7" w:rsidP="00B13EDB">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0E5AB7" w:rsidRDefault="000E5AB7" w:rsidP="00B13EDB">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0E5AB7" w:rsidRPr="003241F7" w:rsidRDefault="000E5AB7" w:rsidP="00B13EDB">
            <w:pPr>
              <w:rPr>
                <w:rFonts w:ascii="Helvetica" w:hAnsi="Helvetica" w:cs="Helvetica"/>
                <w:sz w:val="18"/>
                <w:szCs w:val="18"/>
              </w:rPr>
            </w:pPr>
          </w:p>
          <w:p w14:paraId="50193264" w14:textId="14298649" w:rsidR="000E5AB7" w:rsidRDefault="000E5AB7" w:rsidP="00B13EDB">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Patents</w:t>
            </w:r>
            <w:r w:rsidRPr="003241F7">
              <w:rPr>
                <w:rFonts w:ascii="Helvetica" w:hAnsi="Helvetica" w:cs="Helvetica"/>
                <w:color w:val="222222"/>
                <w:sz w:val="18"/>
                <w:szCs w:val="18"/>
              </w:rPr>
              <w:t> –Refer to  “</w:t>
            </w:r>
            <w:hyperlink r:id="rId119"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0E5AB7" w:rsidRPr="003241F7" w:rsidRDefault="000E5AB7"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0E5AB7" w:rsidRPr="003241F7" w:rsidRDefault="000E5AB7" w:rsidP="00B13EDB">
            <w:pPr>
              <w:spacing w:after="120"/>
              <w:textAlignment w:val="baseline"/>
              <w:rPr>
                <w:rFonts w:ascii="Helvetica" w:hAnsi="Helvetica" w:cs="Helvetica"/>
                <w:color w:val="222222"/>
                <w:sz w:val="18"/>
                <w:szCs w:val="18"/>
              </w:rPr>
            </w:pPr>
          </w:p>
        </w:tc>
        <w:tc>
          <w:tcPr>
            <w:tcW w:w="4254" w:type="dxa"/>
          </w:tcPr>
          <w:p w14:paraId="512866D3" w14:textId="77777777" w:rsidR="000E5AB7" w:rsidRDefault="000E5AB7" w:rsidP="00B13EDB">
            <w:pPr>
              <w:rPr>
                <w:rFonts w:ascii="Arial" w:hAnsi="Arial" w:cs="Arial"/>
                <w:i/>
                <w:sz w:val="18"/>
                <w:szCs w:val="18"/>
                <w:lang w:val="en-CA"/>
              </w:rPr>
            </w:pPr>
          </w:p>
          <w:p w14:paraId="0DD227D5" w14:textId="77777777" w:rsidR="000E5AB7" w:rsidRPr="003241F7" w:rsidRDefault="000E5AB7" w:rsidP="00B13EDB">
            <w:pPr>
              <w:spacing w:after="120"/>
              <w:rPr>
                <w:rFonts w:ascii="Helvetica" w:hAnsi="Helvetica" w:cs="Helvetica"/>
                <w:i/>
                <w:sz w:val="18"/>
                <w:szCs w:val="18"/>
              </w:rPr>
            </w:pPr>
          </w:p>
        </w:tc>
      </w:tr>
      <w:tr w:rsidR="000E5AB7" w:rsidRPr="003241F7" w14:paraId="05E19B12" w14:textId="77777777" w:rsidTr="00B13EDB">
        <w:tc>
          <w:tcPr>
            <w:tcW w:w="7086" w:type="dxa"/>
            <w:shd w:val="clear" w:color="auto" w:fill="auto"/>
          </w:tcPr>
          <w:p w14:paraId="00E2FE16" w14:textId="77777777" w:rsidR="000E5AB7" w:rsidRPr="003241F7" w:rsidRDefault="000E5AB7"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0E5AB7" w:rsidRPr="003241F7" w:rsidRDefault="000E5AB7"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0E5AB7" w:rsidRPr="003241F7" w:rsidRDefault="000E5AB7"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0E5AB7" w:rsidRPr="003241F7" w:rsidRDefault="000E5AB7"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0"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0E5AB7" w:rsidRPr="003241F7" w:rsidRDefault="000E5AB7" w:rsidP="00B13E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3CAE66C" w14:textId="77777777" w:rsidR="000E5AB7" w:rsidRPr="003241F7" w:rsidRDefault="000E5AB7" w:rsidP="00B13EDB">
            <w:pPr>
              <w:spacing w:after="120"/>
              <w:rPr>
                <w:rFonts w:ascii="Helvetica" w:hAnsi="Helvetica" w:cs="Helvetica"/>
                <w:i/>
                <w:sz w:val="18"/>
                <w:szCs w:val="18"/>
              </w:rPr>
            </w:pPr>
          </w:p>
        </w:tc>
      </w:tr>
      <w:tr w:rsidR="005C0C5A" w:rsidRPr="003241F7" w14:paraId="3C319C2E" w14:textId="77777777" w:rsidTr="00B13EDB">
        <w:tc>
          <w:tcPr>
            <w:tcW w:w="7086" w:type="dxa"/>
            <w:shd w:val="clear" w:color="auto" w:fill="auto"/>
          </w:tcPr>
          <w:p w14:paraId="240A8692" w14:textId="6A2E7091" w:rsidR="005C0C5A" w:rsidRPr="003241F7" w:rsidRDefault="005C0C5A" w:rsidP="00B13EDB">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5C0C5A" w:rsidRPr="003241F7" w:rsidRDefault="005C0C5A" w:rsidP="00B13EDB">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5C0C5A" w:rsidRPr="003241F7" w:rsidRDefault="005C0C5A" w:rsidP="00B13EDB">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5C0C5A" w:rsidRPr="003241F7" w:rsidRDefault="005C0C5A" w:rsidP="00B13EDB">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5C0C5A" w:rsidRPr="003241F7" w:rsidRDefault="005C0C5A" w:rsidP="00B13EDB">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5C0C5A" w:rsidRPr="003241F7" w:rsidRDefault="005C0C5A" w:rsidP="00B13EDB">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5C0C5A" w:rsidRPr="003241F7" w:rsidRDefault="005C0C5A" w:rsidP="00B13EDB">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5C0C5A" w:rsidRPr="003241F7" w:rsidRDefault="005C0C5A" w:rsidP="00B13EDB">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5C0C5A" w:rsidRPr="003241F7" w:rsidRDefault="005C0C5A" w:rsidP="00B13EDB">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1"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5A27C0F5" w14:textId="77777777" w:rsidR="005C0C5A" w:rsidRDefault="005C0C5A" w:rsidP="00B13EDB">
            <w:pPr>
              <w:rPr>
                <w:rFonts w:ascii="Arial" w:hAnsi="Arial" w:cs="Arial"/>
                <w:b/>
                <w:sz w:val="18"/>
                <w:szCs w:val="18"/>
                <w:u w:val="single"/>
                <w:lang w:val="en-CA"/>
              </w:rPr>
            </w:pPr>
            <w:r>
              <w:rPr>
                <w:rFonts w:ascii="Arial" w:hAnsi="Arial" w:cs="Arial"/>
                <w:b/>
                <w:sz w:val="18"/>
                <w:szCs w:val="18"/>
                <w:u w:val="single"/>
                <w:lang w:val="en-CA"/>
              </w:rPr>
              <w:t>Orthodontics and Dentofacial Orthopedics Program</w:t>
            </w:r>
          </w:p>
          <w:p w14:paraId="42225D5B" w14:textId="77777777" w:rsidR="005C0C5A" w:rsidRDefault="005C0C5A" w:rsidP="00B13EDB">
            <w:pPr>
              <w:rPr>
                <w:rFonts w:ascii="Arial" w:hAnsi="Arial" w:cs="Arial"/>
                <w:sz w:val="18"/>
                <w:szCs w:val="18"/>
                <w:lang w:val="en-CA"/>
              </w:rPr>
            </w:pPr>
            <w:r>
              <w:rPr>
                <w:rFonts w:ascii="Arial" w:hAnsi="Arial" w:cs="Arial"/>
                <w:sz w:val="18"/>
                <w:szCs w:val="18"/>
                <w:lang w:val="en-CA"/>
              </w:rPr>
              <w:t>It is required that the manuscript be sent to a peer reviewed journal for publication as a graduation requirement.</w:t>
            </w:r>
          </w:p>
          <w:p w14:paraId="3B644A8B" w14:textId="77777777" w:rsidR="005C0C5A" w:rsidRDefault="005C0C5A" w:rsidP="00B13EDB">
            <w:pPr>
              <w:rPr>
                <w:rFonts w:ascii="Arial" w:hAnsi="Arial" w:cs="Arial"/>
                <w:sz w:val="18"/>
                <w:szCs w:val="18"/>
                <w:lang w:val="en-CA"/>
              </w:rPr>
            </w:pPr>
          </w:p>
          <w:p w14:paraId="118C9236" w14:textId="77777777" w:rsidR="005C0C5A" w:rsidRDefault="005C0C5A" w:rsidP="00B13EDB">
            <w:pPr>
              <w:rPr>
                <w:rFonts w:ascii="Arial" w:hAnsi="Arial" w:cs="Arial"/>
                <w:sz w:val="18"/>
                <w:szCs w:val="18"/>
                <w:lang w:val="en-CA"/>
              </w:rPr>
            </w:pPr>
            <w:r>
              <w:rPr>
                <w:rFonts w:ascii="Arial" w:hAnsi="Arial" w:cs="Arial"/>
                <w:sz w:val="18"/>
                <w:szCs w:val="18"/>
                <w:lang w:val="en-CA"/>
              </w:rPr>
              <w:t>After the journal editor provides feedback, the student, even though graduated, will be afforded 12 weeks to submit improvements and corrections, failing which the advisor may resubmit the work.</w:t>
            </w:r>
          </w:p>
          <w:p w14:paraId="58D1E1AE" w14:textId="77777777" w:rsidR="005C0C5A" w:rsidRDefault="005C0C5A" w:rsidP="00B13EDB">
            <w:pPr>
              <w:rPr>
                <w:rFonts w:ascii="Arial" w:hAnsi="Arial" w:cs="Arial"/>
                <w:i/>
                <w:sz w:val="18"/>
                <w:szCs w:val="18"/>
                <w:lang w:val="en-CA"/>
              </w:rPr>
            </w:pPr>
          </w:p>
          <w:p w14:paraId="06CBB5AB" w14:textId="2C03B425" w:rsidR="005C0C5A" w:rsidRPr="005C0C5A" w:rsidRDefault="005C0C5A" w:rsidP="00B13EDB">
            <w:pPr>
              <w:rPr>
                <w:rFonts w:ascii="Arial" w:hAnsi="Arial" w:cs="Arial"/>
                <w:sz w:val="18"/>
                <w:szCs w:val="18"/>
                <w:u w:val="single"/>
                <w:lang w:val="en-CA"/>
              </w:rPr>
            </w:pPr>
            <w:r w:rsidRPr="005C0C5A">
              <w:rPr>
                <w:rFonts w:ascii="Arial" w:hAnsi="Arial" w:cs="Arial"/>
                <w:sz w:val="18"/>
                <w:szCs w:val="18"/>
                <w:u w:val="single"/>
                <w:lang w:val="en-CA"/>
              </w:rPr>
              <w:t>Both programs</w:t>
            </w:r>
          </w:p>
          <w:p w14:paraId="3E85CF63" w14:textId="77777777" w:rsidR="005C0C5A" w:rsidRDefault="005C0C5A" w:rsidP="00B13EDB">
            <w:pPr>
              <w:rPr>
                <w:rFonts w:ascii="Arial" w:hAnsi="Arial" w:cs="Arial"/>
                <w:sz w:val="18"/>
                <w:szCs w:val="18"/>
                <w:lang w:val="en-CA"/>
              </w:rPr>
            </w:pPr>
          </w:p>
          <w:p w14:paraId="2B87BDA4" w14:textId="77777777" w:rsidR="005C0C5A" w:rsidRDefault="005C0C5A" w:rsidP="005C0C5A">
            <w:pPr>
              <w:rPr>
                <w:rFonts w:ascii="Arial" w:hAnsi="Arial" w:cs="Arial"/>
                <w:i/>
                <w:sz w:val="18"/>
                <w:szCs w:val="18"/>
                <w:lang w:val="en-CA"/>
              </w:rPr>
            </w:pPr>
            <w:r>
              <w:rPr>
                <w:rFonts w:ascii="Arial" w:hAnsi="Arial" w:cs="Arial"/>
                <w:sz w:val="18"/>
                <w:szCs w:val="18"/>
                <w:lang w:val="en-CA"/>
              </w:rPr>
              <w:t>Each member of the examining committee must receive a bound copy of the thesis; a bound copy of the thesis is also required for the department.</w:t>
            </w:r>
          </w:p>
          <w:p w14:paraId="5117A7B7" w14:textId="77777777" w:rsidR="005C0C5A" w:rsidRPr="003241F7" w:rsidRDefault="005C0C5A" w:rsidP="00B13EDB">
            <w:pPr>
              <w:spacing w:after="120"/>
              <w:rPr>
                <w:rFonts w:ascii="Helvetica" w:hAnsi="Helvetica" w:cs="Helvetica"/>
                <w:i/>
                <w:sz w:val="18"/>
                <w:szCs w:val="18"/>
              </w:rPr>
            </w:pPr>
          </w:p>
        </w:tc>
      </w:tr>
      <w:tr w:rsidR="005C0C5A" w:rsidRPr="003241F7" w14:paraId="15292516" w14:textId="77777777" w:rsidTr="00B13EDB">
        <w:tc>
          <w:tcPr>
            <w:tcW w:w="7086" w:type="dxa"/>
            <w:shd w:val="clear" w:color="auto" w:fill="auto"/>
          </w:tcPr>
          <w:p w14:paraId="77E74431" w14:textId="77777777" w:rsidR="005C0C5A" w:rsidRPr="003241F7" w:rsidRDefault="005C0C5A" w:rsidP="00B13EDB">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w:t>
            </w:r>
            <w:r w:rsidRPr="003241F7">
              <w:rPr>
                <w:rFonts w:ascii="Helvetica" w:hAnsi="Helvetica" w:cs="Helvetica"/>
                <w:color w:val="222222"/>
                <w:sz w:val="18"/>
                <w:szCs w:val="18"/>
              </w:rPr>
              <w:lastRenderedPageBreak/>
              <w:t xml:space="preserve">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066D0273" w14:textId="77777777" w:rsidR="005C0C5A" w:rsidRDefault="005C0C5A" w:rsidP="00B13EDB">
            <w:pPr>
              <w:rPr>
                <w:rFonts w:ascii="Arial" w:hAnsi="Arial" w:cs="Arial"/>
                <w:sz w:val="18"/>
                <w:szCs w:val="18"/>
                <w:lang w:val="en-CA"/>
              </w:rPr>
            </w:pPr>
            <w:r>
              <w:rPr>
                <w:rFonts w:ascii="Arial" w:hAnsi="Arial" w:cs="Arial"/>
                <w:sz w:val="18"/>
                <w:szCs w:val="18"/>
                <w:lang w:val="en-CA"/>
              </w:rPr>
              <w:lastRenderedPageBreak/>
              <w:t>There is no Ph.D. offered in the Department of Preventive Dental Science.</w:t>
            </w:r>
          </w:p>
          <w:p w14:paraId="2FFB5171" w14:textId="343C3FEC" w:rsidR="005C0C5A" w:rsidRPr="003241F7" w:rsidRDefault="005C0C5A" w:rsidP="00B13EDB">
            <w:pPr>
              <w:spacing w:after="120"/>
              <w:rPr>
                <w:rFonts w:ascii="Helvetica" w:hAnsi="Helvetica" w:cs="Helvetica"/>
                <w:sz w:val="18"/>
                <w:szCs w:val="18"/>
              </w:rPr>
            </w:pPr>
          </w:p>
        </w:tc>
      </w:tr>
      <w:tr w:rsidR="005C0C5A" w:rsidRPr="003241F7" w14:paraId="6E67E8CB" w14:textId="77777777" w:rsidTr="00B13EDB">
        <w:tc>
          <w:tcPr>
            <w:tcW w:w="7086" w:type="dxa"/>
            <w:shd w:val="clear" w:color="auto" w:fill="auto"/>
          </w:tcPr>
          <w:p w14:paraId="256115AA" w14:textId="77777777" w:rsidR="005C0C5A" w:rsidRPr="003241F7" w:rsidRDefault="005C0C5A" w:rsidP="00B13EDB">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060CC64C" w14:textId="536926D5" w:rsidR="005C0C5A" w:rsidRPr="003241F7" w:rsidRDefault="005C0C5A" w:rsidP="00B13EDB">
            <w:pPr>
              <w:spacing w:after="120"/>
              <w:rPr>
                <w:rFonts w:ascii="Helvetica" w:hAnsi="Helvetica" w:cs="Helvetica"/>
                <w:i/>
                <w:sz w:val="18"/>
                <w:szCs w:val="18"/>
              </w:rPr>
            </w:pPr>
          </w:p>
        </w:tc>
      </w:tr>
      <w:tr w:rsidR="005C0C5A" w:rsidRPr="003241F7" w14:paraId="1F489268" w14:textId="77777777" w:rsidTr="00B13EDB">
        <w:tc>
          <w:tcPr>
            <w:tcW w:w="7086" w:type="dxa"/>
            <w:shd w:val="clear" w:color="auto" w:fill="auto"/>
          </w:tcPr>
          <w:p w14:paraId="08162E35"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5C0C5A" w:rsidRPr="003241F7" w:rsidRDefault="005C0C5A" w:rsidP="00B13EDB">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5C0C5A" w:rsidRPr="003241F7" w:rsidRDefault="005C0C5A" w:rsidP="00B13EDB">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5C0C5A" w:rsidRPr="003241F7" w:rsidRDefault="005C0C5A" w:rsidP="00B13EDB">
            <w:pPr>
              <w:spacing w:after="120"/>
              <w:textAlignment w:val="baseline"/>
              <w:rPr>
                <w:rFonts w:ascii="Helvetica" w:hAnsi="Helvetica" w:cs="Helvetica"/>
                <w:color w:val="222222"/>
                <w:sz w:val="18"/>
                <w:szCs w:val="18"/>
              </w:rPr>
            </w:pPr>
          </w:p>
        </w:tc>
        <w:tc>
          <w:tcPr>
            <w:tcW w:w="4254" w:type="dxa"/>
          </w:tcPr>
          <w:p w14:paraId="1F03B4B8" w14:textId="77777777" w:rsidR="005C0C5A" w:rsidRDefault="005C0C5A" w:rsidP="00B13EDB">
            <w:pPr>
              <w:rPr>
                <w:rFonts w:ascii="Arial" w:hAnsi="Arial" w:cs="Arial"/>
                <w:i/>
                <w:sz w:val="18"/>
                <w:szCs w:val="18"/>
                <w:lang w:val="en-CA"/>
              </w:rPr>
            </w:pPr>
          </w:p>
          <w:p w14:paraId="6C38C07F" w14:textId="77777777" w:rsidR="005C0C5A" w:rsidRDefault="005C0C5A" w:rsidP="00B13EDB">
            <w:pPr>
              <w:rPr>
                <w:rFonts w:ascii="Arial" w:hAnsi="Arial" w:cs="Arial"/>
                <w:i/>
                <w:sz w:val="18"/>
                <w:szCs w:val="18"/>
                <w:lang w:val="en-CA"/>
              </w:rPr>
            </w:pPr>
          </w:p>
          <w:p w14:paraId="701F1B43" w14:textId="2E0DAE52" w:rsidR="005C0C5A" w:rsidRPr="003241F7" w:rsidRDefault="005C0C5A" w:rsidP="00B13EDB">
            <w:pPr>
              <w:spacing w:after="120"/>
              <w:rPr>
                <w:rFonts w:ascii="Helvetica" w:hAnsi="Helvetica" w:cs="Helvetica"/>
                <w:i/>
                <w:sz w:val="18"/>
                <w:szCs w:val="18"/>
              </w:rPr>
            </w:pPr>
          </w:p>
        </w:tc>
      </w:tr>
      <w:tr w:rsidR="005C0C5A" w:rsidRPr="003241F7" w14:paraId="5A39DB71" w14:textId="77777777" w:rsidTr="00B13EDB">
        <w:tc>
          <w:tcPr>
            <w:tcW w:w="7086" w:type="dxa"/>
            <w:shd w:val="clear" w:color="auto" w:fill="auto"/>
          </w:tcPr>
          <w:p w14:paraId="0C092D51"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83DB72E" w14:textId="77777777" w:rsidR="005C0C5A" w:rsidRDefault="005C0C5A" w:rsidP="00B13EDB">
            <w:pPr>
              <w:rPr>
                <w:rFonts w:ascii="Arial" w:hAnsi="Arial" w:cs="Arial"/>
                <w:sz w:val="18"/>
                <w:szCs w:val="18"/>
                <w:lang w:val="en-CA"/>
              </w:rPr>
            </w:pPr>
          </w:p>
          <w:p w14:paraId="019F8386" w14:textId="77777777" w:rsidR="005C0C5A" w:rsidRPr="003241F7" w:rsidRDefault="005C0C5A" w:rsidP="00B13EDB">
            <w:pPr>
              <w:spacing w:after="120"/>
              <w:rPr>
                <w:rFonts w:ascii="Helvetica" w:hAnsi="Helvetica" w:cs="Helvetica"/>
                <w:sz w:val="18"/>
                <w:szCs w:val="18"/>
              </w:rPr>
            </w:pPr>
          </w:p>
        </w:tc>
      </w:tr>
      <w:tr w:rsidR="005C0C5A" w:rsidRPr="003241F7" w14:paraId="4B989C5F" w14:textId="77777777" w:rsidTr="00B13EDB">
        <w:tc>
          <w:tcPr>
            <w:tcW w:w="7086" w:type="dxa"/>
            <w:shd w:val="clear" w:color="auto" w:fill="auto"/>
          </w:tcPr>
          <w:p w14:paraId="6058442B"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5C0C5A" w:rsidRPr="003241F7" w:rsidRDefault="005C0C5A" w:rsidP="00B13E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2"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1AE5501A" w14:textId="77777777" w:rsidR="005C0C5A" w:rsidRPr="003241F7" w:rsidRDefault="005C0C5A" w:rsidP="00B13EDB">
            <w:pPr>
              <w:spacing w:after="120"/>
              <w:rPr>
                <w:rFonts w:ascii="Helvetica" w:hAnsi="Helvetica" w:cs="Helvetica"/>
                <w:sz w:val="18"/>
                <w:szCs w:val="18"/>
              </w:rPr>
            </w:pPr>
          </w:p>
        </w:tc>
      </w:tr>
      <w:tr w:rsidR="005C0C5A" w:rsidRPr="003241F7" w14:paraId="3DEF574F" w14:textId="77777777" w:rsidTr="00B13EDB">
        <w:tc>
          <w:tcPr>
            <w:tcW w:w="7086" w:type="dxa"/>
            <w:shd w:val="clear" w:color="auto" w:fill="auto"/>
          </w:tcPr>
          <w:p w14:paraId="1918D411" w14:textId="77777777" w:rsidR="005C0C5A" w:rsidRPr="003241F7" w:rsidRDefault="005C0C5A" w:rsidP="00B13EDB">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5C0C5A" w:rsidRPr="003241F7" w:rsidRDefault="005C0C5A" w:rsidP="00B13EDB">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5C0C5A" w:rsidRPr="003241F7" w:rsidRDefault="005C0C5A" w:rsidP="00B13EDB">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5C0C5A" w:rsidRPr="003241F7" w:rsidRDefault="005C0C5A" w:rsidP="00B13EDB">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5C0C5A" w:rsidRPr="003241F7" w:rsidRDefault="005C0C5A" w:rsidP="00B13EDB">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5C0C5A" w:rsidRPr="0011255E" w:rsidRDefault="005C0C5A" w:rsidP="00B13EDB">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5C0C5A" w:rsidRPr="0011255E"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3"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lastRenderedPageBreak/>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4F6A877" w14:textId="77777777" w:rsidR="005C0C5A" w:rsidRPr="003241F7" w:rsidRDefault="005C0C5A" w:rsidP="00B13EDB">
            <w:pPr>
              <w:spacing w:after="120"/>
              <w:rPr>
                <w:rFonts w:ascii="Helvetica" w:hAnsi="Helvetica" w:cs="Helvetica"/>
                <w:i/>
                <w:sz w:val="18"/>
                <w:szCs w:val="18"/>
              </w:rPr>
            </w:pPr>
          </w:p>
        </w:tc>
      </w:tr>
      <w:tr w:rsidR="005C0C5A" w:rsidRPr="003241F7" w14:paraId="75A33D32" w14:textId="77777777" w:rsidTr="00B13EDB">
        <w:tc>
          <w:tcPr>
            <w:tcW w:w="7086" w:type="dxa"/>
            <w:shd w:val="clear" w:color="auto" w:fill="auto"/>
          </w:tcPr>
          <w:p w14:paraId="221782EF"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5C0C5A" w:rsidRPr="003241F7" w:rsidRDefault="005C0C5A" w:rsidP="00B13E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4"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5C0C5A" w:rsidRPr="003241F7" w:rsidRDefault="005C0C5A" w:rsidP="00B13E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5C0C5A" w:rsidRPr="003241F7" w:rsidRDefault="005C0C5A" w:rsidP="00B13E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5C0C5A" w:rsidRPr="003241F7" w:rsidRDefault="005C0C5A" w:rsidP="00B13EDB">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5C0C5A" w:rsidRPr="00B5624E" w:rsidRDefault="005C0C5A" w:rsidP="00B13EDB">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5"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5C0C5A" w:rsidRPr="00B5624E" w:rsidRDefault="005C0C5A" w:rsidP="00B13EDB">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5C0C5A" w:rsidRPr="003241F7" w:rsidRDefault="005C0C5A" w:rsidP="00B13EDB">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52A9410B" w14:textId="77777777" w:rsidR="005C0C5A" w:rsidRDefault="005C0C5A" w:rsidP="00B13EDB">
            <w:pPr>
              <w:rPr>
                <w:rFonts w:ascii="Arial" w:hAnsi="Arial" w:cs="Arial"/>
                <w:i/>
                <w:sz w:val="18"/>
                <w:szCs w:val="18"/>
                <w:lang w:val="en-CA"/>
              </w:rPr>
            </w:pPr>
          </w:p>
          <w:p w14:paraId="5518A1D0" w14:textId="77777777" w:rsidR="005C0C5A" w:rsidRPr="003241F7" w:rsidRDefault="005C0C5A" w:rsidP="00B13EDB">
            <w:pPr>
              <w:spacing w:after="120"/>
              <w:rPr>
                <w:rFonts w:ascii="Helvetica" w:hAnsi="Helvetica" w:cs="Helvetica"/>
                <w:i/>
                <w:sz w:val="18"/>
                <w:szCs w:val="18"/>
              </w:rPr>
            </w:pPr>
          </w:p>
        </w:tc>
      </w:tr>
      <w:tr w:rsidR="005C0C5A" w:rsidRPr="003241F7" w14:paraId="27320846" w14:textId="77777777" w:rsidTr="00B13EDB">
        <w:tc>
          <w:tcPr>
            <w:tcW w:w="7086" w:type="dxa"/>
            <w:shd w:val="clear" w:color="auto" w:fill="auto"/>
          </w:tcPr>
          <w:p w14:paraId="096E43E6"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w:t>
            </w:r>
            <w:r w:rsidRPr="003241F7">
              <w:rPr>
                <w:rFonts w:ascii="Helvetica" w:hAnsi="Helvetica" w:cs="Helvetica"/>
                <w:color w:val="222222"/>
                <w:sz w:val="18"/>
                <w:szCs w:val="18"/>
              </w:rPr>
              <w:lastRenderedPageBreak/>
              <w:t>there is a change in advisor/co-advisor or when a co-advisor is added midway through the student’s program.</w:t>
            </w:r>
          </w:p>
          <w:p w14:paraId="3293920A"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5C0C5A" w:rsidRPr="003241F7" w:rsidRDefault="005C0C5A" w:rsidP="00B13EDB">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2D48687" w14:textId="77777777" w:rsidR="005C0C5A" w:rsidRPr="003241F7" w:rsidRDefault="005C0C5A" w:rsidP="00B13EDB">
            <w:pPr>
              <w:spacing w:after="120"/>
              <w:rPr>
                <w:rFonts w:ascii="Helvetica" w:hAnsi="Helvetica" w:cs="Helvetica"/>
                <w:i/>
                <w:sz w:val="18"/>
                <w:szCs w:val="18"/>
              </w:rPr>
            </w:pPr>
          </w:p>
        </w:tc>
      </w:tr>
      <w:tr w:rsidR="005C0C5A" w:rsidRPr="003241F7" w14:paraId="22A6FAC9" w14:textId="77777777" w:rsidTr="00B13EDB">
        <w:tc>
          <w:tcPr>
            <w:tcW w:w="7086" w:type="dxa"/>
            <w:shd w:val="clear" w:color="auto" w:fill="auto"/>
          </w:tcPr>
          <w:p w14:paraId="24C91AB8"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6"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7"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186F0FDB" w14:textId="77777777" w:rsidR="005C0C5A" w:rsidRPr="003241F7" w:rsidRDefault="005C0C5A" w:rsidP="00B13EDB">
            <w:pPr>
              <w:spacing w:after="120"/>
              <w:rPr>
                <w:rFonts w:ascii="Helvetica" w:hAnsi="Helvetica" w:cs="Helvetica"/>
                <w:i/>
                <w:sz w:val="18"/>
                <w:szCs w:val="18"/>
              </w:rPr>
            </w:pPr>
          </w:p>
        </w:tc>
      </w:tr>
      <w:tr w:rsidR="005C0C5A" w:rsidRPr="003241F7" w14:paraId="1BA9AF4B" w14:textId="77777777" w:rsidTr="00B13EDB">
        <w:tc>
          <w:tcPr>
            <w:tcW w:w="7086" w:type="dxa"/>
            <w:shd w:val="clear" w:color="auto" w:fill="auto"/>
          </w:tcPr>
          <w:p w14:paraId="05202F20" w14:textId="77777777" w:rsidR="005C0C5A" w:rsidRPr="003241F7" w:rsidRDefault="005C0C5A" w:rsidP="00B13EDB">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8"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9"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0"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5C0C5A" w:rsidRPr="003241F7" w:rsidRDefault="005C0C5A" w:rsidP="00B13EDB">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1AD1E07D" w14:textId="77777777" w:rsidR="005C0C5A" w:rsidRPr="003241F7" w:rsidRDefault="005C0C5A" w:rsidP="00B13EDB">
            <w:pPr>
              <w:spacing w:after="120"/>
              <w:rPr>
                <w:rFonts w:ascii="Helvetica" w:hAnsi="Helvetica" w:cs="Helvetica"/>
                <w:i/>
                <w:sz w:val="18"/>
                <w:szCs w:val="18"/>
              </w:rPr>
            </w:pPr>
          </w:p>
        </w:tc>
      </w:tr>
      <w:tr w:rsidR="005C0C5A" w:rsidRPr="003241F7" w14:paraId="10CBEF74" w14:textId="77777777" w:rsidTr="00B13EDB">
        <w:tc>
          <w:tcPr>
            <w:tcW w:w="7086" w:type="dxa"/>
            <w:shd w:val="clear" w:color="auto" w:fill="auto"/>
          </w:tcPr>
          <w:p w14:paraId="3F6E7BF1" w14:textId="77777777" w:rsidR="005C0C5A" w:rsidRPr="003241F7" w:rsidRDefault="005C0C5A" w:rsidP="00B13EDB">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1"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5C0C5A" w:rsidRPr="003241F7" w:rsidRDefault="005C0C5A" w:rsidP="00B13E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5C0C5A" w:rsidRPr="003241F7" w:rsidRDefault="005C0C5A" w:rsidP="00B13E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5C0C5A" w:rsidRPr="003241F7" w:rsidRDefault="005C0C5A" w:rsidP="00B13E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5C0C5A" w:rsidRPr="003241F7" w:rsidRDefault="005C0C5A" w:rsidP="00B13EDB">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40CBEF80" w14:textId="77777777" w:rsidR="005C0C5A" w:rsidRPr="003241F7" w:rsidRDefault="005C0C5A" w:rsidP="00B13EDB">
            <w:pPr>
              <w:spacing w:after="120"/>
              <w:rPr>
                <w:rFonts w:ascii="Helvetica" w:hAnsi="Helvetica" w:cs="Helvetica"/>
                <w:i/>
                <w:sz w:val="18"/>
                <w:szCs w:val="18"/>
              </w:rPr>
            </w:pPr>
          </w:p>
        </w:tc>
      </w:tr>
      <w:tr w:rsidR="005C0C5A" w:rsidRPr="003241F7" w14:paraId="53707AFE" w14:textId="77777777" w:rsidTr="00B13EDB">
        <w:tc>
          <w:tcPr>
            <w:tcW w:w="7086" w:type="dxa"/>
            <w:shd w:val="clear" w:color="auto" w:fill="auto"/>
          </w:tcPr>
          <w:p w14:paraId="58652905" w14:textId="77777777" w:rsidR="005C0C5A" w:rsidRPr="003241F7" w:rsidRDefault="005C0C5A" w:rsidP="00B13EDB">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students must complete one of the following programs of study for the Ph.D. degree, unless otherwise specified in the approved department/unit supplementary regulations:</w:t>
            </w:r>
          </w:p>
          <w:p w14:paraId="2486F8CA" w14:textId="77777777" w:rsidR="005C0C5A" w:rsidRPr="003241F7" w:rsidRDefault="005C0C5A" w:rsidP="00B13EDB">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5C0C5A" w:rsidRPr="003241F7" w:rsidRDefault="005C0C5A" w:rsidP="00B13EDB">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2311AF6" w14:textId="77777777" w:rsidR="005C0C5A" w:rsidRDefault="005C0C5A" w:rsidP="00B13EDB">
            <w:pPr>
              <w:rPr>
                <w:rFonts w:ascii="Arial" w:hAnsi="Arial" w:cs="Arial"/>
                <w:i/>
                <w:sz w:val="18"/>
                <w:szCs w:val="18"/>
                <w:lang w:val="en-CA"/>
              </w:rPr>
            </w:pPr>
          </w:p>
          <w:p w14:paraId="70E432A5" w14:textId="77777777" w:rsidR="005C0C5A" w:rsidRDefault="005C0C5A" w:rsidP="00B13EDB">
            <w:pPr>
              <w:rPr>
                <w:rFonts w:ascii="Arial" w:hAnsi="Arial" w:cs="Arial"/>
                <w:i/>
                <w:sz w:val="18"/>
                <w:szCs w:val="18"/>
                <w:lang w:val="en-CA"/>
              </w:rPr>
            </w:pPr>
          </w:p>
          <w:p w14:paraId="7D77D7A1" w14:textId="77777777" w:rsidR="005C0C5A" w:rsidRDefault="005C0C5A" w:rsidP="00B13EDB">
            <w:pPr>
              <w:rPr>
                <w:rFonts w:ascii="Arial" w:hAnsi="Arial" w:cs="Arial"/>
                <w:i/>
                <w:sz w:val="18"/>
                <w:szCs w:val="18"/>
                <w:lang w:val="en-CA"/>
              </w:rPr>
            </w:pPr>
          </w:p>
          <w:p w14:paraId="799826B5" w14:textId="77777777" w:rsidR="005C0C5A" w:rsidRDefault="005C0C5A" w:rsidP="00B13EDB">
            <w:pPr>
              <w:rPr>
                <w:rFonts w:ascii="Arial" w:hAnsi="Arial" w:cs="Arial"/>
                <w:i/>
                <w:sz w:val="18"/>
                <w:szCs w:val="18"/>
                <w:lang w:val="en-CA"/>
              </w:rPr>
            </w:pPr>
          </w:p>
          <w:p w14:paraId="763C8439" w14:textId="77777777" w:rsidR="005C0C5A" w:rsidRPr="003241F7" w:rsidRDefault="005C0C5A" w:rsidP="00B13EDB">
            <w:pPr>
              <w:spacing w:after="120"/>
              <w:rPr>
                <w:rFonts w:ascii="Helvetica" w:hAnsi="Helvetica" w:cs="Helvetica"/>
                <w:i/>
                <w:sz w:val="18"/>
                <w:szCs w:val="18"/>
              </w:rPr>
            </w:pPr>
          </w:p>
        </w:tc>
      </w:tr>
      <w:tr w:rsidR="005C0C5A" w:rsidRPr="003241F7" w14:paraId="3C1E3432" w14:textId="77777777" w:rsidTr="00B13EDB">
        <w:tc>
          <w:tcPr>
            <w:tcW w:w="7086" w:type="dxa"/>
            <w:shd w:val="clear" w:color="auto" w:fill="auto"/>
          </w:tcPr>
          <w:p w14:paraId="2C1FCE11"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5C0C5A" w:rsidRPr="003241F7" w:rsidRDefault="005C0C5A" w:rsidP="00B13EDB">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5D11EB42" w14:textId="77777777" w:rsidR="005C0C5A" w:rsidRDefault="005C0C5A" w:rsidP="00B13EDB">
            <w:pPr>
              <w:rPr>
                <w:rFonts w:ascii="Arial" w:hAnsi="Arial" w:cs="Arial"/>
                <w:sz w:val="18"/>
                <w:szCs w:val="18"/>
                <w:lang w:val="en-CA"/>
              </w:rPr>
            </w:pPr>
          </w:p>
          <w:p w14:paraId="137B2669" w14:textId="77777777" w:rsidR="005C0C5A" w:rsidRDefault="005C0C5A" w:rsidP="00B13EDB">
            <w:pPr>
              <w:rPr>
                <w:rFonts w:ascii="Arial" w:hAnsi="Arial" w:cs="Arial"/>
                <w:i/>
                <w:sz w:val="18"/>
                <w:szCs w:val="18"/>
                <w:lang w:val="en-CA"/>
              </w:rPr>
            </w:pPr>
          </w:p>
          <w:p w14:paraId="225FAF03" w14:textId="77777777" w:rsidR="005C0C5A" w:rsidRPr="003241F7" w:rsidRDefault="005C0C5A" w:rsidP="00B13EDB">
            <w:pPr>
              <w:spacing w:after="120"/>
              <w:jc w:val="both"/>
              <w:rPr>
                <w:rFonts w:ascii="Helvetica" w:hAnsi="Helvetica" w:cs="Helvetica"/>
                <w:sz w:val="18"/>
                <w:szCs w:val="18"/>
              </w:rPr>
            </w:pPr>
          </w:p>
        </w:tc>
      </w:tr>
      <w:tr w:rsidR="005C0C5A" w:rsidRPr="003241F7" w14:paraId="7F674050" w14:textId="77777777" w:rsidTr="00B13EDB">
        <w:tc>
          <w:tcPr>
            <w:tcW w:w="7086" w:type="dxa"/>
            <w:shd w:val="clear" w:color="auto" w:fill="auto"/>
          </w:tcPr>
          <w:p w14:paraId="712C3C33"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2"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5C0C5A" w:rsidRPr="003241F7" w:rsidRDefault="005C0C5A" w:rsidP="00B13E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3"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5C0C5A" w:rsidRPr="003241F7" w:rsidRDefault="005C0C5A" w:rsidP="00B13E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5C0C5A" w:rsidRPr="003241F7" w:rsidRDefault="005C0C5A" w:rsidP="00B13E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5C0C5A" w:rsidRPr="003241F7" w:rsidRDefault="005C0C5A" w:rsidP="00B13EDB">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19502E44" w14:textId="77777777" w:rsidR="005C0C5A" w:rsidRPr="003241F7" w:rsidRDefault="005C0C5A" w:rsidP="00B13EDB">
            <w:pPr>
              <w:spacing w:after="120"/>
              <w:rPr>
                <w:rFonts w:ascii="Helvetica" w:hAnsi="Helvetica" w:cs="Helvetica"/>
                <w:sz w:val="18"/>
                <w:szCs w:val="18"/>
              </w:rPr>
            </w:pPr>
          </w:p>
        </w:tc>
      </w:tr>
      <w:tr w:rsidR="005C0C5A" w:rsidRPr="003241F7" w14:paraId="74FD94BB" w14:textId="77777777" w:rsidTr="00B13EDB">
        <w:tc>
          <w:tcPr>
            <w:tcW w:w="7086" w:type="dxa"/>
            <w:shd w:val="clear" w:color="auto" w:fill="auto"/>
          </w:tcPr>
          <w:p w14:paraId="179C4494"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5C0C5A" w:rsidRPr="003241F7" w:rsidRDefault="005C0C5A" w:rsidP="00B13E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5C0C5A" w:rsidRPr="003241F7" w:rsidRDefault="005C0C5A" w:rsidP="00B13E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5C0C5A" w:rsidRPr="003241F7" w:rsidRDefault="005C0C5A" w:rsidP="00B13E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5C0C5A" w:rsidRPr="003241F7" w:rsidRDefault="005C0C5A" w:rsidP="00B13EDB">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4"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3F59E386" w14:textId="77777777" w:rsidR="005C0C5A" w:rsidRPr="003241F7" w:rsidRDefault="005C0C5A" w:rsidP="00B13EDB">
            <w:pPr>
              <w:spacing w:after="120"/>
              <w:rPr>
                <w:rFonts w:ascii="Helvetica" w:hAnsi="Helvetica" w:cs="Helvetica"/>
                <w:sz w:val="18"/>
                <w:szCs w:val="18"/>
              </w:rPr>
            </w:pPr>
          </w:p>
        </w:tc>
      </w:tr>
      <w:tr w:rsidR="005C0C5A" w:rsidRPr="003241F7" w14:paraId="522067BA" w14:textId="77777777" w:rsidTr="00B13EDB">
        <w:tc>
          <w:tcPr>
            <w:tcW w:w="7086" w:type="dxa"/>
            <w:shd w:val="clear" w:color="auto" w:fill="auto"/>
          </w:tcPr>
          <w:p w14:paraId="54146A3C"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7.4.4 Lapse or Expiration of Credit of Courses</w:t>
            </w:r>
          </w:p>
          <w:p w14:paraId="2E3C6939" w14:textId="5DEC0928"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5"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5C0C5A" w:rsidRPr="003241F7" w:rsidRDefault="005C0C5A" w:rsidP="00B13EDB">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52BA7849" w14:textId="77777777" w:rsidR="005C0C5A" w:rsidRPr="003241F7" w:rsidRDefault="005C0C5A" w:rsidP="00B13EDB">
            <w:pPr>
              <w:spacing w:after="120"/>
              <w:rPr>
                <w:rFonts w:ascii="Helvetica" w:hAnsi="Helvetica" w:cs="Helvetica"/>
                <w:i/>
                <w:sz w:val="18"/>
                <w:szCs w:val="18"/>
              </w:rPr>
            </w:pPr>
          </w:p>
        </w:tc>
      </w:tr>
      <w:tr w:rsidR="005C0C5A" w:rsidRPr="003241F7" w14:paraId="2D26CEAE" w14:textId="77777777" w:rsidTr="00B13EDB">
        <w:tc>
          <w:tcPr>
            <w:tcW w:w="7086" w:type="dxa"/>
            <w:shd w:val="clear" w:color="auto" w:fill="auto"/>
          </w:tcPr>
          <w:p w14:paraId="52A5F04D"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5C0C5A" w:rsidRPr="003241F7" w:rsidRDefault="005C0C5A" w:rsidP="00B13EDB">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6"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7"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8"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9"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0"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2472D5CD" w14:textId="77777777" w:rsidR="005C0C5A" w:rsidRPr="003241F7" w:rsidRDefault="005C0C5A" w:rsidP="00B13EDB">
            <w:pPr>
              <w:spacing w:after="120"/>
              <w:rPr>
                <w:rFonts w:ascii="Helvetica" w:hAnsi="Helvetica" w:cs="Helvetica"/>
                <w:i/>
                <w:sz w:val="18"/>
                <w:szCs w:val="18"/>
              </w:rPr>
            </w:pPr>
          </w:p>
        </w:tc>
      </w:tr>
      <w:tr w:rsidR="005C0C5A" w:rsidRPr="003241F7" w14:paraId="303A6747" w14:textId="77777777" w:rsidTr="00B13EDB">
        <w:tc>
          <w:tcPr>
            <w:tcW w:w="7086" w:type="dxa"/>
            <w:shd w:val="clear" w:color="auto" w:fill="auto"/>
          </w:tcPr>
          <w:p w14:paraId="23FDCB3F"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1"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767D3F0A" w14:textId="77777777" w:rsidR="005C0C5A" w:rsidRDefault="005C0C5A" w:rsidP="00B13EDB">
            <w:pPr>
              <w:rPr>
                <w:rFonts w:ascii="Arial" w:hAnsi="Arial" w:cs="Arial"/>
                <w:i/>
                <w:sz w:val="18"/>
                <w:szCs w:val="18"/>
                <w:lang w:val="en-CA"/>
              </w:rPr>
            </w:pPr>
          </w:p>
          <w:p w14:paraId="3C37D878" w14:textId="77777777" w:rsidR="005C0C5A" w:rsidRPr="003241F7" w:rsidRDefault="005C0C5A" w:rsidP="00B13EDB">
            <w:pPr>
              <w:spacing w:after="120"/>
              <w:rPr>
                <w:rFonts w:ascii="Helvetica" w:hAnsi="Helvetica" w:cs="Helvetica"/>
                <w:i/>
                <w:sz w:val="18"/>
                <w:szCs w:val="18"/>
              </w:rPr>
            </w:pPr>
          </w:p>
        </w:tc>
      </w:tr>
      <w:tr w:rsidR="005C0C5A" w:rsidRPr="003241F7" w14:paraId="455B2728" w14:textId="77777777" w:rsidTr="00B13EDB">
        <w:tc>
          <w:tcPr>
            <w:tcW w:w="7086" w:type="dxa"/>
            <w:shd w:val="clear" w:color="auto" w:fill="auto"/>
          </w:tcPr>
          <w:p w14:paraId="37751929"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5C0C5A" w:rsidRPr="003241F7" w:rsidRDefault="005C0C5A"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2FE6D389" w14:textId="77777777" w:rsidR="005C0C5A" w:rsidRPr="003241F7" w:rsidRDefault="005C0C5A" w:rsidP="00B13EDB">
            <w:pPr>
              <w:spacing w:after="120"/>
              <w:rPr>
                <w:rFonts w:ascii="Helvetica" w:hAnsi="Helvetica" w:cs="Helvetica"/>
                <w:i/>
                <w:sz w:val="18"/>
                <w:szCs w:val="18"/>
              </w:rPr>
            </w:pPr>
          </w:p>
        </w:tc>
      </w:tr>
      <w:tr w:rsidR="005C0C5A" w:rsidRPr="003241F7" w14:paraId="76DE910D" w14:textId="77777777" w:rsidTr="00B13EDB">
        <w:tc>
          <w:tcPr>
            <w:tcW w:w="7086" w:type="dxa"/>
            <w:shd w:val="clear" w:color="auto" w:fill="auto"/>
          </w:tcPr>
          <w:p w14:paraId="3FF2D3A8"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3DE86BFA" w14:textId="77777777" w:rsidR="005C0C5A" w:rsidRDefault="005C0C5A" w:rsidP="00B13EDB">
            <w:pPr>
              <w:rPr>
                <w:rFonts w:ascii="Arial" w:hAnsi="Arial" w:cs="Arial"/>
                <w:i/>
                <w:sz w:val="18"/>
                <w:szCs w:val="18"/>
                <w:lang w:val="en-CA"/>
              </w:rPr>
            </w:pPr>
          </w:p>
          <w:p w14:paraId="5DAD1A58" w14:textId="77777777" w:rsidR="005C0C5A" w:rsidRPr="003241F7" w:rsidRDefault="005C0C5A" w:rsidP="00B13EDB">
            <w:pPr>
              <w:spacing w:after="120"/>
              <w:rPr>
                <w:rFonts w:ascii="Helvetica" w:hAnsi="Helvetica" w:cs="Helvetica"/>
                <w:i/>
                <w:sz w:val="18"/>
                <w:szCs w:val="18"/>
              </w:rPr>
            </w:pPr>
          </w:p>
        </w:tc>
      </w:tr>
      <w:tr w:rsidR="005C0C5A" w:rsidRPr="003241F7" w14:paraId="1FFFD66E" w14:textId="77777777" w:rsidTr="00B13EDB">
        <w:tc>
          <w:tcPr>
            <w:tcW w:w="7086" w:type="dxa"/>
            <w:shd w:val="clear" w:color="auto" w:fill="auto"/>
          </w:tcPr>
          <w:p w14:paraId="77D46A41"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5C0C5A" w:rsidRPr="003241F7" w:rsidRDefault="005C0C5A" w:rsidP="00B13E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5C0C5A" w:rsidRPr="003241F7" w:rsidRDefault="005C0C5A" w:rsidP="00B13E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3"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5C0C5A" w:rsidRPr="003241F7" w:rsidRDefault="005C0C5A" w:rsidP="00B13EDB">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5C0C5A" w:rsidRPr="003241F7" w:rsidRDefault="005C0C5A" w:rsidP="00B13EDB">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5C0C5A" w:rsidRPr="003241F7" w:rsidRDefault="005C0C5A" w:rsidP="00B13E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5C0C5A" w:rsidRPr="003241F7" w:rsidRDefault="005C0C5A" w:rsidP="00B13EDB">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00146A6" w14:textId="77777777" w:rsidR="005C0C5A" w:rsidRPr="003241F7" w:rsidRDefault="005C0C5A" w:rsidP="00B13EDB">
            <w:pPr>
              <w:spacing w:after="120"/>
              <w:rPr>
                <w:rFonts w:ascii="Helvetica" w:hAnsi="Helvetica" w:cs="Helvetica"/>
                <w:sz w:val="18"/>
                <w:szCs w:val="18"/>
              </w:rPr>
            </w:pPr>
          </w:p>
        </w:tc>
      </w:tr>
      <w:tr w:rsidR="005C0C5A" w:rsidRPr="003241F7" w14:paraId="35E2ACBD" w14:textId="77777777" w:rsidTr="00B13EDB">
        <w:tc>
          <w:tcPr>
            <w:tcW w:w="7086" w:type="dxa"/>
            <w:shd w:val="clear" w:color="auto" w:fill="auto"/>
          </w:tcPr>
          <w:p w14:paraId="15ED43CA"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At the time specified by the advisory committee, usually within the first year after the completion of the Ph.D. program coursework, but in no case later than one year prior </w:t>
            </w:r>
            <w:r w:rsidRPr="003241F7">
              <w:rPr>
                <w:rFonts w:ascii="Helvetica" w:hAnsi="Helvetica" w:cs="Helvetica"/>
                <w:color w:val="222222"/>
                <w:sz w:val="18"/>
                <w:szCs w:val="18"/>
              </w:rPr>
              <w:lastRenderedPageBreak/>
              <w:t>to expected graduation, the student must successfully complete the formal candidacy examination. </w:t>
            </w:r>
          </w:p>
          <w:p w14:paraId="6AF32219" w14:textId="00BD6F6B"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5"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8832DB7" w14:textId="77777777" w:rsidR="005C0C5A" w:rsidRDefault="005C0C5A" w:rsidP="00B13EDB">
            <w:pPr>
              <w:rPr>
                <w:rFonts w:ascii="Arial" w:hAnsi="Arial" w:cs="Arial"/>
                <w:i/>
                <w:sz w:val="18"/>
                <w:szCs w:val="18"/>
                <w:lang w:val="en-CA"/>
              </w:rPr>
            </w:pPr>
          </w:p>
          <w:p w14:paraId="4AF47D6D" w14:textId="77777777" w:rsidR="005C0C5A" w:rsidRPr="003241F7" w:rsidRDefault="005C0C5A" w:rsidP="00B13EDB">
            <w:pPr>
              <w:spacing w:after="120"/>
              <w:rPr>
                <w:rFonts w:ascii="Helvetica" w:hAnsi="Helvetica" w:cs="Helvetica"/>
                <w:i/>
                <w:sz w:val="18"/>
                <w:szCs w:val="18"/>
              </w:rPr>
            </w:pPr>
          </w:p>
        </w:tc>
      </w:tr>
      <w:tr w:rsidR="005C0C5A" w:rsidRPr="003241F7" w14:paraId="7EFC72DB" w14:textId="77777777" w:rsidTr="00B13EDB">
        <w:tc>
          <w:tcPr>
            <w:tcW w:w="7086" w:type="dxa"/>
            <w:shd w:val="clear" w:color="auto" w:fill="auto"/>
          </w:tcPr>
          <w:p w14:paraId="6A8C4392"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7.9 Thesis Proposal</w:t>
            </w:r>
          </w:p>
          <w:p w14:paraId="22093326" w14:textId="3E012531" w:rsidR="005C0C5A" w:rsidRPr="003241F7" w:rsidRDefault="005C0C5A" w:rsidP="00B13E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5C0C5A" w:rsidRPr="003241F7" w:rsidRDefault="005C0C5A"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7B7D7B6D" w14:textId="77777777" w:rsidR="005C0C5A" w:rsidRDefault="005C0C5A" w:rsidP="00B13EDB">
            <w:pPr>
              <w:rPr>
                <w:rFonts w:ascii="Arial" w:hAnsi="Arial" w:cs="Arial"/>
                <w:sz w:val="18"/>
                <w:szCs w:val="18"/>
                <w:lang w:val="en-CA"/>
              </w:rPr>
            </w:pPr>
            <w:r>
              <w:rPr>
                <w:rFonts w:ascii="Arial" w:hAnsi="Arial" w:cs="Arial"/>
                <w:sz w:val="18"/>
                <w:szCs w:val="18"/>
                <w:lang w:val="en-CA"/>
              </w:rPr>
              <w:t xml:space="preserve"> </w:t>
            </w:r>
          </w:p>
          <w:p w14:paraId="67FF0633" w14:textId="77777777" w:rsidR="005C0C5A" w:rsidRPr="003241F7" w:rsidRDefault="005C0C5A" w:rsidP="00B13EDB">
            <w:pPr>
              <w:spacing w:after="120"/>
              <w:rPr>
                <w:rFonts w:ascii="Helvetica" w:hAnsi="Helvetica" w:cs="Helvetica"/>
                <w:sz w:val="18"/>
                <w:szCs w:val="18"/>
              </w:rPr>
            </w:pPr>
          </w:p>
        </w:tc>
      </w:tr>
      <w:tr w:rsidR="005C0C5A" w:rsidRPr="003241F7" w14:paraId="7154C161" w14:textId="77777777" w:rsidTr="00B13EDB">
        <w:tc>
          <w:tcPr>
            <w:tcW w:w="7086" w:type="dxa"/>
            <w:shd w:val="clear" w:color="auto" w:fill="auto"/>
          </w:tcPr>
          <w:p w14:paraId="3FBA6782"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7.10 Thesis</w:t>
            </w:r>
          </w:p>
          <w:p w14:paraId="2151C54B" w14:textId="77777777" w:rsidR="005C0C5A"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6"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6A0928D8" w14:textId="77777777" w:rsidR="005C0C5A" w:rsidRPr="003241F7" w:rsidRDefault="005C0C5A" w:rsidP="00B13EDB">
            <w:pPr>
              <w:spacing w:after="120"/>
              <w:rPr>
                <w:rFonts w:ascii="Helvetica" w:hAnsi="Helvetica" w:cs="Helvetica"/>
                <w:sz w:val="18"/>
                <w:szCs w:val="18"/>
              </w:rPr>
            </w:pPr>
          </w:p>
        </w:tc>
      </w:tr>
      <w:tr w:rsidR="005C0C5A" w:rsidRPr="003241F7" w14:paraId="7EA3674E" w14:textId="77777777" w:rsidTr="00B13EDB">
        <w:tc>
          <w:tcPr>
            <w:tcW w:w="7086" w:type="dxa"/>
            <w:shd w:val="clear" w:color="auto" w:fill="auto"/>
          </w:tcPr>
          <w:p w14:paraId="4FBFE9B4" w14:textId="77777777" w:rsidR="005C0C5A" w:rsidRPr="003241F7" w:rsidRDefault="005C0C5A" w:rsidP="00B13EDB">
            <w:pPr>
              <w:spacing w:after="120"/>
              <w:rPr>
                <w:rFonts w:ascii="Helvetica" w:hAnsi="Helvetica" w:cs="Helvetica"/>
                <w:sz w:val="18"/>
                <w:szCs w:val="18"/>
              </w:rPr>
            </w:pPr>
            <w:r w:rsidRPr="003241F7">
              <w:rPr>
                <w:rFonts w:ascii="Helvetica" w:hAnsi="Helvetica" w:cs="Helvetica"/>
                <w:b/>
                <w:bCs/>
                <w:color w:val="000000"/>
                <w:sz w:val="18"/>
                <w:szCs w:val="18"/>
              </w:rPr>
              <w:lastRenderedPageBreak/>
              <w:t>7.11 Thesis Examination Procedures</w:t>
            </w:r>
          </w:p>
          <w:p w14:paraId="1075862B"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5C0C5A" w:rsidRPr="003241F7" w:rsidRDefault="005C0C5A" w:rsidP="00B13EDB">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5C0C5A" w:rsidRPr="003241F7" w:rsidRDefault="005C0C5A" w:rsidP="00B13EDB">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1253E5E7" w14:textId="77777777" w:rsidR="005C0C5A" w:rsidRPr="003241F7" w:rsidRDefault="005C0C5A" w:rsidP="00B13EDB">
            <w:pPr>
              <w:spacing w:after="120"/>
              <w:rPr>
                <w:rFonts w:ascii="Helvetica" w:hAnsi="Helvetica" w:cs="Helvetica"/>
                <w:i/>
                <w:sz w:val="18"/>
                <w:szCs w:val="18"/>
              </w:rPr>
            </w:pPr>
          </w:p>
        </w:tc>
      </w:tr>
      <w:tr w:rsidR="005C0C5A" w:rsidRPr="003241F7" w14:paraId="66FFBCBC" w14:textId="77777777" w:rsidTr="00B13EDB">
        <w:tc>
          <w:tcPr>
            <w:tcW w:w="7086" w:type="dxa"/>
            <w:shd w:val="clear" w:color="auto" w:fill="auto"/>
          </w:tcPr>
          <w:p w14:paraId="7938C767"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5C0C5A" w:rsidRPr="003241F7" w:rsidRDefault="005C0C5A" w:rsidP="00B13EDB">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7"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2EF4BD5E" w14:textId="77777777" w:rsidR="005C0C5A" w:rsidRPr="003241F7" w:rsidRDefault="005C0C5A" w:rsidP="00B13EDB">
            <w:pPr>
              <w:spacing w:after="120"/>
              <w:rPr>
                <w:rFonts w:ascii="Helvetica" w:hAnsi="Helvetica" w:cs="Helvetica"/>
                <w:i/>
                <w:sz w:val="18"/>
                <w:szCs w:val="18"/>
              </w:rPr>
            </w:pPr>
          </w:p>
        </w:tc>
      </w:tr>
      <w:tr w:rsidR="005C0C5A" w:rsidRPr="003241F7" w14:paraId="5D3329E2" w14:textId="77777777" w:rsidTr="00B13EDB">
        <w:tc>
          <w:tcPr>
            <w:tcW w:w="7086" w:type="dxa"/>
            <w:shd w:val="clear" w:color="auto" w:fill="auto"/>
          </w:tcPr>
          <w:p w14:paraId="205024CA" w14:textId="77777777" w:rsidR="005C0C5A" w:rsidRPr="003241F7" w:rsidRDefault="005C0C5A"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5C0C5A" w:rsidRPr="003241F7" w:rsidRDefault="005C0C5A" w:rsidP="00B13EDB">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5C0C5A" w:rsidRPr="003241F7" w:rsidRDefault="005C0C5A" w:rsidP="00B13EDB">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5C0C5A" w:rsidRPr="003241F7" w:rsidRDefault="005C0C5A" w:rsidP="00B13EDB">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5C0C5A" w:rsidRPr="003241F7" w:rsidRDefault="005C0C5A" w:rsidP="00B13EDB">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5C0C5A" w:rsidRPr="003241F7" w:rsidRDefault="005C0C5A" w:rsidP="00B13EDB">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5C0C5A" w:rsidRPr="003241F7" w:rsidRDefault="005C0C5A" w:rsidP="00B13EDB">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5C0C5A" w:rsidRPr="003241F7" w:rsidRDefault="005C0C5A" w:rsidP="00B13EDB">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5C0C5A" w:rsidRPr="003241F7" w:rsidRDefault="005C0C5A" w:rsidP="00B13EDB">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5C0C5A" w:rsidRPr="003241F7" w:rsidRDefault="005C0C5A" w:rsidP="00B13ED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5C0C5A" w:rsidRPr="003241F7" w:rsidRDefault="005C0C5A" w:rsidP="00B13ED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5C0C5A" w:rsidRPr="003241F7" w:rsidRDefault="005C0C5A" w:rsidP="00B13EDB">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5C0C5A" w:rsidRPr="003241F7" w:rsidRDefault="005C0C5A" w:rsidP="00B13ED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5C0C5A" w:rsidRPr="003241F7" w:rsidRDefault="005C0C5A" w:rsidP="00B13EDB">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5C0C5A" w:rsidRPr="003241F7" w:rsidRDefault="005C0C5A" w:rsidP="00B13ED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5C0C5A" w:rsidRPr="003241F7" w:rsidRDefault="005C0C5A" w:rsidP="00B13ED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5C0C5A" w:rsidRPr="003241F7" w:rsidRDefault="005C0C5A" w:rsidP="00B13ED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5C0C5A" w:rsidRPr="003241F7" w:rsidRDefault="005C0C5A" w:rsidP="00B13EDB">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00FC580E" w14:textId="77777777" w:rsidR="005C0C5A" w:rsidRPr="003241F7" w:rsidRDefault="005C0C5A" w:rsidP="00B13EDB">
            <w:pPr>
              <w:spacing w:after="120"/>
              <w:rPr>
                <w:rFonts w:ascii="Helvetica" w:hAnsi="Helvetica" w:cs="Helvetica"/>
                <w:sz w:val="18"/>
                <w:szCs w:val="18"/>
              </w:rPr>
            </w:pPr>
          </w:p>
        </w:tc>
      </w:tr>
      <w:tr w:rsidR="005C0C5A" w:rsidRPr="003241F7" w14:paraId="621856CD" w14:textId="77777777" w:rsidTr="00B13EDB">
        <w:tc>
          <w:tcPr>
            <w:tcW w:w="7086" w:type="dxa"/>
            <w:shd w:val="clear" w:color="auto" w:fill="auto"/>
          </w:tcPr>
          <w:p w14:paraId="069BCA68"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7.11.3 Changes in the Examining Committee</w:t>
            </w:r>
          </w:p>
          <w:p w14:paraId="656C915C" w14:textId="068781C5" w:rsidR="005C0C5A" w:rsidRPr="003241F7" w:rsidRDefault="005C0C5A"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5E81875C" w14:textId="77777777" w:rsidR="005C0C5A" w:rsidRPr="003241F7" w:rsidRDefault="005C0C5A" w:rsidP="00B13EDB">
            <w:pPr>
              <w:spacing w:after="120"/>
              <w:rPr>
                <w:rFonts w:ascii="Helvetica" w:hAnsi="Helvetica" w:cs="Helvetica"/>
                <w:sz w:val="18"/>
                <w:szCs w:val="18"/>
              </w:rPr>
            </w:pPr>
          </w:p>
        </w:tc>
      </w:tr>
      <w:tr w:rsidR="005C0C5A" w:rsidRPr="003241F7" w14:paraId="0AAB374B" w14:textId="77777777" w:rsidTr="00B13EDB">
        <w:tc>
          <w:tcPr>
            <w:tcW w:w="7086" w:type="dxa"/>
            <w:shd w:val="clear" w:color="auto" w:fill="auto"/>
          </w:tcPr>
          <w:p w14:paraId="11DCE010" w14:textId="44281754"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8"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9"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A0B5BB1" w14:textId="77777777" w:rsidR="005C0C5A" w:rsidRPr="003241F7" w:rsidRDefault="005C0C5A" w:rsidP="00B13EDB">
            <w:pPr>
              <w:spacing w:after="120"/>
              <w:rPr>
                <w:rFonts w:ascii="Helvetica" w:hAnsi="Helvetica" w:cs="Helvetica"/>
                <w:sz w:val="18"/>
                <w:szCs w:val="18"/>
              </w:rPr>
            </w:pPr>
          </w:p>
        </w:tc>
      </w:tr>
      <w:tr w:rsidR="005C0C5A" w:rsidRPr="003241F7" w14:paraId="2F4E70DB" w14:textId="77777777" w:rsidTr="00B13EDB">
        <w:tc>
          <w:tcPr>
            <w:tcW w:w="7086" w:type="dxa"/>
            <w:shd w:val="clear" w:color="auto" w:fill="auto"/>
          </w:tcPr>
          <w:p w14:paraId="5C9AE3F8" w14:textId="77777777" w:rsidR="005C0C5A" w:rsidRPr="003241F7" w:rsidRDefault="005C0C5A"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7.11.5 Responsibilities of the Examiners</w:t>
            </w:r>
          </w:p>
          <w:p w14:paraId="3D28923C" w14:textId="4F8ABE24"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5C0C5A" w:rsidRPr="003241F7" w:rsidRDefault="005C0C5A" w:rsidP="00B13E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5C0C5A" w:rsidRPr="003241F7" w:rsidRDefault="005C0C5A" w:rsidP="00B13E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5C0C5A" w:rsidRPr="003241F7" w:rsidRDefault="005C0C5A" w:rsidP="00B13E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5C0C5A" w:rsidRPr="003241F7" w:rsidRDefault="005C0C5A" w:rsidP="00B13EDB">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5C0C5A" w:rsidRPr="003241F7" w:rsidRDefault="005C0C5A" w:rsidP="00B13EDB">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5C0C5A" w:rsidRPr="003241F7" w:rsidRDefault="005C0C5A" w:rsidP="00B13EDB">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0"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5C0C5A" w:rsidRPr="003241F7" w:rsidRDefault="005C0C5A" w:rsidP="00B13EDB">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6FBB9025" w14:textId="77777777" w:rsidR="005C0C5A" w:rsidRPr="003241F7" w:rsidRDefault="005C0C5A" w:rsidP="00B13EDB">
            <w:pPr>
              <w:spacing w:after="120"/>
              <w:rPr>
                <w:rFonts w:ascii="Helvetica" w:hAnsi="Helvetica" w:cs="Helvetica"/>
                <w:sz w:val="18"/>
                <w:szCs w:val="18"/>
              </w:rPr>
            </w:pPr>
          </w:p>
        </w:tc>
      </w:tr>
      <w:tr w:rsidR="005C0C5A" w:rsidRPr="003241F7" w14:paraId="75CEFC37" w14:textId="77777777" w:rsidTr="00B13EDB">
        <w:tc>
          <w:tcPr>
            <w:tcW w:w="7086" w:type="dxa"/>
            <w:shd w:val="clear" w:color="auto" w:fill="auto"/>
          </w:tcPr>
          <w:p w14:paraId="0954940D" w14:textId="778FFBF1"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1"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5C0C5A" w:rsidRPr="003241F7" w:rsidRDefault="005C0C5A" w:rsidP="00B13EDB">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5C0C5A" w:rsidRPr="003241F7" w:rsidRDefault="005C0C5A" w:rsidP="00B13EDB">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5C0C5A" w:rsidRPr="003241F7" w:rsidRDefault="005C0C5A" w:rsidP="00B13EDB">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examiners (including the knowledge expert, if applicable) will be asked to place the thesis into one of the following categories:</w:t>
            </w:r>
          </w:p>
          <w:p w14:paraId="5D9FAE5F" w14:textId="77777777" w:rsidR="005C0C5A" w:rsidRPr="003241F7" w:rsidRDefault="005C0C5A" w:rsidP="00B13ED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5C0C5A" w:rsidRPr="003241F7" w:rsidRDefault="005C0C5A" w:rsidP="00B13ED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5C0C5A" w:rsidRPr="003241F7" w:rsidRDefault="005C0C5A" w:rsidP="00B13ED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5C0C5A" w:rsidRPr="003241F7" w:rsidRDefault="005C0C5A" w:rsidP="00B13EDB">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5C0C5A" w:rsidRPr="003241F7" w:rsidRDefault="005C0C5A" w:rsidP="00B13E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5C0C5A" w:rsidRPr="003241F7" w:rsidRDefault="005C0C5A" w:rsidP="00B13E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w:t>
            </w:r>
            <w:r w:rsidRPr="003241F7">
              <w:rPr>
                <w:rFonts w:ascii="Helvetica" w:hAnsi="Helvetica" w:cs="Helvetica"/>
                <w:color w:val="222222"/>
                <w:sz w:val="18"/>
                <w:szCs w:val="18"/>
              </w:rPr>
              <w:lastRenderedPageBreak/>
              <w:t>summary of the changes made to improve the thesis. The thesis will be eligible for re-examination only after approval this is received by Faculty of Graduate Studies.</w:t>
            </w:r>
          </w:p>
          <w:p w14:paraId="201E9FBA" w14:textId="58FAC3E6"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50D6ABA1" w14:textId="77777777" w:rsidR="005C0C5A" w:rsidRPr="003241F7" w:rsidRDefault="005C0C5A" w:rsidP="00B13EDB">
            <w:pPr>
              <w:spacing w:after="120"/>
              <w:rPr>
                <w:rFonts w:ascii="Helvetica" w:hAnsi="Helvetica" w:cs="Helvetica"/>
                <w:i/>
                <w:sz w:val="18"/>
                <w:szCs w:val="18"/>
              </w:rPr>
            </w:pPr>
          </w:p>
        </w:tc>
      </w:tr>
      <w:tr w:rsidR="005C0C5A" w:rsidRPr="003241F7" w14:paraId="03BFF2D9" w14:textId="77777777" w:rsidTr="00B13EDB">
        <w:tc>
          <w:tcPr>
            <w:tcW w:w="7086" w:type="dxa"/>
            <w:shd w:val="clear" w:color="auto" w:fill="auto"/>
          </w:tcPr>
          <w:p w14:paraId="2AE97E42"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5C0C5A" w:rsidRPr="003241F7" w:rsidRDefault="005C0C5A" w:rsidP="00B13EDB">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2"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5C0C5A" w:rsidRPr="003241F7" w:rsidRDefault="005C0C5A" w:rsidP="00B13EDB">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5C0C5A" w:rsidRPr="003241F7" w:rsidRDefault="005C0C5A" w:rsidP="00B13ED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5C0C5A" w:rsidRPr="003241F7" w:rsidRDefault="005C0C5A" w:rsidP="00B13ED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5C0C5A" w:rsidRPr="003241F7" w:rsidRDefault="005C0C5A" w:rsidP="00B13ED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5C0C5A" w:rsidRPr="003241F7" w:rsidRDefault="005C0C5A" w:rsidP="00B13EDB">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5C0C5A" w:rsidRPr="003241F7" w:rsidRDefault="005C0C5A" w:rsidP="00B13EDB">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5C0C5A" w:rsidRPr="003241F7" w:rsidRDefault="005C0C5A" w:rsidP="00B13ED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5C0C5A" w:rsidRPr="003241F7" w:rsidRDefault="005C0C5A" w:rsidP="00B13ED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5C0C5A" w:rsidRPr="003241F7" w:rsidRDefault="005C0C5A" w:rsidP="00B13ED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5C0C5A" w:rsidRPr="003241F7" w:rsidRDefault="005C0C5A" w:rsidP="00B13EDB">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w:t>
            </w:r>
            <w:r w:rsidRPr="003241F7">
              <w:rPr>
                <w:rFonts w:ascii="Helvetica" w:hAnsi="Helvetica" w:cs="Helvetica"/>
                <w:color w:val="222222"/>
                <w:sz w:val="18"/>
                <w:szCs w:val="18"/>
              </w:rPr>
              <w:lastRenderedPageBreak/>
              <w:t>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5C0C5A" w:rsidRPr="003241F7" w:rsidRDefault="005C0C5A" w:rsidP="00B13EDB">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5C0C5A" w:rsidRPr="003241F7" w:rsidRDefault="005C0C5A" w:rsidP="00B13EDB">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5C0C5A" w:rsidRPr="003241F7" w:rsidRDefault="005C0C5A" w:rsidP="00B13EDB">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7CB7B0F9" w14:textId="77777777" w:rsidR="005C0C5A" w:rsidRPr="003241F7" w:rsidRDefault="005C0C5A" w:rsidP="00B13EDB">
            <w:pPr>
              <w:spacing w:after="120"/>
              <w:rPr>
                <w:rFonts w:ascii="Helvetica" w:hAnsi="Helvetica" w:cs="Helvetica"/>
                <w:sz w:val="18"/>
                <w:szCs w:val="18"/>
              </w:rPr>
            </w:pPr>
          </w:p>
        </w:tc>
      </w:tr>
      <w:tr w:rsidR="005C0C5A" w:rsidRPr="003241F7" w14:paraId="4606527D" w14:textId="77777777" w:rsidTr="00B13EDB">
        <w:tc>
          <w:tcPr>
            <w:tcW w:w="7086" w:type="dxa"/>
            <w:shd w:val="clear" w:color="auto" w:fill="auto"/>
          </w:tcPr>
          <w:p w14:paraId="0C2EC3B2"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4A266B38" w14:textId="77777777" w:rsidR="005C0C5A" w:rsidRPr="003241F7" w:rsidRDefault="005C0C5A" w:rsidP="00B13EDB">
            <w:pPr>
              <w:spacing w:after="120"/>
              <w:rPr>
                <w:rFonts w:ascii="Helvetica" w:hAnsi="Helvetica" w:cs="Helvetica"/>
                <w:sz w:val="18"/>
                <w:szCs w:val="18"/>
              </w:rPr>
            </w:pPr>
          </w:p>
        </w:tc>
      </w:tr>
      <w:tr w:rsidR="005C0C5A" w:rsidRPr="003241F7" w14:paraId="0036E660" w14:textId="77777777" w:rsidTr="00B13EDB">
        <w:tc>
          <w:tcPr>
            <w:tcW w:w="7086" w:type="dxa"/>
            <w:shd w:val="clear" w:color="auto" w:fill="auto"/>
          </w:tcPr>
          <w:p w14:paraId="3E62D95F"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014E1B17" w14:textId="77777777" w:rsidR="005C0C5A" w:rsidRPr="003241F7" w:rsidRDefault="005C0C5A" w:rsidP="00B13EDB">
            <w:pPr>
              <w:spacing w:after="120"/>
              <w:rPr>
                <w:rFonts w:ascii="Helvetica" w:hAnsi="Helvetica" w:cs="Helvetica"/>
                <w:sz w:val="18"/>
                <w:szCs w:val="18"/>
              </w:rPr>
            </w:pPr>
          </w:p>
        </w:tc>
      </w:tr>
      <w:tr w:rsidR="005C0C5A" w:rsidRPr="003241F7" w14:paraId="1AE07714" w14:textId="77777777" w:rsidTr="00B13EDB">
        <w:tc>
          <w:tcPr>
            <w:tcW w:w="7086" w:type="dxa"/>
            <w:shd w:val="clear" w:color="auto" w:fill="auto"/>
          </w:tcPr>
          <w:p w14:paraId="663EC502"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2923D411" w14:textId="77777777" w:rsidR="005C0C5A" w:rsidRPr="003241F7" w:rsidRDefault="005C0C5A" w:rsidP="00B13EDB">
            <w:pPr>
              <w:spacing w:after="120"/>
              <w:rPr>
                <w:rFonts w:ascii="Helvetica" w:hAnsi="Helvetica" w:cs="Helvetica"/>
                <w:sz w:val="18"/>
                <w:szCs w:val="18"/>
              </w:rPr>
            </w:pPr>
          </w:p>
        </w:tc>
      </w:tr>
      <w:tr w:rsidR="005C0C5A" w:rsidRPr="003241F7" w14:paraId="1A636201" w14:textId="77777777" w:rsidTr="00B13EDB">
        <w:tc>
          <w:tcPr>
            <w:tcW w:w="7086" w:type="dxa"/>
            <w:shd w:val="clear" w:color="auto" w:fill="auto"/>
          </w:tcPr>
          <w:p w14:paraId="78AE7D95" w14:textId="77777777" w:rsidR="005C0C5A" w:rsidRPr="003241F7" w:rsidRDefault="005C0C5A"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5C0C5A" w:rsidRPr="003241F7" w:rsidRDefault="005C0C5A" w:rsidP="00B13EDB">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5C0C5A" w:rsidRPr="003241F7" w:rsidRDefault="005C0C5A" w:rsidP="00B13EDB">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t>
            </w:r>
            <w:r w:rsidRPr="003241F7">
              <w:rPr>
                <w:rFonts w:ascii="Helvetica" w:hAnsi="Helvetica" w:cs="Helvetica"/>
                <w:color w:val="222222"/>
                <w:sz w:val="18"/>
                <w:szCs w:val="18"/>
              </w:rPr>
              <w:lastRenderedPageBreak/>
              <w:t>writing, to the advisor/co-advisor, the candidate, and the Dean of the Faculty of Graduate Studies.</w:t>
            </w:r>
          </w:p>
          <w:p w14:paraId="62CAF158"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3"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5C0C5A" w:rsidRPr="003241F7" w:rsidRDefault="005C0C5A" w:rsidP="00B13EDB">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5C0C5A" w:rsidRPr="003241F7" w:rsidRDefault="005C0C5A" w:rsidP="00B13E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20239A1B" w14:textId="77777777" w:rsidR="005C0C5A" w:rsidRPr="003241F7" w:rsidRDefault="005C0C5A" w:rsidP="00B13EDB">
            <w:pPr>
              <w:spacing w:after="120"/>
              <w:rPr>
                <w:rFonts w:ascii="Helvetica" w:hAnsi="Helvetica" w:cs="Helvetica"/>
                <w:sz w:val="18"/>
                <w:szCs w:val="18"/>
              </w:rPr>
            </w:pPr>
          </w:p>
        </w:tc>
      </w:tr>
      <w:tr w:rsidR="005C0C5A" w:rsidRPr="003241F7" w14:paraId="783E9C03" w14:textId="77777777" w:rsidTr="00B13EDB">
        <w:tc>
          <w:tcPr>
            <w:tcW w:w="7086" w:type="dxa"/>
            <w:shd w:val="clear" w:color="auto" w:fill="auto"/>
          </w:tcPr>
          <w:p w14:paraId="6EB9E2B7"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5C0C5A" w:rsidRPr="003241F7" w:rsidRDefault="005C0C5A" w:rsidP="00B13EDB">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5C0C5A" w:rsidRPr="003241F7" w:rsidRDefault="005C0C5A" w:rsidP="00B13ED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5C0C5A" w:rsidRPr="003241F7" w:rsidRDefault="005C0C5A" w:rsidP="00B13EDB">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5C0C5A" w:rsidRPr="003241F7" w:rsidRDefault="005C0C5A" w:rsidP="00B13EDB">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4"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5"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7F92602" w14:textId="77777777" w:rsidR="005C0C5A" w:rsidRPr="003241F7" w:rsidRDefault="005C0C5A" w:rsidP="00B13EDB">
            <w:pPr>
              <w:spacing w:after="120"/>
              <w:ind w:left="-18" w:firstLine="18"/>
              <w:jc w:val="both"/>
              <w:rPr>
                <w:rFonts w:ascii="Helvetica" w:hAnsi="Helvetica" w:cs="Helvetica"/>
                <w:sz w:val="18"/>
                <w:szCs w:val="18"/>
              </w:rPr>
            </w:pPr>
          </w:p>
        </w:tc>
      </w:tr>
      <w:tr w:rsidR="005C0C5A" w:rsidRPr="003241F7" w14:paraId="630862C2" w14:textId="77777777" w:rsidTr="00B13EDB">
        <w:tc>
          <w:tcPr>
            <w:tcW w:w="7086" w:type="dxa"/>
            <w:shd w:val="clear" w:color="auto" w:fill="auto"/>
          </w:tcPr>
          <w:p w14:paraId="32D0B25D"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will be Required to Withdraw when the Ph.D. thesis has been rejected twice at the stage where:</w:t>
            </w:r>
          </w:p>
          <w:p w14:paraId="35FB674A" w14:textId="77777777" w:rsidR="005C0C5A" w:rsidRPr="003241F7" w:rsidRDefault="005C0C5A" w:rsidP="00B13ED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5C0C5A" w:rsidRPr="003241F7" w:rsidRDefault="005C0C5A" w:rsidP="00B13ED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5C0C5A" w:rsidRPr="003241F7" w:rsidRDefault="005C0C5A" w:rsidP="00B13ED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5C0C5A" w:rsidRPr="003241F7" w:rsidRDefault="005C0C5A" w:rsidP="00B13EDB">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424DF86C" w14:textId="77777777" w:rsidR="005C0C5A" w:rsidRPr="003241F7" w:rsidRDefault="005C0C5A" w:rsidP="00B13EDB">
            <w:pPr>
              <w:spacing w:after="120"/>
              <w:rPr>
                <w:rFonts w:ascii="Helvetica" w:hAnsi="Helvetica" w:cs="Helvetica"/>
                <w:sz w:val="18"/>
                <w:szCs w:val="18"/>
              </w:rPr>
            </w:pPr>
          </w:p>
        </w:tc>
      </w:tr>
      <w:tr w:rsidR="005C0C5A" w:rsidRPr="003241F7" w14:paraId="7A33A40C" w14:textId="77777777" w:rsidTr="00B13EDB">
        <w:tc>
          <w:tcPr>
            <w:tcW w:w="7086" w:type="dxa"/>
            <w:shd w:val="clear" w:color="auto" w:fill="auto"/>
          </w:tcPr>
          <w:p w14:paraId="38D4BE11"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6"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5C0C5A" w:rsidRPr="003241F7" w:rsidRDefault="005C0C5A" w:rsidP="00B13ED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5C0C5A" w:rsidRPr="003241F7" w:rsidRDefault="005C0C5A" w:rsidP="00B13EDB">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5C0C5A" w:rsidRPr="003241F7" w:rsidRDefault="005C0C5A"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5C0C5A" w:rsidRPr="003241F7" w:rsidRDefault="005C0C5A" w:rsidP="00B13EDB">
            <w:pPr>
              <w:spacing w:after="120"/>
              <w:textAlignment w:val="baseline"/>
              <w:rPr>
                <w:rFonts w:ascii="Helvetica" w:hAnsi="Helvetica" w:cs="Helvetica"/>
                <w:color w:val="222222"/>
                <w:sz w:val="18"/>
                <w:szCs w:val="18"/>
              </w:rPr>
            </w:pPr>
          </w:p>
        </w:tc>
        <w:tc>
          <w:tcPr>
            <w:tcW w:w="4254" w:type="dxa"/>
          </w:tcPr>
          <w:p w14:paraId="6BEB3FF1" w14:textId="77777777" w:rsidR="005C0C5A" w:rsidRPr="003241F7" w:rsidRDefault="005C0C5A" w:rsidP="00B13EDB">
            <w:pPr>
              <w:spacing w:after="120"/>
              <w:rPr>
                <w:rFonts w:ascii="Helvetica" w:hAnsi="Helvetica" w:cs="Helvetica"/>
                <w:sz w:val="18"/>
                <w:szCs w:val="18"/>
              </w:rPr>
            </w:pPr>
          </w:p>
        </w:tc>
      </w:tr>
      <w:tr w:rsidR="005C0C5A" w:rsidRPr="003241F7" w14:paraId="2FDAD0C5" w14:textId="77777777" w:rsidTr="00B13EDB">
        <w:tc>
          <w:tcPr>
            <w:tcW w:w="7086" w:type="dxa"/>
            <w:shd w:val="clear" w:color="auto" w:fill="auto"/>
          </w:tcPr>
          <w:p w14:paraId="4FBD5564"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SECTION 9: Extension of Time to Complete Program of Study Content</w:t>
            </w:r>
          </w:p>
          <w:p w14:paraId="7CDA673F" w14:textId="188C95F9"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7"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5C0C5A" w:rsidRPr="003241F7" w:rsidRDefault="005C0C5A"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5C0C5A" w:rsidRPr="003241F7" w:rsidRDefault="005C0C5A"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8"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7F4FC69" w14:textId="77777777" w:rsidR="005C0C5A" w:rsidRDefault="005C0C5A" w:rsidP="00B13EDB">
            <w:pPr>
              <w:rPr>
                <w:rFonts w:ascii="Arial" w:hAnsi="Arial" w:cs="Arial"/>
                <w:sz w:val="18"/>
                <w:szCs w:val="18"/>
                <w:lang w:val="en-CA"/>
              </w:rPr>
            </w:pPr>
            <w:r>
              <w:rPr>
                <w:rFonts w:ascii="Arial" w:hAnsi="Arial" w:cs="Arial"/>
                <w:sz w:val="18"/>
                <w:szCs w:val="18"/>
                <w:lang w:val="en-CA"/>
              </w:rPr>
              <w:t xml:space="preserve">Students may submit a request to the Faculty of Graduate Studies for a maximum extension of 12 months to complete clinical expectations related to patient care, course and thesis </w:t>
            </w:r>
            <w:proofErr w:type="gramStart"/>
            <w:r>
              <w:rPr>
                <w:rFonts w:ascii="Arial" w:hAnsi="Arial" w:cs="Arial"/>
                <w:sz w:val="18"/>
                <w:szCs w:val="18"/>
                <w:lang w:val="en-CA"/>
              </w:rPr>
              <w:t>requirements  This</w:t>
            </w:r>
            <w:proofErr w:type="gramEnd"/>
            <w:r>
              <w:rPr>
                <w:rFonts w:ascii="Arial" w:hAnsi="Arial" w:cs="Arial"/>
                <w:sz w:val="18"/>
                <w:szCs w:val="18"/>
                <w:lang w:val="en-CA"/>
              </w:rPr>
              <w:t xml:space="preserve"> request must be approved by the Program Director (Orthodontics and Dentofacial Orthopedics and Pediatric Dentistry) and the Department Head. Re-registration will be </w:t>
            </w:r>
            <w:proofErr w:type="gramStart"/>
            <w:r>
              <w:rPr>
                <w:rFonts w:ascii="Arial" w:hAnsi="Arial" w:cs="Arial"/>
                <w:sz w:val="18"/>
                <w:szCs w:val="18"/>
                <w:lang w:val="en-CA"/>
              </w:rPr>
              <w:t>required</w:t>
            </w:r>
            <w:proofErr w:type="gramEnd"/>
            <w:r>
              <w:rPr>
                <w:rFonts w:ascii="Arial" w:hAnsi="Arial" w:cs="Arial"/>
                <w:sz w:val="18"/>
                <w:szCs w:val="18"/>
                <w:lang w:val="en-CA"/>
              </w:rPr>
              <w:t xml:space="preserve"> and additional fees will be applicable as assessed by the Registrar.</w:t>
            </w:r>
          </w:p>
          <w:p w14:paraId="2E8434F0" w14:textId="77777777" w:rsidR="005C0C5A" w:rsidRPr="003241F7" w:rsidRDefault="005C0C5A" w:rsidP="00B13EDB">
            <w:pPr>
              <w:spacing w:after="120"/>
              <w:rPr>
                <w:rFonts w:ascii="Helvetica" w:hAnsi="Helvetica" w:cs="Helvetica"/>
                <w:sz w:val="18"/>
                <w:szCs w:val="18"/>
              </w:rPr>
            </w:pPr>
          </w:p>
        </w:tc>
      </w:tr>
      <w:tr w:rsidR="005C0C5A" w:rsidRPr="003241F7" w14:paraId="5C76B0AE" w14:textId="77777777" w:rsidTr="00B13EDB">
        <w:tc>
          <w:tcPr>
            <w:tcW w:w="7086" w:type="dxa"/>
            <w:shd w:val="clear" w:color="auto" w:fill="auto"/>
          </w:tcPr>
          <w:p w14:paraId="293F29FF" w14:textId="77777777" w:rsidR="005C0C5A" w:rsidRPr="003241F7" w:rsidRDefault="005C0C5A" w:rsidP="00B13EDB">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5C0C5A" w:rsidRPr="003241F7" w:rsidRDefault="005C0C5A" w:rsidP="00B13EDB">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5C0C5A" w:rsidRPr="003241F7" w:rsidRDefault="005C0C5A" w:rsidP="00B13EDB">
            <w:pPr>
              <w:pStyle w:val="NormalWeb"/>
              <w:spacing w:before="0" w:beforeAutospacing="0" w:after="120" w:afterAutospacing="0"/>
              <w:rPr>
                <w:rStyle w:val="Strong"/>
                <w:rFonts w:ascii="Helvetica" w:hAnsi="Helvetica" w:cs="Helvetica"/>
                <w:color w:val="000000"/>
                <w:sz w:val="18"/>
                <w:szCs w:val="18"/>
              </w:rPr>
            </w:pPr>
          </w:p>
          <w:p w14:paraId="773AD6E7" w14:textId="13518211" w:rsidR="005C0C5A" w:rsidRPr="003241F7" w:rsidRDefault="005C0C5A"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5C0C5A" w:rsidRPr="003241F7" w:rsidRDefault="005C0C5A" w:rsidP="00B13EDB">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9"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5C0C5A" w:rsidRPr="003241F7" w:rsidRDefault="005C0C5A" w:rsidP="00B13EDB">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All applications for Leaves of Absence must be submitted on the "</w:t>
            </w:r>
            <w:hyperlink r:id="rId161"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2C840CB5" w14:textId="01D6586F" w:rsidR="005C0C5A" w:rsidRDefault="005C0C5A" w:rsidP="00B13EDB">
            <w:pPr>
              <w:rPr>
                <w:rFonts w:ascii="Arial" w:hAnsi="Arial" w:cs="Arial"/>
                <w:sz w:val="18"/>
                <w:szCs w:val="18"/>
                <w:lang w:val="en-CA"/>
              </w:rPr>
            </w:pPr>
            <w:r>
              <w:rPr>
                <w:rFonts w:ascii="Arial" w:hAnsi="Arial" w:cs="Arial"/>
                <w:sz w:val="18"/>
                <w:szCs w:val="18"/>
                <w:lang w:val="en-CA"/>
              </w:rPr>
              <w:lastRenderedPageBreak/>
              <w:t>The Head of the Department of Preventive Dental Science, at the request of the respective Program Director (Orthodontics and Dentofacial Orthopedics or Pediatric Dentistry), and on behalf of the student, may</w:t>
            </w:r>
            <w:r>
              <w:rPr>
                <w:sz w:val="18"/>
                <w:szCs w:val="18"/>
                <w:lang w:val="en-CA"/>
              </w:rPr>
              <w:t xml:space="preserve"> </w:t>
            </w:r>
            <w:r>
              <w:rPr>
                <w:rFonts w:ascii="Arial" w:hAnsi="Arial" w:cs="Arial"/>
                <w:sz w:val="18"/>
                <w:szCs w:val="18"/>
                <w:lang w:val="en-CA"/>
              </w:rPr>
              <w:t xml:space="preserve">submit a request to the Faculty of Graduate Studies for a regular leave of absence. </w:t>
            </w:r>
            <w:proofErr w:type="gramStart"/>
            <w:r w:rsidR="00F962BA">
              <w:rPr>
                <w:rFonts w:ascii="Arial" w:hAnsi="Arial" w:cs="Arial"/>
                <w:sz w:val="18"/>
                <w:szCs w:val="18"/>
                <w:lang w:val="en-CA"/>
              </w:rPr>
              <w:t>Usually</w:t>
            </w:r>
            <w:proofErr w:type="gramEnd"/>
            <w:r>
              <w:rPr>
                <w:rFonts w:ascii="Arial" w:hAnsi="Arial" w:cs="Arial"/>
                <w:sz w:val="18"/>
                <w:szCs w:val="18"/>
                <w:lang w:val="en-CA"/>
              </w:rPr>
              <w:t xml:space="preserve"> student requests for leaves of less than one week will be dealt with informally by the Program Director. The Program Director will </w:t>
            </w:r>
            <w:proofErr w:type="gramStart"/>
            <w:r>
              <w:rPr>
                <w:rFonts w:ascii="Arial" w:hAnsi="Arial" w:cs="Arial"/>
                <w:sz w:val="18"/>
                <w:szCs w:val="18"/>
                <w:lang w:val="en-CA"/>
              </w:rPr>
              <w:t>make a decision</w:t>
            </w:r>
            <w:proofErr w:type="gramEnd"/>
            <w:r>
              <w:rPr>
                <w:rFonts w:ascii="Arial" w:hAnsi="Arial" w:cs="Arial"/>
                <w:sz w:val="18"/>
                <w:szCs w:val="18"/>
                <w:lang w:val="en-CA"/>
              </w:rPr>
              <w:t xml:space="preserve"> regarding assignment and completion of new patients on return from leaves of absence which extend in excess of 2 months to ensure clinical requirements are met. Time lost will be added to make up the total of 36 months required by the programs of the Department of Preventive Dental Science.</w:t>
            </w:r>
          </w:p>
          <w:p w14:paraId="60E836F2" w14:textId="77777777" w:rsidR="005C0C5A" w:rsidRDefault="005C0C5A" w:rsidP="00B13EDB">
            <w:pPr>
              <w:rPr>
                <w:rFonts w:ascii="Arial" w:hAnsi="Arial" w:cs="Arial"/>
                <w:sz w:val="18"/>
                <w:szCs w:val="18"/>
                <w:lang w:val="en-CA"/>
              </w:rPr>
            </w:pPr>
          </w:p>
          <w:p w14:paraId="4790CEC9" w14:textId="77777777" w:rsidR="005C0C5A" w:rsidRDefault="005C0C5A" w:rsidP="00B13EDB">
            <w:pPr>
              <w:rPr>
                <w:rFonts w:ascii="Arial" w:hAnsi="Arial" w:cs="Arial"/>
                <w:b/>
                <w:sz w:val="18"/>
                <w:szCs w:val="18"/>
                <w:lang w:val="en-CA"/>
              </w:rPr>
            </w:pPr>
            <w:r>
              <w:rPr>
                <w:rFonts w:ascii="Arial" w:hAnsi="Arial" w:cs="Arial"/>
                <w:b/>
                <w:sz w:val="18"/>
                <w:szCs w:val="18"/>
                <w:lang w:val="en-CA"/>
              </w:rPr>
              <w:t>Orthodontics and Dentofacial Orthopedics Program</w:t>
            </w:r>
          </w:p>
          <w:p w14:paraId="1959CBF0" w14:textId="77777777" w:rsidR="005C0C5A" w:rsidRDefault="005C0C5A" w:rsidP="00B13EDB">
            <w:pPr>
              <w:rPr>
                <w:rFonts w:ascii="Arial" w:hAnsi="Arial" w:cs="Arial"/>
                <w:sz w:val="18"/>
                <w:szCs w:val="18"/>
                <w:lang w:val="en-CA"/>
              </w:rPr>
            </w:pPr>
            <w:r>
              <w:rPr>
                <w:rFonts w:ascii="Arial" w:hAnsi="Arial" w:cs="Arial"/>
                <w:sz w:val="18"/>
                <w:szCs w:val="18"/>
                <w:lang w:val="en-CA"/>
              </w:rPr>
              <w:t>Due to the clinical nature and ongoing patient treatment requirements, any request from orthodontics and dentofacial orthopedics students for a leave of absence extending beyond 4 months will not be permitted.</w:t>
            </w:r>
          </w:p>
          <w:p w14:paraId="24F184A4" w14:textId="77777777" w:rsidR="005C0C5A" w:rsidRDefault="005C0C5A" w:rsidP="00B13EDB">
            <w:pPr>
              <w:rPr>
                <w:rFonts w:ascii="Arial" w:hAnsi="Arial" w:cs="Arial"/>
                <w:sz w:val="18"/>
                <w:szCs w:val="18"/>
                <w:lang w:val="en-CA"/>
              </w:rPr>
            </w:pPr>
          </w:p>
          <w:p w14:paraId="227FF314" w14:textId="71A8E172" w:rsidR="005C0C5A" w:rsidRPr="003241F7" w:rsidRDefault="005C0C5A" w:rsidP="00F54120">
            <w:pPr>
              <w:spacing w:after="120"/>
              <w:rPr>
                <w:rFonts w:ascii="Helvetica" w:hAnsi="Helvetica" w:cs="Helvetica"/>
                <w:sz w:val="18"/>
                <w:szCs w:val="18"/>
              </w:rPr>
            </w:pPr>
          </w:p>
        </w:tc>
      </w:tr>
      <w:tr w:rsidR="005C0C5A" w:rsidRPr="003241F7" w14:paraId="4ADF22F5" w14:textId="77777777" w:rsidTr="00B13EDB">
        <w:tc>
          <w:tcPr>
            <w:tcW w:w="7086" w:type="dxa"/>
            <w:shd w:val="clear" w:color="auto" w:fill="auto"/>
          </w:tcPr>
          <w:p w14:paraId="75D6C2EB"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5C0C5A" w:rsidRPr="003241F7" w:rsidRDefault="005C0C5A" w:rsidP="00B13EDB">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5C0C5A" w:rsidRPr="003241F7" w:rsidRDefault="005C0C5A" w:rsidP="00B13EDB">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5C0C5A" w:rsidRPr="003241F7" w:rsidRDefault="005C0C5A" w:rsidP="00B13EDB">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E647AAA" w14:textId="77777777" w:rsidR="005C0C5A" w:rsidRDefault="005C0C5A" w:rsidP="00B13EDB">
            <w:pPr>
              <w:rPr>
                <w:rFonts w:ascii="Arial" w:hAnsi="Arial" w:cs="Arial"/>
                <w:sz w:val="18"/>
                <w:szCs w:val="18"/>
                <w:lang w:val="en-CA"/>
              </w:rPr>
            </w:pPr>
          </w:p>
          <w:p w14:paraId="0212F18F" w14:textId="77777777" w:rsidR="00F54120" w:rsidRDefault="00F54120" w:rsidP="00F54120">
            <w:pPr>
              <w:rPr>
                <w:rFonts w:ascii="Arial" w:hAnsi="Arial" w:cs="Arial"/>
                <w:sz w:val="18"/>
                <w:szCs w:val="18"/>
                <w:lang w:val="en-CA"/>
              </w:rPr>
            </w:pPr>
            <w:r>
              <w:rPr>
                <w:rFonts w:ascii="Arial" w:hAnsi="Arial" w:cs="Arial"/>
                <w:sz w:val="18"/>
                <w:szCs w:val="18"/>
                <w:lang w:val="en-CA"/>
              </w:rPr>
              <w:t xml:space="preserve">The respective Program Director (Orthodontics and Dentofacial Orthopedics or Pediatric Dentistry) will determine the assignment and completion of patients on return from leaves of absence which extend </w:t>
            </w:r>
            <w:proofErr w:type="gramStart"/>
            <w:r>
              <w:rPr>
                <w:rFonts w:ascii="Arial" w:hAnsi="Arial" w:cs="Arial"/>
                <w:sz w:val="18"/>
                <w:szCs w:val="18"/>
                <w:lang w:val="en-CA"/>
              </w:rPr>
              <w:t>in excess of</w:t>
            </w:r>
            <w:proofErr w:type="gramEnd"/>
            <w:r>
              <w:rPr>
                <w:rFonts w:ascii="Arial" w:hAnsi="Arial" w:cs="Arial"/>
                <w:sz w:val="18"/>
                <w:szCs w:val="18"/>
                <w:lang w:val="en-CA"/>
              </w:rPr>
              <w:t xml:space="preserve"> 1 week to ensure clinical requirements are met.</w:t>
            </w:r>
          </w:p>
          <w:p w14:paraId="2BC9A7D5" w14:textId="77777777" w:rsidR="00F54120" w:rsidRDefault="00F54120" w:rsidP="00F54120">
            <w:pPr>
              <w:rPr>
                <w:rFonts w:ascii="Arial" w:hAnsi="Arial" w:cs="Arial"/>
                <w:sz w:val="18"/>
                <w:szCs w:val="18"/>
                <w:lang w:val="en-CA"/>
              </w:rPr>
            </w:pPr>
          </w:p>
          <w:p w14:paraId="723868A6" w14:textId="77777777" w:rsidR="00F54120" w:rsidRDefault="00F54120" w:rsidP="00F54120">
            <w:pPr>
              <w:rPr>
                <w:rFonts w:ascii="Arial" w:hAnsi="Arial" w:cs="Arial"/>
                <w:sz w:val="18"/>
                <w:szCs w:val="18"/>
                <w:lang w:val="en-CA"/>
              </w:rPr>
            </w:pPr>
            <w:r>
              <w:rPr>
                <w:rFonts w:ascii="Arial" w:hAnsi="Arial" w:cs="Arial"/>
                <w:sz w:val="18"/>
                <w:szCs w:val="18"/>
                <w:lang w:val="en-CA"/>
              </w:rPr>
              <w:t>Periods of absence of up to 3 weeks may be made up during the July/Reading Week recesses, at the discretion of the respective Program Director (Orthodontics and Dentofacial Orthopedics or Pediatric Dentistry).</w:t>
            </w:r>
          </w:p>
          <w:p w14:paraId="7913AA14" w14:textId="77777777" w:rsidR="00F54120" w:rsidRDefault="00F54120" w:rsidP="00F54120">
            <w:pPr>
              <w:rPr>
                <w:rFonts w:ascii="Arial" w:hAnsi="Arial" w:cs="Arial"/>
                <w:sz w:val="18"/>
                <w:szCs w:val="18"/>
                <w:lang w:val="en-CA"/>
              </w:rPr>
            </w:pPr>
          </w:p>
          <w:p w14:paraId="0270B230" w14:textId="77777777" w:rsidR="00F54120" w:rsidRDefault="00F54120" w:rsidP="00F54120">
            <w:pPr>
              <w:rPr>
                <w:rFonts w:ascii="Arial" w:hAnsi="Arial" w:cs="Arial"/>
                <w:sz w:val="18"/>
                <w:szCs w:val="18"/>
                <w:lang w:val="en-CA"/>
              </w:rPr>
            </w:pPr>
            <w:r>
              <w:rPr>
                <w:rFonts w:ascii="Arial" w:hAnsi="Arial" w:cs="Arial"/>
                <w:sz w:val="18"/>
                <w:szCs w:val="18"/>
                <w:lang w:val="en-CA"/>
              </w:rPr>
              <w:t xml:space="preserve">Students who have not been able to make up lost time in the July and Reading Week recesses will be required to re-register, pay the additional registration fees and complete the required </w:t>
            </w:r>
            <w:proofErr w:type="gramStart"/>
            <w:r>
              <w:rPr>
                <w:rFonts w:ascii="Arial" w:hAnsi="Arial" w:cs="Arial"/>
                <w:sz w:val="18"/>
                <w:szCs w:val="18"/>
                <w:lang w:val="en-CA"/>
              </w:rPr>
              <w:t>36 month</w:t>
            </w:r>
            <w:proofErr w:type="gramEnd"/>
            <w:r>
              <w:rPr>
                <w:rFonts w:ascii="Arial" w:hAnsi="Arial" w:cs="Arial"/>
                <w:sz w:val="18"/>
                <w:szCs w:val="18"/>
                <w:lang w:val="en-CA"/>
              </w:rPr>
              <w:t xml:space="preserve"> minimum time requirement starting in August following the final 3</w:t>
            </w:r>
            <w:r>
              <w:rPr>
                <w:rFonts w:ascii="Arial" w:hAnsi="Arial" w:cs="Arial"/>
                <w:sz w:val="18"/>
                <w:szCs w:val="18"/>
                <w:vertAlign w:val="superscript"/>
                <w:lang w:val="en-CA"/>
              </w:rPr>
              <w:t>rd</w:t>
            </w:r>
            <w:r>
              <w:rPr>
                <w:rFonts w:ascii="Arial" w:hAnsi="Arial" w:cs="Arial"/>
                <w:sz w:val="18"/>
                <w:szCs w:val="18"/>
                <w:lang w:val="en-CA"/>
              </w:rPr>
              <w:t xml:space="preserve"> year.</w:t>
            </w:r>
          </w:p>
          <w:p w14:paraId="6FC2CF8E" w14:textId="77777777" w:rsidR="005C0C5A" w:rsidRDefault="005C0C5A" w:rsidP="00B13EDB">
            <w:pPr>
              <w:rPr>
                <w:rFonts w:ascii="Arial" w:hAnsi="Arial" w:cs="Arial"/>
                <w:sz w:val="18"/>
                <w:szCs w:val="18"/>
                <w:lang w:val="en-CA"/>
              </w:rPr>
            </w:pPr>
          </w:p>
          <w:p w14:paraId="1FA167E9" w14:textId="77777777" w:rsidR="005C0C5A" w:rsidRDefault="005C0C5A" w:rsidP="00B13EDB">
            <w:pPr>
              <w:rPr>
                <w:rFonts w:ascii="Arial" w:hAnsi="Arial" w:cs="Arial"/>
                <w:sz w:val="18"/>
                <w:szCs w:val="18"/>
                <w:lang w:val="en-CA"/>
              </w:rPr>
            </w:pPr>
          </w:p>
          <w:p w14:paraId="1E849B6E" w14:textId="0E1C09B9" w:rsidR="005C0C5A" w:rsidRPr="003241F7" w:rsidRDefault="005C0C5A" w:rsidP="00B13EDB">
            <w:pPr>
              <w:spacing w:after="120"/>
              <w:rPr>
                <w:rFonts w:ascii="Helvetica" w:hAnsi="Helvetica" w:cs="Helvetica"/>
                <w:sz w:val="18"/>
                <w:szCs w:val="18"/>
              </w:rPr>
            </w:pPr>
            <w:r>
              <w:rPr>
                <w:rFonts w:ascii="Arial" w:hAnsi="Arial" w:cs="Arial"/>
                <w:sz w:val="18"/>
                <w:szCs w:val="18"/>
                <w:lang w:val="en-CA"/>
              </w:rPr>
              <w:tab/>
            </w:r>
          </w:p>
        </w:tc>
      </w:tr>
      <w:tr w:rsidR="005C0C5A" w:rsidRPr="003241F7" w14:paraId="114E9B46" w14:textId="77777777" w:rsidTr="00B13EDB">
        <w:tc>
          <w:tcPr>
            <w:tcW w:w="7086" w:type="dxa"/>
            <w:shd w:val="clear" w:color="auto" w:fill="auto"/>
          </w:tcPr>
          <w:p w14:paraId="04871C5E"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5C0C5A" w:rsidRPr="003241F7" w:rsidRDefault="005C0C5A"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5C0C5A" w:rsidRPr="003241F7" w:rsidRDefault="005C0C5A"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4FA08A45" w14:textId="77777777" w:rsidR="00F54120" w:rsidRDefault="00F54120" w:rsidP="00F54120">
            <w:pPr>
              <w:rPr>
                <w:rFonts w:ascii="Arial" w:hAnsi="Arial" w:cs="Arial"/>
                <w:sz w:val="18"/>
                <w:szCs w:val="18"/>
                <w:lang w:val="en-CA"/>
              </w:rPr>
            </w:pPr>
            <w:r>
              <w:rPr>
                <w:rFonts w:ascii="Arial" w:hAnsi="Arial" w:cs="Arial"/>
                <w:sz w:val="18"/>
                <w:szCs w:val="18"/>
                <w:lang w:val="en-CA"/>
              </w:rPr>
              <w:t>The Program Director (Orthodontics and Dentofacial Orthopedics or Pediatric Dentistry) in consultation with the Clinic Director will determine the assignment and completion of new patients and/or any transfer patients on return from leaves of absence to ensure clinical requirements are met.</w:t>
            </w:r>
          </w:p>
          <w:p w14:paraId="4DCAE300" w14:textId="64ADBAE6" w:rsidR="005C0C5A" w:rsidRPr="003241F7" w:rsidRDefault="005C0C5A" w:rsidP="00B13EDB">
            <w:pPr>
              <w:spacing w:after="120"/>
              <w:rPr>
                <w:rFonts w:ascii="Helvetica" w:hAnsi="Helvetica" w:cs="Helvetica"/>
                <w:sz w:val="18"/>
                <w:szCs w:val="18"/>
              </w:rPr>
            </w:pPr>
          </w:p>
        </w:tc>
      </w:tr>
      <w:tr w:rsidR="005C0C5A" w:rsidRPr="003241F7" w14:paraId="4CFDC136" w14:textId="77777777" w:rsidTr="00B13EDB">
        <w:tc>
          <w:tcPr>
            <w:tcW w:w="7086" w:type="dxa"/>
            <w:shd w:val="clear" w:color="auto" w:fill="auto"/>
          </w:tcPr>
          <w:p w14:paraId="07890C48" w14:textId="77777777" w:rsidR="005C0C5A" w:rsidRPr="003241F7" w:rsidRDefault="005C0C5A"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w:t>
            </w:r>
            <w:r w:rsidRPr="003241F7">
              <w:rPr>
                <w:rFonts w:ascii="Helvetica" w:hAnsi="Helvetica" w:cs="Helvetica"/>
                <w:color w:val="222222"/>
                <w:sz w:val="18"/>
                <w:szCs w:val="18"/>
              </w:rPr>
              <w:lastRenderedPageBreak/>
              <w:t xml:space="preserve">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4"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5C0C5A" w:rsidRPr="003241F7" w:rsidRDefault="005C0C5A" w:rsidP="00B13EDB">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56951D2" w14:textId="4A6C070D" w:rsidR="005C0C5A" w:rsidRPr="003241F7" w:rsidRDefault="005C0C5A" w:rsidP="00B13EDB">
            <w:pPr>
              <w:spacing w:after="120"/>
              <w:rPr>
                <w:rFonts w:ascii="Helvetica" w:hAnsi="Helvetica" w:cs="Helvetica"/>
                <w:sz w:val="18"/>
                <w:szCs w:val="18"/>
              </w:rPr>
            </w:pPr>
          </w:p>
        </w:tc>
      </w:tr>
      <w:tr w:rsidR="00F54120" w:rsidRPr="003241F7" w14:paraId="7D0E80C3" w14:textId="77777777" w:rsidTr="00B13EDB">
        <w:tc>
          <w:tcPr>
            <w:tcW w:w="7086" w:type="dxa"/>
            <w:shd w:val="clear" w:color="auto" w:fill="auto"/>
          </w:tcPr>
          <w:p w14:paraId="712F9C15" w14:textId="77777777" w:rsidR="00F54120" w:rsidRPr="003241F7" w:rsidRDefault="00F54120" w:rsidP="00B13EDB">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F54120" w:rsidRPr="003241F7" w:rsidRDefault="00F54120"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F54120" w:rsidRPr="003241F7" w:rsidRDefault="00F54120"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F54120" w:rsidRPr="003241F7" w:rsidRDefault="00F54120"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F54120" w:rsidRPr="003241F7" w:rsidRDefault="00F54120"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F54120" w:rsidRPr="003241F7" w:rsidRDefault="00F54120" w:rsidP="00B13EDB">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05ECAF9A" w14:textId="77777777" w:rsidR="00F54120" w:rsidRDefault="00F54120" w:rsidP="00B13EDB">
            <w:pPr>
              <w:rPr>
                <w:rFonts w:ascii="Arial" w:hAnsi="Arial" w:cs="Arial"/>
                <w:sz w:val="18"/>
                <w:szCs w:val="18"/>
                <w:lang w:val="en-CA"/>
              </w:rPr>
            </w:pPr>
            <w:r>
              <w:rPr>
                <w:rFonts w:ascii="Arial" w:hAnsi="Arial" w:cs="Arial"/>
                <w:sz w:val="18"/>
                <w:szCs w:val="18"/>
                <w:lang w:val="en-CA"/>
              </w:rPr>
              <w:t xml:space="preserve">The </w:t>
            </w:r>
            <w:proofErr w:type="gramStart"/>
            <w:r>
              <w:rPr>
                <w:rFonts w:ascii="Arial" w:hAnsi="Arial" w:cs="Arial"/>
                <w:sz w:val="18"/>
                <w:szCs w:val="18"/>
                <w:lang w:val="en-CA"/>
              </w:rPr>
              <w:t>3 week</w:t>
            </w:r>
            <w:proofErr w:type="gramEnd"/>
            <w:r>
              <w:rPr>
                <w:rFonts w:ascii="Arial" w:hAnsi="Arial" w:cs="Arial"/>
                <w:sz w:val="18"/>
                <w:szCs w:val="18"/>
                <w:lang w:val="en-CA"/>
              </w:rPr>
              <w:t xml:space="preserve"> vacation time scheduling will be at the discretion of the Program Director (Orthodontics and Dentofacial Orthopedics or Pediatric Dentistry), taking into account emergency services required and ongoing patient care.</w:t>
            </w:r>
          </w:p>
          <w:p w14:paraId="64194A62" w14:textId="77777777" w:rsidR="00F54120" w:rsidRDefault="00F54120" w:rsidP="00B13EDB">
            <w:pPr>
              <w:rPr>
                <w:rFonts w:ascii="Arial" w:hAnsi="Arial" w:cs="Arial"/>
                <w:sz w:val="18"/>
                <w:szCs w:val="18"/>
                <w:lang w:val="en-CA"/>
              </w:rPr>
            </w:pPr>
          </w:p>
          <w:p w14:paraId="39478E95" w14:textId="25EB77B6" w:rsidR="00F54120" w:rsidRDefault="00F54120" w:rsidP="00B13EDB">
            <w:pPr>
              <w:rPr>
                <w:rFonts w:ascii="Arial" w:hAnsi="Arial" w:cs="Arial"/>
                <w:sz w:val="18"/>
                <w:szCs w:val="18"/>
                <w:lang w:val="en-CA"/>
              </w:rPr>
            </w:pPr>
            <w:r>
              <w:rPr>
                <w:rFonts w:ascii="Arial" w:hAnsi="Arial" w:cs="Arial"/>
                <w:sz w:val="18"/>
                <w:szCs w:val="18"/>
                <w:lang w:val="en-CA"/>
              </w:rPr>
              <w:t xml:space="preserve">Vacations are </w:t>
            </w:r>
            <w:r w:rsidR="00F962BA">
              <w:rPr>
                <w:rFonts w:ascii="Arial" w:hAnsi="Arial" w:cs="Arial"/>
                <w:sz w:val="18"/>
                <w:szCs w:val="18"/>
                <w:lang w:val="en-CA"/>
              </w:rPr>
              <w:t>usually</w:t>
            </w:r>
            <w:r>
              <w:rPr>
                <w:rFonts w:ascii="Arial" w:hAnsi="Arial" w:cs="Arial"/>
                <w:sz w:val="18"/>
                <w:szCs w:val="18"/>
                <w:lang w:val="en-CA"/>
              </w:rPr>
              <w:t xml:space="preserve"> granted for a </w:t>
            </w:r>
            <w:proofErr w:type="gramStart"/>
            <w:r>
              <w:rPr>
                <w:rFonts w:ascii="Arial" w:hAnsi="Arial" w:cs="Arial"/>
                <w:sz w:val="18"/>
                <w:szCs w:val="18"/>
                <w:lang w:val="en-CA"/>
              </w:rPr>
              <w:t>3 week</w:t>
            </w:r>
            <w:proofErr w:type="gramEnd"/>
            <w:r>
              <w:rPr>
                <w:rFonts w:ascii="Arial" w:hAnsi="Arial" w:cs="Arial"/>
                <w:sz w:val="18"/>
                <w:szCs w:val="18"/>
                <w:lang w:val="en-CA"/>
              </w:rPr>
              <w:t xml:space="preserve"> duration during the July recess on a rotation basis between July 1</w:t>
            </w:r>
            <w:r>
              <w:rPr>
                <w:rFonts w:ascii="Arial" w:hAnsi="Arial" w:cs="Arial"/>
                <w:sz w:val="18"/>
                <w:szCs w:val="18"/>
                <w:vertAlign w:val="superscript"/>
                <w:lang w:val="en-CA"/>
              </w:rPr>
              <w:t>st</w:t>
            </w:r>
            <w:r>
              <w:rPr>
                <w:rFonts w:ascii="Arial" w:hAnsi="Arial" w:cs="Arial"/>
                <w:sz w:val="18"/>
                <w:szCs w:val="18"/>
                <w:lang w:val="en-CA"/>
              </w:rPr>
              <w:t xml:space="preserve"> and August 1</w:t>
            </w:r>
            <w:r>
              <w:rPr>
                <w:rFonts w:ascii="Arial" w:hAnsi="Arial" w:cs="Arial"/>
                <w:sz w:val="18"/>
                <w:szCs w:val="18"/>
                <w:vertAlign w:val="superscript"/>
                <w:lang w:val="en-CA"/>
              </w:rPr>
              <w:t>st</w:t>
            </w:r>
            <w:r>
              <w:rPr>
                <w:rFonts w:ascii="Arial" w:hAnsi="Arial" w:cs="Arial"/>
                <w:sz w:val="18"/>
                <w:szCs w:val="18"/>
                <w:lang w:val="en-CA"/>
              </w:rPr>
              <w:t xml:space="preserve"> to ensure emergency coverage.</w:t>
            </w:r>
          </w:p>
          <w:p w14:paraId="0935C313" w14:textId="77777777" w:rsidR="00F54120" w:rsidRDefault="00F54120" w:rsidP="00B13EDB">
            <w:pPr>
              <w:rPr>
                <w:rFonts w:ascii="Arial" w:hAnsi="Arial" w:cs="Arial"/>
                <w:sz w:val="18"/>
                <w:szCs w:val="18"/>
                <w:lang w:val="en-CA"/>
              </w:rPr>
            </w:pPr>
            <w:r>
              <w:rPr>
                <w:rFonts w:ascii="Arial" w:hAnsi="Arial" w:cs="Arial"/>
                <w:sz w:val="18"/>
                <w:szCs w:val="18"/>
                <w:lang w:val="en-CA"/>
              </w:rPr>
              <w:t>1</w:t>
            </w:r>
            <w:r>
              <w:rPr>
                <w:rFonts w:ascii="Arial" w:hAnsi="Arial" w:cs="Arial"/>
                <w:sz w:val="18"/>
                <w:szCs w:val="18"/>
                <w:vertAlign w:val="superscript"/>
                <w:lang w:val="en-CA"/>
              </w:rPr>
              <w:t>st</w:t>
            </w:r>
            <w:r>
              <w:rPr>
                <w:rFonts w:ascii="Arial" w:hAnsi="Arial" w:cs="Arial"/>
                <w:sz w:val="18"/>
                <w:szCs w:val="18"/>
                <w:lang w:val="en-CA"/>
              </w:rPr>
              <w:t xml:space="preserve"> year Orthodontics and Dentofacial Orthopedics students who commence the program during the last week of June are not eligible for vacation in July of the commencement year.</w:t>
            </w:r>
          </w:p>
          <w:p w14:paraId="6E895451" w14:textId="77777777" w:rsidR="00F54120" w:rsidRDefault="00F54120" w:rsidP="00B13EDB">
            <w:pPr>
              <w:rPr>
                <w:rFonts w:ascii="Arial" w:hAnsi="Arial" w:cs="Arial"/>
                <w:sz w:val="18"/>
                <w:szCs w:val="18"/>
                <w:lang w:val="en-CA"/>
              </w:rPr>
            </w:pPr>
          </w:p>
          <w:p w14:paraId="06EA7654" w14:textId="25748BE8" w:rsidR="00F54120" w:rsidRPr="003241F7" w:rsidRDefault="00F54120" w:rsidP="00B13EDB">
            <w:pPr>
              <w:spacing w:after="120"/>
              <w:rPr>
                <w:rFonts w:ascii="Helvetica" w:hAnsi="Helvetica" w:cs="Helvetica"/>
                <w:i/>
                <w:sz w:val="18"/>
                <w:szCs w:val="18"/>
              </w:rPr>
            </w:pPr>
            <w:r>
              <w:rPr>
                <w:rFonts w:ascii="Arial" w:hAnsi="Arial" w:cs="Arial"/>
                <w:sz w:val="18"/>
                <w:szCs w:val="18"/>
                <w:lang w:val="en-CA"/>
              </w:rPr>
              <w:t xml:space="preserve">In Pediatric Dentistry, vacations are granted for a </w:t>
            </w:r>
            <w:proofErr w:type="gramStart"/>
            <w:r>
              <w:rPr>
                <w:rFonts w:ascii="Arial" w:hAnsi="Arial" w:cs="Arial"/>
                <w:sz w:val="18"/>
                <w:szCs w:val="18"/>
                <w:lang w:val="en-CA"/>
              </w:rPr>
              <w:t>3 week</w:t>
            </w:r>
            <w:proofErr w:type="gramEnd"/>
            <w:r>
              <w:rPr>
                <w:rFonts w:ascii="Arial" w:hAnsi="Arial" w:cs="Arial"/>
                <w:sz w:val="18"/>
                <w:szCs w:val="18"/>
                <w:lang w:val="en-CA"/>
              </w:rPr>
              <w:t xml:space="preserve"> duration during the year with not more than 1 student being on vacation at any given time. </w:t>
            </w:r>
          </w:p>
        </w:tc>
      </w:tr>
      <w:tr w:rsidR="00F54120" w:rsidRPr="003241F7" w14:paraId="7B423774" w14:textId="77777777" w:rsidTr="00B13EDB">
        <w:tc>
          <w:tcPr>
            <w:tcW w:w="7086" w:type="dxa"/>
            <w:shd w:val="clear" w:color="auto" w:fill="auto"/>
          </w:tcPr>
          <w:p w14:paraId="22DAB0F7" w14:textId="77039549" w:rsidR="00F54120" w:rsidRPr="003241F7" w:rsidRDefault="00F54120" w:rsidP="00B13EDB">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F54120" w:rsidRPr="003241F7" w:rsidRDefault="00F54120" w:rsidP="00B13EDB">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5"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6"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658C257" w14:textId="03280D17" w:rsidR="00F54120" w:rsidRPr="003241F7" w:rsidRDefault="00F54120" w:rsidP="00B13EDB">
            <w:pPr>
              <w:spacing w:after="120"/>
              <w:rPr>
                <w:rFonts w:ascii="Helvetica" w:hAnsi="Helvetica" w:cs="Helvetica"/>
                <w:sz w:val="18"/>
                <w:szCs w:val="18"/>
              </w:rPr>
            </w:pPr>
          </w:p>
        </w:tc>
      </w:tr>
      <w:tr w:rsidR="00F54120" w:rsidRPr="003241F7" w14:paraId="25C190F5" w14:textId="77777777" w:rsidTr="00B13EDB">
        <w:tc>
          <w:tcPr>
            <w:tcW w:w="7086" w:type="dxa"/>
            <w:shd w:val="clear" w:color="auto" w:fill="auto"/>
          </w:tcPr>
          <w:p w14:paraId="63A817CA" w14:textId="77777777" w:rsidR="00F54120" w:rsidRPr="003241F7" w:rsidRDefault="00F54120" w:rsidP="00B13EDB">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F54120" w:rsidRPr="003241F7" w:rsidRDefault="00F54120" w:rsidP="00B13EDB">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lastRenderedPageBreak/>
              <w:t>“Academic Decisions” – decisions pertaining to student academic performance and/or progress in a program of study that are not disciplinary in nature.</w:t>
            </w:r>
          </w:p>
          <w:p w14:paraId="543B9F83" w14:textId="77777777" w:rsidR="00F54120" w:rsidRPr="003241F7" w:rsidRDefault="00F54120" w:rsidP="00B13ED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F54120" w:rsidRPr="003241F7" w:rsidRDefault="00F54120" w:rsidP="00B13EDB">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F54120" w:rsidRPr="003241F7" w:rsidRDefault="00F54120" w:rsidP="00B13ED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F54120" w:rsidRPr="003241F7" w:rsidRDefault="00F54120" w:rsidP="00B13ED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F54120" w:rsidRPr="003241F7" w:rsidRDefault="00F54120" w:rsidP="00B13EDB">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F54120" w:rsidRPr="003241F7" w:rsidRDefault="00F54120" w:rsidP="00B13EDB">
            <w:pPr>
              <w:spacing w:after="120"/>
              <w:textAlignment w:val="baseline"/>
              <w:rPr>
                <w:rFonts w:ascii="Helvetica" w:hAnsi="Helvetica" w:cs="Helvetica"/>
                <w:color w:val="222222"/>
                <w:sz w:val="18"/>
                <w:szCs w:val="18"/>
              </w:rPr>
            </w:pPr>
          </w:p>
        </w:tc>
        <w:tc>
          <w:tcPr>
            <w:tcW w:w="4254" w:type="dxa"/>
          </w:tcPr>
          <w:p w14:paraId="4D2A2430" w14:textId="45204748" w:rsidR="00F54120" w:rsidRPr="003241F7" w:rsidRDefault="00F54120" w:rsidP="00B13EDB">
            <w:pPr>
              <w:spacing w:after="120"/>
              <w:rPr>
                <w:rFonts w:ascii="Helvetica" w:hAnsi="Helvetica" w:cs="Helvetica"/>
                <w:sz w:val="18"/>
                <w:szCs w:val="18"/>
              </w:rPr>
            </w:pPr>
          </w:p>
        </w:tc>
      </w:tr>
      <w:tr w:rsidR="00F54120" w:rsidRPr="003241F7" w14:paraId="27822B71" w14:textId="77777777" w:rsidTr="00B13EDB">
        <w:tc>
          <w:tcPr>
            <w:tcW w:w="7086" w:type="dxa"/>
            <w:shd w:val="clear" w:color="auto" w:fill="auto"/>
          </w:tcPr>
          <w:p w14:paraId="35A4C22E" w14:textId="77777777"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F54120" w:rsidRPr="003241F7" w:rsidRDefault="00F54120" w:rsidP="00B13EDB">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F54120" w:rsidRPr="003241F7" w:rsidRDefault="00F54120" w:rsidP="00B13EDB">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F54120" w:rsidRPr="003241F7" w:rsidRDefault="00F54120" w:rsidP="00B13EDB">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F54120" w:rsidRPr="003241F7" w:rsidRDefault="00F54120" w:rsidP="00B13EDB">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7"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7A46F17A" w14:textId="0FCE3D9B" w:rsidR="00F54120" w:rsidRPr="003241F7" w:rsidRDefault="00F54120" w:rsidP="00B13EDB">
            <w:pPr>
              <w:spacing w:after="120"/>
              <w:rPr>
                <w:rFonts w:ascii="Helvetica" w:hAnsi="Helvetica" w:cs="Helvetica"/>
                <w:sz w:val="18"/>
                <w:szCs w:val="18"/>
              </w:rPr>
            </w:pPr>
          </w:p>
        </w:tc>
      </w:tr>
      <w:tr w:rsidR="00F54120" w:rsidRPr="003241F7" w14:paraId="7C9EE250" w14:textId="77777777" w:rsidTr="00B13EDB">
        <w:tc>
          <w:tcPr>
            <w:tcW w:w="7086" w:type="dxa"/>
            <w:shd w:val="clear" w:color="auto" w:fill="auto"/>
          </w:tcPr>
          <w:p w14:paraId="4643CC51" w14:textId="77777777"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F54120" w:rsidRPr="003241F7" w:rsidRDefault="00F54120"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8"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4BE23B03" w14:textId="76092D47" w:rsidR="00F54120" w:rsidRPr="003241F7" w:rsidRDefault="00F54120" w:rsidP="00B13EDB">
            <w:pPr>
              <w:spacing w:after="120"/>
              <w:rPr>
                <w:rFonts w:ascii="Helvetica" w:hAnsi="Helvetica" w:cs="Helvetica"/>
                <w:sz w:val="18"/>
                <w:szCs w:val="18"/>
              </w:rPr>
            </w:pPr>
          </w:p>
        </w:tc>
      </w:tr>
      <w:tr w:rsidR="00F54120" w:rsidRPr="003241F7" w14:paraId="0DE2A69F" w14:textId="77777777" w:rsidTr="00B13EDB">
        <w:tc>
          <w:tcPr>
            <w:tcW w:w="7086" w:type="dxa"/>
            <w:shd w:val="clear" w:color="auto" w:fill="auto"/>
          </w:tcPr>
          <w:p w14:paraId="5CB1AD7C" w14:textId="77777777"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11.5.1 Appeal Considerations</w:t>
            </w:r>
          </w:p>
          <w:p w14:paraId="0C7E33AF"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F54120" w:rsidRPr="003241F7" w:rsidRDefault="00F54120" w:rsidP="00B13EDB">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F54120" w:rsidRPr="003241F7" w:rsidRDefault="00F54120" w:rsidP="00B13EDB">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F54120" w:rsidRPr="003241F7" w:rsidRDefault="00F54120" w:rsidP="00B13EDB">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9"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06AA9494" w14:textId="3EAFF1BB" w:rsidR="00F54120" w:rsidRPr="003241F7" w:rsidRDefault="00F54120" w:rsidP="00B13EDB">
            <w:pPr>
              <w:spacing w:after="120"/>
              <w:rPr>
                <w:rFonts w:ascii="Helvetica" w:hAnsi="Helvetica" w:cs="Helvetica"/>
                <w:sz w:val="18"/>
                <w:szCs w:val="18"/>
              </w:rPr>
            </w:pPr>
          </w:p>
        </w:tc>
      </w:tr>
      <w:tr w:rsidR="00F54120" w:rsidRPr="003241F7" w14:paraId="4903E952" w14:textId="77777777" w:rsidTr="00B13EDB">
        <w:tc>
          <w:tcPr>
            <w:tcW w:w="7086" w:type="dxa"/>
            <w:shd w:val="clear" w:color="auto" w:fill="auto"/>
          </w:tcPr>
          <w:p w14:paraId="343BBD37" w14:textId="77777777" w:rsidR="00F54120" w:rsidRPr="003241F7" w:rsidRDefault="00F54120"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F54120" w:rsidRPr="003241F7" w:rsidRDefault="00F54120" w:rsidP="00B13EDB">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F54120" w:rsidRPr="003241F7" w:rsidRDefault="00F54120" w:rsidP="00B13EDB">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F54120" w:rsidRPr="003241F7" w:rsidRDefault="00F54120" w:rsidP="00B13EDB">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3A5FF873" w14:textId="77777777" w:rsidR="00F54120" w:rsidRPr="003241F7" w:rsidRDefault="00F54120" w:rsidP="00B13EDB">
            <w:pPr>
              <w:spacing w:after="120"/>
              <w:rPr>
                <w:rFonts w:ascii="Helvetica" w:hAnsi="Helvetica" w:cs="Helvetica"/>
                <w:sz w:val="18"/>
                <w:szCs w:val="18"/>
              </w:rPr>
            </w:pPr>
          </w:p>
        </w:tc>
      </w:tr>
      <w:tr w:rsidR="00F54120" w:rsidRPr="003241F7" w14:paraId="4527F11A" w14:textId="77777777" w:rsidTr="00B13EDB">
        <w:tc>
          <w:tcPr>
            <w:tcW w:w="7086" w:type="dxa"/>
            <w:shd w:val="clear" w:color="auto" w:fill="auto"/>
          </w:tcPr>
          <w:p w14:paraId="3B5FF489" w14:textId="77777777" w:rsidR="00F54120" w:rsidRPr="003241F7" w:rsidRDefault="00F54120"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F54120" w:rsidRPr="003241F7" w:rsidRDefault="00F54120" w:rsidP="00B13ED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F54120" w:rsidRPr="003241F7" w:rsidRDefault="00F54120" w:rsidP="00B13ED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F54120" w:rsidRPr="003241F7" w:rsidRDefault="00F54120" w:rsidP="00B13ED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F54120" w:rsidRPr="003241F7" w:rsidRDefault="00F54120" w:rsidP="00B13ED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F54120" w:rsidRPr="003241F7" w:rsidRDefault="00F54120" w:rsidP="00B13EDB">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F54120" w:rsidRPr="0052607E" w:rsidRDefault="00F54120" w:rsidP="00B13EDB">
            <w:pPr>
              <w:rPr>
                <w:rFonts w:ascii="Helvetica" w:hAnsi="Helvetica" w:cs="Helvetica"/>
                <w:sz w:val="18"/>
                <w:szCs w:val="18"/>
              </w:rPr>
            </w:pPr>
            <w:r w:rsidRPr="0052607E">
              <w:rPr>
                <w:rFonts w:ascii="Helvetica" w:eastAsia="Calibri" w:hAnsi="Helvetica" w:cs="Helvetica"/>
                <w:sz w:val="18"/>
                <w:szCs w:val="18"/>
                <w:lang w:val="en-CA"/>
              </w:rPr>
              <w:lastRenderedPageBreak/>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F54120" w:rsidRPr="0052607E" w:rsidRDefault="00F54120" w:rsidP="00B13ED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F54120" w:rsidRPr="0052607E" w:rsidRDefault="00F54120" w:rsidP="00B13ED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F54120" w:rsidRPr="0052607E" w:rsidRDefault="00F54120" w:rsidP="00B13ED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F54120" w:rsidRPr="0052607E" w:rsidRDefault="00F54120" w:rsidP="00B13EDB">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F54120" w:rsidRPr="003241F7" w:rsidRDefault="00F54120" w:rsidP="00B13EDB">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FCDA42C" w14:textId="77777777" w:rsidR="00F54120" w:rsidRPr="003241F7" w:rsidRDefault="00F54120" w:rsidP="00B13EDB">
            <w:pPr>
              <w:spacing w:after="120"/>
              <w:rPr>
                <w:rFonts w:ascii="Helvetica" w:hAnsi="Helvetica" w:cs="Helvetica"/>
                <w:sz w:val="18"/>
                <w:szCs w:val="18"/>
              </w:rPr>
            </w:pPr>
          </w:p>
        </w:tc>
      </w:tr>
      <w:tr w:rsidR="00F54120" w:rsidRPr="003241F7" w14:paraId="55CEF7F5" w14:textId="77777777" w:rsidTr="00B13EDB">
        <w:tc>
          <w:tcPr>
            <w:tcW w:w="7086" w:type="dxa"/>
            <w:shd w:val="clear" w:color="auto" w:fill="auto"/>
          </w:tcPr>
          <w:p w14:paraId="302205B9" w14:textId="77777777" w:rsidR="00F54120" w:rsidRPr="003241F7" w:rsidRDefault="00F54120" w:rsidP="00B13E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F54120" w:rsidRPr="003241F7" w:rsidRDefault="00F54120" w:rsidP="00B13EDB">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785BBA8A" w14:textId="77777777" w:rsidR="00F54120" w:rsidRPr="003241F7" w:rsidRDefault="00F54120" w:rsidP="00B13EDB">
            <w:pPr>
              <w:spacing w:after="120"/>
              <w:rPr>
                <w:rFonts w:ascii="Helvetica" w:hAnsi="Helvetica" w:cs="Helvetica"/>
                <w:sz w:val="18"/>
                <w:szCs w:val="18"/>
              </w:rPr>
            </w:pPr>
          </w:p>
        </w:tc>
      </w:tr>
      <w:tr w:rsidR="00F54120" w:rsidRPr="003241F7" w14:paraId="5C0C4684" w14:textId="77777777" w:rsidTr="00B13EDB">
        <w:tc>
          <w:tcPr>
            <w:tcW w:w="7086" w:type="dxa"/>
            <w:shd w:val="clear" w:color="auto" w:fill="auto"/>
          </w:tcPr>
          <w:p w14:paraId="74FA0296"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F54120" w:rsidRPr="003241F7" w:rsidRDefault="00F54120" w:rsidP="00B13E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74221954" w14:textId="77777777" w:rsidR="00F54120" w:rsidRPr="003241F7" w:rsidRDefault="00F54120" w:rsidP="00B13EDB">
            <w:pPr>
              <w:spacing w:after="120"/>
              <w:rPr>
                <w:rFonts w:ascii="Helvetica" w:hAnsi="Helvetica" w:cs="Helvetica"/>
                <w:sz w:val="18"/>
                <w:szCs w:val="18"/>
              </w:rPr>
            </w:pPr>
          </w:p>
        </w:tc>
      </w:tr>
      <w:tr w:rsidR="00F54120" w:rsidRPr="003241F7" w14:paraId="12B099BC" w14:textId="77777777" w:rsidTr="00B13EDB">
        <w:tc>
          <w:tcPr>
            <w:tcW w:w="7086" w:type="dxa"/>
            <w:shd w:val="clear" w:color="auto" w:fill="auto"/>
          </w:tcPr>
          <w:p w14:paraId="62341F4C" w14:textId="77777777" w:rsidR="00F54120" w:rsidRPr="003241F7" w:rsidRDefault="00F54120" w:rsidP="00B13E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If it is determined that the appeal will proceed to a hearing, the Appeal Panel may request additional information or request oral and/or written testimony from identified witnesses. </w:t>
            </w:r>
          </w:p>
        </w:tc>
        <w:tc>
          <w:tcPr>
            <w:tcW w:w="4254" w:type="dxa"/>
          </w:tcPr>
          <w:p w14:paraId="415D0A51" w14:textId="77777777" w:rsidR="00F54120" w:rsidRPr="003241F7" w:rsidRDefault="00F54120" w:rsidP="00B13EDB">
            <w:pPr>
              <w:spacing w:after="120"/>
              <w:rPr>
                <w:rFonts w:ascii="Helvetica" w:hAnsi="Helvetica" w:cs="Helvetica"/>
                <w:sz w:val="18"/>
                <w:szCs w:val="18"/>
              </w:rPr>
            </w:pPr>
          </w:p>
        </w:tc>
      </w:tr>
      <w:tr w:rsidR="00F54120" w:rsidRPr="003241F7" w14:paraId="5C0AF0E8" w14:textId="77777777" w:rsidTr="00B13EDB">
        <w:tc>
          <w:tcPr>
            <w:tcW w:w="7086" w:type="dxa"/>
            <w:shd w:val="clear" w:color="auto" w:fill="auto"/>
          </w:tcPr>
          <w:p w14:paraId="52D0E89D" w14:textId="77777777" w:rsidR="00F54120" w:rsidRPr="003241F7" w:rsidRDefault="00F54120" w:rsidP="00B13EDB">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F54120" w:rsidRPr="003241F7" w:rsidRDefault="00F54120" w:rsidP="00B13EDB">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F54120" w:rsidRPr="003241F7" w:rsidRDefault="00F54120" w:rsidP="00B13EDB">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F54120" w:rsidRPr="003241F7" w:rsidRDefault="00F54120" w:rsidP="00B13EDB">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F54120" w:rsidRPr="003241F7" w:rsidRDefault="00F54120"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F54120" w:rsidRPr="003241F7" w:rsidRDefault="00F54120" w:rsidP="00B13EDB">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F54120" w:rsidRPr="003241F7" w:rsidRDefault="00F54120" w:rsidP="00B13ED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F54120" w:rsidRPr="003241F7" w:rsidRDefault="00F54120" w:rsidP="00B13ED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F54120" w:rsidRPr="003241F7" w:rsidRDefault="00F54120" w:rsidP="00B13ED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F54120" w:rsidRPr="003241F7" w:rsidRDefault="00F54120" w:rsidP="00B13ED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F54120" w:rsidRPr="003241F7" w:rsidRDefault="00F54120" w:rsidP="00B13EDB">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F54120" w:rsidRPr="003241F7" w:rsidRDefault="00F54120" w:rsidP="00B13EDB">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1FC0758B" w14:textId="77777777" w:rsidR="00F54120" w:rsidRPr="003241F7" w:rsidRDefault="00F54120" w:rsidP="00B13EDB">
            <w:pPr>
              <w:spacing w:after="120"/>
              <w:rPr>
                <w:rFonts w:ascii="Helvetica" w:hAnsi="Helvetica" w:cs="Helvetica"/>
                <w:sz w:val="18"/>
                <w:szCs w:val="18"/>
              </w:rPr>
            </w:pPr>
          </w:p>
        </w:tc>
      </w:tr>
      <w:tr w:rsidR="00F54120" w:rsidRPr="003241F7" w14:paraId="25A7EF58" w14:textId="77777777" w:rsidTr="00B13EDB">
        <w:tc>
          <w:tcPr>
            <w:tcW w:w="7086" w:type="dxa"/>
            <w:shd w:val="clear" w:color="auto" w:fill="auto"/>
          </w:tcPr>
          <w:p w14:paraId="6CD01E41" w14:textId="77777777" w:rsidR="00F54120" w:rsidRPr="003241F7" w:rsidRDefault="00F54120" w:rsidP="00B13EDB">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t>11.5.5.4 Disposition</w:t>
            </w:r>
          </w:p>
          <w:p w14:paraId="2EEF34B5" w14:textId="229F3249"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424B4E95" w14:textId="77777777" w:rsidR="00F54120" w:rsidRPr="003241F7" w:rsidRDefault="00F54120" w:rsidP="00B13EDB">
            <w:pPr>
              <w:spacing w:after="120"/>
              <w:rPr>
                <w:rFonts w:ascii="Helvetica" w:hAnsi="Helvetica" w:cs="Helvetica"/>
                <w:sz w:val="18"/>
                <w:szCs w:val="18"/>
              </w:rPr>
            </w:pPr>
          </w:p>
        </w:tc>
      </w:tr>
      <w:tr w:rsidR="00F54120" w:rsidRPr="003241F7" w14:paraId="40646F30" w14:textId="77777777" w:rsidTr="00B13EDB">
        <w:tc>
          <w:tcPr>
            <w:tcW w:w="7086" w:type="dxa"/>
            <w:shd w:val="clear" w:color="auto" w:fill="auto"/>
          </w:tcPr>
          <w:p w14:paraId="36A977D9" w14:textId="77777777" w:rsidR="00F54120" w:rsidRPr="003241F7" w:rsidRDefault="00F54120" w:rsidP="00B13EDB">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F54120" w:rsidRPr="003241F7" w:rsidRDefault="00F54120" w:rsidP="00B13EDB">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0"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07FBABA8" w14:textId="77777777" w:rsidR="00F54120" w:rsidRPr="003241F7" w:rsidRDefault="00F54120" w:rsidP="00B13EDB">
            <w:pPr>
              <w:spacing w:after="120"/>
              <w:rPr>
                <w:rFonts w:ascii="Helvetica" w:hAnsi="Helvetica" w:cs="Helvetica"/>
                <w:sz w:val="18"/>
                <w:szCs w:val="18"/>
              </w:rPr>
            </w:pPr>
          </w:p>
        </w:tc>
      </w:tr>
      <w:tr w:rsidR="00F54120" w:rsidRPr="003241F7" w14:paraId="0A325D46" w14:textId="77777777" w:rsidTr="00B13EDB">
        <w:tc>
          <w:tcPr>
            <w:tcW w:w="7086" w:type="dxa"/>
            <w:shd w:val="clear" w:color="auto" w:fill="auto"/>
          </w:tcPr>
          <w:p w14:paraId="59319BB5" w14:textId="77777777"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F54120" w:rsidRPr="003241F7" w:rsidRDefault="00F54120" w:rsidP="00B13EDB">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Table 1: Jurisdiction of Disciplinary Authorities for Student Academic Misconduct</w:t>
            </w:r>
          </w:p>
          <w:p w14:paraId="660D533F" w14:textId="77777777" w:rsidR="00F54120" w:rsidRPr="003241F7" w:rsidRDefault="00F54120" w:rsidP="00B13EDB">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F54120" w:rsidRPr="003241F7" w:rsidRDefault="00F54120" w:rsidP="00B13EDB">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1"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F54120" w:rsidRPr="003241F7" w:rsidRDefault="00F54120" w:rsidP="00B13ED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2"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E70CA99" w14:textId="77777777" w:rsidR="00F54120" w:rsidRPr="003241F7" w:rsidRDefault="00F54120" w:rsidP="00B13EDB">
            <w:pPr>
              <w:spacing w:after="120"/>
              <w:rPr>
                <w:rFonts w:ascii="Helvetica" w:hAnsi="Helvetica" w:cs="Helvetica"/>
                <w:sz w:val="18"/>
                <w:szCs w:val="18"/>
              </w:rPr>
            </w:pPr>
          </w:p>
        </w:tc>
      </w:tr>
      <w:tr w:rsidR="00F54120" w:rsidRPr="003241F7" w14:paraId="01DDEE32" w14:textId="77777777" w:rsidTr="00B13EDB">
        <w:tc>
          <w:tcPr>
            <w:tcW w:w="7086" w:type="dxa"/>
            <w:shd w:val="clear" w:color="auto" w:fill="auto"/>
          </w:tcPr>
          <w:p w14:paraId="2374FA3E"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F54120" w:rsidRPr="003241F7" w:rsidRDefault="00F54120"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45F2A174" w14:textId="77777777" w:rsidR="00F54120" w:rsidRPr="003241F7" w:rsidRDefault="00F54120" w:rsidP="00B13EDB">
            <w:pPr>
              <w:spacing w:after="120"/>
              <w:rPr>
                <w:rFonts w:ascii="Helvetica" w:hAnsi="Helvetica" w:cs="Helvetica"/>
                <w:sz w:val="18"/>
                <w:szCs w:val="18"/>
              </w:rPr>
            </w:pPr>
          </w:p>
        </w:tc>
      </w:tr>
      <w:tr w:rsidR="00F54120" w:rsidRPr="003241F7" w14:paraId="5F4FB1E9" w14:textId="77777777" w:rsidTr="00B13EDB">
        <w:tc>
          <w:tcPr>
            <w:tcW w:w="7086" w:type="dxa"/>
            <w:shd w:val="clear" w:color="auto" w:fill="auto"/>
          </w:tcPr>
          <w:p w14:paraId="2D47F968"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3"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F54120" w:rsidRPr="003241F7" w:rsidRDefault="00F54120" w:rsidP="00B13EDB">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F54120" w:rsidRPr="003241F7" w:rsidRDefault="00F54120" w:rsidP="00B13EDB">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F54120" w:rsidRPr="003241F7" w:rsidRDefault="00F54120" w:rsidP="00B13EDB">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1C8CAF86" w14:textId="77777777" w:rsidR="00F54120" w:rsidRPr="003241F7" w:rsidRDefault="00F54120" w:rsidP="00B13EDB">
            <w:pPr>
              <w:spacing w:after="120"/>
              <w:rPr>
                <w:rFonts w:ascii="Helvetica" w:hAnsi="Helvetica" w:cs="Helvetica"/>
                <w:sz w:val="18"/>
                <w:szCs w:val="18"/>
              </w:rPr>
            </w:pPr>
          </w:p>
        </w:tc>
      </w:tr>
      <w:tr w:rsidR="00F54120" w:rsidRPr="003241F7" w14:paraId="1A062FA7" w14:textId="77777777" w:rsidTr="00B13EDB">
        <w:tc>
          <w:tcPr>
            <w:tcW w:w="7086" w:type="dxa"/>
            <w:shd w:val="clear" w:color="auto" w:fill="auto"/>
          </w:tcPr>
          <w:p w14:paraId="48B82923" w14:textId="77777777" w:rsidR="00F54120" w:rsidRPr="003241F7" w:rsidRDefault="00F54120" w:rsidP="00B13EDB">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F54120" w:rsidRPr="003241F7" w:rsidRDefault="00F54120" w:rsidP="00B13EDB">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2D64F2EB" w14:textId="77777777" w:rsidR="00F54120" w:rsidRPr="003241F7" w:rsidRDefault="00F54120" w:rsidP="00B13EDB">
            <w:pPr>
              <w:spacing w:after="120"/>
              <w:rPr>
                <w:rFonts w:ascii="Helvetica" w:hAnsi="Helvetica" w:cs="Helvetica"/>
                <w:sz w:val="18"/>
                <w:szCs w:val="18"/>
              </w:rPr>
            </w:pPr>
          </w:p>
        </w:tc>
      </w:tr>
      <w:tr w:rsidR="00F54120" w:rsidRPr="003241F7" w14:paraId="68666842" w14:textId="77777777" w:rsidTr="00B13EDB">
        <w:tc>
          <w:tcPr>
            <w:tcW w:w="7086" w:type="dxa"/>
            <w:shd w:val="clear" w:color="auto" w:fill="auto"/>
          </w:tcPr>
          <w:p w14:paraId="20C2A510" w14:textId="05CA2C1A"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F54120" w:rsidRPr="003241F7" w:rsidRDefault="00F54120" w:rsidP="00B13EDB">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F54120" w:rsidRPr="003241F7" w:rsidRDefault="00F54120" w:rsidP="00B13EDB">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55BE06A5" w14:textId="77777777" w:rsidR="00F54120" w:rsidRPr="003241F7" w:rsidRDefault="00F54120" w:rsidP="00B13EDB">
            <w:pPr>
              <w:spacing w:after="120"/>
              <w:rPr>
                <w:rFonts w:ascii="Helvetica" w:hAnsi="Helvetica" w:cs="Helvetica"/>
                <w:sz w:val="18"/>
                <w:szCs w:val="18"/>
              </w:rPr>
            </w:pPr>
          </w:p>
        </w:tc>
      </w:tr>
      <w:tr w:rsidR="00F54120" w:rsidRPr="003241F7" w14:paraId="1002F320" w14:textId="77777777" w:rsidTr="00B13EDB">
        <w:tc>
          <w:tcPr>
            <w:tcW w:w="7086" w:type="dxa"/>
            <w:shd w:val="clear" w:color="auto" w:fill="auto"/>
          </w:tcPr>
          <w:p w14:paraId="7C7F528F" w14:textId="513179A5"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F54120" w:rsidRPr="003241F7" w:rsidRDefault="00F54120"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xml:space="preserve"> on grade appeals. To initiate the Grade Appeal process, the student must complete a “Grade Appeal” form, available at the </w:t>
            </w:r>
            <w:r w:rsidRPr="003241F7">
              <w:rPr>
                <w:rFonts w:ascii="Helvetica" w:hAnsi="Helvetica" w:cs="Helvetica"/>
                <w:color w:val="222222"/>
                <w:sz w:val="18"/>
                <w:szCs w:val="18"/>
                <w:shd w:val="clear" w:color="auto" w:fill="FFFFFF"/>
              </w:rPr>
              <w:lastRenderedPageBreak/>
              <w:t>former link. For information about Grade Appeals, please visit the Registrar's Office online or in person at 400 University Centre.</w:t>
            </w:r>
          </w:p>
          <w:p w14:paraId="1EDC4112" w14:textId="45E60C52" w:rsidR="00F54120" w:rsidRPr="003241F7" w:rsidRDefault="00F54120" w:rsidP="00B13EDB">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21C28D26" w14:textId="77777777" w:rsidR="00F54120" w:rsidRPr="003241F7" w:rsidRDefault="00F54120" w:rsidP="00B13EDB">
            <w:pPr>
              <w:spacing w:after="120"/>
              <w:rPr>
                <w:rFonts w:ascii="Helvetica" w:hAnsi="Helvetica" w:cs="Helvetica"/>
                <w:sz w:val="18"/>
                <w:szCs w:val="18"/>
              </w:rPr>
            </w:pPr>
          </w:p>
        </w:tc>
      </w:tr>
      <w:tr w:rsidR="00F54120" w:rsidRPr="003241F7" w14:paraId="3D56D3CE" w14:textId="77777777" w:rsidTr="00B13EDB">
        <w:tc>
          <w:tcPr>
            <w:tcW w:w="7086" w:type="dxa"/>
            <w:shd w:val="clear" w:color="auto" w:fill="auto"/>
          </w:tcPr>
          <w:p w14:paraId="0B02BA69" w14:textId="1F1F68F4"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F54120" w:rsidRPr="003241F7" w:rsidRDefault="00F54120" w:rsidP="00B13EDB">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075B0B42" w14:textId="77777777" w:rsidR="00F54120" w:rsidRPr="003241F7" w:rsidRDefault="00F54120" w:rsidP="00B13EDB">
            <w:pPr>
              <w:spacing w:after="120"/>
              <w:rPr>
                <w:rFonts w:ascii="Helvetica" w:hAnsi="Helvetica" w:cs="Helvetica"/>
                <w:sz w:val="18"/>
                <w:szCs w:val="18"/>
              </w:rPr>
            </w:pPr>
          </w:p>
        </w:tc>
      </w:tr>
      <w:tr w:rsidR="00F54120" w:rsidRPr="003241F7" w14:paraId="5C2F2356" w14:textId="77777777" w:rsidTr="00B13EDB">
        <w:tc>
          <w:tcPr>
            <w:tcW w:w="7086" w:type="dxa"/>
            <w:shd w:val="clear" w:color="auto" w:fill="auto"/>
          </w:tcPr>
          <w:p w14:paraId="1D884294" w14:textId="77777777"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F54120" w:rsidRPr="003241F7" w:rsidRDefault="00F54120" w:rsidP="00B13ED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F54120" w:rsidRPr="003241F7" w:rsidRDefault="00F54120" w:rsidP="00B13EDB">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F54120" w:rsidRPr="003241F7" w:rsidRDefault="00F54120" w:rsidP="00B13EDB">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F54120" w:rsidRPr="003241F7" w:rsidRDefault="00F54120" w:rsidP="00B13EDB">
            <w:pPr>
              <w:spacing w:after="120"/>
              <w:rPr>
                <w:rStyle w:val="title2"/>
                <w:rFonts w:ascii="Helvetica" w:hAnsi="Helvetica" w:cs="Helvetica"/>
                <w:b/>
                <w:bCs/>
                <w:color w:val="000000"/>
                <w:sz w:val="18"/>
                <w:szCs w:val="18"/>
              </w:rPr>
            </w:pPr>
          </w:p>
          <w:p w14:paraId="75F4E886" w14:textId="53A827BB"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F54120" w:rsidRPr="003241F7" w:rsidRDefault="00F54120" w:rsidP="00B13EDB">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F54120" w:rsidRPr="003241F7" w:rsidRDefault="00F54120" w:rsidP="00B13ED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F54120" w:rsidRPr="003241F7" w:rsidRDefault="00F54120" w:rsidP="00B13ED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F54120" w:rsidRPr="003241F7" w:rsidRDefault="00F54120" w:rsidP="00B13ED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F54120" w:rsidRPr="003241F7" w:rsidRDefault="00F54120" w:rsidP="00B13ED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F54120" w:rsidRPr="003241F7" w:rsidRDefault="00F54120" w:rsidP="00B13ED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F54120" w:rsidRPr="003241F7" w:rsidRDefault="00F54120" w:rsidP="00B13EDB">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7D5DC892" w14:textId="77777777" w:rsidR="00F54120" w:rsidRPr="003241F7" w:rsidRDefault="00F54120" w:rsidP="00B13EDB">
            <w:pPr>
              <w:spacing w:after="120"/>
              <w:rPr>
                <w:rFonts w:ascii="Helvetica" w:hAnsi="Helvetica" w:cs="Helvetica"/>
                <w:sz w:val="18"/>
                <w:szCs w:val="18"/>
              </w:rPr>
            </w:pPr>
          </w:p>
        </w:tc>
      </w:tr>
      <w:tr w:rsidR="00F54120" w:rsidRPr="003241F7" w14:paraId="569C9F3C" w14:textId="77777777" w:rsidTr="00B13EDB">
        <w:tc>
          <w:tcPr>
            <w:tcW w:w="7086" w:type="dxa"/>
            <w:shd w:val="clear" w:color="auto" w:fill="auto"/>
          </w:tcPr>
          <w:p w14:paraId="44603ED5"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F54120" w:rsidRPr="003241F7" w:rsidRDefault="00F54120" w:rsidP="00B13EDB">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6D6A842" w14:textId="77777777" w:rsidR="00F54120" w:rsidRPr="003241F7" w:rsidRDefault="00F54120" w:rsidP="00B13EDB">
            <w:pPr>
              <w:spacing w:after="120"/>
              <w:rPr>
                <w:rFonts w:ascii="Helvetica" w:hAnsi="Helvetica" w:cs="Helvetica"/>
                <w:sz w:val="18"/>
                <w:szCs w:val="18"/>
              </w:rPr>
            </w:pPr>
          </w:p>
        </w:tc>
      </w:tr>
      <w:tr w:rsidR="00F54120" w:rsidRPr="003241F7" w14:paraId="091BDB40" w14:textId="77777777" w:rsidTr="00B13EDB">
        <w:tc>
          <w:tcPr>
            <w:tcW w:w="7086" w:type="dxa"/>
            <w:shd w:val="clear" w:color="auto" w:fill="auto"/>
          </w:tcPr>
          <w:p w14:paraId="13E6D673"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F54120" w:rsidRPr="003241F7" w:rsidRDefault="00F54120" w:rsidP="00B13EDB">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7D23D8C0" w14:textId="77777777" w:rsidR="00F54120" w:rsidRPr="003241F7" w:rsidRDefault="00F54120" w:rsidP="00B13EDB">
            <w:pPr>
              <w:spacing w:after="120"/>
              <w:rPr>
                <w:rFonts w:ascii="Helvetica" w:hAnsi="Helvetica" w:cs="Helvetica"/>
                <w:sz w:val="18"/>
                <w:szCs w:val="18"/>
              </w:rPr>
            </w:pPr>
          </w:p>
        </w:tc>
      </w:tr>
      <w:tr w:rsidR="00F54120" w:rsidRPr="003241F7" w14:paraId="00A1C4A7" w14:textId="77777777" w:rsidTr="00B13EDB">
        <w:tc>
          <w:tcPr>
            <w:tcW w:w="7086" w:type="dxa"/>
            <w:shd w:val="clear" w:color="auto" w:fill="auto"/>
          </w:tcPr>
          <w:p w14:paraId="0CB6D23D" w14:textId="6AE0F176" w:rsidR="00F54120" w:rsidRPr="003241F7" w:rsidRDefault="00F54120" w:rsidP="00B13E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F54120" w:rsidRPr="003241F7" w:rsidRDefault="00F54120" w:rsidP="00B13EDB">
            <w:pPr>
              <w:spacing w:after="120"/>
              <w:jc w:val="both"/>
              <w:rPr>
                <w:rFonts w:ascii="Helvetica" w:hAnsi="Helvetica" w:cs="Helvetica"/>
                <w:color w:val="000000"/>
                <w:sz w:val="18"/>
                <w:szCs w:val="18"/>
              </w:rPr>
            </w:pPr>
            <w:r w:rsidRPr="003241F7">
              <w:rPr>
                <w:rFonts w:ascii="Helvetica" w:hAnsi="Helvetica" w:cs="Helvetica"/>
                <w:color w:val="000000"/>
                <w:sz w:val="18"/>
                <w:szCs w:val="18"/>
              </w:rPr>
              <w:lastRenderedPageBreak/>
              <w:t>A single page pertaining to a dedication is allowed.</w:t>
            </w:r>
          </w:p>
        </w:tc>
        <w:tc>
          <w:tcPr>
            <w:tcW w:w="4254" w:type="dxa"/>
          </w:tcPr>
          <w:p w14:paraId="09EE25C6" w14:textId="77777777" w:rsidR="00F54120" w:rsidRPr="003241F7" w:rsidRDefault="00F54120" w:rsidP="00B13EDB">
            <w:pPr>
              <w:spacing w:after="120"/>
              <w:rPr>
                <w:rFonts w:ascii="Helvetica" w:hAnsi="Helvetica" w:cs="Helvetica"/>
                <w:sz w:val="18"/>
                <w:szCs w:val="18"/>
              </w:rPr>
            </w:pPr>
          </w:p>
        </w:tc>
      </w:tr>
      <w:tr w:rsidR="00F54120" w:rsidRPr="003241F7" w14:paraId="6B647E39" w14:textId="77777777" w:rsidTr="00B13EDB">
        <w:tc>
          <w:tcPr>
            <w:tcW w:w="7086" w:type="dxa"/>
            <w:shd w:val="clear" w:color="auto" w:fill="auto"/>
          </w:tcPr>
          <w:p w14:paraId="1EAF6026" w14:textId="77777777" w:rsidR="00F54120" w:rsidRPr="003241F7" w:rsidRDefault="00F54120" w:rsidP="00B13E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F54120" w:rsidRPr="003241F7" w:rsidRDefault="00F54120" w:rsidP="00B13EDB">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9"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7C6291E4" w14:textId="77777777" w:rsidR="00F54120" w:rsidRPr="003241F7" w:rsidRDefault="00F54120" w:rsidP="00B13EDB">
            <w:pPr>
              <w:spacing w:after="120"/>
              <w:rPr>
                <w:rFonts w:ascii="Helvetica" w:hAnsi="Helvetica" w:cs="Helvetica"/>
                <w:sz w:val="18"/>
                <w:szCs w:val="18"/>
              </w:rPr>
            </w:pPr>
          </w:p>
        </w:tc>
      </w:tr>
      <w:tr w:rsidR="00F54120" w:rsidRPr="003241F7" w14:paraId="5373877B" w14:textId="77777777" w:rsidTr="00B13EDB">
        <w:tc>
          <w:tcPr>
            <w:tcW w:w="7086" w:type="dxa"/>
            <w:shd w:val="clear" w:color="auto" w:fill="auto"/>
          </w:tcPr>
          <w:p w14:paraId="5087427D" w14:textId="77777777" w:rsidR="00F54120" w:rsidRPr="003241F7" w:rsidRDefault="00F54120" w:rsidP="00B13E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F54120" w:rsidRPr="003241F7" w:rsidRDefault="00F54120" w:rsidP="00B13EDB">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1563065A" w14:textId="77777777" w:rsidR="00F54120" w:rsidRPr="003241F7" w:rsidRDefault="00F54120" w:rsidP="00B13EDB">
            <w:pPr>
              <w:spacing w:after="120"/>
              <w:rPr>
                <w:rFonts w:ascii="Helvetica" w:hAnsi="Helvetica" w:cs="Helvetica"/>
                <w:sz w:val="18"/>
                <w:szCs w:val="18"/>
              </w:rPr>
            </w:pPr>
          </w:p>
        </w:tc>
      </w:tr>
      <w:tr w:rsidR="00F54120" w:rsidRPr="003241F7" w14:paraId="6FC28282" w14:textId="77777777" w:rsidTr="00B13EDB">
        <w:tc>
          <w:tcPr>
            <w:tcW w:w="7086" w:type="dxa"/>
            <w:shd w:val="clear" w:color="auto" w:fill="auto"/>
          </w:tcPr>
          <w:p w14:paraId="27A7647E" w14:textId="77777777" w:rsidR="00F54120" w:rsidRPr="003241F7" w:rsidRDefault="00F54120" w:rsidP="00B13E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F54120" w:rsidRPr="003241F7" w:rsidRDefault="00F54120" w:rsidP="00B13EDB">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3AD86222" w14:textId="77777777" w:rsidR="00F54120" w:rsidRPr="003241F7" w:rsidRDefault="00F54120" w:rsidP="00B13EDB">
            <w:pPr>
              <w:spacing w:after="120"/>
              <w:rPr>
                <w:rFonts w:ascii="Helvetica" w:hAnsi="Helvetica" w:cs="Helvetica"/>
                <w:sz w:val="18"/>
                <w:szCs w:val="18"/>
              </w:rPr>
            </w:pPr>
          </w:p>
        </w:tc>
      </w:tr>
      <w:tr w:rsidR="00F54120" w:rsidRPr="003241F7" w14:paraId="4A5C3728" w14:textId="77777777" w:rsidTr="00B13EDB">
        <w:tc>
          <w:tcPr>
            <w:tcW w:w="7086" w:type="dxa"/>
            <w:shd w:val="clear" w:color="auto" w:fill="auto"/>
          </w:tcPr>
          <w:p w14:paraId="167257DD"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F54120" w:rsidRPr="003241F7" w:rsidRDefault="00F54120" w:rsidP="00B13EDB">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0"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2DC6B9D6" w14:textId="77777777" w:rsidR="00F54120" w:rsidRPr="003241F7" w:rsidRDefault="00F54120" w:rsidP="00B13EDB">
            <w:pPr>
              <w:spacing w:after="120"/>
              <w:rPr>
                <w:rFonts w:ascii="Helvetica" w:hAnsi="Helvetica" w:cs="Helvetica"/>
                <w:sz w:val="18"/>
                <w:szCs w:val="18"/>
              </w:rPr>
            </w:pPr>
          </w:p>
        </w:tc>
      </w:tr>
      <w:tr w:rsidR="00F54120" w:rsidRPr="003241F7" w14:paraId="3CBD0E74" w14:textId="77777777" w:rsidTr="00B13EDB">
        <w:tc>
          <w:tcPr>
            <w:tcW w:w="7086" w:type="dxa"/>
            <w:shd w:val="clear" w:color="auto" w:fill="auto"/>
          </w:tcPr>
          <w:p w14:paraId="66B40454" w14:textId="77777777" w:rsidR="00F54120" w:rsidRPr="003241F7" w:rsidRDefault="00F54120" w:rsidP="00B13EDB">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F54120" w:rsidRPr="003241F7" w:rsidRDefault="00F54120" w:rsidP="00B13EDB">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F54120" w:rsidRPr="003241F7" w:rsidRDefault="00F54120" w:rsidP="00B13ED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F54120" w:rsidRPr="003241F7" w:rsidRDefault="00F54120" w:rsidP="00B13ED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F54120" w:rsidRPr="003241F7" w:rsidRDefault="00F54120" w:rsidP="00B13ED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F54120" w:rsidRPr="003241F7" w:rsidRDefault="00F54120" w:rsidP="00B13EDB">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F54120" w:rsidRPr="003241F7" w:rsidRDefault="00F54120" w:rsidP="00B13EDB">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500A72CE" w14:textId="77777777" w:rsidR="00F54120" w:rsidRPr="003241F7" w:rsidRDefault="00F54120" w:rsidP="00B13EDB">
            <w:pPr>
              <w:spacing w:after="120"/>
              <w:rPr>
                <w:rFonts w:ascii="Helvetica" w:hAnsi="Helvetica" w:cs="Helvetica"/>
                <w:sz w:val="18"/>
                <w:szCs w:val="18"/>
              </w:rPr>
            </w:pPr>
          </w:p>
        </w:tc>
      </w:tr>
      <w:tr w:rsidR="00F54120" w:rsidRPr="003241F7" w14:paraId="664D6DF7" w14:textId="77777777" w:rsidTr="00B13EDB">
        <w:tc>
          <w:tcPr>
            <w:tcW w:w="7086" w:type="dxa"/>
            <w:shd w:val="clear" w:color="auto" w:fill="auto"/>
          </w:tcPr>
          <w:p w14:paraId="63596F84" w14:textId="77777777" w:rsidR="00F54120" w:rsidRPr="003241F7" w:rsidRDefault="00F54120" w:rsidP="00B13EDB">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F54120" w:rsidRPr="003241F7" w:rsidRDefault="00F54120" w:rsidP="00B13EDB">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5D83FF3" w14:textId="77777777" w:rsidR="00F54120" w:rsidRPr="003241F7" w:rsidRDefault="00F54120" w:rsidP="00B13EDB">
            <w:pPr>
              <w:spacing w:after="120"/>
              <w:rPr>
                <w:rFonts w:ascii="Helvetica" w:hAnsi="Helvetica" w:cs="Helvetica"/>
                <w:sz w:val="18"/>
                <w:szCs w:val="18"/>
              </w:rPr>
            </w:pPr>
          </w:p>
        </w:tc>
      </w:tr>
      <w:tr w:rsidR="00F54120" w:rsidRPr="003241F7" w14:paraId="6C391A0A" w14:textId="77777777" w:rsidTr="00B13EDB">
        <w:tc>
          <w:tcPr>
            <w:tcW w:w="7086" w:type="dxa"/>
            <w:shd w:val="clear" w:color="auto" w:fill="auto"/>
          </w:tcPr>
          <w:p w14:paraId="01A735D2"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7EE9782" w14:textId="77777777" w:rsidR="00F54120" w:rsidRPr="003241F7" w:rsidRDefault="00F54120" w:rsidP="00B13EDB">
            <w:pPr>
              <w:spacing w:after="120"/>
              <w:rPr>
                <w:rFonts w:ascii="Helvetica" w:hAnsi="Helvetica" w:cs="Helvetica"/>
                <w:i/>
                <w:sz w:val="18"/>
                <w:szCs w:val="18"/>
              </w:rPr>
            </w:pPr>
          </w:p>
        </w:tc>
      </w:tr>
      <w:tr w:rsidR="00F54120" w:rsidRPr="003241F7" w14:paraId="1372C6E7" w14:textId="77777777" w:rsidTr="00B13EDB">
        <w:tc>
          <w:tcPr>
            <w:tcW w:w="7086" w:type="dxa"/>
            <w:shd w:val="clear" w:color="auto" w:fill="auto"/>
          </w:tcPr>
          <w:p w14:paraId="79079918"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695C363" w14:textId="77777777" w:rsidR="00F54120" w:rsidRPr="003241F7" w:rsidRDefault="00F54120" w:rsidP="00B13EDB">
            <w:pPr>
              <w:spacing w:after="120"/>
              <w:rPr>
                <w:rFonts w:ascii="Helvetica" w:hAnsi="Helvetica" w:cs="Helvetica"/>
                <w:sz w:val="18"/>
                <w:szCs w:val="18"/>
              </w:rPr>
            </w:pPr>
          </w:p>
        </w:tc>
      </w:tr>
      <w:tr w:rsidR="00F54120" w:rsidRPr="003241F7" w14:paraId="6B0C0925" w14:textId="77777777" w:rsidTr="00B13EDB">
        <w:tc>
          <w:tcPr>
            <w:tcW w:w="7086" w:type="dxa"/>
            <w:shd w:val="clear" w:color="auto" w:fill="auto"/>
          </w:tcPr>
          <w:p w14:paraId="1ECC905A"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Each page of the thesis/practicum (including illustrative pages and appendices) must be numbered consecutively.</w:t>
            </w:r>
          </w:p>
        </w:tc>
        <w:tc>
          <w:tcPr>
            <w:tcW w:w="4254" w:type="dxa"/>
          </w:tcPr>
          <w:p w14:paraId="1C67BFFD" w14:textId="77777777" w:rsidR="00F54120" w:rsidRPr="003241F7" w:rsidRDefault="00F54120" w:rsidP="00B13EDB">
            <w:pPr>
              <w:spacing w:after="120"/>
              <w:rPr>
                <w:rFonts w:ascii="Helvetica" w:hAnsi="Helvetica" w:cs="Helvetica"/>
                <w:sz w:val="18"/>
                <w:szCs w:val="18"/>
              </w:rPr>
            </w:pPr>
          </w:p>
        </w:tc>
      </w:tr>
      <w:tr w:rsidR="00F54120" w:rsidRPr="003241F7" w14:paraId="1F801145" w14:textId="77777777" w:rsidTr="00B13EDB">
        <w:tc>
          <w:tcPr>
            <w:tcW w:w="7086" w:type="dxa"/>
            <w:shd w:val="clear" w:color="auto" w:fill="auto"/>
          </w:tcPr>
          <w:p w14:paraId="577BB4F6"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69EDBD79" w14:textId="77777777" w:rsidR="00F54120" w:rsidRPr="003241F7" w:rsidRDefault="00F54120" w:rsidP="00B13EDB">
            <w:pPr>
              <w:spacing w:after="120"/>
              <w:rPr>
                <w:rFonts w:ascii="Helvetica" w:hAnsi="Helvetica" w:cs="Helvetica"/>
                <w:sz w:val="18"/>
                <w:szCs w:val="18"/>
              </w:rPr>
            </w:pPr>
          </w:p>
        </w:tc>
      </w:tr>
      <w:tr w:rsidR="00F54120" w:rsidRPr="003241F7" w14:paraId="0B0A320C" w14:textId="77777777" w:rsidTr="00B13EDB">
        <w:tc>
          <w:tcPr>
            <w:tcW w:w="7086" w:type="dxa"/>
            <w:shd w:val="clear" w:color="auto" w:fill="auto"/>
          </w:tcPr>
          <w:p w14:paraId="6F08C791"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F54120" w:rsidRPr="003241F7" w:rsidRDefault="00F54120" w:rsidP="00B13EDB">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4772B7A3" w14:textId="77777777" w:rsidR="00F54120" w:rsidRPr="003241F7" w:rsidRDefault="00F54120" w:rsidP="00B13EDB">
            <w:pPr>
              <w:spacing w:after="120"/>
              <w:rPr>
                <w:rFonts w:ascii="Helvetica" w:hAnsi="Helvetica" w:cs="Helvetica"/>
                <w:sz w:val="18"/>
                <w:szCs w:val="18"/>
              </w:rPr>
            </w:pPr>
          </w:p>
        </w:tc>
      </w:tr>
      <w:tr w:rsidR="00F54120" w:rsidRPr="003241F7" w14:paraId="437B6D58" w14:textId="77777777" w:rsidTr="00B13EDB">
        <w:tc>
          <w:tcPr>
            <w:tcW w:w="7086" w:type="dxa"/>
            <w:shd w:val="clear" w:color="auto" w:fill="auto"/>
          </w:tcPr>
          <w:p w14:paraId="068AC5D4"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F54120" w:rsidRPr="003241F7" w:rsidRDefault="00F54120"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1"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F54120" w:rsidRPr="003241F7" w:rsidRDefault="00F54120" w:rsidP="00B13EDB">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51A13828" w14:textId="77777777" w:rsidR="00F54120" w:rsidRPr="003241F7" w:rsidRDefault="00F54120" w:rsidP="00B13EDB">
            <w:pPr>
              <w:spacing w:after="120"/>
              <w:rPr>
                <w:rFonts w:ascii="Helvetica" w:hAnsi="Helvetica" w:cs="Helvetica"/>
                <w:sz w:val="18"/>
                <w:szCs w:val="18"/>
              </w:rPr>
            </w:pPr>
          </w:p>
        </w:tc>
      </w:tr>
      <w:tr w:rsidR="00F54120" w:rsidRPr="003241F7" w14:paraId="36F77342" w14:textId="77777777" w:rsidTr="00B13EDB">
        <w:tc>
          <w:tcPr>
            <w:tcW w:w="7086" w:type="dxa"/>
            <w:shd w:val="clear" w:color="auto" w:fill="auto"/>
          </w:tcPr>
          <w:p w14:paraId="445A2DFC" w14:textId="77777777" w:rsidR="00F54120" w:rsidRPr="003241F7" w:rsidRDefault="00F54120" w:rsidP="00B13EDB">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F54120" w:rsidRPr="003241F7" w:rsidRDefault="00F54120" w:rsidP="00B13EDB">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2"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3"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F54120" w:rsidRPr="003241F7" w:rsidRDefault="00F54120" w:rsidP="00B13EDB">
            <w:pPr>
              <w:pStyle w:val="BodyText"/>
              <w:ind w:left="0"/>
              <w:rPr>
                <w:rFonts w:ascii="Helvetica" w:hAnsi="Helvetica" w:cs="Helvetica"/>
                <w:sz w:val="18"/>
                <w:szCs w:val="18"/>
              </w:rPr>
            </w:pPr>
          </w:p>
          <w:p w14:paraId="59E25539" w14:textId="4247FB54" w:rsidR="00F54120" w:rsidRPr="003241F7" w:rsidRDefault="00F54120" w:rsidP="00B13EDB">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F54120" w:rsidRPr="003241F7" w:rsidRDefault="00F54120" w:rsidP="00B13EDB">
            <w:pPr>
              <w:pStyle w:val="BodyText"/>
              <w:spacing w:before="7"/>
              <w:ind w:left="0"/>
              <w:rPr>
                <w:rFonts w:ascii="Helvetica" w:hAnsi="Helvetica" w:cs="Helvetica"/>
                <w:sz w:val="18"/>
                <w:szCs w:val="18"/>
              </w:rPr>
            </w:pPr>
          </w:p>
          <w:p w14:paraId="347CE5CF" w14:textId="77777777" w:rsidR="00F54120" w:rsidRPr="003241F7" w:rsidRDefault="00F54120" w:rsidP="00B13EDB">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F54120" w:rsidRPr="003241F7" w:rsidRDefault="00F54120" w:rsidP="00B13EDB">
            <w:pPr>
              <w:pStyle w:val="BodyText"/>
              <w:ind w:left="0"/>
              <w:rPr>
                <w:rFonts w:ascii="Helvetica" w:hAnsi="Helvetica" w:cs="Helvetica"/>
                <w:sz w:val="18"/>
                <w:szCs w:val="18"/>
              </w:rPr>
            </w:pPr>
          </w:p>
          <w:p w14:paraId="426FEA5C" w14:textId="77777777" w:rsidR="00F54120" w:rsidRPr="003241F7" w:rsidRDefault="00F54120" w:rsidP="00B13EDB">
            <w:pPr>
              <w:pStyle w:val="BodyText"/>
              <w:spacing w:before="1"/>
              <w:ind w:left="0" w:right="204"/>
              <w:rPr>
                <w:rFonts w:ascii="Helvetica" w:hAnsi="Helvetica" w:cs="Helvetica"/>
                <w:sz w:val="18"/>
                <w:szCs w:val="18"/>
              </w:rPr>
            </w:pPr>
            <w:r w:rsidRPr="003241F7">
              <w:rPr>
                <w:rFonts w:ascii="Helvetica" w:hAnsi="Helvetica" w:cs="Helvetica"/>
                <w:sz w:val="18"/>
                <w:szCs w:val="18"/>
              </w:rPr>
              <w:lastRenderedPageBreak/>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F54120" w:rsidRPr="003241F7" w:rsidRDefault="00F54120" w:rsidP="00B13EDB">
            <w:pPr>
              <w:pStyle w:val="BodyText"/>
              <w:spacing w:before="5"/>
              <w:ind w:left="0"/>
              <w:rPr>
                <w:rFonts w:ascii="Helvetica" w:hAnsi="Helvetica" w:cs="Helvetica"/>
                <w:sz w:val="18"/>
                <w:szCs w:val="18"/>
              </w:rPr>
            </w:pPr>
          </w:p>
          <w:p w14:paraId="292AD186" w14:textId="7FD974DD" w:rsidR="00F54120" w:rsidRPr="003241F7" w:rsidRDefault="00F54120" w:rsidP="00B13EDB">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4" w:history="1">
              <w:r w:rsidRPr="003241F7">
                <w:rPr>
                  <w:rStyle w:val="Hyperlink"/>
                  <w:rFonts w:ascii="Helvetica" w:hAnsi="Helvetica" w:cs="Helvetica"/>
                  <w:sz w:val="18"/>
                  <w:szCs w:val="18"/>
                </w:rPr>
                <w:t>http://umanitoba.ca/copyright</w:t>
              </w:r>
            </w:hyperlink>
          </w:p>
        </w:tc>
        <w:tc>
          <w:tcPr>
            <w:tcW w:w="4254" w:type="dxa"/>
          </w:tcPr>
          <w:p w14:paraId="2385F776" w14:textId="77777777" w:rsidR="00F54120" w:rsidRPr="003241F7" w:rsidRDefault="00F54120" w:rsidP="00B13EDB">
            <w:pPr>
              <w:spacing w:after="120"/>
              <w:rPr>
                <w:rFonts w:ascii="Helvetica" w:hAnsi="Helvetica" w:cs="Helvetica"/>
                <w:sz w:val="18"/>
                <w:szCs w:val="18"/>
              </w:rPr>
            </w:pPr>
          </w:p>
        </w:tc>
      </w:tr>
      <w:tr w:rsidR="00F54120" w:rsidRPr="003241F7" w14:paraId="54E418D0" w14:textId="77777777" w:rsidTr="00B13EDB">
        <w:tc>
          <w:tcPr>
            <w:tcW w:w="7086" w:type="dxa"/>
            <w:shd w:val="clear" w:color="auto" w:fill="auto"/>
          </w:tcPr>
          <w:p w14:paraId="59A300D3" w14:textId="77777777" w:rsidR="00F54120" w:rsidRPr="003241F7" w:rsidRDefault="00F54120" w:rsidP="00B13EDB">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F54120" w:rsidRPr="003241F7" w:rsidRDefault="00F54120" w:rsidP="00B13EDB">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F54120" w:rsidRPr="003241F7" w:rsidRDefault="00F54120" w:rsidP="00B13EDB">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0E89B001" w14:textId="77777777" w:rsidR="00F54120" w:rsidRPr="003241F7" w:rsidRDefault="00F54120" w:rsidP="00B13EDB">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5"/>
      <w:footerReference w:type="default" r:id="rId186"/>
      <w:headerReference w:type="first" r:id="rId187"/>
      <w:footerReference w:type="first" r:id="rId18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00F1F130" w14:textId="625C3CD1" w:rsidR="00B13EDB" w:rsidRDefault="00B13EDB" w:rsidP="00B13EDB">
    <w:pPr>
      <w:pStyle w:val="Footer"/>
      <w:jc w:val="right"/>
      <w:rPr>
        <w:rFonts w:ascii="Arial" w:hAnsi="Arial" w:cs="Arial"/>
        <w:i/>
        <w:sz w:val="18"/>
        <w:szCs w:val="18"/>
      </w:rPr>
    </w:pPr>
    <w:r>
      <w:rPr>
        <w:rFonts w:ascii="Arial" w:hAnsi="Arial" w:cs="Arial"/>
        <w:i/>
        <w:sz w:val="18"/>
        <w:szCs w:val="18"/>
      </w:rPr>
      <w:t>Prev. Dent. Sci. (</w:t>
    </w:r>
    <w:proofErr w:type="spellStart"/>
    <w:proofErr w:type="gramStart"/>
    <w:r w:rsidR="001373B7">
      <w:rPr>
        <w:rFonts w:ascii="Arial" w:hAnsi="Arial" w:cs="Arial"/>
        <w:i/>
        <w:sz w:val="18"/>
        <w:szCs w:val="18"/>
      </w:rPr>
      <w:t>M.Dent</w:t>
    </w:r>
    <w:proofErr w:type="spellEnd"/>
    <w:proofErr w:type="gramEnd"/>
    <w:r w:rsidR="001373B7">
      <w:rPr>
        <w:rFonts w:ascii="Arial" w:hAnsi="Arial" w:cs="Arial"/>
        <w:i/>
        <w:sz w:val="18"/>
        <w:szCs w:val="18"/>
      </w:rPr>
      <w:t>.</w:t>
    </w:r>
    <w:r>
      <w:rPr>
        <w:rFonts w:ascii="Arial" w:hAnsi="Arial" w:cs="Arial"/>
        <w:i/>
        <w:sz w:val="18"/>
        <w:szCs w:val="18"/>
      </w:rPr>
      <w:t xml:space="preserve"> Ortho &amp; </w:t>
    </w:r>
    <w:proofErr w:type="spellStart"/>
    <w:proofErr w:type="gramStart"/>
    <w:r>
      <w:rPr>
        <w:rFonts w:ascii="Arial" w:hAnsi="Arial" w:cs="Arial"/>
        <w:i/>
        <w:sz w:val="18"/>
        <w:szCs w:val="18"/>
      </w:rPr>
      <w:t>M.Dent</w:t>
    </w:r>
    <w:proofErr w:type="spellEnd"/>
    <w:proofErr w:type="gramEnd"/>
    <w:r>
      <w:rPr>
        <w:rFonts w:ascii="Arial" w:hAnsi="Arial" w:cs="Arial"/>
        <w:i/>
        <w:sz w:val="18"/>
        <w:szCs w:val="18"/>
      </w:rPr>
      <w:t>. Pediatric)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71D5C2D2" w14:textId="06C6940F" w:rsidR="00B13EDB" w:rsidRDefault="00B13EDB" w:rsidP="00B13EDB">
    <w:pPr>
      <w:pStyle w:val="Footer"/>
      <w:jc w:val="right"/>
      <w:rPr>
        <w:rFonts w:ascii="Arial" w:hAnsi="Arial" w:cs="Arial"/>
        <w:i/>
        <w:sz w:val="18"/>
        <w:szCs w:val="18"/>
      </w:rPr>
    </w:pPr>
    <w:r>
      <w:rPr>
        <w:rFonts w:ascii="Arial" w:hAnsi="Arial" w:cs="Arial"/>
        <w:i/>
        <w:sz w:val="18"/>
        <w:szCs w:val="18"/>
      </w:rPr>
      <w:t xml:space="preserve">Prev. Dent. Sci. (M.Sc. Ortho &amp; </w:t>
    </w:r>
    <w:proofErr w:type="spellStart"/>
    <w:proofErr w:type="gramStart"/>
    <w:r>
      <w:rPr>
        <w:rFonts w:ascii="Arial" w:hAnsi="Arial" w:cs="Arial"/>
        <w:i/>
        <w:sz w:val="18"/>
        <w:szCs w:val="18"/>
      </w:rPr>
      <w:t>M.Dent</w:t>
    </w:r>
    <w:proofErr w:type="spellEnd"/>
    <w:proofErr w:type="gramEnd"/>
    <w:r>
      <w:rPr>
        <w:rFonts w:ascii="Arial" w:hAnsi="Arial" w:cs="Arial"/>
        <w:i/>
        <w:sz w:val="18"/>
        <w:szCs w:val="18"/>
      </w:rPr>
      <w:t>. Pediatric)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86DBE64" w14:textId="77777777" w:rsidR="00B13EDB" w:rsidRDefault="00EB2D33" w:rsidP="00B13EDB">
          <w:pPr>
            <w:pStyle w:val="Header"/>
            <w:tabs>
              <w:tab w:val="clear" w:pos="432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B13EDB">
            <w:rPr>
              <w:rFonts w:ascii="Arial" w:hAnsi="Arial" w:cs="Arial"/>
              <w:b/>
              <w:sz w:val="28"/>
              <w:szCs w:val="28"/>
            </w:rPr>
            <w:t>Preventive Dental Science</w:t>
          </w:r>
        </w:p>
        <w:p w14:paraId="452DC9A9" w14:textId="08B88437" w:rsidR="00B13EDB" w:rsidRDefault="00B13EDB" w:rsidP="00B13EDB">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w:t>
          </w:r>
          <w:proofErr w:type="spellStart"/>
          <w:proofErr w:type="gramStart"/>
          <w:r>
            <w:rPr>
              <w:rFonts w:ascii="Arial" w:hAnsi="Arial" w:cs="Arial"/>
              <w:b/>
              <w:sz w:val="28"/>
              <w:szCs w:val="28"/>
            </w:rPr>
            <w:t>M.</w:t>
          </w:r>
          <w:r w:rsidR="001373B7">
            <w:rPr>
              <w:rFonts w:ascii="Arial" w:hAnsi="Arial" w:cs="Arial"/>
              <w:b/>
              <w:sz w:val="28"/>
              <w:szCs w:val="28"/>
            </w:rPr>
            <w:t>Dent</w:t>
          </w:r>
          <w:proofErr w:type="spellEnd"/>
          <w:proofErr w:type="gramEnd"/>
          <w:r>
            <w:rPr>
              <w:rFonts w:ascii="Arial" w:hAnsi="Arial" w:cs="Arial"/>
              <w:b/>
              <w:sz w:val="28"/>
              <w:szCs w:val="28"/>
            </w:rPr>
            <w:t xml:space="preserve">. in Orthodontics and Dentofacial Orthopedics &amp; </w:t>
          </w:r>
        </w:p>
        <w:p w14:paraId="1EA63799" w14:textId="089E2F3D" w:rsidR="00EB2D33" w:rsidRPr="00BA5103" w:rsidRDefault="00B13EDB" w:rsidP="00B13EDB">
          <w:pPr>
            <w:pStyle w:val="Header"/>
            <w:tabs>
              <w:tab w:val="clear" w:pos="4320"/>
              <w:tab w:val="clear" w:pos="8640"/>
              <w:tab w:val="center" w:pos="4567"/>
            </w:tabs>
            <w:jc w:val="center"/>
            <w:rPr>
              <w:rFonts w:ascii="Arial" w:hAnsi="Arial" w:cs="Arial"/>
              <w:b/>
              <w:sz w:val="28"/>
              <w:szCs w:val="28"/>
            </w:rPr>
          </w:pPr>
          <w:proofErr w:type="spellStart"/>
          <w:r>
            <w:rPr>
              <w:rFonts w:ascii="Arial" w:hAnsi="Arial" w:cs="Arial"/>
              <w:b/>
              <w:sz w:val="28"/>
              <w:szCs w:val="28"/>
            </w:rPr>
            <w:t>M.Dent</w:t>
          </w:r>
          <w:proofErr w:type="spellEnd"/>
          <w:r>
            <w:rPr>
              <w:rFonts w:ascii="Arial" w:hAnsi="Arial" w:cs="Arial"/>
              <w:b/>
              <w:sz w:val="28"/>
              <w:szCs w:val="28"/>
            </w:rPr>
            <w:t>. in Pediatric Dentistry)</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1"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2"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4EF0001"/>
    <w:multiLevelType w:val="hybridMultilevel"/>
    <w:tmpl w:val="B9F8EC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9C100A"/>
    <w:multiLevelType w:val="hybridMultilevel"/>
    <w:tmpl w:val="ED08DD1C"/>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Times New Roman"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Times New Roman"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Times New Roman" w:hint="default"/>
      </w:rPr>
    </w:lvl>
    <w:lvl w:ilvl="8" w:tplc="10090005">
      <w:start w:val="1"/>
      <w:numFmt w:val="bullet"/>
      <w:lvlText w:val=""/>
      <w:lvlJc w:val="left"/>
      <w:pPr>
        <w:ind w:left="6530" w:hanging="360"/>
      </w:pPr>
      <w:rPr>
        <w:rFonts w:ascii="Wingdings" w:hAnsi="Wingdings" w:hint="default"/>
      </w:rPr>
    </w:lvl>
  </w:abstractNum>
  <w:abstractNum w:abstractNumId="36"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E834E44"/>
    <w:multiLevelType w:val="hybridMultilevel"/>
    <w:tmpl w:val="AFB8AB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num w:numId="1" w16cid:durableId="2112772813">
    <w:abstractNumId w:val="30"/>
  </w:num>
  <w:num w:numId="2" w16cid:durableId="232010757">
    <w:abstractNumId w:val="33"/>
  </w:num>
  <w:num w:numId="3" w16cid:durableId="1499691881">
    <w:abstractNumId w:val="13"/>
  </w:num>
  <w:num w:numId="4" w16cid:durableId="1198809870">
    <w:abstractNumId w:val="12"/>
  </w:num>
  <w:num w:numId="5" w16cid:durableId="1503661810">
    <w:abstractNumId w:val="53"/>
  </w:num>
  <w:num w:numId="6" w16cid:durableId="2124306456">
    <w:abstractNumId w:val="56"/>
  </w:num>
  <w:num w:numId="7" w16cid:durableId="1070932364">
    <w:abstractNumId w:val="17"/>
  </w:num>
  <w:num w:numId="8" w16cid:durableId="1280915092">
    <w:abstractNumId w:val="37"/>
  </w:num>
  <w:num w:numId="9" w16cid:durableId="1346590715">
    <w:abstractNumId w:val="11"/>
  </w:num>
  <w:num w:numId="10" w16cid:durableId="1444038896">
    <w:abstractNumId w:val="49"/>
  </w:num>
  <w:num w:numId="11" w16cid:durableId="46953652">
    <w:abstractNumId w:val="57"/>
  </w:num>
  <w:num w:numId="12" w16cid:durableId="1439721255">
    <w:abstractNumId w:val="36"/>
  </w:num>
  <w:num w:numId="13" w16cid:durableId="1228616198">
    <w:abstractNumId w:val="58"/>
  </w:num>
  <w:num w:numId="14" w16cid:durableId="417288595">
    <w:abstractNumId w:val="8"/>
  </w:num>
  <w:num w:numId="15" w16cid:durableId="1981575928">
    <w:abstractNumId w:val="0"/>
  </w:num>
  <w:num w:numId="16" w16cid:durableId="1399088142">
    <w:abstractNumId w:val="18"/>
  </w:num>
  <w:num w:numId="17" w16cid:durableId="1199703652">
    <w:abstractNumId w:val="28"/>
  </w:num>
  <w:num w:numId="18" w16cid:durableId="1744910889">
    <w:abstractNumId w:val="5"/>
  </w:num>
  <w:num w:numId="19" w16cid:durableId="1402869183">
    <w:abstractNumId w:val="44"/>
  </w:num>
  <w:num w:numId="20" w16cid:durableId="1981105235">
    <w:abstractNumId w:val="47"/>
  </w:num>
  <w:num w:numId="21" w16cid:durableId="1619797229">
    <w:abstractNumId w:val="32"/>
  </w:num>
  <w:num w:numId="22" w16cid:durableId="1482192037">
    <w:abstractNumId w:val="25"/>
  </w:num>
  <w:num w:numId="23" w16cid:durableId="1562131984">
    <w:abstractNumId w:val="40"/>
  </w:num>
  <w:num w:numId="24" w16cid:durableId="179852163">
    <w:abstractNumId w:val="23"/>
  </w:num>
  <w:num w:numId="25" w16cid:durableId="1902672630">
    <w:abstractNumId w:val="45"/>
  </w:num>
  <w:num w:numId="26" w16cid:durableId="1362705653">
    <w:abstractNumId w:val="34"/>
  </w:num>
  <w:num w:numId="27" w16cid:durableId="1023097125">
    <w:abstractNumId w:val="14"/>
  </w:num>
  <w:num w:numId="28" w16cid:durableId="223757154">
    <w:abstractNumId w:val="4"/>
  </w:num>
  <w:num w:numId="29" w16cid:durableId="1154643584">
    <w:abstractNumId w:val="31"/>
  </w:num>
  <w:num w:numId="30" w16cid:durableId="1286156141">
    <w:abstractNumId w:val="46"/>
  </w:num>
  <w:num w:numId="31" w16cid:durableId="1849559053">
    <w:abstractNumId w:val="60"/>
  </w:num>
  <w:num w:numId="32" w16cid:durableId="2094164574">
    <w:abstractNumId w:val="6"/>
  </w:num>
  <w:num w:numId="33" w16cid:durableId="753164693">
    <w:abstractNumId w:val="19"/>
  </w:num>
  <w:num w:numId="34" w16cid:durableId="1275213016">
    <w:abstractNumId w:val="21"/>
  </w:num>
  <w:num w:numId="35" w16cid:durableId="1288657039">
    <w:abstractNumId w:val="29"/>
  </w:num>
  <w:num w:numId="36" w16cid:durableId="1709061433">
    <w:abstractNumId w:val="42"/>
  </w:num>
  <w:num w:numId="37" w16cid:durableId="1238587035">
    <w:abstractNumId w:val="3"/>
  </w:num>
  <w:num w:numId="38" w16cid:durableId="1879732336">
    <w:abstractNumId w:val="41"/>
  </w:num>
  <w:num w:numId="39" w16cid:durableId="706416215">
    <w:abstractNumId w:val="10"/>
  </w:num>
  <w:num w:numId="40" w16cid:durableId="791362389">
    <w:abstractNumId w:val="48"/>
  </w:num>
  <w:num w:numId="41" w16cid:durableId="673920422">
    <w:abstractNumId w:val="51"/>
  </w:num>
  <w:num w:numId="42" w16cid:durableId="559443321">
    <w:abstractNumId w:val="22"/>
  </w:num>
  <w:num w:numId="43" w16cid:durableId="1630428176">
    <w:abstractNumId w:val="39"/>
  </w:num>
  <w:num w:numId="44" w16cid:durableId="200358883">
    <w:abstractNumId w:val="16"/>
  </w:num>
  <w:num w:numId="45" w16cid:durableId="1140534300">
    <w:abstractNumId w:val="27"/>
  </w:num>
  <w:num w:numId="46" w16cid:durableId="1395740756">
    <w:abstractNumId w:val="7"/>
  </w:num>
  <w:num w:numId="47" w16cid:durableId="778645799">
    <w:abstractNumId w:val="59"/>
  </w:num>
  <w:num w:numId="48" w16cid:durableId="870268195">
    <w:abstractNumId w:val="26"/>
  </w:num>
  <w:num w:numId="49" w16cid:durableId="517353610">
    <w:abstractNumId w:val="54"/>
  </w:num>
  <w:num w:numId="50" w16cid:durableId="1697580120">
    <w:abstractNumId w:val="52"/>
  </w:num>
  <w:num w:numId="51" w16cid:durableId="390226634">
    <w:abstractNumId w:val="38"/>
  </w:num>
  <w:num w:numId="52" w16cid:durableId="457993812">
    <w:abstractNumId w:val="2"/>
  </w:num>
  <w:num w:numId="53" w16cid:durableId="1113524979">
    <w:abstractNumId w:val="9"/>
  </w:num>
  <w:num w:numId="54" w16cid:durableId="1337609268">
    <w:abstractNumId w:val="43"/>
  </w:num>
  <w:num w:numId="55" w16cid:durableId="1977909073">
    <w:abstractNumId w:val="50"/>
  </w:num>
  <w:num w:numId="56" w16cid:durableId="936670729">
    <w:abstractNumId w:val="15"/>
  </w:num>
  <w:num w:numId="57" w16cid:durableId="1876190625">
    <w:abstractNumId w:val="1"/>
  </w:num>
  <w:num w:numId="58" w16cid:durableId="557741685">
    <w:abstractNumId w:val="20"/>
  </w:num>
  <w:num w:numId="59" w16cid:durableId="850727738">
    <w:abstractNumId w:val="55"/>
  </w:num>
  <w:num w:numId="60" w16cid:durableId="1158577388">
    <w:abstractNumId w:val="24"/>
  </w:num>
  <w:num w:numId="61" w16cid:durableId="1151212341">
    <w:abstractNumId w:val="61"/>
  </w:num>
  <w:num w:numId="62" w16cid:durableId="1766800624">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5AB7"/>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373B7"/>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1CC"/>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0C5A"/>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2A4B"/>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3EDB"/>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54120"/>
    <w:rsid w:val="00F60275"/>
    <w:rsid w:val="00F65DCB"/>
    <w:rsid w:val="00F77171"/>
    <w:rsid w:val="00F8475E"/>
    <w:rsid w:val="00F8722E"/>
    <w:rsid w:val="00F9146E"/>
    <w:rsid w:val="00F91C9C"/>
    <w:rsid w:val="00F93197"/>
    <w:rsid w:val="00F95EB1"/>
    <w:rsid w:val="00F962BA"/>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catalog.umanitoba.ca/graduate-studies/academic-guide/leaves-absence/" TargetMode="External"/><Relationship Id="rId42" Type="http://schemas.openxmlformats.org/officeDocument/2006/relationships/hyperlink" Target="http://crscalprod.ad.umanitoba.ca/Catalog/ViewCatalog.aspx?pageid=viewcatalog&amp;topicgroupid=26458&amp;entitytype=CID&amp;entitycode=GRAD+7010" TargetMode="External"/><Relationship Id="rId63" Type="http://schemas.openxmlformats.org/officeDocument/2006/relationships/hyperlink" Target="https://umanitoba.ca/graduate-studies/sites/graduate-studies/files/2020-07/failed-grades.pdf" TargetMode="External"/><Relationship Id="rId84" Type="http://schemas.openxmlformats.org/officeDocument/2006/relationships/hyperlink" Target="https://catalog.umanitoba.ca/graduate-studies/academic-guide/general-regulations-pre-masters/" TargetMode="External"/><Relationship Id="rId138" Type="http://schemas.openxmlformats.org/officeDocument/2006/relationships/hyperlink" Target="https://umanitoba.ca/graduate-studies/student-experience/thesis-and-practicum/submit-your-thesis-or-practicum" TargetMode="External"/><Relationship Id="rId159" Type="http://schemas.openxmlformats.org/officeDocument/2006/relationships/hyperlink" Target="https://umanitoba.ca/international"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admin/governance/governing_documents/students/277.html" TargetMode="External"/><Relationship Id="rId11" Type="http://schemas.openxmlformats.org/officeDocument/2006/relationships/hyperlink" Target="mailto:orthodontics@umanitoba.ca"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00" TargetMode="External"/><Relationship Id="rId74" Type="http://schemas.openxmlformats.org/officeDocument/2006/relationships/hyperlink" Target="https://umanitoba.ca/graduate-studies/student-experience/core-academic-requirements" TargetMode="External"/><Relationship Id="rId128" Type="http://schemas.openxmlformats.org/officeDocument/2006/relationships/hyperlink" Target="https://umanitoba.ca/admin/governance/governing_documents/community/248.html"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umanitoba.ca/graduate-studies/programs-study"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access_and_privacy/FIPPA.html" TargetMode="External"/><Relationship Id="rId22" Type="http://schemas.openxmlformats.org/officeDocument/2006/relationships/hyperlink" Target="https://catalog.umanitoba.ca/graduate-studies/academic-schedule/" TargetMode="External"/><Relationship Id="rId43" Type="http://schemas.openxmlformats.org/officeDocument/2006/relationships/hyperlink" Target="http://crscalprod.ad.umanitoba.ca/Catalog/ViewCatalog.aspx?pageid=viewcatalog&amp;topicgroupid=26458&amp;entitytype=CID&amp;entitycode=GRAD+7050" TargetMode="External"/><Relationship Id="rId64" Type="http://schemas.openxmlformats.org/officeDocument/2006/relationships/hyperlink" Target="https://catalog.umanitoba.ca/graduate-studies/academic-guide/masters-degrees-general-regulations/" TargetMode="External"/><Relationship Id="rId118" Type="http://schemas.openxmlformats.org/officeDocument/2006/relationships/hyperlink" Target="https://catalog.umanitoba.ca/graduate-studies/academic-guide/thesis-practicum-types/" TargetMode="External"/><Relationship Id="rId139" Type="http://schemas.openxmlformats.org/officeDocument/2006/relationships/hyperlink" Target="https://catalog.umanitoba.ca/graduate-studies/academic-guide/extension-time-complete-program-study/" TargetMode="External"/><Relationship Id="rId85" Type="http://schemas.openxmlformats.org/officeDocument/2006/relationships/hyperlink" Target="https://catalog.umanitoba.ca/graduate-studies/university-policies-procedures/accessibility-policy/" TargetMode="External"/><Relationship Id="rId150" Type="http://schemas.openxmlformats.org/officeDocument/2006/relationships/hyperlink" Target="https://umanitoba.ca/admin/governance/governing_documents/research/responsible_conduct_of_research.html"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faculties/graduate_studies/governance/academic_membership.html" TargetMode="External"/><Relationship Id="rId129" Type="http://schemas.openxmlformats.org/officeDocument/2006/relationships/hyperlink" Target="https://umanitoba.ca/admin/governance/governing_documents/community/962.html"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graduate-studies/forms" TargetMode="External"/><Relationship Id="rId96" Type="http://schemas.openxmlformats.org/officeDocument/2006/relationships/hyperlink" Target="https://umanitoba.ca/admin/governance/media/Certificate_and_Diploma_Framework_2021_02_03.pdf" TargetMode="External"/><Relationship Id="rId140" Type="http://schemas.openxmlformats.org/officeDocument/2006/relationships/hyperlink" Target="https://catalog.umanitoba.ca/graduate-studies/academic-guide/leaves-absence/"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dmin/vp_admin/ofp/copyright/media/Permission_letter_student.docx" TargetMode="External"/><Relationship Id="rId6" Type="http://schemas.openxmlformats.org/officeDocument/2006/relationships/footnotes" Target="footnotes.xml"/><Relationship Id="rId23" Type="http://schemas.openxmlformats.org/officeDocument/2006/relationships/hyperlink" Target="http://wcdgs.ca/" TargetMode="External"/><Relationship Id="rId119" Type="http://schemas.openxmlformats.org/officeDocument/2006/relationships/hyperlink" Target="https://catalog.umanitoba.ca/graduate-studies/academic-guide/policy-withholding-thesis-pending-patent-application-content-manuscript-submission/" TargetMode="External"/><Relationship Id="rId44" Type="http://schemas.openxmlformats.org/officeDocument/2006/relationships/hyperlink" Target="http://crscalprod.ad.umanitoba.ca/Catalog/ViewCatalog.aspx?pageid=viewcatalog&amp;topicgroupid=26458&amp;entitytype=CID&amp;entitycode=GRAD+7090" TargetMode="External"/><Relationship Id="rId65" Type="http://schemas.openxmlformats.org/officeDocument/2006/relationships/hyperlink" Target="https://catalog.umanitoba.ca/graduate-studies/academic-guide/doctor-philosophy-general-regulations/" TargetMode="External"/><Relationship Id="rId86" Type="http://schemas.openxmlformats.org/officeDocument/2006/relationships/hyperlink" Target="https://catalog.umanitoba.ca/graduate-studies/academic-guide/masters-degrees-general-regulations/" TargetMode="External"/><Relationship Id="rId130" Type="http://schemas.openxmlformats.org/officeDocument/2006/relationships/hyperlink" Target="https://umanitoba.ca/admin/governance/governing_documents/students/277.html"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orthodontics-dentofacial-orthopedics-mdent" TargetMode="External"/><Relationship Id="rId18" Type="http://schemas.openxmlformats.org/officeDocument/2006/relationships/hyperlink" Target="https://umanitoba.ca/graduate-studies/graduate-student-admissions/requirements" TargetMode="External"/><Relationship Id="rId39" Type="http://schemas.openxmlformats.org/officeDocument/2006/relationships/hyperlink" Target="http://crscalprod.ad.umanitoba.ca/Catalog/ViewCatalog.aspx?pageid=viewcatalog&amp;topicgroupid=26458&amp;entitytype=CID&amp;entitycode=GRAD+705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umanitoba.ca/graduate-studies/programs-study/courses-taken-elsewhere" TargetMode="External"/><Relationship Id="rId50" Type="http://schemas.openxmlformats.org/officeDocument/2006/relationships/hyperlink" Target="http://crscalprod.ad.umanitoba.ca/Catalog/ViewCatalog.aspx?pageid=viewcatalog&amp;topicgroupid=26458&amp;entitytype=CID&amp;entitycode=GRAD+7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centre-on-aging/research/affiliates" TargetMode="External"/><Relationship Id="rId97" Type="http://schemas.openxmlformats.org/officeDocument/2006/relationships/hyperlink" Target="https://catalog.umanitoba.ca/graduate-studies/academic-guide/general-regulations-pre-masters/" TargetMode="External"/><Relationship Id="rId104" Type="http://schemas.openxmlformats.org/officeDocument/2006/relationships/hyperlink" Target="http://umanitoba.ca/faculties/graduate_studies/governance/academic_membership.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graduate-studies-administration" TargetMode="External"/><Relationship Id="rId141" Type="http://schemas.openxmlformats.org/officeDocument/2006/relationships/hyperlink" Target="https://umanitoba.ca/graduate-studies/forms" TargetMode="External"/><Relationship Id="rId146" Type="http://schemas.openxmlformats.org/officeDocument/2006/relationships/hyperlink" Target="https://umanitoba.ca/graduate-studies/student-experience/thesis-and-practicum" TargetMode="External"/><Relationship Id="rId167" Type="http://schemas.openxmlformats.org/officeDocument/2006/relationships/hyperlink" Target="https://umanitoba.ca/sites/default/files/2020-04/appeal-procedures-for-students.pdf" TargetMode="External"/><Relationship Id="rId18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catalog.umanitoba.ca/graduate-studies/academic-guide/masters-degrees-general-regulations/"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copyright/" TargetMode="External"/><Relationship Id="rId2" Type="http://schemas.openxmlformats.org/officeDocument/2006/relationships/numbering" Target="numbering.xml"/><Relationship Id="rId29" Type="http://schemas.openxmlformats.org/officeDocument/2006/relationships/hyperlink" Target="http://umanitoba.ca/faculties/graduate_studies/admin/supplemental_regulations.html" TargetMode="External"/><Relationship Id="rId24" Type="http://schemas.openxmlformats.org/officeDocument/2006/relationships/hyperlink" Target="https://umanitoba.ca/registrar/letter-permission" TargetMode="External"/><Relationship Id="rId40" Type="http://schemas.openxmlformats.org/officeDocument/2006/relationships/hyperlink" Target="http://crscalprod.ad.umanitoba.ca/Catalog/ViewCatalog.aspx?pageid=viewcatalog&amp;topicgroupid=26458&amp;entitytype=CID&amp;entitycode=GRAD+7090" TargetMode="External"/><Relationship Id="rId45" Type="http://schemas.openxmlformats.org/officeDocument/2006/relationships/hyperlink" Target="http://crscalprod.ad.umanitoba.ca/Catalog/ViewCatalog.aspx?pageid=viewcatalog&amp;topicgroupid=26458&amp;entitytype=CID&amp;entitycode=GRAD+7200" TargetMode="External"/><Relationship Id="rId66" Type="http://schemas.openxmlformats.org/officeDocument/2006/relationships/hyperlink" Target="http://crscalprod.ad.umanitoba.ca/Catalog/ViewCatalog.aspx?pageid=viewcatalog&amp;topicgroupid=26458&amp;entitytype=CID&amp;entitycode=GRAD+7500" TargetMode="External"/><Relationship Id="rId87" Type="http://schemas.openxmlformats.org/officeDocument/2006/relationships/hyperlink" Target="https://catalog.umanitoba.ca/graduate-studies/academic-guide/doctor-philosophy-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graduate-studies/forms" TargetMode="External"/><Relationship Id="rId136" Type="http://schemas.openxmlformats.org/officeDocument/2006/relationships/hyperlink" Target="https://catalog.umanitoba.ca/graduate-studies/academic-guide/application-admission-registration-policies/" TargetMode="External"/><Relationship Id="rId157" Type="http://schemas.openxmlformats.org/officeDocument/2006/relationships/hyperlink" Target="https://umanitoba.ca/graduate-studies/forms" TargetMode="External"/><Relationship Id="rId178" Type="http://schemas.openxmlformats.org/officeDocument/2006/relationships/hyperlink" Target="https://umanitoba.ca/faculties/graduate_studies/media/ThesisSampleTitlePage.pdf" TargetMode="External"/><Relationship Id="rId61" Type="http://schemas.openxmlformats.org/officeDocument/2006/relationships/hyperlink" Target="https://umanitoba.ca/graduate-studies/forms" TargetMode="External"/><Relationship Id="rId82" Type="http://schemas.openxmlformats.org/officeDocument/2006/relationships/hyperlink" Target="https://catalog.umanitoba.ca/search/?P=GRAD%207501" TargetMode="External"/><Relationship Id="rId152" Type="http://schemas.openxmlformats.org/officeDocument/2006/relationships/hyperlink" Target="https://umanitoba.ca/graduate-studies/student-experience/thesis-and-practicum/phd-oral-examination"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catalog.umanitoba.ca/graduate-studies/academic-guide/masters-degrees-general-regulations/" TargetMode="External"/><Relationship Id="rId14" Type="http://schemas.openxmlformats.org/officeDocument/2006/relationships/hyperlink" Target="https://umanitoba.ca/explore/programs-of-study/pediatric-dentistry-mdent" TargetMode="External"/><Relationship Id="rId30" Type="http://schemas.openxmlformats.org/officeDocument/2006/relationships/hyperlink" Target="https://catalog.umanitoba.ca/graduate-studies/academic-guide/application-admission-registration-policies/" TargetMode="External"/><Relationship Id="rId35" Type="http://schemas.openxmlformats.org/officeDocument/2006/relationships/hyperlink" Target="https://catalog.umanitoba.ca/graduate-studies/university-policies-procedures/accessibility-policy/"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registrar/letter-permission" TargetMode="External"/><Relationship Id="rId105" Type="http://schemas.openxmlformats.org/officeDocument/2006/relationships/hyperlink" Target="https://umanitoba.ca/admin/governance/governing_documents/community/248.html" TargetMode="External"/><Relationship Id="rId126" Type="http://schemas.openxmlformats.org/officeDocument/2006/relationships/hyperlink" Target="http://umanitoba.ca/faculties/graduate_studies/governance/academic_membership.html" TargetMode="External"/><Relationship Id="rId147" Type="http://schemas.openxmlformats.org/officeDocument/2006/relationships/hyperlink" Target="https://umanitoba.ca/faculties/graduate_studies/governance/academic_membership.html"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8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doctor-philosophy-general-regulations/" TargetMode="External"/><Relationship Id="rId98" Type="http://schemas.openxmlformats.org/officeDocument/2006/relationships/hyperlink" Target="https://umanitoba.ca/graduate-studies/forms" TargetMode="External"/><Relationship Id="rId121" Type="http://schemas.openxmlformats.org/officeDocument/2006/relationships/hyperlink" Target="https://umanitoba.ca/graduate-studies/student-experience/thesis-and-practicum/submit-your-thesis-or-practicum" TargetMode="External"/><Relationship Id="rId142" Type="http://schemas.openxmlformats.org/officeDocument/2006/relationships/hyperlink" Target="https://umanitoba.ca/graduate-studies/sites/graduate-studies/files/2020-07/interactive-progress-report.pdf"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umanitoba.ca/copyright"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cdgs.ca/content/dam/ex/wcdgs/Western-Deans-Agreement.pdf" TargetMode="External"/><Relationship Id="rId46" Type="http://schemas.openxmlformats.org/officeDocument/2006/relationships/hyperlink" Target="http://crscalprod.ad.umanitoba.ca/Catalog/ViewCatalog.aspx?pageid=viewcatalog&amp;topicgroupid=26458&amp;entitytype=CID&amp;entitycode=GRAD+7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s://umanitoba.ca/graduate-studies/sites/graduate-studies/files/2020-07/masters-thesis-practicum-final-report.pdf" TargetMode="External"/><Relationship Id="rId137" Type="http://schemas.openxmlformats.org/officeDocument/2006/relationships/hyperlink" Target="https://umanitoba.ca/graduate-studies/forms" TargetMode="External"/><Relationship Id="rId158" Type="http://schemas.openxmlformats.org/officeDocument/2006/relationships/hyperlink" Target="https://umanitoba.ca/graduate-studies/student-experience/thesis-and-practicum/submit-your-thesis-or-practicum" TargetMode="External"/><Relationship Id="rId20" Type="http://schemas.openxmlformats.org/officeDocument/2006/relationships/hyperlink" Target="https://umanitoba.ca/graduate-studies/forms" TargetMode="External"/><Relationship Id="rId41" Type="http://schemas.openxmlformats.org/officeDocument/2006/relationships/hyperlink" Target="http://crscalprod.ad.umanitoba.ca/Catalog/ViewCatalog.aspx?pageid=viewcatalog&amp;topicgroupid=26458&amp;entitytype=CID&amp;entitycode=GRAD+7200" TargetMode="External"/><Relationship Id="rId62" Type="http://schemas.openxmlformats.org/officeDocument/2006/relationships/hyperlink" Target="https://catalog.umanitoba.ca/graduate-studies/university-policies-procedures/accessibility-policy/" TargetMode="External"/><Relationship Id="rId83" Type="http://schemas.openxmlformats.org/officeDocument/2006/relationships/hyperlink" Target="https://catalog.umanitoba.ca/graduate-studies/university-policies-procedures/accessibility-policy/" TargetMode="External"/><Relationship Id="rId88" Type="http://schemas.openxmlformats.org/officeDocument/2006/relationships/hyperlink" Target="https://umanitoba.ca/graduate-studies/programs-study"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yperlink" Target="https://umanitoba.ca/registrar/tuition-fees/adjustments-refunds" TargetMode="External"/><Relationship Id="rId179" Type="http://schemas.openxmlformats.org/officeDocument/2006/relationships/hyperlink" Target="http://umanitoba.ca/graduate-studies/sites/graduate-studies/files/2020-04/ThesisSampleTOC.pdf" TargetMode="External"/><Relationship Id="rId190" Type="http://schemas.openxmlformats.org/officeDocument/2006/relationships/theme" Target="theme/theme1.xml"/><Relationship Id="rId15" Type="http://schemas.openxmlformats.org/officeDocument/2006/relationships/hyperlink" Target="https://umanitoba.ca/graduate-studies/graduate-student-admissions/requirements"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962.html"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pediatric@umanitoba.ca" TargetMode="External"/><Relationship Id="rId31" Type="http://schemas.openxmlformats.org/officeDocument/2006/relationships/hyperlink" Target="https://umanitoba.ca/registrar/grades" TargetMode="External"/><Relationship Id="rId52" Type="http://schemas.openxmlformats.org/officeDocument/2006/relationships/hyperlink" Target="http://crscalprod.ad.umanitoba.ca/Catalog/ViewCatalog.aspx?pageid=viewcatalog&amp;topicgroupid=26458&amp;entitytype=CID&amp;entitycode=GRAD+7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application-admission-registration-policies/" TargetMode="External"/><Relationship Id="rId99" Type="http://schemas.openxmlformats.org/officeDocument/2006/relationships/hyperlink" Target="https://catalog.umanitoba.ca/graduate-studies/academic-guide/masters-degrees-general-regulations/"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graduate-studies/forms" TargetMode="External"/><Relationship Id="rId143" Type="http://schemas.openxmlformats.org/officeDocument/2006/relationships/hyperlink" Target="https://catalog.umanitoba.ca/search/?P=GRAD%207500" TargetMode="External"/><Relationship Id="rId148" Type="http://schemas.openxmlformats.org/officeDocument/2006/relationships/hyperlink" Target="https://umanitoba.ca/graduate-studies/student-experience/thesis-and-practicum/submit-your-thesis-or-practicum"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Copyright_grads_undergrads.pdf" TargetMode="External"/><Relationship Id="rId26" Type="http://schemas.openxmlformats.org/officeDocument/2006/relationships/hyperlink" Target="http://wcdgs.ca/" TargetMode="External"/><Relationship Id="rId47" Type="http://schemas.openxmlformats.org/officeDocument/2006/relationships/hyperlink" Target="http://crscalprod.ad.umanitoba.ca/Catalog/ViewCatalog.aspx?pageid=viewcatalog&amp;topicgroupid=26458&amp;entitytype=CID&amp;entitycode=GRAD+8000" TargetMode="External"/><Relationship Id="rId68" Type="http://schemas.openxmlformats.org/officeDocument/2006/relationships/hyperlink" Target="https://catalog.umanitoba.ca/search/?P=GRAD%207501" TargetMode="External"/><Relationship Id="rId89" Type="http://schemas.openxmlformats.org/officeDocument/2006/relationships/hyperlink" Target="https://umanitoba.ca/admin/governance/media/Certificate_and_Diploma_Framework_2021_02_03.pdf" TargetMode="External"/><Relationship Id="rId112" Type="http://schemas.openxmlformats.org/officeDocument/2006/relationships/hyperlink" Target="https://www.manitobadentist.ca/home" TargetMode="External"/><Relationship Id="rId133" Type="http://schemas.openxmlformats.org/officeDocument/2006/relationships/hyperlink" Target="https://catalog.umanitoba.ca/graduate-studies/academic-guide/doctor-philosophy-general-regulations/" TargetMode="External"/><Relationship Id="rId154" Type="http://schemas.openxmlformats.org/officeDocument/2006/relationships/hyperlink" Target="https://umanitoba.ca/graduate-studies/student-experience/thesis-and-practicum/submit-your-thesis-or-practicum" TargetMode="External"/><Relationship Id="rId175" Type="http://schemas.openxmlformats.org/officeDocument/2006/relationships/hyperlink" Target="https://umanitoba.ca/registrar/grades/appeal-grade" TargetMode="External"/><Relationship Id="rId16" Type="http://schemas.openxmlformats.org/officeDocument/2006/relationships/hyperlink" Target="https://umanitoba.ca/admissions/undergraduate/requirements/english-language-proficiency"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student-experience/thesis-and-practicum/submit-your-thesis-or-practicum"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catalog.umanitoba.ca/search/?P=GRAD%207300" TargetMode="External"/><Relationship Id="rId90" Type="http://schemas.openxmlformats.org/officeDocument/2006/relationships/hyperlink" Target="https://catalog.umanitoba.ca/graduate-studies/academic-guide/general-regulations-pre-masters/" TargetMode="External"/><Relationship Id="rId165" Type="http://schemas.openxmlformats.org/officeDocument/2006/relationships/hyperlink" Target="https://umanitoba.ca/governance/governing-documents" TargetMode="External"/><Relationship Id="rId186" Type="http://schemas.openxmlformats.org/officeDocument/2006/relationships/footer" Target="footer1.xml"/><Relationship Id="rId27" Type="http://schemas.openxmlformats.org/officeDocument/2006/relationships/hyperlink" Target="https://umanitoba.ca/graduate-studies/forms" TargetMode="External"/><Relationship Id="rId48" Type="http://schemas.openxmlformats.org/officeDocument/2006/relationships/hyperlink" Target="http://crscalprod.ad.umanitoba.ca/Catalog/ViewCatalog.aspx?pageid=viewcatalog&amp;topicgroupid=26458&amp;entitytype=CID&amp;entitycode=GRAD+7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umanitoba.ca/registrar/letter-permission" TargetMode="External"/><Relationship Id="rId80" Type="http://schemas.openxmlformats.org/officeDocument/2006/relationships/hyperlink" Target="https://catalog.umanitoba.ca/search/?P=GRAD%207300" TargetMode="External"/><Relationship Id="rId155" Type="http://schemas.openxmlformats.org/officeDocument/2006/relationships/hyperlink" Target="https://catalog.umanitoba.ca/graduate-studies/academic-guide/policy-withholding-thesis-pending-patent-application-content-manuscript-submission/"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explore/programs-of-study/graduate" TargetMode="External"/><Relationship Id="rId38" Type="http://schemas.openxmlformats.org/officeDocument/2006/relationships/hyperlink" Target="http://crscalprod.ad.umanitoba.ca/Catalog/ViewCatalog.aspx?pageid=viewcatalog&amp;topicgroupid=26458&amp;entitytype=CID&amp;entitycode=GRAD+701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graduate-studies-administration"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university-policies-procedures/accessibility-policy/" TargetMode="External"/><Relationship Id="rId145" Type="http://schemas.openxmlformats.org/officeDocument/2006/relationships/hyperlink" Target="https://umanitoba.ca/graduate-studies/forms" TargetMode="External"/><Relationship Id="rId166" Type="http://schemas.openxmlformats.org/officeDocument/2006/relationships/hyperlink" Target="https://umanitoba.ca/graduate-studies/sites/graduate-studies/files/2021-03/jmp-regulations-2017.pdf" TargetMode="External"/><Relationship Id="rId187" Type="http://schemas.openxmlformats.org/officeDocument/2006/relationships/header" Target="header2.xml"/><Relationship Id="rId1" Type="http://schemas.openxmlformats.org/officeDocument/2006/relationships/customXml" Target="../customXml/item1.xml"/><Relationship Id="rId28" Type="http://schemas.openxmlformats.org/officeDocument/2006/relationships/hyperlink" Target="https://cags.ca/institutional-members/" TargetMode="External"/><Relationship Id="rId49" Type="http://schemas.openxmlformats.org/officeDocument/2006/relationships/hyperlink" Target="http://crscalprod.ad.umanitoba.ca/Catalog/ViewCatalog.aspx?pageid=viewcatalog&amp;topicgroupid=26458&amp;entitytype=CID&amp;entitycode=GRAD+8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s://umanitoba.ca/graduate-studies/student-experience/core-academic-requirements" TargetMode="External"/><Relationship Id="rId81" Type="http://schemas.openxmlformats.org/officeDocument/2006/relationships/hyperlink" Target="https://catalog.umanitoba.ca/search/?P=GRAD%207500"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overnance/governing-documents" TargetMode="External"/><Relationship Id="rId177" Type="http://schemas.openxmlformats.org/officeDocument/2006/relationships/hyperlink" Target="https://umanitoba.ca/student-supports/academic-supports/student-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71</Pages>
  <Words>37893</Words>
  <Characters>215992</Characters>
  <Application>Microsoft Office Word</Application>
  <DocSecurity>0</DocSecurity>
  <Lines>1799</Lines>
  <Paragraphs>506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253379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197</cp:revision>
  <dcterms:created xsi:type="dcterms:W3CDTF">2020-07-02T18:56:00Z</dcterms:created>
  <dcterms:modified xsi:type="dcterms:W3CDTF">2023-08-23T23:21:00Z</dcterms:modified>
</cp:coreProperties>
</file>