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31371E" w:rsidRPr="003241F7" w14:paraId="27813CB1" w14:textId="77777777" w:rsidTr="0031371E">
        <w:tc>
          <w:tcPr>
            <w:tcW w:w="7086" w:type="dxa"/>
            <w:shd w:val="clear" w:color="auto" w:fill="auto"/>
          </w:tcPr>
          <w:p w14:paraId="0007F05B" w14:textId="50F8682E" w:rsidR="0031371E" w:rsidRPr="003241F7" w:rsidRDefault="0031371E" w:rsidP="0031371E">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31371E" w:rsidRPr="003241F7" w:rsidRDefault="0031371E" w:rsidP="0031371E">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31371E" w:rsidRPr="003241F7" w:rsidRDefault="0031371E" w:rsidP="0031371E">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31371E" w:rsidRPr="003241F7" w:rsidRDefault="0031371E" w:rsidP="0031371E">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31371E" w:rsidRPr="003241F7" w:rsidRDefault="0031371E" w:rsidP="0031371E">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31371E" w:rsidRPr="003241F7" w:rsidRDefault="0031371E" w:rsidP="0031371E">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31371E" w:rsidRPr="003241F7" w:rsidRDefault="0031371E" w:rsidP="0031371E">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31371E" w:rsidRPr="003241F7" w:rsidRDefault="0031371E" w:rsidP="0031371E">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31371E" w:rsidRPr="003241F7" w:rsidRDefault="0031371E" w:rsidP="0031371E">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lastRenderedPageBreak/>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31371E" w:rsidRPr="003241F7" w:rsidRDefault="0031371E" w:rsidP="0031371E">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713F04FD" w14:textId="77777777" w:rsidR="0031371E" w:rsidRDefault="0031371E" w:rsidP="0031371E">
            <w:pPr>
              <w:rPr>
                <w:rFonts w:ascii="Arial" w:hAnsi="Arial" w:cs="Arial"/>
                <w:sz w:val="18"/>
                <w:szCs w:val="18"/>
                <w:lang w:val="en-CA"/>
              </w:rPr>
            </w:pPr>
            <w:r>
              <w:rPr>
                <w:rFonts w:ascii="Arial" w:hAnsi="Arial" w:cs="Arial"/>
                <w:sz w:val="18"/>
                <w:szCs w:val="18"/>
                <w:lang w:val="en-CA"/>
              </w:rPr>
              <w:lastRenderedPageBreak/>
              <w:t xml:space="preserve">The Graduate Committee of the Department of Linguistics (and hereafter referred to as ‘the Committee’), is composed of all faculty members of the department, and a representative selected by the graduate students from among their number. The Chair of the Graduate Committee (the Graduate Chair) is appointed by the Department Head. Admissions, </w:t>
            </w:r>
            <w:proofErr w:type="gramStart"/>
            <w:r>
              <w:rPr>
                <w:rFonts w:ascii="Arial" w:hAnsi="Arial" w:cs="Arial"/>
                <w:sz w:val="18"/>
                <w:szCs w:val="18"/>
                <w:lang w:val="en-CA"/>
              </w:rPr>
              <w:t>programs</w:t>
            </w:r>
            <w:proofErr w:type="gramEnd"/>
            <w:r>
              <w:rPr>
                <w:rFonts w:ascii="Arial" w:hAnsi="Arial" w:cs="Arial"/>
                <w:sz w:val="18"/>
                <w:szCs w:val="18"/>
                <w:lang w:val="en-CA"/>
              </w:rPr>
              <w:t xml:space="preserve"> and program changes in the Department of Linguistics are solely the purview of the Committee.</w:t>
            </w:r>
          </w:p>
          <w:p w14:paraId="62AE5003" w14:textId="77777777" w:rsidR="0031371E" w:rsidRPr="003241F7" w:rsidRDefault="0031371E" w:rsidP="0031371E">
            <w:pPr>
              <w:spacing w:after="120"/>
              <w:rPr>
                <w:rFonts w:ascii="Helvetica" w:hAnsi="Helvetica" w:cs="Helvetica"/>
                <w:sz w:val="18"/>
                <w:szCs w:val="18"/>
              </w:rPr>
            </w:pPr>
          </w:p>
        </w:tc>
      </w:tr>
      <w:tr w:rsidR="0031371E" w:rsidRPr="003241F7" w14:paraId="6D515BD8" w14:textId="77777777" w:rsidTr="0031371E">
        <w:tc>
          <w:tcPr>
            <w:tcW w:w="7086" w:type="dxa"/>
            <w:shd w:val="clear" w:color="auto" w:fill="auto"/>
          </w:tcPr>
          <w:p w14:paraId="4E547001" w14:textId="77777777" w:rsidR="0031371E" w:rsidRPr="003241F7" w:rsidRDefault="0031371E" w:rsidP="0031371E">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31371E" w:rsidRPr="003241F7" w:rsidRDefault="0031371E" w:rsidP="0031371E">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31371E" w:rsidRPr="003241F7" w:rsidRDefault="0031371E" w:rsidP="0031371E">
            <w:pPr>
              <w:pStyle w:val="NormalWeb"/>
              <w:spacing w:before="0" w:beforeAutospacing="0" w:after="120" w:afterAutospacing="0"/>
              <w:rPr>
                <w:rStyle w:val="Strong"/>
                <w:rFonts w:ascii="Helvetica" w:hAnsi="Helvetica" w:cs="Helvetica"/>
                <w:color w:val="000000"/>
                <w:sz w:val="18"/>
                <w:szCs w:val="18"/>
              </w:rPr>
            </w:pPr>
          </w:p>
          <w:p w14:paraId="28092DC5" w14:textId="6EF3802A" w:rsidR="0031371E" w:rsidRPr="003241F7" w:rsidRDefault="0031371E" w:rsidP="0031371E">
            <w:pPr>
              <w:pStyle w:val="NormalWeb"/>
              <w:numPr>
                <w:ilvl w:val="2"/>
                <w:numId w:val="36"/>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31371E" w:rsidRPr="003241F7" w:rsidRDefault="0031371E" w:rsidP="0031371E">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31371E" w:rsidRPr="003241F7" w:rsidRDefault="0031371E" w:rsidP="0031371E">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31371E" w:rsidRPr="003241F7" w:rsidRDefault="0031371E" w:rsidP="0031371E">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31371E" w:rsidRPr="003241F7" w:rsidRDefault="0031371E" w:rsidP="0031371E">
            <w:pPr>
              <w:spacing w:after="120"/>
              <w:textAlignment w:val="baseline"/>
              <w:rPr>
                <w:rFonts w:ascii="Helvetica" w:hAnsi="Helvetica" w:cs="Helvetica"/>
                <w:color w:val="000000"/>
                <w:sz w:val="18"/>
                <w:szCs w:val="18"/>
              </w:rPr>
            </w:pPr>
          </w:p>
        </w:tc>
        <w:tc>
          <w:tcPr>
            <w:tcW w:w="4254" w:type="dxa"/>
          </w:tcPr>
          <w:p w14:paraId="19AF6383" w14:textId="77777777" w:rsidR="0031371E" w:rsidRDefault="0031371E" w:rsidP="0031371E">
            <w:pPr>
              <w:jc w:val="both"/>
              <w:rPr>
                <w:rFonts w:ascii="Arial" w:hAnsi="Arial" w:cs="Arial"/>
                <w:sz w:val="18"/>
                <w:szCs w:val="18"/>
                <w:lang w:val="en-CA"/>
              </w:rPr>
            </w:pPr>
            <w:r>
              <w:rPr>
                <w:rFonts w:ascii="Arial" w:hAnsi="Arial" w:cs="Arial"/>
                <w:sz w:val="18"/>
                <w:szCs w:val="18"/>
                <w:lang w:val="en-CA"/>
              </w:rPr>
              <w:t>Department of Linguistics</w:t>
            </w:r>
          </w:p>
          <w:p w14:paraId="788946F8" w14:textId="77777777" w:rsidR="0031371E" w:rsidRDefault="0031371E" w:rsidP="0031371E">
            <w:pPr>
              <w:jc w:val="both"/>
              <w:rPr>
                <w:rFonts w:ascii="Arial" w:hAnsi="Arial" w:cs="Arial"/>
                <w:sz w:val="18"/>
                <w:szCs w:val="18"/>
                <w:lang w:val="en-CA"/>
              </w:rPr>
            </w:pPr>
            <w:r>
              <w:rPr>
                <w:rFonts w:ascii="Arial" w:hAnsi="Arial" w:cs="Arial"/>
                <w:sz w:val="18"/>
                <w:szCs w:val="18"/>
                <w:lang w:val="en-CA"/>
              </w:rPr>
              <w:t>534 Fletcher Argue</w:t>
            </w:r>
          </w:p>
          <w:p w14:paraId="457482A4" w14:textId="77777777" w:rsidR="0031371E" w:rsidRDefault="0031371E" w:rsidP="0031371E">
            <w:pPr>
              <w:jc w:val="both"/>
              <w:rPr>
                <w:rFonts w:ascii="Arial" w:hAnsi="Arial" w:cs="Arial"/>
                <w:sz w:val="18"/>
                <w:szCs w:val="18"/>
                <w:lang w:val="en-CA"/>
              </w:rPr>
            </w:pPr>
            <w:r>
              <w:rPr>
                <w:rFonts w:ascii="Arial" w:hAnsi="Arial" w:cs="Arial"/>
                <w:sz w:val="18"/>
                <w:szCs w:val="18"/>
                <w:lang w:val="en-CA"/>
              </w:rPr>
              <w:t>Tel: 204-474-9596</w:t>
            </w:r>
          </w:p>
          <w:p w14:paraId="21C4B2CF" w14:textId="77777777" w:rsidR="0031371E" w:rsidRDefault="0031371E" w:rsidP="0031371E">
            <w:pPr>
              <w:jc w:val="both"/>
              <w:rPr>
                <w:rFonts w:ascii="Arial" w:hAnsi="Arial" w:cs="Arial"/>
                <w:sz w:val="18"/>
                <w:szCs w:val="18"/>
                <w:lang w:val="en-CA"/>
              </w:rPr>
            </w:pPr>
            <w:r>
              <w:rPr>
                <w:rFonts w:ascii="Arial" w:hAnsi="Arial" w:cs="Arial"/>
                <w:sz w:val="18"/>
                <w:szCs w:val="18"/>
                <w:lang w:val="en-CA"/>
              </w:rPr>
              <w:t>Fax: 204-474-7671</w:t>
            </w:r>
          </w:p>
          <w:p w14:paraId="120C71E3" w14:textId="77777777" w:rsidR="0031371E" w:rsidRDefault="0031371E" w:rsidP="0031371E">
            <w:pPr>
              <w:jc w:val="both"/>
              <w:rPr>
                <w:rFonts w:ascii="Arial" w:hAnsi="Arial" w:cs="Arial"/>
                <w:sz w:val="18"/>
                <w:szCs w:val="18"/>
                <w:lang w:val="en-CA"/>
              </w:rPr>
            </w:pPr>
            <w:r>
              <w:rPr>
                <w:rFonts w:ascii="Arial" w:hAnsi="Arial" w:cs="Arial"/>
                <w:sz w:val="18"/>
                <w:szCs w:val="18"/>
                <w:lang w:val="en-CA"/>
              </w:rPr>
              <w:t xml:space="preserve">Email: </w:t>
            </w:r>
            <w:hyperlink r:id="rId10" w:history="1">
              <w:r w:rsidRPr="00456FB7">
                <w:rPr>
                  <w:rStyle w:val="Hyperlink"/>
                  <w:rFonts w:ascii="Arial" w:hAnsi="Arial" w:cs="Arial"/>
                  <w:sz w:val="18"/>
                  <w:szCs w:val="18"/>
                  <w:lang w:val="en-CA"/>
                </w:rPr>
                <w:t>l</w:t>
              </w:r>
              <w:r w:rsidRPr="00B07815">
                <w:rPr>
                  <w:rStyle w:val="Hyperlink"/>
                  <w:rFonts w:ascii="Arial" w:hAnsi="Arial" w:cs="Arial"/>
                  <w:sz w:val="18"/>
                  <w:szCs w:val="18"/>
                  <w:lang w:val="en-CA"/>
                </w:rPr>
                <w:t>inguistics@umanitoba.ca</w:t>
              </w:r>
            </w:hyperlink>
            <w:r>
              <w:rPr>
                <w:rFonts w:ascii="Arial" w:hAnsi="Arial" w:cs="Arial"/>
                <w:sz w:val="18"/>
                <w:szCs w:val="18"/>
                <w:lang w:val="en-CA"/>
              </w:rPr>
              <w:t xml:space="preserve"> </w:t>
            </w:r>
          </w:p>
          <w:p w14:paraId="0279DE45" w14:textId="77777777" w:rsidR="0031371E" w:rsidRDefault="0031371E" w:rsidP="0031371E">
            <w:pPr>
              <w:jc w:val="both"/>
              <w:rPr>
                <w:rFonts w:ascii="Arial" w:hAnsi="Arial" w:cs="Arial"/>
                <w:sz w:val="18"/>
                <w:szCs w:val="18"/>
                <w:lang w:val="en-CA"/>
              </w:rPr>
            </w:pPr>
            <w:r>
              <w:rPr>
                <w:rFonts w:ascii="Arial" w:hAnsi="Arial" w:cs="Arial"/>
                <w:sz w:val="18"/>
                <w:szCs w:val="18"/>
                <w:lang w:val="en-CA"/>
              </w:rPr>
              <w:t xml:space="preserve">Web: </w:t>
            </w:r>
            <w:hyperlink r:id="rId11" w:history="1">
              <w:r w:rsidRPr="005B5B17">
                <w:rPr>
                  <w:rStyle w:val="Hyperlink"/>
                  <w:rFonts w:ascii="Arial" w:hAnsi="Arial" w:cs="Arial"/>
                  <w:sz w:val="18"/>
                  <w:szCs w:val="18"/>
                  <w:lang w:val="en-CA"/>
                </w:rPr>
                <w:t>https://umanitoba.ca/faculties/arts/departments/linguistics/</w:t>
              </w:r>
            </w:hyperlink>
            <w:r>
              <w:rPr>
                <w:rFonts w:ascii="Arial" w:hAnsi="Arial" w:cs="Arial"/>
                <w:sz w:val="18"/>
                <w:szCs w:val="18"/>
                <w:lang w:val="en-CA"/>
              </w:rPr>
              <w:t xml:space="preserve">  </w:t>
            </w:r>
          </w:p>
          <w:p w14:paraId="1850B783" w14:textId="77777777" w:rsidR="0031371E" w:rsidRDefault="0031371E" w:rsidP="0031371E">
            <w:pPr>
              <w:jc w:val="both"/>
              <w:rPr>
                <w:rFonts w:ascii="Arial" w:hAnsi="Arial" w:cs="Arial"/>
                <w:sz w:val="18"/>
                <w:szCs w:val="18"/>
                <w:lang w:val="en-CA"/>
              </w:rPr>
            </w:pPr>
          </w:p>
          <w:p w14:paraId="6B9CEA24" w14:textId="77777777" w:rsidR="0031371E" w:rsidRDefault="0031371E" w:rsidP="0031371E">
            <w:pPr>
              <w:autoSpaceDE w:val="0"/>
              <w:autoSpaceDN w:val="0"/>
              <w:adjustRightInd w:val="0"/>
              <w:jc w:val="both"/>
              <w:rPr>
                <w:rFonts w:ascii="Arial" w:eastAsia="Calibri" w:hAnsi="Arial" w:cs="Arial"/>
                <w:sz w:val="18"/>
                <w:szCs w:val="18"/>
                <w:lang w:val="en-CA"/>
              </w:rPr>
            </w:pPr>
            <w:r>
              <w:rPr>
                <w:rFonts w:ascii="Arial" w:eastAsia="Calibri" w:hAnsi="Arial" w:cs="Arial"/>
                <w:sz w:val="18"/>
                <w:szCs w:val="18"/>
                <w:lang w:val="en-CA"/>
              </w:rPr>
              <w:t>The Department of Linguistics may consider applications which are incomplete, with the understanding that: a) this may impede favourable evaluation; and b) no formal action on admissions may be taken by the Faculty of Graduate Studies (FGS) until all required documents are provided and verified to the satisfaction of the FGS.</w:t>
            </w:r>
          </w:p>
          <w:p w14:paraId="7DCF57D7" w14:textId="77777777" w:rsidR="0031371E" w:rsidRDefault="0031371E" w:rsidP="0031371E">
            <w:pPr>
              <w:autoSpaceDE w:val="0"/>
              <w:autoSpaceDN w:val="0"/>
              <w:adjustRightInd w:val="0"/>
              <w:jc w:val="both"/>
              <w:rPr>
                <w:rFonts w:ascii="Arial" w:eastAsia="Calibri" w:hAnsi="Arial" w:cs="Arial"/>
                <w:sz w:val="18"/>
                <w:szCs w:val="18"/>
                <w:lang w:val="en-CA"/>
              </w:rPr>
            </w:pPr>
          </w:p>
          <w:p w14:paraId="1669E18C" w14:textId="77777777" w:rsidR="0031371E" w:rsidRDefault="0031371E" w:rsidP="0031371E">
            <w:pPr>
              <w:autoSpaceDE w:val="0"/>
              <w:autoSpaceDN w:val="0"/>
              <w:adjustRightInd w:val="0"/>
              <w:spacing w:after="120"/>
              <w:jc w:val="both"/>
              <w:rPr>
                <w:rFonts w:ascii="Arial" w:eastAsia="Calibri" w:hAnsi="Arial" w:cs="Arial"/>
                <w:sz w:val="18"/>
                <w:szCs w:val="18"/>
                <w:lang w:val="en-CA"/>
              </w:rPr>
            </w:pPr>
            <w:r>
              <w:rPr>
                <w:rFonts w:ascii="Arial" w:eastAsia="Calibri" w:hAnsi="Arial" w:cs="Arial"/>
                <w:sz w:val="18"/>
                <w:szCs w:val="18"/>
                <w:lang w:val="en-CA"/>
              </w:rPr>
              <w:t>As specified by FGS and Department websites, a complete application must consist of:</w:t>
            </w:r>
          </w:p>
          <w:p w14:paraId="76FE76DF" w14:textId="77777777" w:rsidR="0031371E" w:rsidRDefault="0031371E" w:rsidP="0031371E">
            <w:pPr>
              <w:pStyle w:val="ListParagraph"/>
              <w:numPr>
                <w:ilvl w:val="0"/>
                <w:numId w:val="60"/>
              </w:numPr>
              <w:spacing w:after="120"/>
              <w:ind w:left="158" w:hanging="181"/>
              <w:jc w:val="both"/>
              <w:rPr>
                <w:rFonts w:ascii="Arial" w:hAnsi="Arial" w:cs="Arial"/>
                <w:sz w:val="18"/>
                <w:szCs w:val="18"/>
                <w:lang w:val="en-CA"/>
              </w:rPr>
            </w:pPr>
            <w:hyperlink r:id="rId12" w:history="1">
              <w:r>
                <w:rPr>
                  <w:rStyle w:val="Hyperlink"/>
                  <w:rFonts w:ascii="Arial" w:hAnsi="Arial" w:cs="Arial"/>
                  <w:sz w:val="18"/>
                  <w:szCs w:val="18"/>
                  <w:lang w:val="en-CA"/>
                </w:rPr>
                <w:t>Application for Admission</w:t>
              </w:r>
            </w:hyperlink>
            <w:r>
              <w:rPr>
                <w:rStyle w:val="Hyperlink"/>
                <w:rFonts w:ascii="Arial" w:hAnsi="Arial" w:cs="Arial"/>
                <w:sz w:val="18"/>
                <w:szCs w:val="18"/>
                <w:lang w:val="en-CA"/>
              </w:rPr>
              <w:t>;</w:t>
            </w:r>
            <w:r>
              <w:rPr>
                <w:rFonts w:ascii="Arial" w:hAnsi="Arial" w:cs="Arial"/>
                <w:sz w:val="18"/>
                <w:szCs w:val="18"/>
                <w:lang w:val="en-CA"/>
              </w:rPr>
              <w:t xml:space="preserve"> </w:t>
            </w:r>
          </w:p>
          <w:p w14:paraId="1B234000" w14:textId="77777777" w:rsidR="0031371E" w:rsidRDefault="0031371E" w:rsidP="0031371E">
            <w:pPr>
              <w:pStyle w:val="ListParagraph"/>
              <w:numPr>
                <w:ilvl w:val="0"/>
                <w:numId w:val="60"/>
              </w:numPr>
              <w:spacing w:after="120"/>
              <w:ind w:left="158" w:hanging="181"/>
              <w:jc w:val="both"/>
              <w:rPr>
                <w:rFonts w:ascii="Arial" w:hAnsi="Arial" w:cs="Arial"/>
                <w:sz w:val="18"/>
                <w:szCs w:val="18"/>
                <w:lang w:val="en-CA"/>
              </w:rPr>
            </w:pPr>
            <w:r>
              <w:rPr>
                <w:rFonts w:ascii="Arial" w:hAnsi="Arial" w:cs="Arial"/>
                <w:sz w:val="18"/>
                <w:szCs w:val="18"/>
                <w:lang w:val="en-CA"/>
              </w:rPr>
              <w:t xml:space="preserve">A cover letter or statement of scholarly interests, and indicating </w:t>
            </w:r>
            <w:hyperlink r:id="rId13" w:anchor="supervisor" w:history="1">
              <w:r>
                <w:rPr>
                  <w:rStyle w:val="Hyperlink"/>
                  <w:rFonts w:ascii="Arial" w:hAnsi="Arial" w:cs="Arial"/>
                  <w:sz w:val="18"/>
                  <w:szCs w:val="18"/>
                  <w:lang w:val="en-CA"/>
                </w:rPr>
                <w:t>preferred supervisor</w:t>
              </w:r>
            </w:hyperlink>
            <w:r>
              <w:rPr>
                <w:rFonts w:ascii="Arial" w:hAnsi="Arial" w:cs="Arial"/>
                <w:sz w:val="18"/>
                <w:szCs w:val="18"/>
                <w:lang w:val="en-CA"/>
              </w:rPr>
              <w:t xml:space="preserve">, (statement of intent) if any; </w:t>
            </w:r>
          </w:p>
          <w:p w14:paraId="325B0490" w14:textId="77777777" w:rsidR="0031371E" w:rsidRDefault="0031371E" w:rsidP="0031371E">
            <w:pPr>
              <w:pStyle w:val="ListParagraph"/>
              <w:numPr>
                <w:ilvl w:val="0"/>
                <w:numId w:val="60"/>
              </w:numPr>
              <w:spacing w:after="120"/>
              <w:ind w:left="158" w:hanging="181"/>
              <w:jc w:val="both"/>
              <w:rPr>
                <w:rFonts w:ascii="Arial" w:hAnsi="Arial" w:cs="Arial"/>
                <w:sz w:val="18"/>
                <w:szCs w:val="18"/>
                <w:lang w:val="en-CA"/>
              </w:rPr>
            </w:pPr>
            <w:r>
              <w:rPr>
                <w:rStyle w:val="Hyperlink"/>
                <w:rFonts w:ascii="Arial" w:hAnsi="Arial" w:cs="Arial"/>
                <w:sz w:val="18"/>
                <w:szCs w:val="18"/>
                <w:lang w:val="en-CA"/>
              </w:rPr>
              <w:t xml:space="preserve">Copies of </w:t>
            </w:r>
            <w:hyperlink r:id="rId14" w:anchor="transcripts" w:history="1">
              <w:r>
                <w:rPr>
                  <w:rStyle w:val="Hyperlink"/>
                  <w:rFonts w:ascii="Arial" w:hAnsi="Arial" w:cs="Arial"/>
                  <w:sz w:val="18"/>
                  <w:szCs w:val="18"/>
                  <w:lang w:val="en-CA"/>
                </w:rPr>
                <w:t>Official transcripts</w:t>
              </w:r>
            </w:hyperlink>
            <w:r>
              <w:rPr>
                <w:rFonts w:ascii="Arial" w:hAnsi="Arial" w:cs="Arial"/>
                <w:sz w:val="18"/>
                <w:szCs w:val="18"/>
                <w:lang w:val="en-CA"/>
              </w:rPr>
              <w:t xml:space="preserve"> from </w:t>
            </w:r>
            <w:r>
              <w:rPr>
                <w:rStyle w:val="Emphasis"/>
                <w:rFonts w:ascii="Arial" w:hAnsi="Arial" w:cs="Arial"/>
                <w:sz w:val="18"/>
                <w:szCs w:val="18"/>
                <w:lang w:val="en-CA"/>
              </w:rPr>
              <w:t xml:space="preserve">all </w:t>
            </w:r>
            <w:r>
              <w:rPr>
                <w:rFonts w:ascii="Arial" w:hAnsi="Arial" w:cs="Arial"/>
                <w:sz w:val="18"/>
                <w:szCs w:val="18"/>
                <w:lang w:val="en-CA"/>
              </w:rPr>
              <w:t xml:space="preserve">previous undergraduate and graduate institutions attended; </w:t>
            </w:r>
          </w:p>
          <w:p w14:paraId="68CAC381" w14:textId="77777777" w:rsidR="0031371E" w:rsidRDefault="0031371E" w:rsidP="0031371E">
            <w:pPr>
              <w:pStyle w:val="ListParagraph"/>
              <w:numPr>
                <w:ilvl w:val="0"/>
                <w:numId w:val="60"/>
              </w:numPr>
              <w:spacing w:after="120"/>
              <w:ind w:left="158" w:hanging="181"/>
              <w:jc w:val="both"/>
              <w:rPr>
                <w:rFonts w:ascii="Arial" w:hAnsi="Arial" w:cs="Arial"/>
                <w:sz w:val="18"/>
                <w:szCs w:val="18"/>
                <w:lang w:val="en-CA"/>
              </w:rPr>
            </w:pPr>
            <w:r>
              <w:rPr>
                <w:rFonts w:ascii="Arial" w:hAnsi="Arial" w:cs="Arial"/>
                <w:sz w:val="18"/>
                <w:szCs w:val="18"/>
                <w:lang w:val="en-CA"/>
              </w:rPr>
              <w:t xml:space="preserve">Two </w:t>
            </w:r>
            <w:hyperlink r:id="rId15" w:anchor="reference" w:history="1">
              <w:r>
                <w:rPr>
                  <w:rStyle w:val="Hyperlink"/>
                  <w:rFonts w:ascii="Arial" w:hAnsi="Arial" w:cs="Arial"/>
                  <w:sz w:val="18"/>
                  <w:szCs w:val="18"/>
                  <w:lang w:val="en-CA"/>
                </w:rPr>
                <w:t>letters of reference</w:t>
              </w:r>
            </w:hyperlink>
            <w:r>
              <w:rPr>
                <w:rStyle w:val="Hyperlink"/>
                <w:rFonts w:ascii="Arial" w:hAnsi="Arial" w:cs="Arial"/>
                <w:sz w:val="18"/>
                <w:szCs w:val="18"/>
                <w:lang w:val="en-CA"/>
              </w:rPr>
              <w:t>;</w:t>
            </w:r>
            <w:r>
              <w:rPr>
                <w:rFonts w:ascii="Arial" w:hAnsi="Arial" w:cs="Arial"/>
                <w:sz w:val="18"/>
                <w:szCs w:val="18"/>
                <w:lang w:val="en-CA"/>
              </w:rPr>
              <w:t xml:space="preserve"> </w:t>
            </w:r>
          </w:p>
          <w:p w14:paraId="45BB18BC" w14:textId="77777777" w:rsidR="0031371E" w:rsidRDefault="0031371E" w:rsidP="0031371E">
            <w:pPr>
              <w:pStyle w:val="ListParagraph"/>
              <w:numPr>
                <w:ilvl w:val="0"/>
                <w:numId w:val="60"/>
              </w:numPr>
              <w:spacing w:after="120"/>
              <w:ind w:left="158" w:hanging="181"/>
              <w:jc w:val="both"/>
              <w:rPr>
                <w:rFonts w:ascii="Arial" w:hAnsi="Arial" w:cs="Arial"/>
                <w:sz w:val="18"/>
                <w:szCs w:val="18"/>
                <w:lang w:val="en-CA"/>
              </w:rPr>
            </w:pPr>
            <w:r>
              <w:rPr>
                <w:rFonts w:ascii="Arial" w:hAnsi="Arial" w:cs="Arial"/>
                <w:sz w:val="18"/>
                <w:szCs w:val="18"/>
                <w:lang w:val="en-CA"/>
              </w:rPr>
              <w:t>A reasonably substantial sample of your written work (i.e.: a course paper or thesis chapter</w:t>
            </w:r>
            <w:proofErr w:type="gramStart"/>
            <w:r>
              <w:rPr>
                <w:rFonts w:ascii="Arial" w:hAnsi="Arial" w:cs="Arial"/>
                <w:sz w:val="18"/>
                <w:szCs w:val="18"/>
                <w:lang w:val="en-CA"/>
              </w:rPr>
              <w:t>);</w:t>
            </w:r>
            <w:proofErr w:type="gramEnd"/>
          </w:p>
          <w:p w14:paraId="35B0BB37" w14:textId="77777777" w:rsidR="0031371E" w:rsidRDefault="0031371E" w:rsidP="0031371E">
            <w:pPr>
              <w:pStyle w:val="ListParagraph"/>
              <w:numPr>
                <w:ilvl w:val="0"/>
                <w:numId w:val="60"/>
              </w:numPr>
              <w:spacing w:after="120"/>
              <w:ind w:left="158" w:hanging="181"/>
              <w:jc w:val="both"/>
              <w:rPr>
                <w:rFonts w:ascii="Arial" w:hAnsi="Arial" w:cs="Arial"/>
                <w:sz w:val="18"/>
                <w:szCs w:val="18"/>
                <w:lang w:val="en-CA"/>
              </w:rPr>
            </w:pPr>
            <w:r>
              <w:rPr>
                <w:rFonts w:ascii="Arial" w:hAnsi="Arial" w:cs="Arial"/>
                <w:sz w:val="18"/>
                <w:szCs w:val="18"/>
                <w:lang w:val="en-CA"/>
              </w:rPr>
              <w:t xml:space="preserve">The </w:t>
            </w:r>
            <w:hyperlink r:id="rId16" w:anchor="fee" w:history="1">
              <w:r>
                <w:rPr>
                  <w:rStyle w:val="Hyperlink"/>
                  <w:rFonts w:ascii="Arial" w:hAnsi="Arial" w:cs="Arial"/>
                  <w:sz w:val="18"/>
                  <w:szCs w:val="18"/>
                  <w:lang w:val="en-CA"/>
                </w:rPr>
                <w:t>application fee</w:t>
              </w:r>
            </w:hyperlink>
            <w:r>
              <w:rPr>
                <w:rStyle w:val="Hyperlink"/>
                <w:rFonts w:ascii="Arial" w:hAnsi="Arial" w:cs="Arial"/>
                <w:sz w:val="18"/>
                <w:szCs w:val="18"/>
                <w:lang w:val="en-CA"/>
              </w:rPr>
              <w:t>;</w:t>
            </w:r>
          </w:p>
          <w:p w14:paraId="580AFB6E" w14:textId="77777777" w:rsidR="0031371E" w:rsidRDefault="0031371E" w:rsidP="0031371E">
            <w:pPr>
              <w:pStyle w:val="ListParagraph"/>
              <w:numPr>
                <w:ilvl w:val="0"/>
                <w:numId w:val="60"/>
              </w:numPr>
              <w:spacing w:after="120"/>
              <w:ind w:left="158" w:hanging="181"/>
              <w:jc w:val="both"/>
              <w:rPr>
                <w:rFonts w:ascii="Arial" w:hAnsi="Arial" w:cs="Arial"/>
                <w:sz w:val="18"/>
                <w:szCs w:val="18"/>
                <w:lang w:val="en-CA"/>
              </w:rPr>
            </w:pPr>
            <w:r>
              <w:rPr>
                <w:rFonts w:ascii="Arial" w:hAnsi="Arial" w:cs="Arial"/>
                <w:sz w:val="18"/>
                <w:szCs w:val="18"/>
                <w:lang w:val="en-CA"/>
              </w:rPr>
              <w:t xml:space="preserve">A </w:t>
            </w:r>
            <w:proofErr w:type="gramStart"/>
            <w:r>
              <w:rPr>
                <w:rFonts w:ascii="Arial" w:hAnsi="Arial" w:cs="Arial"/>
                <w:sz w:val="18"/>
                <w:szCs w:val="18"/>
                <w:lang w:val="en-CA"/>
              </w:rPr>
              <w:t>curriculum vitae;</w:t>
            </w:r>
            <w:proofErr w:type="gramEnd"/>
            <w:r>
              <w:rPr>
                <w:rFonts w:ascii="Arial" w:hAnsi="Arial" w:cs="Arial"/>
                <w:sz w:val="18"/>
                <w:szCs w:val="18"/>
                <w:lang w:val="en-CA"/>
              </w:rPr>
              <w:t xml:space="preserve"> </w:t>
            </w:r>
          </w:p>
          <w:p w14:paraId="385C8B9F" w14:textId="77777777" w:rsidR="0031371E" w:rsidRDefault="0031371E" w:rsidP="0031371E">
            <w:pPr>
              <w:pStyle w:val="ListParagraph"/>
              <w:numPr>
                <w:ilvl w:val="0"/>
                <w:numId w:val="60"/>
              </w:numPr>
              <w:ind w:left="157" w:hanging="180"/>
              <w:jc w:val="both"/>
              <w:rPr>
                <w:rFonts w:ascii="Arial" w:hAnsi="Arial" w:cs="Arial"/>
                <w:sz w:val="18"/>
                <w:szCs w:val="18"/>
                <w:lang w:val="en-CA"/>
              </w:rPr>
            </w:pPr>
            <w:r>
              <w:rPr>
                <w:rFonts w:ascii="Arial" w:hAnsi="Arial" w:cs="Arial"/>
                <w:sz w:val="18"/>
                <w:szCs w:val="18"/>
                <w:lang w:val="en-CA"/>
              </w:rPr>
              <w:t xml:space="preserve">Evidence of </w:t>
            </w:r>
            <w:hyperlink r:id="rId17" w:anchor="english" w:history="1">
              <w:r>
                <w:rPr>
                  <w:rStyle w:val="Hyperlink"/>
                  <w:rFonts w:ascii="Arial" w:hAnsi="Arial" w:cs="Arial"/>
                  <w:sz w:val="18"/>
                  <w:szCs w:val="18"/>
                  <w:lang w:val="en-CA"/>
                </w:rPr>
                <w:t>proficiency in the English language</w:t>
              </w:r>
            </w:hyperlink>
            <w:r>
              <w:rPr>
                <w:rFonts w:ascii="Arial" w:hAnsi="Arial" w:cs="Arial"/>
                <w:sz w:val="18"/>
                <w:szCs w:val="18"/>
                <w:lang w:val="en-CA"/>
              </w:rPr>
              <w:t>, if applicable.</w:t>
            </w:r>
          </w:p>
          <w:p w14:paraId="490550E9" w14:textId="77777777" w:rsidR="0031371E" w:rsidRPr="003241F7" w:rsidRDefault="0031371E" w:rsidP="0031371E">
            <w:pPr>
              <w:spacing w:after="120"/>
              <w:rPr>
                <w:rFonts w:ascii="Helvetica" w:hAnsi="Helvetica" w:cs="Helvetica"/>
                <w:sz w:val="18"/>
                <w:szCs w:val="18"/>
              </w:rPr>
            </w:pPr>
          </w:p>
        </w:tc>
      </w:tr>
      <w:tr w:rsidR="0031371E" w:rsidRPr="003241F7" w14:paraId="54179CB8" w14:textId="77777777" w:rsidTr="0031371E">
        <w:tc>
          <w:tcPr>
            <w:tcW w:w="7086" w:type="dxa"/>
            <w:shd w:val="clear" w:color="auto" w:fill="auto"/>
          </w:tcPr>
          <w:p w14:paraId="65D66BC9"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31371E" w:rsidRPr="003241F7" w14:paraId="7DF5DCFA" w14:textId="77777777" w:rsidTr="004E3FAB">
              <w:trPr>
                <w:tblCellSpacing w:w="0" w:type="dxa"/>
              </w:trPr>
              <w:tc>
                <w:tcPr>
                  <w:tcW w:w="1302" w:type="dxa"/>
                  <w:shd w:val="clear" w:color="auto" w:fill="auto"/>
                  <w:vAlign w:val="center"/>
                  <w:hideMark/>
                </w:tcPr>
                <w:p w14:paraId="72885DDE"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31371E" w:rsidRPr="003241F7" w14:paraId="7134F400" w14:textId="77777777" w:rsidTr="004E3FAB">
              <w:trPr>
                <w:tblCellSpacing w:w="0" w:type="dxa"/>
              </w:trPr>
              <w:tc>
                <w:tcPr>
                  <w:tcW w:w="1302" w:type="dxa"/>
                  <w:shd w:val="clear" w:color="auto" w:fill="auto"/>
                  <w:vAlign w:val="center"/>
                  <w:hideMark/>
                </w:tcPr>
                <w:p w14:paraId="5C2B4DBE" w14:textId="675DE6AF"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31371E" w:rsidRPr="003241F7" w14:paraId="21AD9DAB" w14:textId="77777777" w:rsidTr="004E3FAB">
              <w:trPr>
                <w:tblCellSpacing w:w="0" w:type="dxa"/>
              </w:trPr>
              <w:tc>
                <w:tcPr>
                  <w:tcW w:w="1302" w:type="dxa"/>
                  <w:shd w:val="clear" w:color="auto" w:fill="auto"/>
                  <w:vAlign w:val="center"/>
                  <w:hideMark/>
                </w:tcPr>
                <w:p w14:paraId="1781A780" w14:textId="7E2B5D86"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31371E" w:rsidRPr="003241F7" w14:paraId="75B0AFB0" w14:textId="77777777" w:rsidTr="004E3FAB">
              <w:trPr>
                <w:tblCellSpacing w:w="0" w:type="dxa"/>
              </w:trPr>
              <w:tc>
                <w:tcPr>
                  <w:tcW w:w="1302" w:type="dxa"/>
                  <w:shd w:val="clear" w:color="auto" w:fill="auto"/>
                  <w:vAlign w:val="center"/>
                  <w:hideMark/>
                </w:tcPr>
                <w:p w14:paraId="1C866045" w14:textId="7F736744"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31371E" w:rsidRPr="003241F7" w:rsidRDefault="0031371E" w:rsidP="0031371E">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lastRenderedPageBreak/>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2D7ECEE2" w14:textId="79E80097" w:rsidR="0031371E" w:rsidRPr="0031371E" w:rsidRDefault="0031371E" w:rsidP="0031371E">
            <w:pPr>
              <w:rPr>
                <w:rFonts w:ascii="Helvetica" w:hAnsi="Helvetica" w:cs="Helvetica"/>
                <w:sz w:val="18"/>
                <w:szCs w:val="18"/>
              </w:rPr>
            </w:pPr>
            <w:r w:rsidRPr="0031371E">
              <w:rPr>
                <w:rFonts w:ascii="Helvetica" w:hAnsi="Helvetica" w:cs="Helvetica"/>
                <w:sz w:val="18"/>
                <w:szCs w:val="18"/>
                <w:lang w:val="en-CA"/>
              </w:rPr>
              <w:lastRenderedPageBreak/>
              <w:t xml:space="preserve">For upcoming application deadlines, please consult the Graduate Program Page: </w:t>
            </w:r>
          </w:p>
          <w:p w14:paraId="392A9DBC" w14:textId="77777777" w:rsidR="0031371E" w:rsidRPr="0031371E" w:rsidRDefault="0031371E" w:rsidP="0031371E">
            <w:pPr>
              <w:rPr>
                <w:rFonts w:ascii="Helvetica" w:hAnsi="Helvetica" w:cs="Helvetica"/>
                <w:sz w:val="18"/>
                <w:szCs w:val="18"/>
              </w:rPr>
            </w:pPr>
          </w:p>
          <w:p w14:paraId="3CB8D4AE" w14:textId="0C29C300" w:rsidR="0031371E" w:rsidRPr="0031371E" w:rsidRDefault="0031371E" w:rsidP="0031371E">
            <w:pPr>
              <w:rPr>
                <w:rFonts w:ascii="Helvetica" w:hAnsi="Helvetica" w:cs="Helvetica"/>
                <w:sz w:val="18"/>
                <w:szCs w:val="18"/>
              </w:rPr>
            </w:pPr>
            <w:r w:rsidRPr="0031371E">
              <w:rPr>
                <w:rFonts w:ascii="Helvetica" w:hAnsi="Helvetica" w:cs="Helvetica"/>
                <w:sz w:val="18"/>
                <w:szCs w:val="18"/>
              </w:rPr>
              <w:t>M.A.:</w:t>
            </w:r>
          </w:p>
          <w:p w14:paraId="772F76BF" w14:textId="77777777" w:rsidR="0031371E" w:rsidRPr="0031371E" w:rsidRDefault="0031371E" w:rsidP="0031371E">
            <w:pPr>
              <w:rPr>
                <w:rFonts w:ascii="Helvetica" w:hAnsi="Helvetica" w:cs="Helvetica"/>
                <w:sz w:val="18"/>
                <w:szCs w:val="18"/>
              </w:rPr>
            </w:pPr>
          </w:p>
          <w:p w14:paraId="4DB6ED31" w14:textId="5742D9CA" w:rsidR="0031371E" w:rsidRPr="0031371E" w:rsidRDefault="0031371E" w:rsidP="0031371E">
            <w:pPr>
              <w:rPr>
                <w:rFonts w:ascii="Helvetica" w:hAnsi="Helvetica" w:cs="Helvetica"/>
                <w:sz w:val="18"/>
                <w:szCs w:val="18"/>
              </w:rPr>
            </w:pPr>
            <w:hyperlink r:id="rId19" w:history="1">
              <w:r w:rsidRPr="0031371E">
                <w:rPr>
                  <w:rStyle w:val="Hyperlink"/>
                  <w:rFonts w:ascii="Helvetica" w:hAnsi="Helvetica" w:cs="Helvetica"/>
                  <w:sz w:val="18"/>
                  <w:szCs w:val="18"/>
                </w:rPr>
                <w:t>Linguistics (MA) | Explore UM | University of Manitoba (umanitoba.ca)</w:t>
              </w:r>
            </w:hyperlink>
          </w:p>
          <w:p w14:paraId="4EF69B9E" w14:textId="77777777" w:rsidR="0031371E" w:rsidRPr="0031371E" w:rsidRDefault="0031371E" w:rsidP="0031371E">
            <w:pPr>
              <w:rPr>
                <w:rFonts w:ascii="Helvetica" w:hAnsi="Helvetica" w:cs="Helvetica"/>
                <w:sz w:val="18"/>
                <w:szCs w:val="18"/>
              </w:rPr>
            </w:pPr>
          </w:p>
          <w:p w14:paraId="1AB859B6" w14:textId="16691CE2" w:rsidR="0031371E" w:rsidRPr="0031371E" w:rsidRDefault="0031371E" w:rsidP="0031371E">
            <w:pPr>
              <w:rPr>
                <w:rFonts w:ascii="Helvetica" w:hAnsi="Helvetica" w:cs="Helvetica"/>
                <w:sz w:val="18"/>
                <w:szCs w:val="18"/>
              </w:rPr>
            </w:pPr>
            <w:r w:rsidRPr="0031371E">
              <w:rPr>
                <w:rFonts w:ascii="Helvetica" w:hAnsi="Helvetica" w:cs="Helvetica"/>
                <w:sz w:val="18"/>
                <w:szCs w:val="18"/>
              </w:rPr>
              <w:t>Ph.D.:</w:t>
            </w:r>
          </w:p>
          <w:p w14:paraId="7BC67CED" w14:textId="77777777" w:rsidR="0031371E" w:rsidRPr="0031371E" w:rsidRDefault="0031371E" w:rsidP="0031371E">
            <w:pPr>
              <w:rPr>
                <w:rFonts w:ascii="Helvetica" w:hAnsi="Helvetica" w:cs="Helvetica"/>
                <w:sz w:val="18"/>
                <w:szCs w:val="18"/>
              </w:rPr>
            </w:pPr>
          </w:p>
          <w:p w14:paraId="686971AF" w14:textId="1A4AD403" w:rsidR="0031371E" w:rsidRPr="0031371E" w:rsidRDefault="0031371E" w:rsidP="0031371E">
            <w:pPr>
              <w:rPr>
                <w:rFonts w:ascii="Helvetica" w:hAnsi="Helvetica" w:cs="Helvetica"/>
                <w:sz w:val="18"/>
                <w:szCs w:val="18"/>
              </w:rPr>
            </w:pPr>
            <w:hyperlink r:id="rId20" w:history="1">
              <w:r w:rsidRPr="0031371E">
                <w:rPr>
                  <w:rStyle w:val="Hyperlink"/>
                  <w:rFonts w:ascii="Helvetica" w:hAnsi="Helvetica" w:cs="Helvetica"/>
                  <w:sz w:val="18"/>
                  <w:szCs w:val="18"/>
                </w:rPr>
                <w:t>Linguistics (PhD) | Explore UM | University of Manitoba (umanitoba.ca)</w:t>
              </w:r>
            </w:hyperlink>
          </w:p>
          <w:p w14:paraId="601120F2" w14:textId="77777777" w:rsidR="0031371E" w:rsidRPr="0031371E" w:rsidRDefault="0031371E" w:rsidP="0031371E">
            <w:pPr>
              <w:rPr>
                <w:rFonts w:ascii="Helvetica" w:hAnsi="Helvetica" w:cs="Helvetica"/>
                <w:sz w:val="18"/>
                <w:szCs w:val="18"/>
                <w:lang w:val="en-CA"/>
              </w:rPr>
            </w:pPr>
          </w:p>
          <w:p w14:paraId="74D37E0E" w14:textId="77777777" w:rsidR="0031371E" w:rsidRPr="0031371E" w:rsidRDefault="0031371E" w:rsidP="0031371E">
            <w:pPr>
              <w:jc w:val="both"/>
              <w:rPr>
                <w:rFonts w:ascii="Helvetica" w:hAnsi="Helvetica" w:cs="Helvetica"/>
                <w:sz w:val="18"/>
                <w:szCs w:val="18"/>
                <w:lang w:val="en-CA"/>
              </w:rPr>
            </w:pPr>
            <w:r w:rsidRPr="0031371E">
              <w:rPr>
                <w:rFonts w:ascii="Helvetica" w:hAnsi="Helvetica" w:cs="Helvetica"/>
                <w:sz w:val="18"/>
                <w:szCs w:val="18"/>
                <w:lang w:val="en-CA"/>
              </w:rPr>
              <w:lastRenderedPageBreak/>
              <w:t xml:space="preserve">The Committee will only consider late applications under exceptional circumstances. </w:t>
            </w:r>
          </w:p>
          <w:p w14:paraId="7097C3A3" w14:textId="77777777" w:rsidR="0031371E" w:rsidRPr="0031371E" w:rsidRDefault="0031371E" w:rsidP="0031371E">
            <w:pPr>
              <w:jc w:val="both"/>
              <w:rPr>
                <w:rFonts w:ascii="Helvetica" w:hAnsi="Helvetica" w:cs="Helvetica"/>
                <w:sz w:val="18"/>
                <w:szCs w:val="18"/>
                <w:lang w:val="en-CA"/>
              </w:rPr>
            </w:pPr>
          </w:p>
          <w:p w14:paraId="09393B6E" w14:textId="77777777" w:rsidR="0031371E" w:rsidRPr="0031371E" w:rsidRDefault="0031371E" w:rsidP="0031371E">
            <w:pPr>
              <w:jc w:val="both"/>
              <w:rPr>
                <w:rFonts w:ascii="Helvetica" w:hAnsi="Helvetica" w:cs="Helvetica"/>
                <w:sz w:val="18"/>
                <w:szCs w:val="18"/>
                <w:lang w:val="en-CA"/>
              </w:rPr>
            </w:pPr>
            <w:r w:rsidRPr="0031371E">
              <w:rPr>
                <w:rFonts w:ascii="Helvetica" w:hAnsi="Helvetica" w:cs="Helvetica"/>
                <w:sz w:val="18"/>
                <w:szCs w:val="18"/>
                <w:lang w:val="en-CA"/>
              </w:rPr>
              <w:t xml:space="preserve">University of Manitoba Graduate Fellowship (UMGF) applications may be submitted with the </w:t>
            </w:r>
            <w:proofErr w:type="gramStart"/>
            <w:r w:rsidRPr="0031371E">
              <w:rPr>
                <w:rFonts w:ascii="Helvetica" w:hAnsi="Helvetica" w:cs="Helvetica"/>
                <w:sz w:val="18"/>
                <w:szCs w:val="18"/>
                <w:lang w:val="en-CA"/>
              </w:rPr>
              <w:t>admissions application, unless</w:t>
            </w:r>
            <w:proofErr w:type="gramEnd"/>
            <w:r w:rsidRPr="0031371E">
              <w:rPr>
                <w:rFonts w:ascii="Helvetica" w:hAnsi="Helvetica" w:cs="Helvetica"/>
                <w:sz w:val="18"/>
                <w:szCs w:val="18"/>
                <w:lang w:val="en-CA"/>
              </w:rPr>
              <w:t xml:space="preserve"> the deadline for UMGF consideration is earlier than January 15</w:t>
            </w:r>
            <w:r w:rsidRPr="0031371E">
              <w:rPr>
                <w:rFonts w:ascii="Helvetica" w:hAnsi="Helvetica" w:cs="Helvetica"/>
                <w:sz w:val="18"/>
                <w:szCs w:val="18"/>
                <w:vertAlign w:val="superscript"/>
                <w:lang w:val="en-CA"/>
              </w:rPr>
              <w:t>th</w:t>
            </w:r>
            <w:r w:rsidRPr="0031371E">
              <w:rPr>
                <w:rFonts w:ascii="Helvetica" w:hAnsi="Helvetica" w:cs="Helvetica"/>
                <w:sz w:val="18"/>
                <w:szCs w:val="18"/>
                <w:lang w:val="en-CA"/>
              </w:rPr>
              <w:t>.</w:t>
            </w:r>
          </w:p>
          <w:p w14:paraId="73A99E22" w14:textId="77777777" w:rsidR="0031371E" w:rsidRPr="0031371E" w:rsidRDefault="0031371E" w:rsidP="0031371E">
            <w:pPr>
              <w:jc w:val="both"/>
              <w:rPr>
                <w:rFonts w:ascii="Helvetica" w:hAnsi="Helvetica" w:cs="Helvetica"/>
                <w:sz w:val="18"/>
                <w:szCs w:val="18"/>
                <w:lang w:val="en-CA"/>
              </w:rPr>
            </w:pPr>
          </w:p>
          <w:p w14:paraId="4D2480E0" w14:textId="77777777" w:rsidR="0031371E" w:rsidRPr="0031371E" w:rsidRDefault="0031371E" w:rsidP="0031371E">
            <w:pPr>
              <w:jc w:val="both"/>
              <w:rPr>
                <w:rFonts w:ascii="Helvetica" w:hAnsi="Helvetica" w:cs="Helvetica"/>
                <w:sz w:val="18"/>
                <w:szCs w:val="18"/>
                <w:lang w:val="en-CA"/>
              </w:rPr>
            </w:pPr>
            <w:r w:rsidRPr="0031371E">
              <w:rPr>
                <w:rFonts w:ascii="Helvetica" w:hAnsi="Helvetica" w:cs="Helvetica"/>
                <w:sz w:val="18"/>
                <w:szCs w:val="18"/>
                <w:lang w:val="en-CA"/>
              </w:rPr>
              <w:t xml:space="preserve">Information on UMGF application procedures and deadlines can be found on the Linguistics Website. </w:t>
            </w:r>
          </w:p>
          <w:p w14:paraId="0C70FB67" w14:textId="77777777" w:rsidR="0031371E" w:rsidRPr="0031371E" w:rsidRDefault="0031371E" w:rsidP="0031371E">
            <w:pPr>
              <w:rPr>
                <w:rFonts w:ascii="Helvetica" w:hAnsi="Helvetica" w:cs="Helvetica"/>
                <w:sz w:val="18"/>
                <w:szCs w:val="18"/>
                <w:lang w:val="en-CA"/>
              </w:rPr>
            </w:pPr>
          </w:p>
          <w:p w14:paraId="047CC2D5" w14:textId="77777777" w:rsidR="0031371E" w:rsidRPr="0031371E" w:rsidRDefault="0031371E" w:rsidP="0031371E">
            <w:pPr>
              <w:spacing w:after="120"/>
              <w:rPr>
                <w:rFonts w:ascii="Helvetica" w:hAnsi="Helvetica" w:cs="Helvetica"/>
                <w:sz w:val="18"/>
                <w:szCs w:val="18"/>
              </w:rPr>
            </w:pPr>
          </w:p>
        </w:tc>
      </w:tr>
      <w:tr w:rsidR="0031371E" w:rsidRPr="003241F7" w14:paraId="276D50BB" w14:textId="77777777" w:rsidTr="0031371E">
        <w:tc>
          <w:tcPr>
            <w:tcW w:w="7086" w:type="dxa"/>
            <w:shd w:val="clear" w:color="auto" w:fill="auto"/>
          </w:tcPr>
          <w:p w14:paraId="78918CBF" w14:textId="77777777" w:rsidR="0031371E" w:rsidRPr="003241F7" w:rsidRDefault="0031371E" w:rsidP="0031371E">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1.1.3 Application Fee</w:t>
            </w:r>
          </w:p>
          <w:p w14:paraId="63AAAA8F" w14:textId="5D25CAC0" w:rsidR="0031371E" w:rsidRPr="003241F7" w:rsidRDefault="0031371E" w:rsidP="0031371E">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7B893E42" w14:textId="77777777" w:rsidR="0031371E" w:rsidRPr="003241F7" w:rsidRDefault="0031371E" w:rsidP="0031371E">
            <w:pPr>
              <w:spacing w:after="120"/>
              <w:rPr>
                <w:rFonts w:ascii="Helvetica" w:hAnsi="Helvetica" w:cs="Helvetica"/>
                <w:sz w:val="18"/>
                <w:szCs w:val="18"/>
              </w:rPr>
            </w:pPr>
          </w:p>
        </w:tc>
      </w:tr>
      <w:tr w:rsidR="0031371E" w:rsidRPr="003241F7" w14:paraId="580F90B7" w14:textId="77777777" w:rsidTr="0031371E">
        <w:tc>
          <w:tcPr>
            <w:tcW w:w="7086" w:type="dxa"/>
            <w:shd w:val="clear" w:color="auto" w:fill="auto"/>
          </w:tcPr>
          <w:p w14:paraId="264E8CA3" w14:textId="77777777" w:rsidR="0031371E" w:rsidRPr="003241F7" w:rsidRDefault="0031371E" w:rsidP="0031371E">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31371E" w:rsidRPr="003241F7" w:rsidRDefault="0031371E" w:rsidP="0031371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31371E" w:rsidRPr="003241F7" w:rsidRDefault="0031371E" w:rsidP="0031371E">
            <w:pPr>
              <w:spacing w:after="120"/>
              <w:rPr>
                <w:rFonts w:ascii="Helvetica" w:hAnsi="Helvetica" w:cs="Helvetica"/>
                <w:color w:val="000000"/>
                <w:sz w:val="18"/>
                <w:szCs w:val="18"/>
              </w:rPr>
            </w:pPr>
          </w:p>
        </w:tc>
        <w:tc>
          <w:tcPr>
            <w:tcW w:w="4254" w:type="dxa"/>
          </w:tcPr>
          <w:p w14:paraId="6B56FD5F" w14:textId="77777777" w:rsidR="0031371E" w:rsidRPr="003241F7" w:rsidRDefault="0031371E" w:rsidP="0031371E">
            <w:pPr>
              <w:spacing w:after="120"/>
              <w:rPr>
                <w:rFonts w:ascii="Helvetica" w:hAnsi="Helvetica" w:cs="Helvetica"/>
                <w:sz w:val="18"/>
                <w:szCs w:val="18"/>
              </w:rPr>
            </w:pPr>
          </w:p>
        </w:tc>
      </w:tr>
      <w:tr w:rsidR="0031371E" w:rsidRPr="003241F7" w14:paraId="5094C4D5" w14:textId="77777777" w:rsidTr="0031371E">
        <w:tc>
          <w:tcPr>
            <w:tcW w:w="7086" w:type="dxa"/>
            <w:shd w:val="clear" w:color="auto" w:fill="auto"/>
          </w:tcPr>
          <w:p w14:paraId="785EFD34" w14:textId="77777777" w:rsidR="0031371E" w:rsidRPr="003241F7" w:rsidRDefault="0031371E" w:rsidP="0031371E">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31371E" w:rsidRPr="003241F7" w:rsidRDefault="0031371E" w:rsidP="0031371E">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3DBDC0AF" w14:textId="77777777" w:rsidR="0031371E" w:rsidRPr="003241F7" w:rsidRDefault="0031371E" w:rsidP="0031371E">
            <w:pPr>
              <w:spacing w:after="120"/>
              <w:rPr>
                <w:rFonts w:ascii="Helvetica" w:hAnsi="Helvetica" w:cs="Helvetica"/>
                <w:sz w:val="18"/>
                <w:szCs w:val="18"/>
              </w:rPr>
            </w:pPr>
          </w:p>
        </w:tc>
      </w:tr>
      <w:tr w:rsidR="0031371E" w:rsidRPr="003241F7" w14:paraId="6F777E74" w14:textId="77777777" w:rsidTr="0031371E">
        <w:tc>
          <w:tcPr>
            <w:tcW w:w="7086" w:type="dxa"/>
            <w:shd w:val="clear" w:color="auto" w:fill="auto"/>
          </w:tcPr>
          <w:p w14:paraId="0FC22C40" w14:textId="77777777" w:rsidR="0031371E" w:rsidRPr="003241F7" w:rsidRDefault="0031371E" w:rsidP="0031371E">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31371E" w:rsidRPr="003241F7" w:rsidRDefault="0031371E" w:rsidP="0031371E">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169D0985" w14:textId="77777777" w:rsidR="0031371E" w:rsidRPr="003241F7" w:rsidRDefault="0031371E" w:rsidP="0031371E">
            <w:pPr>
              <w:spacing w:after="120"/>
              <w:rPr>
                <w:rFonts w:ascii="Helvetica" w:hAnsi="Helvetica" w:cs="Helvetica"/>
                <w:sz w:val="18"/>
                <w:szCs w:val="18"/>
              </w:rPr>
            </w:pPr>
          </w:p>
        </w:tc>
      </w:tr>
      <w:tr w:rsidR="0031371E" w:rsidRPr="003241F7" w14:paraId="2A00BC30" w14:textId="77777777" w:rsidTr="0031371E">
        <w:tc>
          <w:tcPr>
            <w:tcW w:w="7086" w:type="dxa"/>
            <w:shd w:val="clear" w:color="auto" w:fill="auto"/>
          </w:tcPr>
          <w:p w14:paraId="23D354B5"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21"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31371E" w:rsidRPr="003241F7" w:rsidRDefault="0031371E" w:rsidP="0031371E">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lastRenderedPageBreak/>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31371E" w:rsidRPr="003241F7" w:rsidRDefault="0031371E" w:rsidP="0031371E">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31371E" w:rsidRPr="003241F7" w:rsidRDefault="0031371E" w:rsidP="0031371E">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31371E" w:rsidRPr="003241F7" w:rsidRDefault="0031371E" w:rsidP="0031371E">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PTE Academic (61% overall)</w:t>
            </w:r>
          </w:p>
          <w:p w14:paraId="4ACAAB15"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31371E" w:rsidRPr="003241F7" w:rsidRDefault="0031371E" w:rsidP="0031371E">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22"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656952B7" w14:textId="77777777" w:rsidR="0031371E" w:rsidRDefault="0031371E" w:rsidP="0031371E">
            <w:pPr>
              <w:rPr>
                <w:rFonts w:ascii="Arial" w:hAnsi="Arial" w:cs="Arial"/>
                <w:sz w:val="18"/>
                <w:szCs w:val="18"/>
                <w:lang w:val="en-CA"/>
              </w:rPr>
            </w:pPr>
          </w:p>
          <w:p w14:paraId="390D26B1" w14:textId="77777777" w:rsidR="0031371E" w:rsidRPr="003241F7" w:rsidRDefault="0031371E" w:rsidP="0031371E">
            <w:pPr>
              <w:spacing w:after="120"/>
              <w:rPr>
                <w:rFonts w:ascii="Helvetica" w:hAnsi="Helvetica" w:cs="Helvetica"/>
                <w:sz w:val="18"/>
                <w:szCs w:val="18"/>
              </w:rPr>
            </w:pPr>
          </w:p>
        </w:tc>
      </w:tr>
      <w:tr w:rsidR="0031371E" w:rsidRPr="003241F7" w14:paraId="03D5AC3E" w14:textId="77777777" w:rsidTr="0031371E">
        <w:tc>
          <w:tcPr>
            <w:tcW w:w="7086" w:type="dxa"/>
            <w:shd w:val="clear" w:color="auto" w:fill="auto"/>
          </w:tcPr>
          <w:p w14:paraId="79E1EA9A" w14:textId="09EC44F3"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31371E" w:rsidRPr="003241F7" w:rsidRDefault="0031371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31371E" w:rsidRPr="003241F7" w:rsidRDefault="0031371E" w:rsidP="0031371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23"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31371E" w:rsidRPr="003241F7" w:rsidRDefault="0031371E" w:rsidP="0031371E">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8044F27" w14:textId="77777777" w:rsidR="0031371E" w:rsidRPr="003241F7" w:rsidRDefault="0031371E" w:rsidP="0031371E">
            <w:pPr>
              <w:spacing w:after="120"/>
              <w:rPr>
                <w:rFonts w:ascii="Helvetica" w:hAnsi="Helvetica" w:cs="Helvetica"/>
                <w:i/>
                <w:sz w:val="18"/>
                <w:szCs w:val="18"/>
              </w:rPr>
            </w:pPr>
          </w:p>
        </w:tc>
      </w:tr>
      <w:tr w:rsidR="0031371E" w:rsidRPr="003241F7" w14:paraId="69C00CD8" w14:textId="77777777" w:rsidTr="0031371E">
        <w:tc>
          <w:tcPr>
            <w:tcW w:w="7086" w:type="dxa"/>
            <w:shd w:val="clear" w:color="auto" w:fill="auto"/>
          </w:tcPr>
          <w:p w14:paraId="240FC4E4" w14:textId="7A99EDA5" w:rsidR="0031371E" w:rsidRPr="003241F7" w:rsidRDefault="0031371E" w:rsidP="0031371E">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31371E" w:rsidRPr="003241F7" w:rsidRDefault="0031371E" w:rsidP="0031371E">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14972E72" w14:textId="77777777" w:rsidR="0031371E" w:rsidRDefault="0031371E" w:rsidP="0031371E">
            <w:pPr>
              <w:rPr>
                <w:rFonts w:ascii="Arial" w:hAnsi="Arial" w:cs="Arial"/>
                <w:i/>
                <w:sz w:val="18"/>
                <w:szCs w:val="18"/>
                <w:lang w:val="en-CA"/>
              </w:rPr>
            </w:pPr>
          </w:p>
          <w:p w14:paraId="3F74EC5E" w14:textId="77777777" w:rsidR="0031371E" w:rsidRPr="003241F7" w:rsidRDefault="0031371E" w:rsidP="0031371E">
            <w:pPr>
              <w:spacing w:after="120"/>
              <w:rPr>
                <w:rFonts w:ascii="Helvetica" w:hAnsi="Helvetica" w:cs="Helvetica"/>
                <w:sz w:val="18"/>
                <w:szCs w:val="18"/>
              </w:rPr>
            </w:pPr>
          </w:p>
        </w:tc>
      </w:tr>
      <w:tr w:rsidR="0031371E" w:rsidRPr="003241F7" w14:paraId="45FEC82C" w14:textId="77777777" w:rsidTr="0031371E">
        <w:tc>
          <w:tcPr>
            <w:tcW w:w="7086" w:type="dxa"/>
            <w:shd w:val="clear" w:color="auto" w:fill="auto"/>
          </w:tcPr>
          <w:p w14:paraId="19A8ED2E" w14:textId="4A3CEF5D" w:rsidR="0031371E" w:rsidRPr="003241F7" w:rsidRDefault="0031371E" w:rsidP="0031371E">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31371E" w:rsidRPr="003241F7" w:rsidRDefault="0031371E" w:rsidP="003137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24"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31371E" w:rsidRPr="003241F7" w:rsidRDefault="0031371E" w:rsidP="0031371E">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2CC99739" w14:textId="77777777" w:rsidR="0031371E" w:rsidRPr="003241F7" w:rsidRDefault="0031371E" w:rsidP="0031371E">
            <w:pPr>
              <w:spacing w:after="120"/>
              <w:rPr>
                <w:rFonts w:ascii="Helvetica" w:hAnsi="Helvetica" w:cs="Helvetica"/>
                <w:sz w:val="18"/>
                <w:szCs w:val="18"/>
              </w:rPr>
            </w:pPr>
          </w:p>
        </w:tc>
      </w:tr>
      <w:tr w:rsidR="0031371E" w:rsidRPr="003241F7" w14:paraId="66D43158" w14:textId="77777777" w:rsidTr="0031371E">
        <w:tc>
          <w:tcPr>
            <w:tcW w:w="7086" w:type="dxa"/>
            <w:shd w:val="clear" w:color="auto" w:fill="auto"/>
          </w:tcPr>
          <w:p w14:paraId="2BBE24F5" w14:textId="06EEE18E" w:rsidR="0031371E" w:rsidRPr="003241F7" w:rsidRDefault="0031371E" w:rsidP="0031371E">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31371E" w:rsidRPr="003241F7" w:rsidRDefault="0031371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06DD777A" w14:textId="77777777" w:rsidR="0031371E" w:rsidRDefault="0031371E" w:rsidP="0031371E">
            <w:pPr>
              <w:rPr>
                <w:rFonts w:ascii="Arial" w:hAnsi="Arial" w:cs="Arial"/>
                <w:sz w:val="18"/>
                <w:szCs w:val="18"/>
                <w:lang w:val="en-CA"/>
              </w:rPr>
            </w:pPr>
          </w:p>
          <w:p w14:paraId="41E164D0" w14:textId="77777777" w:rsidR="0031371E" w:rsidRPr="003241F7" w:rsidRDefault="0031371E" w:rsidP="0031371E">
            <w:pPr>
              <w:spacing w:after="120"/>
              <w:rPr>
                <w:rFonts w:ascii="Helvetica" w:hAnsi="Helvetica" w:cs="Helvetica"/>
                <w:sz w:val="18"/>
                <w:szCs w:val="18"/>
              </w:rPr>
            </w:pPr>
          </w:p>
        </w:tc>
      </w:tr>
      <w:tr w:rsidR="0031371E" w:rsidRPr="003241F7" w14:paraId="5CF4FE29" w14:textId="77777777" w:rsidTr="0031371E">
        <w:tc>
          <w:tcPr>
            <w:tcW w:w="7086" w:type="dxa"/>
            <w:shd w:val="clear" w:color="auto" w:fill="auto"/>
          </w:tcPr>
          <w:p w14:paraId="3DC74509" w14:textId="77777777" w:rsidR="0031371E" w:rsidRPr="003241F7" w:rsidRDefault="0031371E" w:rsidP="0031371E">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1.2.1 Undergraduate Student Registration in Graduate Level Courses</w:t>
            </w:r>
          </w:p>
          <w:p w14:paraId="25D87058" w14:textId="77777777" w:rsidR="0031371E" w:rsidRPr="003241F7" w:rsidRDefault="0031371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31371E" w:rsidRPr="003241F7" w:rsidRDefault="0031371E" w:rsidP="0031371E">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31371E" w:rsidRPr="003241F7" w:rsidRDefault="0031371E" w:rsidP="0031371E">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31371E" w:rsidRPr="003241F7" w:rsidRDefault="0031371E" w:rsidP="0031371E">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31371E" w:rsidRPr="003241F7" w:rsidRDefault="0031371E" w:rsidP="0031371E">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31371E" w:rsidRPr="003241F7" w:rsidRDefault="0031371E" w:rsidP="0031371E">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410DC5CC" w14:textId="77777777" w:rsidR="0031371E" w:rsidRPr="003241F7" w:rsidRDefault="0031371E" w:rsidP="0031371E">
            <w:pPr>
              <w:spacing w:after="120"/>
              <w:rPr>
                <w:rFonts w:ascii="Helvetica" w:hAnsi="Helvetica" w:cs="Helvetica"/>
                <w:sz w:val="18"/>
                <w:szCs w:val="18"/>
              </w:rPr>
            </w:pPr>
          </w:p>
        </w:tc>
      </w:tr>
      <w:tr w:rsidR="0031371E" w:rsidRPr="003241F7" w14:paraId="08988F23" w14:textId="77777777" w:rsidTr="0031371E">
        <w:tc>
          <w:tcPr>
            <w:tcW w:w="7086" w:type="dxa"/>
            <w:shd w:val="clear" w:color="auto" w:fill="auto"/>
          </w:tcPr>
          <w:p w14:paraId="144CC5D3" w14:textId="77777777" w:rsidR="0031371E" w:rsidRPr="003241F7" w:rsidRDefault="0031371E" w:rsidP="0031371E">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31371E" w:rsidRPr="003241F7" w:rsidRDefault="0031371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31371E" w:rsidRPr="003241F7" w:rsidRDefault="0031371E" w:rsidP="0031371E">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31371E" w:rsidRPr="003241F7" w:rsidRDefault="0031371E" w:rsidP="0031371E">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31371E" w:rsidRPr="003241F7" w:rsidRDefault="0031371E" w:rsidP="0031371E">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31371E" w:rsidRPr="003241F7" w:rsidRDefault="0031371E" w:rsidP="0031371E">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31371E" w:rsidRPr="003241F7" w:rsidRDefault="0031371E" w:rsidP="0031371E">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25"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31371E" w:rsidRPr="003241F7" w:rsidRDefault="0031371E" w:rsidP="0031371E">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31371E" w:rsidRPr="003241F7" w:rsidRDefault="0031371E" w:rsidP="0031371E">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31371E" w:rsidRDefault="0031371E" w:rsidP="003137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26"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31371E" w:rsidRPr="003241F7" w:rsidRDefault="0031371E" w:rsidP="003137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31371E" w:rsidRPr="003241F7" w:rsidRDefault="0031371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21F4EC2A" w14:textId="381C75AC" w:rsidR="0031371E" w:rsidRPr="003241F7" w:rsidRDefault="0031371E" w:rsidP="0031371E">
            <w:pPr>
              <w:spacing w:after="120"/>
              <w:rPr>
                <w:rFonts w:ascii="Helvetica" w:hAnsi="Helvetica" w:cs="Helvetica"/>
                <w:sz w:val="18"/>
                <w:szCs w:val="18"/>
              </w:rPr>
            </w:pPr>
            <w:r>
              <w:rPr>
                <w:rFonts w:ascii="Arial" w:eastAsia="Calibri" w:hAnsi="Arial" w:cs="Arial"/>
                <w:sz w:val="18"/>
                <w:szCs w:val="18"/>
                <w:lang w:val="en-CA"/>
              </w:rPr>
              <w:lastRenderedPageBreak/>
              <w:t>Graduate programs</w:t>
            </w:r>
            <w:r w:rsidR="00B44971">
              <w:rPr>
                <w:rFonts w:ascii="Arial" w:eastAsia="Calibri" w:hAnsi="Arial" w:cs="Arial"/>
                <w:sz w:val="18"/>
                <w:szCs w:val="18"/>
                <w:lang w:val="en-CA"/>
              </w:rPr>
              <w:t xml:space="preserve"> of study</w:t>
            </w:r>
            <w:r>
              <w:rPr>
                <w:rFonts w:ascii="Arial" w:eastAsia="Calibri" w:hAnsi="Arial" w:cs="Arial"/>
                <w:sz w:val="18"/>
                <w:szCs w:val="18"/>
                <w:lang w:val="en-CA"/>
              </w:rPr>
              <w:t xml:space="preserve"> in Linguistics are assigned/approved by the Committee. See section 6.3.1 (M.A.) and sections 7.4, 7.8 and 7.9 (Ph.D.).</w:t>
            </w:r>
          </w:p>
        </w:tc>
      </w:tr>
      <w:tr w:rsidR="0031371E" w:rsidRPr="003241F7" w14:paraId="5AC0D437" w14:textId="77777777" w:rsidTr="0031371E">
        <w:tc>
          <w:tcPr>
            <w:tcW w:w="7086" w:type="dxa"/>
            <w:shd w:val="clear" w:color="auto" w:fill="auto"/>
          </w:tcPr>
          <w:p w14:paraId="595C077B" w14:textId="121D080F" w:rsidR="0031371E" w:rsidRPr="003241F7" w:rsidRDefault="0031371E" w:rsidP="0031371E">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31371E" w:rsidRPr="003241F7" w:rsidRDefault="0031371E" w:rsidP="0031371E">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31371E" w:rsidRPr="003241F7" w:rsidRDefault="0031371E" w:rsidP="0031371E">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31371E" w:rsidRPr="003241F7" w:rsidRDefault="0031371E" w:rsidP="0031371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7"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31371E" w:rsidRPr="003241F7" w:rsidRDefault="0031371E" w:rsidP="0031371E">
            <w:pPr>
              <w:spacing w:after="120"/>
              <w:rPr>
                <w:rFonts w:ascii="Helvetica" w:hAnsi="Helvetica" w:cs="Helvetica"/>
                <w:color w:val="222222"/>
                <w:sz w:val="18"/>
                <w:szCs w:val="18"/>
              </w:rPr>
            </w:pPr>
          </w:p>
        </w:tc>
        <w:tc>
          <w:tcPr>
            <w:tcW w:w="4254" w:type="dxa"/>
          </w:tcPr>
          <w:p w14:paraId="3B4C8EB7" w14:textId="77777777" w:rsidR="0031371E" w:rsidRDefault="0031371E" w:rsidP="0031371E">
            <w:pPr>
              <w:rPr>
                <w:rFonts w:ascii="Arial" w:hAnsi="Arial" w:cs="Arial"/>
                <w:sz w:val="18"/>
                <w:szCs w:val="18"/>
                <w:lang w:val="en-CA"/>
              </w:rPr>
            </w:pPr>
          </w:p>
          <w:p w14:paraId="52AE4B92" w14:textId="77777777" w:rsidR="0031371E" w:rsidRPr="003241F7" w:rsidRDefault="0031371E" w:rsidP="0031371E">
            <w:pPr>
              <w:spacing w:after="120"/>
              <w:rPr>
                <w:rFonts w:ascii="Helvetica" w:hAnsi="Helvetica" w:cs="Helvetica"/>
                <w:sz w:val="18"/>
                <w:szCs w:val="18"/>
              </w:rPr>
            </w:pPr>
          </w:p>
        </w:tc>
      </w:tr>
      <w:tr w:rsidR="0031371E" w:rsidRPr="003241F7" w14:paraId="36964A91" w14:textId="77777777" w:rsidTr="0031371E">
        <w:tc>
          <w:tcPr>
            <w:tcW w:w="7086" w:type="dxa"/>
            <w:shd w:val="clear" w:color="auto" w:fill="auto"/>
          </w:tcPr>
          <w:p w14:paraId="62AFCE3F" w14:textId="48A4EE9B" w:rsidR="0031371E" w:rsidRPr="003241F7" w:rsidRDefault="0031371E" w:rsidP="0031371E">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31371E" w:rsidRPr="003241F7" w:rsidRDefault="0031371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8"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31371E" w:rsidRPr="003241F7" w:rsidRDefault="0031371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2D8E682B" w14:textId="77777777" w:rsidR="0031371E" w:rsidRPr="003241F7" w:rsidRDefault="0031371E" w:rsidP="0031371E">
            <w:pPr>
              <w:spacing w:after="120"/>
              <w:rPr>
                <w:rFonts w:ascii="Helvetica" w:hAnsi="Helvetica" w:cs="Helvetica"/>
                <w:sz w:val="18"/>
                <w:szCs w:val="18"/>
              </w:rPr>
            </w:pPr>
          </w:p>
        </w:tc>
      </w:tr>
      <w:tr w:rsidR="0031371E" w:rsidRPr="003241F7" w14:paraId="24FDA69B" w14:textId="77777777" w:rsidTr="0031371E">
        <w:tc>
          <w:tcPr>
            <w:tcW w:w="7086" w:type="dxa"/>
            <w:shd w:val="clear" w:color="auto" w:fill="auto"/>
          </w:tcPr>
          <w:p w14:paraId="161FE09E" w14:textId="52F8CE9C" w:rsidR="0031371E" w:rsidRPr="003241F7" w:rsidRDefault="0031371E" w:rsidP="0031371E">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31371E" w:rsidRPr="003241F7" w:rsidRDefault="0031371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w:t>
            </w:r>
            <w:r w:rsidRPr="003241F7">
              <w:rPr>
                <w:rFonts w:ascii="Helvetica" w:hAnsi="Helvetica" w:cs="Helvetica"/>
                <w:color w:val="222222"/>
                <w:sz w:val="18"/>
                <w:szCs w:val="18"/>
              </w:rPr>
              <w:lastRenderedPageBreak/>
              <w:t>programs. Students must have an advisor through to the end of their program in programs requiring an advisor.</w:t>
            </w:r>
          </w:p>
          <w:p w14:paraId="016C6BFC" w14:textId="77777777" w:rsidR="0031371E" w:rsidRPr="003241F7" w:rsidRDefault="0031371E" w:rsidP="003137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Associate Dean working with the department/unit in the Faculty of Graduate Studies and finally the Dean of the Faculty of Graduate Studies. Students can also seek support from other offices including Student Advocacy and the Student Counselling Center.</w:t>
            </w:r>
          </w:p>
          <w:p w14:paraId="7A5F5C80" w14:textId="2DBEA81F" w:rsidR="0031371E" w:rsidRPr="003241F7" w:rsidRDefault="0031371E" w:rsidP="0031371E">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31371E" w:rsidRPr="003241F7" w:rsidRDefault="0031371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4B0BC7DF" w14:textId="77777777" w:rsidR="0031371E" w:rsidRPr="003241F7" w:rsidRDefault="0031371E" w:rsidP="0031371E">
            <w:pPr>
              <w:spacing w:after="120"/>
              <w:rPr>
                <w:rFonts w:ascii="Helvetica" w:hAnsi="Helvetica" w:cs="Helvetica"/>
                <w:sz w:val="18"/>
                <w:szCs w:val="18"/>
              </w:rPr>
            </w:pPr>
          </w:p>
        </w:tc>
      </w:tr>
      <w:tr w:rsidR="0031371E" w:rsidRPr="003241F7" w14:paraId="35F5E30D" w14:textId="77777777" w:rsidTr="0031371E">
        <w:tc>
          <w:tcPr>
            <w:tcW w:w="7086" w:type="dxa"/>
            <w:shd w:val="clear" w:color="auto" w:fill="auto"/>
          </w:tcPr>
          <w:p w14:paraId="34EC7DF5" w14:textId="0584F6DF"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31371E" w:rsidRPr="003241F7" w:rsidRDefault="0031371E" w:rsidP="0031371E">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9"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30"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31371E" w:rsidRPr="003241F7" w:rsidRDefault="0031371E" w:rsidP="0031371E">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31"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31371E" w:rsidRPr="003241F7" w:rsidRDefault="0031371E" w:rsidP="0031371E">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lastRenderedPageBreak/>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31371E" w:rsidRPr="003241F7" w:rsidRDefault="0031371E" w:rsidP="0031371E">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Registration is possible in courses at both the graduate and undergraduate levels, and in credit courses offered through distance education or other means. To be eligible, courses must be an integral part of the applicant’s graduate degree program. Fee waiver is not permitted for audit or non-credit courses.</w:t>
            </w:r>
          </w:p>
          <w:p w14:paraId="3966CA82" w14:textId="213954F4"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31371E" w:rsidRPr="003241F7" w:rsidRDefault="0031371E" w:rsidP="0031371E">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32"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030BD222" w14:textId="77777777" w:rsidR="0031371E" w:rsidRDefault="0031371E" w:rsidP="0031371E">
            <w:pPr>
              <w:rPr>
                <w:rFonts w:ascii="Arial" w:hAnsi="Arial" w:cs="Arial"/>
                <w:sz w:val="18"/>
                <w:szCs w:val="18"/>
                <w:lang w:val="en-CA"/>
              </w:rPr>
            </w:pPr>
          </w:p>
          <w:p w14:paraId="6F587A36" w14:textId="77777777" w:rsidR="0031371E" w:rsidRPr="003241F7" w:rsidRDefault="0031371E" w:rsidP="0031371E">
            <w:pPr>
              <w:spacing w:after="120"/>
              <w:rPr>
                <w:rFonts w:ascii="Helvetica" w:hAnsi="Helvetica" w:cs="Helvetica"/>
                <w:sz w:val="18"/>
                <w:szCs w:val="18"/>
              </w:rPr>
            </w:pPr>
          </w:p>
        </w:tc>
      </w:tr>
      <w:tr w:rsidR="0031371E" w:rsidRPr="003241F7" w14:paraId="79DCC583" w14:textId="77777777" w:rsidTr="0031371E">
        <w:tc>
          <w:tcPr>
            <w:tcW w:w="7086" w:type="dxa"/>
            <w:shd w:val="clear" w:color="auto" w:fill="auto"/>
          </w:tcPr>
          <w:p w14:paraId="1D937EE8" w14:textId="77777777" w:rsidR="0031371E" w:rsidRPr="003241F7" w:rsidRDefault="0031371E" w:rsidP="0031371E">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31371E" w:rsidRPr="003241F7" w:rsidRDefault="0031371E" w:rsidP="0031371E">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33"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31371E" w:rsidRPr="003241F7" w:rsidRDefault="0031371E" w:rsidP="0031371E">
            <w:pPr>
              <w:pStyle w:val="ListParagraph"/>
              <w:spacing w:before="100" w:beforeAutospacing="1" w:after="100" w:afterAutospacing="1"/>
              <w:ind w:left="0"/>
              <w:rPr>
                <w:rFonts w:ascii="Helvetica" w:hAnsi="Helvetica" w:cs="Helvetica"/>
                <w:sz w:val="18"/>
                <w:szCs w:val="18"/>
              </w:rPr>
            </w:pPr>
          </w:p>
          <w:p w14:paraId="46487C03" w14:textId="64E58BEF" w:rsidR="0031371E" w:rsidRPr="003241F7" w:rsidRDefault="0031371E" w:rsidP="0031371E">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31371E" w:rsidRPr="003241F7" w:rsidRDefault="0031371E" w:rsidP="0031371E">
            <w:pPr>
              <w:pStyle w:val="ListParagraph"/>
              <w:spacing w:before="100" w:beforeAutospacing="1" w:after="100" w:afterAutospacing="1"/>
              <w:ind w:left="0"/>
              <w:rPr>
                <w:rFonts w:ascii="Helvetica" w:hAnsi="Helvetica" w:cs="Helvetica"/>
                <w:color w:val="000000"/>
                <w:sz w:val="18"/>
                <w:szCs w:val="18"/>
              </w:rPr>
            </w:pPr>
          </w:p>
          <w:p w14:paraId="65CA5E66" w14:textId="77777777" w:rsidR="0031371E" w:rsidRPr="003241F7" w:rsidRDefault="0031371E" w:rsidP="0031371E">
            <w:pPr>
              <w:pStyle w:val="ListParagraph"/>
              <w:numPr>
                <w:ilvl w:val="0"/>
                <w:numId w:val="34"/>
              </w:numPr>
              <w:spacing w:before="100" w:beforeAutospacing="1" w:after="100" w:afterAutospacing="1"/>
              <w:rPr>
                <w:rFonts w:ascii="Helvetica" w:hAnsi="Helvetica" w:cs="Helvetica"/>
                <w:vanish/>
                <w:color w:val="000000"/>
                <w:sz w:val="18"/>
                <w:szCs w:val="18"/>
              </w:rPr>
            </w:pPr>
          </w:p>
          <w:p w14:paraId="1F944AB2" w14:textId="77777777" w:rsidR="0031371E" w:rsidRPr="003241F7" w:rsidRDefault="0031371E" w:rsidP="0031371E">
            <w:pPr>
              <w:pStyle w:val="ListParagraph"/>
              <w:numPr>
                <w:ilvl w:val="3"/>
                <w:numId w:val="34"/>
              </w:numPr>
              <w:spacing w:before="100" w:beforeAutospacing="1" w:after="100" w:afterAutospacing="1"/>
              <w:rPr>
                <w:rFonts w:ascii="Helvetica" w:hAnsi="Helvetica" w:cs="Helvetica"/>
                <w:vanish/>
                <w:color w:val="000000"/>
                <w:sz w:val="18"/>
                <w:szCs w:val="18"/>
              </w:rPr>
            </w:pPr>
          </w:p>
          <w:p w14:paraId="170247C3" w14:textId="5ACF320A" w:rsidR="0031371E" w:rsidRPr="003241F7" w:rsidRDefault="0031371E" w:rsidP="0031371E">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31371E" w:rsidRPr="003241F7" w:rsidRDefault="0031371E" w:rsidP="0031371E">
            <w:pPr>
              <w:pStyle w:val="ListParagraph"/>
              <w:spacing w:before="100" w:beforeAutospacing="1" w:after="100" w:afterAutospacing="1"/>
              <w:ind w:left="0"/>
              <w:rPr>
                <w:rFonts w:ascii="Helvetica" w:hAnsi="Helvetica" w:cs="Helvetica"/>
                <w:sz w:val="18"/>
                <w:szCs w:val="18"/>
              </w:rPr>
            </w:pPr>
          </w:p>
          <w:p w14:paraId="4D87C70D" w14:textId="264E2629" w:rsidR="0031371E" w:rsidRPr="003241F7" w:rsidRDefault="0031371E" w:rsidP="0031371E">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31371E" w:rsidRPr="003241F7" w:rsidRDefault="0031371E" w:rsidP="0031371E">
            <w:pPr>
              <w:pStyle w:val="ListParagraph"/>
              <w:spacing w:before="100" w:beforeAutospacing="1" w:after="100" w:afterAutospacing="1"/>
              <w:ind w:left="0"/>
              <w:rPr>
                <w:rFonts w:ascii="Helvetica" w:hAnsi="Helvetica" w:cs="Helvetica"/>
                <w:sz w:val="18"/>
                <w:szCs w:val="18"/>
              </w:rPr>
            </w:pPr>
          </w:p>
          <w:p w14:paraId="6CEC14F0" w14:textId="570A06B7" w:rsidR="0031371E" w:rsidRPr="003241F7" w:rsidRDefault="0031371E" w:rsidP="0031371E">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31371E" w:rsidRPr="003241F7" w:rsidRDefault="0031371E" w:rsidP="0031371E">
            <w:pPr>
              <w:pStyle w:val="ListParagraph"/>
              <w:spacing w:before="100" w:beforeAutospacing="1" w:after="100" w:afterAutospacing="1"/>
              <w:ind w:left="0"/>
              <w:rPr>
                <w:rFonts w:ascii="Helvetica" w:hAnsi="Helvetica" w:cs="Helvetica"/>
                <w:sz w:val="18"/>
                <w:szCs w:val="18"/>
              </w:rPr>
            </w:pPr>
          </w:p>
          <w:p w14:paraId="37EC2583" w14:textId="6B78A934" w:rsidR="0031371E" w:rsidRPr="003241F7" w:rsidRDefault="0031371E" w:rsidP="0031371E">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31371E" w:rsidRPr="003241F7" w:rsidRDefault="0031371E" w:rsidP="0031371E">
            <w:pPr>
              <w:pStyle w:val="ListParagraph"/>
              <w:spacing w:before="100" w:beforeAutospacing="1" w:after="100" w:afterAutospacing="1"/>
              <w:ind w:left="0"/>
              <w:rPr>
                <w:rFonts w:ascii="Helvetica" w:hAnsi="Helvetica" w:cs="Helvetica"/>
                <w:sz w:val="18"/>
                <w:szCs w:val="18"/>
              </w:rPr>
            </w:pPr>
          </w:p>
          <w:p w14:paraId="7967E2D6" w14:textId="5C536A73" w:rsidR="0031371E" w:rsidRPr="003241F7" w:rsidRDefault="0031371E" w:rsidP="0031371E">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31371E" w:rsidRPr="003241F7" w:rsidRDefault="0031371E" w:rsidP="0031371E">
            <w:pPr>
              <w:pStyle w:val="ListParagraph"/>
              <w:spacing w:before="100" w:beforeAutospacing="1" w:after="100" w:afterAutospacing="1"/>
              <w:ind w:left="0"/>
              <w:rPr>
                <w:rFonts w:ascii="Helvetica" w:hAnsi="Helvetica" w:cs="Helvetica"/>
                <w:sz w:val="18"/>
                <w:szCs w:val="18"/>
              </w:rPr>
            </w:pPr>
          </w:p>
          <w:p w14:paraId="21761A30" w14:textId="729C1BAF" w:rsidR="0031371E" w:rsidRPr="003241F7" w:rsidRDefault="0031371E" w:rsidP="0031371E">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31371E" w:rsidRPr="003241F7" w:rsidRDefault="0031371E" w:rsidP="0031371E">
            <w:pPr>
              <w:pStyle w:val="ListParagraph"/>
              <w:spacing w:before="100" w:beforeAutospacing="1" w:after="100" w:afterAutospacing="1"/>
              <w:ind w:left="0"/>
              <w:rPr>
                <w:rFonts w:ascii="Helvetica" w:hAnsi="Helvetica" w:cs="Helvetica"/>
                <w:sz w:val="18"/>
                <w:szCs w:val="18"/>
              </w:rPr>
            </w:pPr>
          </w:p>
          <w:p w14:paraId="4AD77363" w14:textId="74EBBDEB" w:rsidR="0031371E" w:rsidRPr="003241F7" w:rsidRDefault="0031371E" w:rsidP="0031371E">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 xml:space="preserve">Students are subject to the home institution’s regulations concerning credit for the courses to be taken. As a condition of registration at the host institution, students will </w:t>
            </w:r>
            <w:r w:rsidRPr="003241F7">
              <w:rPr>
                <w:rFonts w:ascii="Helvetica" w:hAnsi="Helvetica" w:cs="Helvetica"/>
                <w:color w:val="000000"/>
                <w:sz w:val="18"/>
                <w:szCs w:val="18"/>
              </w:rPr>
              <w:lastRenderedPageBreak/>
              <w:t>arrange for official transcripts from the host institution to be sent to the home institution confirming successful completion of course(s) selected.</w:t>
            </w:r>
          </w:p>
          <w:p w14:paraId="12E1DD5B" w14:textId="77777777" w:rsidR="0031371E" w:rsidRPr="003241F7" w:rsidRDefault="0031371E" w:rsidP="0031371E">
            <w:pPr>
              <w:pStyle w:val="ListParagraph"/>
              <w:spacing w:before="100" w:beforeAutospacing="1" w:after="100" w:afterAutospacing="1"/>
              <w:ind w:left="0"/>
              <w:rPr>
                <w:rFonts w:ascii="Helvetica" w:hAnsi="Helvetica" w:cs="Helvetica"/>
                <w:sz w:val="18"/>
                <w:szCs w:val="18"/>
              </w:rPr>
            </w:pPr>
          </w:p>
          <w:p w14:paraId="3FE9273E" w14:textId="60E77961" w:rsidR="0031371E" w:rsidRPr="003241F7" w:rsidRDefault="0031371E" w:rsidP="0031371E">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31371E" w:rsidRPr="003241F7" w:rsidRDefault="0031371E" w:rsidP="0031371E">
            <w:pPr>
              <w:pStyle w:val="ListParagraph"/>
              <w:spacing w:before="100" w:beforeAutospacing="1" w:after="100" w:afterAutospacing="1"/>
              <w:ind w:left="0"/>
              <w:rPr>
                <w:rFonts w:ascii="Helvetica" w:hAnsi="Helvetica" w:cs="Helvetica"/>
                <w:sz w:val="18"/>
                <w:szCs w:val="18"/>
              </w:rPr>
            </w:pPr>
          </w:p>
          <w:p w14:paraId="2F2DBB0E" w14:textId="2994E10F" w:rsidR="0031371E" w:rsidRPr="003241F7" w:rsidRDefault="0031371E" w:rsidP="0031371E">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31371E" w:rsidRPr="003241F7" w:rsidRDefault="0031371E" w:rsidP="0031371E">
            <w:pPr>
              <w:pStyle w:val="ListParagraph"/>
              <w:spacing w:before="100" w:beforeAutospacing="1" w:after="100" w:afterAutospacing="1"/>
              <w:ind w:left="0"/>
              <w:rPr>
                <w:rFonts w:ascii="Helvetica" w:hAnsi="Helvetica" w:cs="Helvetica"/>
                <w:sz w:val="18"/>
                <w:szCs w:val="18"/>
              </w:rPr>
            </w:pPr>
          </w:p>
          <w:p w14:paraId="3596C444" w14:textId="4B3CD4B0" w:rsidR="0031371E" w:rsidRPr="003241F7" w:rsidRDefault="0031371E" w:rsidP="0031371E">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34" w:history="1">
              <w:r w:rsidRPr="003241F7">
                <w:rPr>
                  <w:rStyle w:val="Hyperlink"/>
                  <w:rFonts w:ascii="Helvetica" w:hAnsi="Helvetica" w:cs="Helvetica"/>
                  <w:sz w:val="18"/>
                  <w:szCs w:val="18"/>
                </w:rPr>
                <w:t>https://cags.ca/institutional-members/</w:t>
              </w:r>
            </w:hyperlink>
          </w:p>
        </w:tc>
        <w:tc>
          <w:tcPr>
            <w:tcW w:w="4254" w:type="dxa"/>
          </w:tcPr>
          <w:p w14:paraId="7789190C" w14:textId="77777777" w:rsidR="0031371E" w:rsidRDefault="0031371E" w:rsidP="0031371E">
            <w:pPr>
              <w:rPr>
                <w:rFonts w:ascii="Arial" w:hAnsi="Arial" w:cs="Arial"/>
                <w:sz w:val="18"/>
                <w:szCs w:val="18"/>
                <w:lang w:val="en-CA"/>
              </w:rPr>
            </w:pPr>
          </w:p>
          <w:p w14:paraId="55624AB6" w14:textId="77777777" w:rsidR="0031371E" w:rsidRPr="003241F7" w:rsidRDefault="0031371E" w:rsidP="0031371E">
            <w:pPr>
              <w:spacing w:after="120"/>
              <w:rPr>
                <w:rFonts w:ascii="Helvetica" w:hAnsi="Helvetica" w:cs="Helvetica"/>
                <w:sz w:val="18"/>
                <w:szCs w:val="18"/>
              </w:rPr>
            </w:pPr>
          </w:p>
        </w:tc>
      </w:tr>
      <w:tr w:rsidR="0031371E" w:rsidRPr="003241F7" w14:paraId="4DE672EC" w14:textId="77777777" w:rsidTr="0031371E">
        <w:tc>
          <w:tcPr>
            <w:tcW w:w="7086" w:type="dxa"/>
            <w:shd w:val="clear" w:color="auto" w:fill="auto"/>
          </w:tcPr>
          <w:p w14:paraId="6EA92C38" w14:textId="77777777" w:rsidR="0031371E" w:rsidRPr="003241F7" w:rsidRDefault="0031371E" w:rsidP="0031371E">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31371E" w:rsidRPr="003241F7" w:rsidRDefault="0031371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31371E" w:rsidRPr="003241F7" w:rsidRDefault="0031371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35"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31371E" w:rsidRPr="003241F7" w:rsidRDefault="0031371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31371E" w:rsidRPr="003241F7" w:rsidRDefault="0031371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31371E" w:rsidRPr="003241F7" w:rsidRDefault="0031371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31371E" w:rsidRPr="003241F7" w:rsidRDefault="0031371E" w:rsidP="0031371E">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31371E" w:rsidRPr="003241F7" w:rsidRDefault="0031371E" w:rsidP="0031371E">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36"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6192D221" w14:textId="77777777" w:rsidR="0031371E" w:rsidRDefault="0031371E" w:rsidP="0031371E">
            <w:pPr>
              <w:pStyle w:val="Default"/>
              <w:rPr>
                <w:rFonts w:ascii="Arial" w:hAnsi="Arial" w:cs="Arial"/>
                <w:sz w:val="16"/>
                <w:szCs w:val="16"/>
              </w:rPr>
            </w:pPr>
          </w:p>
          <w:p w14:paraId="3F15BB33" w14:textId="77777777" w:rsidR="0031371E" w:rsidRPr="003241F7" w:rsidRDefault="0031371E" w:rsidP="0031371E">
            <w:pPr>
              <w:spacing w:after="120"/>
              <w:rPr>
                <w:rFonts w:ascii="Helvetica" w:hAnsi="Helvetica" w:cs="Helvetica"/>
                <w:sz w:val="18"/>
                <w:szCs w:val="18"/>
              </w:rPr>
            </w:pPr>
          </w:p>
        </w:tc>
      </w:tr>
      <w:tr w:rsidR="0031371E" w:rsidRPr="003241F7" w14:paraId="5CBF7CE1" w14:textId="77777777" w:rsidTr="0031371E">
        <w:tc>
          <w:tcPr>
            <w:tcW w:w="7086" w:type="dxa"/>
            <w:shd w:val="clear" w:color="auto" w:fill="auto"/>
          </w:tcPr>
          <w:p w14:paraId="00088BD2"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31371E" w:rsidRPr="003241F7" w:rsidRDefault="0031371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w:t>
            </w:r>
            <w:r w:rsidRPr="003241F7">
              <w:rPr>
                <w:rFonts w:ascii="Helvetica" w:hAnsi="Helvetica" w:cs="Helvetica"/>
                <w:color w:val="222222"/>
                <w:sz w:val="18"/>
                <w:szCs w:val="18"/>
              </w:rPr>
              <w:lastRenderedPageBreak/>
              <w:t>assignment(s), the student will still need to write the final examination if one is scheduled for the course.</w:t>
            </w:r>
          </w:p>
          <w:p w14:paraId="0A6E85BE" w14:textId="77777777" w:rsidR="0031371E" w:rsidRPr="003241F7" w:rsidRDefault="0031371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will the satisfaction of the incomplete requirements result in a final grade that is lower than the incomplete grade recorded on the student’s record.</w:t>
            </w:r>
          </w:p>
          <w:p w14:paraId="4D0D8CC9" w14:textId="77777777" w:rsidR="0031371E" w:rsidRPr="003241F7" w:rsidRDefault="0031371E" w:rsidP="003137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31371E" w:rsidRPr="003241F7" w:rsidRDefault="0031371E" w:rsidP="0031371E">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31371E" w:rsidRPr="003241F7" w:rsidRDefault="0031371E" w:rsidP="0031371E">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31371E" w:rsidRPr="003241F7" w:rsidRDefault="0031371E" w:rsidP="0031371E">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31371E" w:rsidRPr="003241F7" w:rsidRDefault="0031371E" w:rsidP="003137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37"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31371E" w:rsidRPr="003241F7" w:rsidRDefault="0031371E" w:rsidP="0031371E">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6060DD0" w14:textId="77777777" w:rsidR="0031371E" w:rsidRPr="003241F7" w:rsidRDefault="0031371E" w:rsidP="0031371E">
            <w:pPr>
              <w:pStyle w:val="Default"/>
              <w:spacing w:after="120"/>
              <w:rPr>
                <w:rFonts w:ascii="Helvetica" w:hAnsi="Helvetica" w:cs="Helvetica"/>
                <w:sz w:val="18"/>
                <w:szCs w:val="18"/>
              </w:rPr>
            </w:pPr>
          </w:p>
        </w:tc>
      </w:tr>
      <w:tr w:rsidR="0031371E" w:rsidRPr="003241F7" w14:paraId="0A8830BE" w14:textId="77777777" w:rsidTr="0031371E">
        <w:tc>
          <w:tcPr>
            <w:tcW w:w="7086" w:type="dxa"/>
            <w:shd w:val="clear" w:color="auto" w:fill="auto"/>
          </w:tcPr>
          <w:p w14:paraId="3E584551" w14:textId="77777777" w:rsidR="0031371E" w:rsidRPr="003241F7" w:rsidRDefault="0031371E" w:rsidP="0031371E">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31371E" w:rsidRPr="003241F7" w:rsidRDefault="0031371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31371E" w:rsidRPr="003241F7" w:rsidRDefault="0031371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31371E" w:rsidRPr="003241F7" w:rsidRDefault="0031371E" w:rsidP="0031371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31371E" w:rsidRPr="003241F7" w:rsidRDefault="0031371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8"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7393DC3D" w14:textId="77777777" w:rsidR="0031371E" w:rsidRPr="003241F7" w:rsidRDefault="0031371E" w:rsidP="0031371E">
            <w:pPr>
              <w:spacing w:after="120"/>
              <w:rPr>
                <w:rFonts w:ascii="Helvetica" w:hAnsi="Helvetica" w:cs="Helvetica"/>
                <w:sz w:val="18"/>
                <w:szCs w:val="18"/>
              </w:rPr>
            </w:pPr>
          </w:p>
        </w:tc>
      </w:tr>
      <w:tr w:rsidR="0031371E" w:rsidRPr="003241F7" w14:paraId="4309616C" w14:textId="77777777" w:rsidTr="0031371E">
        <w:tc>
          <w:tcPr>
            <w:tcW w:w="7086" w:type="dxa"/>
            <w:shd w:val="clear" w:color="auto" w:fill="auto"/>
          </w:tcPr>
          <w:p w14:paraId="55A66287"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31371E" w:rsidRPr="003241F7" w:rsidRDefault="0031371E" w:rsidP="0031371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31371E" w:rsidRPr="003241F7" w:rsidRDefault="0031371E" w:rsidP="0031371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31371E" w:rsidRPr="003241F7" w:rsidRDefault="0031371E" w:rsidP="0031371E">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31371E" w:rsidRPr="003241F7" w:rsidRDefault="0031371E" w:rsidP="0031371E">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will not receive credit toward meeting program requirements for any 7000-level course cross-listed with a 1000- or 2000-level </w:t>
            </w:r>
            <w:r w:rsidRPr="003241F7">
              <w:rPr>
                <w:rFonts w:ascii="Helvetica" w:hAnsi="Helvetica" w:cs="Helvetica"/>
                <w:color w:val="222222"/>
                <w:sz w:val="18"/>
                <w:szCs w:val="18"/>
              </w:rPr>
              <w:lastRenderedPageBreak/>
              <w:t>undergraduate course unless prior permission is granted by the Dean of the Faculty of Graduate Studies or designate.</w:t>
            </w:r>
          </w:p>
          <w:p w14:paraId="624B9801" w14:textId="23C09FE6" w:rsidR="0031371E" w:rsidRPr="003241F7" w:rsidRDefault="0031371E" w:rsidP="0031371E">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589414A1" w14:textId="77777777" w:rsidR="0031371E" w:rsidRDefault="0031371E" w:rsidP="0031371E">
            <w:pPr>
              <w:rPr>
                <w:rFonts w:ascii="Arial" w:hAnsi="Arial" w:cs="Arial"/>
                <w:i/>
                <w:sz w:val="18"/>
                <w:szCs w:val="18"/>
                <w:lang w:val="en-CA"/>
              </w:rPr>
            </w:pPr>
          </w:p>
          <w:p w14:paraId="48CDB3D0" w14:textId="77777777" w:rsidR="0031371E" w:rsidRPr="003241F7" w:rsidRDefault="0031371E" w:rsidP="0031371E">
            <w:pPr>
              <w:spacing w:after="120"/>
              <w:rPr>
                <w:rFonts w:ascii="Helvetica" w:hAnsi="Helvetica" w:cs="Helvetica"/>
                <w:sz w:val="18"/>
                <w:szCs w:val="18"/>
              </w:rPr>
            </w:pPr>
          </w:p>
        </w:tc>
      </w:tr>
      <w:tr w:rsidR="0031371E" w:rsidRPr="003241F7" w14:paraId="086E2914" w14:textId="77777777" w:rsidTr="0031371E">
        <w:tc>
          <w:tcPr>
            <w:tcW w:w="7086" w:type="dxa"/>
            <w:shd w:val="clear" w:color="auto" w:fill="auto"/>
          </w:tcPr>
          <w:p w14:paraId="3EE41E18" w14:textId="77777777" w:rsidR="0031371E" w:rsidRPr="003241F7" w:rsidRDefault="0031371E" w:rsidP="0031371E">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1.4.1 Full-Time and Part-Time Students</w:t>
            </w:r>
          </w:p>
          <w:p w14:paraId="0261802C" w14:textId="77777777" w:rsidR="0031371E" w:rsidRPr="003241F7" w:rsidRDefault="0031371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31371E" w:rsidRPr="003241F7" w:rsidRDefault="0031371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31371E" w:rsidRPr="003241F7" w:rsidRDefault="0031371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31371E" w:rsidRPr="003241F7" w:rsidRDefault="0031371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31371E" w:rsidRPr="003241F7" w:rsidRDefault="0031371E" w:rsidP="0031371E">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31371E" w:rsidRPr="003241F7" w:rsidRDefault="0031371E" w:rsidP="0031371E">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31371E" w:rsidRPr="003241F7" w:rsidRDefault="0031371E" w:rsidP="0031371E">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31371E" w:rsidRPr="003241F7" w:rsidRDefault="0031371E" w:rsidP="0031371E">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31371E" w:rsidRPr="003241F7" w:rsidRDefault="0031371E" w:rsidP="0031371E">
            <w:pPr>
              <w:pStyle w:val="NormalWeb"/>
              <w:numPr>
                <w:ilvl w:val="0"/>
                <w:numId w:val="40"/>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43E839C2" w14:textId="77777777" w:rsidR="0031371E" w:rsidRDefault="0031371E" w:rsidP="0031371E">
            <w:pPr>
              <w:rPr>
                <w:rFonts w:ascii="Arial" w:hAnsi="Arial" w:cs="Arial"/>
                <w:sz w:val="16"/>
                <w:szCs w:val="16"/>
                <w:lang w:val="en-CA"/>
              </w:rPr>
            </w:pPr>
          </w:p>
          <w:p w14:paraId="186C26FA" w14:textId="3EFC9614" w:rsidR="0031371E" w:rsidRPr="003241F7" w:rsidRDefault="0031371E" w:rsidP="0031371E">
            <w:pPr>
              <w:spacing w:after="120"/>
              <w:rPr>
                <w:rFonts w:ascii="Helvetica" w:hAnsi="Helvetica" w:cs="Helvetica"/>
                <w:i/>
                <w:sz w:val="18"/>
                <w:szCs w:val="18"/>
              </w:rPr>
            </w:pPr>
            <w:r>
              <w:rPr>
                <w:rFonts w:ascii="Arial" w:hAnsi="Arial" w:cs="Arial"/>
                <w:sz w:val="16"/>
                <w:szCs w:val="16"/>
                <w:lang w:val="en-CA"/>
              </w:rPr>
              <w:tab/>
            </w:r>
          </w:p>
        </w:tc>
      </w:tr>
      <w:tr w:rsidR="0031371E" w:rsidRPr="003241F7" w14:paraId="76CF524B" w14:textId="77777777" w:rsidTr="0031371E">
        <w:tc>
          <w:tcPr>
            <w:tcW w:w="7086" w:type="dxa"/>
            <w:shd w:val="clear" w:color="auto" w:fill="auto"/>
          </w:tcPr>
          <w:p w14:paraId="0C6875B1" w14:textId="77777777" w:rsidR="0031371E" w:rsidRPr="003241F7" w:rsidRDefault="0031371E" w:rsidP="0031371E">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31371E" w:rsidRPr="003241F7" w:rsidRDefault="0031371E" w:rsidP="0031371E">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w:t>
            </w:r>
            <w:r w:rsidRPr="003241F7">
              <w:rPr>
                <w:rFonts w:ascii="Helvetica" w:hAnsi="Helvetica" w:cs="Helvetica"/>
                <w:color w:val="222222"/>
                <w:sz w:val="18"/>
                <w:szCs w:val="18"/>
                <w:shd w:val="clear" w:color="auto" w:fill="FFFFFF"/>
              </w:rPr>
              <w:lastRenderedPageBreak/>
              <w:t>of an Honours graduate in the major department/unit, and to satisfy prerequisites for courses. See Section 3 General Regulations: Pre-Master’s.</w:t>
            </w:r>
          </w:p>
        </w:tc>
        <w:tc>
          <w:tcPr>
            <w:tcW w:w="4254" w:type="dxa"/>
          </w:tcPr>
          <w:p w14:paraId="51148449" w14:textId="77777777" w:rsidR="0031371E" w:rsidRPr="003241F7" w:rsidRDefault="0031371E" w:rsidP="0031371E">
            <w:pPr>
              <w:spacing w:after="120"/>
              <w:rPr>
                <w:rFonts w:ascii="Helvetica" w:hAnsi="Helvetica" w:cs="Helvetica"/>
                <w:sz w:val="18"/>
                <w:szCs w:val="18"/>
              </w:rPr>
            </w:pPr>
          </w:p>
        </w:tc>
      </w:tr>
      <w:tr w:rsidR="0031371E" w:rsidRPr="003241F7" w14:paraId="36065B47" w14:textId="77777777" w:rsidTr="0031371E">
        <w:tc>
          <w:tcPr>
            <w:tcW w:w="7086" w:type="dxa"/>
            <w:shd w:val="clear" w:color="auto" w:fill="auto"/>
          </w:tcPr>
          <w:p w14:paraId="1B09BE0C"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31371E" w:rsidRPr="003241F7" w:rsidRDefault="0031371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31371E" w:rsidRPr="003241F7" w:rsidRDefault="0031371E" w:rsidP="003137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31371E" w:rsidRPr="003241F7" w:rsidRDefault="0031371E" w:rsidP="0031371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31371E" w:rsidRPr="003241F7" w:rsidRDefault="0031371E" w:rsidP="0031371E">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9"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31371E" w:rsidRPr="003241F7" w:rsidRDefault="0031371E" w:rsidP="0031371E">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31371E" w:rsidRPr="003241F7" w:rsidRDefault="0031371E" w:rsidP="0031371E">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31371E" w:rsidRPr="003241F7" w:rsidRDefault="0031371E" w:rsidP="0031371E">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31371E" w:rsidRPr="003241F7" w:rsidRDefault="0031371E" w:rsidP="0031371E">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44EBC55D" w14:textId="77777777" w:rsidR="0031371E" w:rsidRPr="003241F7" w:rsidRDefault="0031371E" w:rsidP="0031371E">
            <w:pPr>
              <w:spacing w:after="120"/>
              <w:rPr>
                <w:rFonts w:ascii="Helvetica" w:hAnsi="Helvetica" w:cs="Helvetica"/>
                <w:sz w:val="18"/>
                <w:szCs w:val="18"/>
              </w:rPr>
            </w:pPr>
          </w:p>
        </w:tc>
      </w:tr>
      <w:tr w:rsidR="0031371E" w:rsidRPr="003241F7" w14:paraId="32C061EB" w14:textId="77777777" w:rsidTr="0031371E">
        <w:tc>
          <w:tcPr>
            <w:tcW w:w="7086" w:type="dxa"/>
            <w:shd w:val="clear" w:color="auto" w:fill="auto"/>
          </w:tcPr>
          <w:p w14:paraId="3F85DC73" w14:textId="77777777" w:rsidR="0031371E" w:rsidRPr="003241F7" w:rsidRDefault="0031371E" w:rsidP="0031371E">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31371E" w:rsidRPr="003241F7" w:rsidRDefault="0031371E" w:rsidP="0031371E">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7B16457E" w14:textId="77777777" w:rsidR="0031371E" w:rsidRDefault="0031371E" w:rsidP="0031371E">
            <w:pPr>
              <w:rPr>
                <w:rFonts w:ascii="Arial" w:hAnsi="Arial" w:cs="Arial"/>
                <w:sz w:val="18"/>
                <w:szCs w:val="18"/>
                <w:lang w:val="en-CA"/>
              </w:rPr>
            </w:pPr>
          </w:p>
          <w:p w14:paraId="13957CB5" w14:textId="77777777" w:rsidR="0031371E" w:rsidRPr="003241F7" w:rsidRDefault="0031371E" w:rsidP="0031371E">
            <w:pPr>
              <w:spacing w:after="120"/>
              <w:rPr>
                <w:rFonts w:ascii="Helvetica" w:hAnsi="Helvetica" w:cs="Helvetica"/>
                <w:sz w:val="18"/>
                <w:szCs w:val="18"/>
              </w:rPr>
            </w:pPr>
          </w:p>
        </w:tc>
      </w:tr>
      <w:tr w:rsidR="0031371E" w:rsidRPr="003241F7" w14:paraId="698C1B93" w14:textId="77777777" w:rsidTr="0031371E">
        <w:tc>
          <w:tcPr>
            <w:tcW w:w="7086" w:type="dxa"/>
            <w:shd w:val="clear" w:color="auto" w:fill="auto"/>
          </w:tcPr>
          <w:p w14:paraId="1E76A969" w14:textId="77777777" w:rsidR="0031371E" w:rsidRPr="003241F7" w:rsidRDefault="0031371E" w:rsidP="0031371E">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31371E" w:rsidRPr="003241F7" w:rsidRDefault="0031371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31371E" w:rsidRPr="003241F7" w:rsidRDefault="0031371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Applications must be submitted to the Faculty of Graduate Studies a minimum of one (1) month prior to the start of the intended term of study.</w:t>
            </w:r>
          </w:p>
          <w:p w14:paraId="70F6DE10" w14:textId="77777777" w:rsidR="0031371E" w:rsidRPr="003241F7" w:rsidRDefault="0031371E" w:rsidP="0031371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31371E" w:rsidRPr="003241F7" w:rsidRDefault="0031371E" w:rsidP="0031371E">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31371E" w:rsidRPr="003241F7" w:rsidRDefault="0031371E" w:rsidP="0031371E">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in the visiting student category can be for no more than one (1) academic year (September 1 - August 31) without reapplication.</w:t>
            </w:r>
          </w:p>
          <w:p w14:paraId="34A60F77" w14:textId="77777777" w:rsidR="0031371E" w:rsidRPr="003241F7" w:rsidRDefault="0031371E" w:rsidP="0031371E">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31371E" w:rsidRPr="003241F7" w:rsidRDefault="0031371E" w:rsidP="0031371E">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40"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31371E" w:rsidRPr="003241F7" w:rsidRDefault="0031371E" w:rsidP="0031371E">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6982044" w14:textId="77777777" w:rsidR="0031371E" w:rsidRPr="003241F7" w:rsidRDefault="0031371E" w:rsidP="0031371E">
            <w:pPr>
              <w:spacing w:after="120"/>
              <w:rPr>
                <w:rFonts w:ascii="Helvetica" w:hAnsi="Helvetica" w:cs="Helvetica"/>
                <w:sz w:val="18"/>
                <w:szCs w:val="18"/>
              </w:rPr>
            </w:pPr>
          </w:p>
        </w:tc>
      </w:tr>
      <w:tr w:rsidR="0031371E" w:rsidRPr="003241F7" w14:paraId="317C3608" w14:textId="77777777" w:rsidTr="0031371E">
        <w:tc>
          <w:tcPr>
            <w:tcW w:w="7086" w:type="dxa"/>
            <w:shd w:val="clear" w:color="auto" w:fill="auto"/>
          </w:tcPr>
          <w:p w14:paraId="0EB476B6" w14:textId="77777777" w:rsidR="0031371E" w:rsidRPr="003241F7" w:rsidRDefault="0031371E" w:rsidP="0031371E">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31371E" w:rsidRPr="003241F7" w:rsidRDefault="0031371E" w:rsidP="0031371E">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31371E" w:rsidRPr="003241F7" w:rsidRDefault="0031371E" w:rsidP="0031371E">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31371E" w:rsidRPr="003241F7" w:rsidRDefault="0031371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31371E" w:rsidRPr="003241F7" w:rsidRDefault="0031371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31371E" w:rsidRPr="003241F7" w:rsidRDefault="0031371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31371E" w:rsidRPr="003241F7" w:rsidRDefault="0031371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31371E" w:rsidRPr="003241F7" w:rsidRDefault="0031371E" w:rsidP="0031371E">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31371E" w:rsidRPr="003241F7" w:rsidRDefault="0031371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31371E" w:rsidRPr="003241F7" w:rsidRDefault="0031371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31371E" w:rsidRPr="003241F7" w:rsidRDefault="0031371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31371E" w:rsidRPr="003241F7" w:rsidRDefault="0031371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Recommendations of departments/units may supersede student requests for voluntary withdrawal.</w:t>
            </w:r>
          </w:p>
        </w:tc>
        <w:tc>
          <w:tcPr>
            <w:tcW w:w="4254" w:type="dxa"/>
          </w:tcPr>
          <w:p w14:paraId="2074F6E0" w14:textId="77777777" w:rsidR="0031371E" w:rsidRDefault="0031371E" w:rsidP="0031371E">
            <w:pPr>
              <w:rPr>
                <w:rFonts w:ascii="Arial" w:hAnsi="Arial" w:cs="Arial"/>
                <w:sz w:val="18"/>
                <w:szCs w:val="18"/>
                <w:lang w:val="en-CA"/>
              </w:rPr>
            </w:pPr>
          </w:p>
          <w:p w14:paraId="5897E47D" w14:textId="77777777" w:rsidR="0031371E" w:rsidRPr="003241F7" w:rsidRDefault="0031371E" w:rsidP="0031371E">
            <w:pPr>
              <w:spacing w:after="120"/>
              <w:rPr>
                <w:rFonts w:ascii="Helvetica" w:hAnsi="Helvetica" w:cs="Helvetica"/>
                <w:sz w:val="18"/>
                <w:szCs w:val="18"/>
              </w:rPr>
            </w:pPr>
          </w:p>
        </w:tc>
      </w:tr>
      <w:tr w:rsidR="0031371E" w:rsidRPr="003241F7" w14:paraId="5549982A" w14:textId="77777777" w:rsidTr="0031371E">
        <w:tc>
          <w:tcPr>
            <w:tcW w:w="7086" w:type="dxa"/>
            <w:shd w:val="clear" w:color="auto" w:fill="auto"/>
          </w:tcPr>
          <w:p w14:paraId="7A2A2E72" w14:textId="2F639C15" w:rsidR="0031371E" w:rsidRPr="003241F7" w:rsidRDefault="0031371E" w:rsidP="0031371E">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requirements as outlined in both BFARs and Supplementary Regulation documents as approved by Senate.</w:t>
            </w:r>
          </w:p>
          <w:p w14:paraId="5606F981" w14:textId="4F50EDB3" w:rsidR="0031371E" w:rsidRPr="003241F7" w:rsidRDefault="0031371E" w:rsidP="0031371E">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41"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31371E"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31371E"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2"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hyperlink r:id="rId43" w:tooltip="GRAD 7030" w:history="1">
                    <w:r w:rsidRPr="003241F7">
                      <w:rPr>
                        <w:rStyle w:val="Hyperlink"/>
                        <w:rFonts w:ascii="Helvetica" w:hAnsi="Helvetica" w:cs="Helvetica"/>
                        <w:color w:val="005D61"/>
                        <w:sz w:val="18"/>
                        <w:szCs w:val="18"/>
                      </w:rPr>
                      <w:t>GRAD 7030</w:t>
                    </w:r>
                  </w:hyperlink>
                </w:p>
              </w:tc>
            </w:tr>
            <w:tr w:rsidR="0031371E"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hyperlink r:id="rId44"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45"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46"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7" w:tooltip="GRAD 7200" w:history="1">
                    <w:r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hyperlink r:id="rId48"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49"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50"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51" w:tooltip="GRAD 7200" w:history="1">
                    <w:r w:rsidRPr="003241F7">
                      <w:rPr>
                        <w:rStyle w:val="Hyperlink"/>
                        <w:rFonts w:ascii="Helvetica" w:hAnsi="Helvetica" w:cs="Helvetica"/>
                        <w:color w:val="005D61"/>
                        <w:sz w:val="18"/>
                        <w:szCs w:val="18"/>
                      </w:rPr>
                      <w:t>GRAD 7200</w:t>
                    </w:r>
                  </w:hyperlink>
                  <w:r w:rsidRPr="003241F7">
                    <w:rPr>
                      <w:rFonts w:ascii="Helvetica" w:hAnsi="Helvetica" w:cs="Helvetica"/>
                      <w:color w:val="000000"/>
                      <w:sz w:val="18"/>
                      <w:szCs w:val="18"/>
                    </w:rPr>
                    <w:br/>
                    <w:t>Examining/Adjudication Committee</w:t>
                  </w:r>
                </w:p>
              </w:tc>
            </w:tr>
            <w:tr w:rsidR="0031371E"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52"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3"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hyperlink r:id="rId54"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55" w:tooltip="GRAD 8000" w:history="1">
                    <w:r w:rsidRPr="003241F7">
                      <w:rPr>
                        <w:rStyle w:val="Hyperlink"/>
                        <w:rFonts w:ascii="Helvetica" w:hAnsi="Helvetica" w:cs="Helvetica"/>
                        <w:color w:val="005D61"/>
                        <w:sz w:val="18"/>
                        <w:szCs w:val="18"/>
                      </w:rPr>
                      <w:t>GRAD 8000</w:t>
                    </w:r>
                  </w:hyperlink>
                </w:p>
              </w:tc>
            </w:tr>
            <w:tr w:rsidR="0031371E"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56"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7"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hyperlink r:id="rId58"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59" w:tooltip="GRAD 8000" w:history="1">
                    <w:r w:rsidRPr="003241F7">
                      <w:rPr>
                        <w:rStyle w:val="Hyperlink"/>
                        <w:rFonts w:ascii="Helvetica" w:hAnsi="Helvetica" w:cs="Helvetica"/>
                        <w:color w:val="005D61"/>
                        <w:sz w:val="18"/>
                        <w:szCs w:val="18"/>
                      </w:rPr>
                      <w:t>GRAD 8000</w:t>
                    </w:r>
                  </w:hyperlink>
                </w:p>
              </w:tc>
            </w:tr>
            <w:tr w:rsidR="0031371E"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hyperlink r:id="rId60" w:tooltip="GRAD 8010" w:history="1">
                    <w:r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hyperlink r:id="rId61" w:tooltip="GRAD 8010" w:history="1">
                    <w:r w:rsidRPr="003241F7">
                      <w:rPr>
                        <w:rStyle w:val="Hyperlink"/>
                        <w:rFonts w:ascii="Helvetica" w:hAnsi="Helvetica" w:cs="Helvetica"/>
                        <w:color w:val="005D61"/>
                        <w:sz w:val="18"/>
                        <w:szCs w:val="18"/>
                      </w:rPr>
                      <w:t>GRAD 8010</w:t>
                    </w:r>
                  </w:hyperlink>
                </w:p>
              </w:tc>
            </w:tr>
            <w:tr w:rsidR="0031371E"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hyperlink r:id="rId62" w:tooltip="GRAD 7500" w:history="1">
                    <w:r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hyperlink r:id="rId63" w:tooltip="GRAD 7500" w:history="1">
                    <w:r w:rsidRPr="003241F7">
                      <w:rPr>
                        <w:rStyle w:val="Hyperlink"/>
                        <w:rFonts w:ascii="Helvetica" w:hAnsi="Helvetica" w:cs="Helvetica"/>
                        <w:color w:val="005D61"/>
                        <w:sz w:val="18"/>
                        <w:szCs w:val="18"/>
                      </w:rPr>
                      <w:t>GRAD 7500</w:t>
                    </w:r>
                  </w:hyperlink>
                </w:p>
              </w:tc>
            </w:tr>
            <w:tr w:rsidR="0031371E"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w:t>
                  </w:r>
                  <w:r w:rsidRPr="003241F7">
                    <w:rPr>
                      <w:rFonts w:ascii="Helvetica" w:hAnsi="Helvetica" w:cs="Helvetica"/>
                      <w:color w:val="000000"/>
                      <w:sz w:val="18"/>
                      <w:szCs w:val="18"/>
                    </w:rPr>
                    <w:lastRenderedPageBreak/>
                    <w:t>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hyperlink r:id="rId64" w:tooltip="GRAD 7300" w:history="1">
                    <w:r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hyperlink r:id="rId65" w:tooltip="GRAD 7300" w:history="1">
                    <w:r w:rsidRPr="003241F7">
                      <w:rPr>
                        <w:rStyle w:val="Hyperlink"/>
                        <w:rFonts w:ascii="Helvetica" w:hAnsi="Helvetica" w:cs="Helvetica"/>
                        <w:color w:val="005D61"/>
                        <w:sz w:val="18"/>
                        <w:szCs w:val="18"/>
                      </w:rPr>
                      <w:t>GRAD 7300</w:t>
                    </w:r>
                  </w:hyperlink>
                </w:p>
              </w:tc>
            </w:tr>
            <w:tr w:rsidR="0031371E"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31371E" w:rsidRPr="003241F7" w:rsidRDefault="0031371E" w:rsidP="003137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66"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77378BE8" w14:textId="77777777" w:rsidR="0031371E" w:rsidRPr="003241F7" w:rsidRDefault="0031371E" w:rsidP="0031371E">
            <w:pPr>
              <w:spacing w:after="120"/>
              <w:rPr>
                <w:rFonts w:ascii="Helvetica" w:hAnsi="Helvetica" w:cs="Helvetica"/>
                <w:i/>
                <w:sz w:val="18"/>
                <w:szCs w:val="18"/>
              </w:rPr>
            </w:pPr>
          </w:p>
        </w:tc>
      </w:tr>
      <w:tr w:rsidR="0031371E" w:rsidRPr="003241F7" w14:paraId="7C32BA08" w14:textId="77777777" w:rsidTr="0031371E">
        <w:tc>
          <w:tcPr>
            <w:tcW w:w="7086" w:type="dxa"/>
            <w:shd w:val="clear" w:color="auto" w:fill="auto"/>
          </w:tcPr>
          <w:p w14:paraId="0062060A" w14:textId="710FDF04" w:rsidR="0031371E" w:rsidRPr="003241F7" w:rsidRDefault="0031371E" w:rsidP="0031371E">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31371E" w:rsidRPr="003241F7" w:rsidRDefault="0031371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7"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31371E" w:rsidRPr="003241F7" w:rsidRDefault="0031371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422FABD8" w14:textId="77777777" w:rsidR="0031371E" w:rsidRDefault="0031371E" w:rsidP="0031371E">
            <w:pPr>
              <w:rPr>
                <w:rFonts w:ascii="Arial" w:hAnsi="Arial" w:cs="Arial"/>
                <w:i/>
                <w:sz w:val="18"/>
                <w:szCs w:val="18"/>
                <w:lang w:val="en-CA"/>
              </w:rPr>
            </w:pPr>
          </w:p>
          <w:p w14:paraId="6248AF2D" w14:textId="77777777" w:rsidR="0031371E" w:rsidRPr="003241F7" w:rsidRDefault="0031371E" w:rsidP="0031371E">
            <w:pPr>
              <w:spacing w:after="120"/>
              <w:rPr>
                <w:rFonts w:ascii="Helvetica" w:hAnsi="Helvetica" w:cs="Helvetica"/>
                <w:i/>
                <w:sz w:val="18"/>
                <w:szCs w:val="18"/>
              </w:rPr>
            </w:pPr>
          </w:p>
        </w:tc>
      </w:tr>
      <w:tr w:rsidR="0031371E" w:rsidRPr="003241F7" w14:paraId="5C5FA70A" w14:textId="77777777" w:rsidTr="0031371E">
        <w:tc>
          <w:tcPr>
            <w:tcW w:w="7086" w:type="dxa"/>
            <w:shd w:val="clear" w:color="auto" w:fill="auto"/>
          </w:tcPr>
          <w:p w14:paraId="41E51907" w14:textId="1E6409D0" w:rsidR="0031371E" w:rsidRPr="003241F7" w:rsidRDefault="0031371E" w:rsidP="0031371E">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31371E" w:rsidRPr="003241F7" w:rsidRDefault="0031371E" w:rsidP="003137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8"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31371E" w:rsidRPr="003241F7" w:rsidRDefault="0031371E" w:rsidP="003137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31371E" w:rsidRPr="0073707A" w:rsidRDefault="0031371E" w:rsidP="0031371E">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31371E" w:rsidRPr="003241F7" w:rsidRDefault="0031371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9"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31371E" w:rsidRPr="003241F7" w:rsidRDefault="0031371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31371E" w:rsidRPr="003241F7" w:rsidRDefault="0031371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w:t>
            </w:r>
            <w:r w:rsidRPr="003241F7">
              <w:rPr>
                <w:rFonts w:ascii="Helvetica" w:hAnsi="Helvetica" w:cs="Helvetica"/>
                <w:color w:val="222222"/>
                <w:sz w:val="18"/>
                <w:szCs w:val="18"/>
              </w:rPr>
              <w:lastRenderedPageBreak/>
              <w:t>improve a low DGPA as determined by the Head/Graduate Chair of the student’s department/unit through the registration and completion of additional course(s).</w:t>
            </w:r>
          </w:p>
          <w:p w14:paraId="47EECDA6" w14:textId="77777777" w:rsidR="0031371E" w:rsidRPr="003241F7" w:rsidRDefault="0031371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31371E" w:rsidRDefault="0031371E" w:rsidP="003137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31371E" w:rsidRDefault="0031371E" w:rsidP="003137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31371E" w:rsidRPr="003241F7" w:rsidRDefault="0031371E" w:rsidP="003137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70"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71"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31371E" w:rsidRPr="003241F7" w:rsidRDefault="0031371E" w:rsidP="0031371E">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31371E" w:rsidRPr="003241F7" w:rsidRDefault="0031371E" w:rsidP="003137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31371E" w:rsidRPr="003241F7" w:rsidRDefault="0031371E" w:rsidP="003137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31371E" w:rsidRPr="003241F7" w:rsidRDefault="0031371E" w:rsidP="003137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31371E" w:rsidRPr="003241F7" w:rsidRDefault="0031371E" w:rsidP="003137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39E04759" w14:textId="77777777" w:rsidR="0031371E" w:rsidRDefault="0031371E" w:rsidP="0031371E">
            <w:pPr>
              <w:rPr>
                <w:rFonts w:ascii="Arial" w:hAnsi="Arial" w:cs="Arial"/>
                <w:i/>
                <w:sz w:val="18"/>
                <w:szCs w:val="18"/>
                <w:lang w:val="en-CA"/>
              </w:rPr>
            </w:pPr>
          </w:p>
          <w:p w14:paraId="6C1DFEEA" w14:textId="77777777" w:rsidR="0031371E" w:rsidRDefault="0031371E" w:rsidP="0031371E">
            <w:pPr>
              <w:rPr>
                <w:rFonts w:ascii="Arial" w:hAnsi="Arial" w:cs="Arial"/>
                <w:i/>
                <w:sz w:val="18"/>
                <w:szCs w:val="18"/>
                <w:lang w:val="en-CA"/>
              </w:rPr>
            </w:pPr>
          </w:p>
          <w:p w14:paraId="41D821A6" w14:textId="77777777" w:rsidR="0031371E" w:rsidRPr="003241F7" w:rsidRDefault="0031371E" w:rsidP="0031371E">
            <w:pPr>
              <w:spacing w:after="120"/>
              <w:rPr>
                <w:rFonts w:ascii="Helvetica" w:hAnsi="Helvetica" w:cs="Helvetica"/>
                <w:i/>
                <w:sz w:val="18"/>
                <w:szCs w:val="18"/>
              </w:rPr>
            </w:pPr>
          </w:p>
        </w:tc>
      </w:tr>
      <w:tr w:rsidR="0031371E" w:rsidRPr="003241F7" w14:paraId="41875AA8" w14:textId="77777777" w:rsidTr="0031371E">
        <w:tc>
          <w:tcPr>
            <w:tcW w:w="7086" w:type="dxa"/>
            <w:shd w:val="clear" w:color="auto" w:fill="auto"/>
          </w:tcPr>
          <w:p w14:paraId="56DE9D3C" w14:textId="39BAC3EA" w:rsidR="0031371E" w:rsidRPr="003241F7" w:rsidRDefault="0031371E" w:rsidP="0031371E">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31371E" w:rsidRPr="003241F7" w:rsidRDefault="0031371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2"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73"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74"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31371E" w:rsidRPr="003241F7" w:rsidRDefault="0031371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31371E" w:rsidRPr="0073707A" w:rsidRDefault="0031371E" w:rsidP="0031371E">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31371E" w:rsidRPr="003241F7" w:rsidRDefault="0031371E" w:rsidP="0031371E">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75"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31371E" w:rsidRPr="003241F7" w:rsidRDefault="0031371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31371E" w:rsidRPr="003241F7" w:rsidRDefault="0031371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6"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7"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7397366E" w14:textId="77777777" w:rsidR="0031371E" w:rsidRPr="003241F7" w:rsidRDefault="0031371E" w:rsidP="0031371E">
            <w:pPr>
              <w:spacing w:after="120"/>
              <w:rPr>
                <w:rFonts w:ascii="Helvetica" w:hAnsi="Helvetica" w:cs="Helvetica"/>
                <w:sz w:val="18"/>
                <w:szCs w:val="18"/>
              </w:rPr>
            </w:pPr>
          </w:p>
        </w:tc>
      </w:tr>
      <w:tr w:rsidR="0031371E" w:rsidRPr="003241F7" w14:paraId="423B858A" w14:textId="77777777" w:rsidTr="0031371E">
        <w:tc>
          <w:tcPr>
            <w:tcW w:w="7086" w:type="dxa"/>
            <w:shd w:val="clear" w:color="auto" w:fill="auto"/>
          </w:tcPr>
          <w:p w14:paraId="0D8106D0" w14:textId="77777777" w:rsidR="0031371E" w:rsidRPr="003241F7" w:rsidRDefault="0031371E" w:rsidP="0031371E">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31371E" w:rsidRPr="003241F7" w:rsidRDefault="0031371E" w:rsidP="003137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8"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31371E" w:rsidRPr="003241F7" w:rsidRDefault="0031371E" w:rsidP="0031371E">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31371E" w:rsidRPr="003241F7" w:rsidRDefault="0031371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Failure to complete this course will result in a registration hold and a grade of “F/NP” being assigned to the course which may lead to being “Required to Withdraw from the graduate program.</w:t>
            </w:r>
          </w:p>
          <w:p w14:paraId="261DC8B8" w14:textId="7CA0595C" w:rsidR="0031371E" w:rsidRPr="003241F7" w:rsidRDefault="0031371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31371E" w:rsidRPr="003241F7" w:rsidRDefault="0031371E" w:rsidP="0031371E">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31371E" w:rsidRPr="003241F7" w:rsidRDefault="0031371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31371E" w:rsidRPr="003241F7" w:rsidRDefault="0031371E" w:rsidP="0031371E">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9"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80"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016FCA1D" w14:textId="77777777" w:rsidR="0031371E" w:rsidRPr="003241F7" w:rsidRDefault="0031371E" w:rsidP="0031371E">
            <w:pPr>
              <w:spacing w:after="120"/>
              <w:rPr>
                <w:rFonts w:ascii="Helvetica" w:hAnsi="Helvetica" w:cs="Helvetica"/>
                <w:sz w:val="18"/>
                <w:szCs w:val="18"/>
              </w:rPr>
            </w:pPr>
          </w:p>
        </w:tc>
      </w:tr>
      <w:tr w:rsidR="0031371E" w:rsidRPr="003241F7" w14:paraId="29B9672D" w14:textId="77777777" w:rsidTr="0031371E">
        <w:tc>
          <w:tcPr>
            <w:tcW w:w="7086" w:type="dxa"/>
            <w:shd w:val="clear" w:color="auto" w:fill="auto"/>
          </w:tcPr>
          <w:p w14:paraId="595C8B7F" w14:textId="77777777" w:rsidR="0031371E" w:rsidRPr="003241F7" w:rsidRDefault="0031371E" w:rsidP="0031371E">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31371E" w:rsidRPr="003241F7" w:rsidRDefault="0031371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31371E" w:rsidRPr="003241F7" w:rsidRDefault="0031371E" w:rsidP="003137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81"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31371E" w:rsidRPr="003241F7" w:rsidRDefault="0031371E" w:rsidP="003137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31371E" w:rsidRPr="003241F7" w:rsidRDefault="0031371E" w:rsidP="003137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31371E" w:rsidRPr="003241F7" w:rsidRDefault="0031371E" w:rsidP="0031371E">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31371E" w:rsidRPr="003241F7" w:rsidRDefault="0031371E" w:rsidP="0031371E">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31371E" w:rsidRPr="003241F7" w:rsidRDefault="0031371E" w:rsidP="0031371E">
            <w:pPr>
              <w:numPr>
                <w:ilvl w:val="0"/>
                <w:numId w:val="4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82"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31371E" w:rsidRPr="003241F7" w:rsidRDefault="0031371E" w:rsidP="0031371E">
            <w:pPr>
              <w:numPr>
                <w:ilvl w:val="0"/>
                <w:numId w:val="4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31371E" w:rsidRPr="003241F7" w:rsidRDefault="0031371E" w:rsidP="003137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31371E" w:rsidRPr="003241F7" w:rsidRDefault="0031371E" w:rsidP="003137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83"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84"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31371E" w:rsidRPr="003241F7" w:rsidRDefault="0031371E" w:rsidP="0031371E">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55CBE7D3" w14:textId="77777777" w:rsidR="0031371E" w:rsidRPr="003241F7" w:rsidRDefault="0031371E" w:rsidP="0031371E">
            <w:pPr>
              <w:spacing w:after="120"/>
              <w:rPr>
                <w:rFonts w:ascii="Helvetica" w:hAnsi="Helvetica" w:cs="Helvetica"/>
                <w:sz w:val="18"/>
                <w:szCs w:val="18"/>
              </w:rPr>
            </w:pPr>
          </w:p>
        </w:tc>
      </w:tr>
      <w:tr w:rsidR="00A20CEE" w:rsidRPr="003241F7" w14:paraId="6261139F" w14:textId="77777777" w:rsidTr="0031371E">
        <w:tc>
          <w:tcPr>
            <w:tcW w:w="7086" w:type="dxa"/>
            <w:shd w:val="clear" w:color="auto" w:fill="auto"/>
          </w:tcPr>
          <w:p w14:paraId="0FCC948A" w14:textId="77777777" w:rsidR="00A20CEE" w:rsidRPr="00295B89" w:rsidRDefault="00A20CEE" w:rsidP="0031371E">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A20CEE" w:rsidRPr="003241F7" w:rsidRDefault="00A20CEE" w:rsidP="0031371E">
            <w:pPr>
              <w:rPr>
                <w:rFonts w:ascii="Helvetica" w:hAnsi="Helvetica" w:cs="Helvetica"/>
                <w:sz w:val="18"/>
                <w:szCs w:val="18"/>
              </w:rPr>
            </w:pPr>
          </w:p>
          <w:p w14:paraId="366B254F" w14:textId="77777777" w:rsidR="00A20CEE" w:rsidRPr="003241F7" w:rsidRDefault="00A20CEE" w:rsidP="0031371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A20CEE" w:rsidRPr="003241F7" w:rsidRDefault="00A20CEE" w:rsidP="0031371E">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A20CEE" w:rsidRDefault="00A20CEE" w:rsidP="0031371E">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lastRenderedPageBreak/>
              <w:t>The concentration requires that students complete 6 or 9 credit hours of courses:</w:t>
            </w:r>
          </w:p>
          <w:p w14:paraId="5E0996D6" w14:textId="4BA9FDDD" w:rsidR="00A20CEE" w:rsidRPr="003241F7" w:rsidRDefault="00A20CEE" w:rsidP="0031371E">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A20CEE" w:rsidRPr="003241F7" w:rsidRDefault="00A20CEE" w:rsidP="003137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85"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A20CEE" w:rsidRPr="003241F7" w:rsidRDefault="00A20CEE" w:rsidP="0031371E">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5483E164" w14:textId="77777777" w:rsidR="00A20CEE" w:rsidRPr="003241F7" w:rsidRDefault="00A20CEE" w:rsidP="0031371E">
            <w:pPr>
              <w:spacing w:after="120"/>
              <w:rPr>
                <w:rFonts w:ascii="Helvetica" w:hAnsi="Helvetica" w:cs="Helvetica"/>
                <w:sz w:val="18"/>
                <w:szCs w:val="18"/>
              </w:rPr>
            </w:pPr>
          </w:p>
        </w:tc>
      </w:tr>
      <w:tr w:rsidR="00A20CEE" w:rsidRPr="003241F7" w14:paraId="4A3B3875" w14:textId="77777777" w:rsidTr="0031371E">
        <w:tc>
          <w:tcPr>
            <w:tcW w:w="7086" w:type="dxa"/>
            <w:shd w:val="clear" w:color="auto" w:fill="auto"/>
          </w:tcPr>
          <w:p w14:paraId="00ADC53D" w14:textId="77777777" w:rsidR="00A20CEE" w:rsidRPr="003241F7" w:rsidRDefault="00A20CEE" w:rsidP="0031371E">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A20CEE" w:rsidRPr="003241F7" w:rsidRDefault="00A20CEE" w:rsidP="0031371E">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A20CEE" w:rsidRPr="003241F7" w:rsidRDefault="00A20CEE" w:rsidP="003137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86"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7"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8"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A20CEE" w:rsidRPr="003241F7" w:rsidRDefault="00A20CEE" w:rsidP="003137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A20CEE" w:rsidRPr="003241F7" w:rsidRDefault="00A20CEE" w:rsidP="003137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A20CEE" w:rsidRPr="003241F7" w:rsidRDefault="00A20CEE" w:rsidP="0031371E">
            <w:pPr>
              <w:pStyle w:val="NormalWeb"/>
              <w:spacing w:before="0" w:beforeAutospacing="0" w:after="120" w:afterAutospacing="0"/>
              <w:jc w:val="both"/>
              <w:rPr>
                <w:rFonts w:ascii="Helvetica" w:hAnsi="Helvetica" w:cs="Helvetica"/>
                <w:color w:val="000000"/>
                <w:sz w:val="18"/>
                <w:szCs w:val="18"/>
              </w:rPr>
            </w:pPr>
          </w:p>
        </w:tc>
        <w:tc>
          <w:tcPr>
            <w:tcW w:w="4254" w:type="dxa"/>
          </w:tcPr>
          <w:p w14:paraId="5E6456B7" w14:textId="77777777" w:rsidR="00A20CEE" w:rsidRDefault="00A20CEE" w:rsidP="0031371E">
            <w:pPr>
              <w:jc w:val="both"/>
              <w:rPr>
                <w:rFonts w:ascii="Arial" w:hAnsi="Arial" w:cs="Arial"/>
                <w:sz w:val="18"/>
                <w:szCs w:val="18"/>
                <w:lang w:val="en-CA"/>
              </w:rPr>
            </w:pPr>
            <w:r>
              <w:rPr>
                <w:rFonts w:ascii="Arial" w:hAnsi="Arial" w:cs="Arial"/>
                <w:sz w:val="18"/>
                <w:szCs w:val="18"/>
                <w:lang w:val="en-CA"/>
              </w:rPr>
              <w:t>Pre-</w:t>
            </w:r>
            <w:proofErr w:type="gramStart"/>
            <w:r>
              <w:rPr>
                <w:rFonts w:ascii="Arial" w:hAnsi="Arial" w:cs="Arial"/>
                <w:sz w:val="18"/>
                <w:szCs w:val="18"/>
                <w:lang w:val="en-CA"/>
              </w:rPr>
              <w:t>Master’s</w:t>
            </w:r>
            <w:proofErr w:type="gramEnd"/>
            <w:r>
              <w:rPr>
                <w:rFonts w:ascii="Arial" w:hAnsi="Arial" w:cs="Arial"/>
                <w:sz w:val="18"/>
                <w:szCs w:val="18"/>
                <w:lang w:val="en-CA"/>
              </w:rPr>
              <w:t xml:space="preserve"> study is offered to students whose undergraduate degrees are: a) not in linguistics or a closely related area with significant linguistics-related courses; or b) whose degrees are not equivalent to a four-year degree. </w:t>
            </w:r>
          </w:p>
          <w:p w14:paraId="4A5F8D76" w14:textId="77777777" w:rsidR="00A20CEE" w:rsidRDefault="00A20CEE" w:rsidP="0031371E">
            <w:pPr>
              <w:jc w:val="both"/>
              <w:rPr>
                <w:rFonts w:ascii="Arial" w:hAnsi="Arial" w:cs="Arial"/>
                <w:sz w:val="18"/>
                <w:szCs w:val="18"/>
                <w:lang w:val="en-CA"/>
              </w:rPr>
            </w:pPr>
          </w:p>
          <w:p w14:paraId="4EC2BFAF" w14:textId="77777777" w:rsidR="00A20CEE" w:rsidRDefault="00A20CEE" w:rsidP="0031371E">
            <w:pPr>
              <w:jc w:val="both"/>
              <w:rPr>
                <w:rFonts w:ascii="Arial" w:hAnsi="Arial" w:cs="Arial"/>
                <w:sz w:val="18"/>
                <w:szCs w:val="18"/>
                <w:lang w:val="en-CA"/>
              </w:rPr>
            </w:pPr>
            <w:r>
              <w:rPr>
                <w:rFonts w:ascii="Arial" w:hAnsi="Arial" w:cs="Arial"/>
                <w:sz w:val="18"/>
                <w:szCs w:val="18"/>
                <w:lang w:val="en-CA"/>
              </w:rPr>
              <w:t xml:space="preserve">Pre-MA programs of coursework are determined on a case-by-case basis by the </w:t>
            </w:r>
            <w:proofErr w:type="gramStart"/>
            <w:r>
              <w:rPr>
                <w:rFonts w:ascii="Arial" w:hAnsi="Arial" w:cs="Arial"/>
                <w:sz w:val="18"/>
                <w:szCs w:val="18"/>
                <w:lang w:val="en-CA"/>
              </w:rPr>
              <w:t>Committee, and</w:t>
            </w:r>
            <w:proofErr w:type="gramEnd"/>
            <w:r>
              <w:rPr>
                <w:rFonts w:ascii="Arial" w:hAnsi="Arial" w:cs="Arial"/>
                <w:sz w:val="18"/>
                <w:szCs w:val="18"/>
                <w:lang w:val="en-CA"/>
              </w:rPr>
              <w:t xml:space="preserve"> include up to 30 credit hours of undergraduate coursework with particular attention paid to core areas of linguistics. </w:t>
            </w:r>
          </w:p>
          <w:p w14:paraId="304E8B42" w14:textId="77777777" w:rsidR="00A20CEE" w:rsidRPr="003241F7" w:rsidRDefault="00A20CEE" w:rsidP="0031371E">
            <w:pPr>
              <w:spacing w:after="120"/>
              <w:rPr>
                <w:rFonts w:ascii="Helvetica" w:hAnsi="Helvetica" w:cs="Helvetica"/>
                <w:sz w:val="18"/>
                <w:szCs w:val="18"/>
              </w:rPr>
            </w:pPr>
          </w:p>
        </w:tc>
      </w:tr>
      <w:tr w:rsidR="00A20CEE" w:rsidRPr="003241F7" w14:paraId="5F1A096A" w14:textId="77777777" w:rsidTr="0031371E">
        <w:tc>
          <w:tcPr>
            <w:tcW w:w="7086" w:type="dxa"/>
            <w:shd w:val="clear" w:color="auto" w:fill="auto"/>
          </w:tcPr>
          <w:p w14:paraId="1A1F1FB7" w14:textId="77777777" w:rsidR="00A20CEE" w:rsidRPr="003241F7" w:rsidRDefault="00A20CEE" w:rsidP="0031371E">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A20CEE" w:rsidRPr="003241F7" w:rsidRDefault="00A20CEE" w:rsidP="003137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A20CEE" w:rsidRPr="003241F7" w:rsidRDefault="00A20CEE" w:rsidP="003137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9"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6D37E41A" w14:textId="77777777" w:rsidR="00A20CEE" w:rsidRPr="003241F7" w:rsidRDefault="00A20CEE" w:rsidP="0031371E">
            <w:pPr>
              <w:spacing w:after="120"/>
              <w:rPr>
                <w:rFonts w:ascii="Helvetica" w:hAnsi="Helvetica" w:cs="Helvetica"/>
                <w:sz w:val="18"/>
                <w:szCs w:val="18"/>
              </w:rPr>
            </w:pPr>
          </w:p>
        </w:tc>
      </w:tr>
      <w:tr w:rsidR="00A20CEE" w:rsidRPr="003241F7" w14:paraId="61DB9F73" w14:textId="77777777" w:rsidTr="0031371E">
        <w:tc>
          <w:tcPr>
            <w:tcW w:w="7086" w:type="dxa"/>
            <w:shd w:val="clear" w:color="auto" w:fill="auto"/>
          </w:tcPr>
          <w:p w14:paraId="1CBFD476" w14:textId="77777777" w:rsidR="00A20CEE" w:rsidRPr="003241F7" w:rsidRDefault="00A20CEE" w:rsidP="0031371E">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A20CEE" w:rsidRPr="003241F7" w:rsidRDefault="00A20CEE" w:rsidP="0031371E">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A20CEE" w:rsidRPr="003241F7" w:rsidRDefault="00A20CEE" w:rsidP="0031371E">
            <w:pPr>
              <w:autoSpaceDE w:val="0"/>
              <w:autoSpaceDN w:val="0"/>
              <w:adjustRightInd w:val="0"/>
              <w:rPr>
                <w:rFonts w:ascii="Helvetica" w:hAnsi="Helvetica" w:cs="Helvetica"/>
                <w:sz w:val="18"/>
                <w:szCs w:val="18"/>
              </w:rPr>
            </w:pPr>
          </w:p>
          <w:p w14:paraId="47FBA112" w14:textId="77777777" w:rsidR="00A20CEE" w:rsidRPr="003241F7" w:rsidRDefault="00A20CEE" w:rsidP="0031371E">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lastRenderedPageBreak/>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A20CEE" w:rsidRPr="003241F7" w:rsidRDefault="00A20CEE" w:rsidP="0031371E">
            <w:pPr>
              <w:autoSpaceDE w:val="0"/>
              <w:autoSpaceDN w:val="0"/>
              <w:adjustRightInd w:val="0"/>
              <w:rPr>
                <w:rFonts w:ascii="Helvetica" w:hAnsi="Helvetica" w:cs="Helvetica"/>
                <w:color w:val="222222"/>
                <w:sz w:val="18"/>
                <w:szCs w:val="18"/>
                <w:shd w:val="clear" w:color="auto" w:fill="FFFFFF"/>
              </w:rPr>
            </w:pPr>
          </w:p>
          <w:p w14:paraId="702C11A6" w14:textId="7C5BE5B4" w:rsidR="00A20CEE" w:rsidRPr="003241F7" w:rsidRDefault="00A20CEE" w:rsidP="0031371E">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10328170" w14:textId="77777777" w:rsidR="00A20CEE" w:rsidRPr="003241F7" w:rsidRDefault="00A20CEE" w:rsidP="0031371E">
            <w:pPr>
              <w:spacing w:after="120"/>
              <w:rPr>
                <w:rFonts w:ascii="Helvetica" w:hAnsi="Helvetica" w:cs="Helvetica"/>
                <w:sz w:val="18"/>
                <w:szCs w:val="18"/>
              </w:rPr>
            </w:pPr>
          </w:p>
        </w:tc>
      </w:tr>
      <w:tr w:rsidR="00A20CEE" w:rsidRPr="003241F7" w14:paraId="0BF05ED4" w14:textId="77777777" w:rsidTr="0031371E">
        <w:tc>
          <w:tcPr>
            <w:tcW w:w="7086" w:type="dxa"/>
            <w:shd w:val="clear" w:color="auto" w:fill="auto"/>
          </w:tcPr>
          <w:p w14:paraId="56316616" w14:textId="77777777" w:rsidR="00A20CEE" w:rsidRPr="003241F7" w:rsidRDefault="00A20CEE" w:rsidP="0031371E">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A20CEE" w:rsidRPr="003241F7" w:rsidRDefault="00A20CEE" w:rsidP="0031371E">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Graduate Micro-Diploma include:</w:t>
            </w:r>
          </w:p>
          <w:p w14:paraId="18AA157F" w14:textId="77777777" w:rsidR="00A20CEE" w:rsidRPr="003241F7" w:rsidRDefault="00A20CEE" w:rsidP="0031371E">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A20CEE" w:rsidRPr="003241F7" w:rsidRDefault="00A20CEE" w:rsidP="0031371E">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A20CEE" w:rsidRPr="003241F7" w:rsidRDefault="00A20CEE" w:rsidP="0031371E">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A20CEE" w:rsidRPr="003241F7" w:rsidRDefault="00A20CEE" w:rsidP="0031371E">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A20CEE" w:rsidRPr="003241F7" w:rsidRDefault="00A20CEE" w:rsidP="0031371E">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A20CEE" w:rsidRPr="003241F7" w:rsidRDefault="00A20CEE" w:rsidP="0031371E">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90"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A20CEE" w:rsidRPr="003241F7" w:rsidRDefault="00A20CEE" w:rsidP="0031371E">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A20CEE" w:rsidRPr="003241F7" w:rsidRDefault="00A20CEE" w:rsidP="0031371E">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A20CEE" w:rsidRPr="003241F7" w:rsidRDefault="00A20CEE" w:rsidP="0031371E">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A20CEE" w:rsidRPr="003241F7" w:rsidRDefault="00A20CEE" w:rsidP="0031371E">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15910C5F" w14:textId="77777777" w:rsidR="00A20CEE" w:rsidRPr="003241F7" w:rsidRDefault="00A20CEE" w:rsidP="0031371E">
            <w:pPr>
              <w:spacing w:after="120"/>
              <w:rPr>
                <w:rFonts w:ascii="Helvetica" w:hAnsi="Helvetica" w:cs="Helvetica"/>
                <w:sz w:val="18"/>
                <w:szCs w:val="18"/>
              </w:rPr>
            </w:pPr>
          </w:p>
        </w:tc>
      </w:tr>
      <w:tr w:rsidR="00A20CEE" w:rsidRPr="003241F7" w14:paraId="59C0D092" w14:textId="77777777" w:rsidTr="0031371E">
        <w:tc>
          <w:tcPr>
            <w:tcW w:w="7086" w:type="dxa"/>
            <w:shd w:val="clear" w:color="auto" w:fill="auto"/>
          </w:tcPr>
          <w:p w14:paraId="37100169" w14:textId="77777777" w:rsidR="00A20CEE" w:rsidRPr="003241F7" w:rsidRDefault="00A20CEE" w:rsidP="0031371E">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A20CEE" w:rsidRPr="003241F7" w:rsidRDefault="00A20CEE" w:rsidP="003137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A20CEE" w:rsidRPr="0073707A" w:rsidRDefault="00A20CEE" w:rsidP="0031371E">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w:t>
            </w:r>
            <w:r w:rsidRPr="003241F7">
              <w:rPr>
                <w:rFonts w:ascii="Helvetica" w:hAnsi="Helvetica" w:cs="Helvetica"/>
                <w:color w:val="222222"/>
                <w:sz w:val="18"/>
                <w:szCs w:val="18"/>
              </w:rPr>
              <w:lastRenderedPageBreak/>
              <w:t>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2"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3"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A20CEE" w:rsidRPr="003241F7" w:rsidRDefault="00A20CEE" w:rsidP="0031371E">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6E562202" w14:textId="77777777" w:rsidR="00A20CEE" w:rsidRPr="003241F7" w:rsidRDefault="00A20CEE" w:rsidP="0031371E">
            <w:pPr>
              <w:spacing w:after="120"/>
              <w:rPr>
                <w:rFonts w:ascii="Helvetica" w:hAnsi="Helvetica" w:cs="Helvetica"/>
                <w:sz w:val="18"/>
                <w:szCs w:val="18"/>
              </w:rPr>
            </w:pPr>
          </w:p>
        </w:tc>
      </w:tr>
      <w:tr w:rsidR="00A20CEE" w:rsidRPr="003241F7" w14:paraId="1011A36E" w14:textId="77777777" w:rsidTr="0031371E">
        <w:tc>
          <w:tcPr>
            <w:tcW w:w="7086" w:type="dxa"/>
            <w:shd w:val="clear" w:color="auto" w:fill="auto"/>
          </w:tcPr>
          <w:p w14:paraId="0FB768C3" w14:textId="77777777" w:rsidR="00A20CEE" w:rsidRPr="003241F7" w:rsidRDefault="00A20CEE" w:rsidP="0031371E">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A20CEE" w:rsidRPr="003241F7" w:rsidRDefault="00A20CEE" w:rsidP="0031371E">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7C9AE624" w14:textId="77777777" w:rsidR="00A20CEE" w:rsidRPr="003241F7" w:rsidRDefault="00A20CEE" w:rsidP="0031371E">
            <w:pPr>
              <w:spacing w:after="120"/>
              <w:rPr>
                <w:rFonts w:ascii="Helvetica" w:hAnsi="Helvetica" w:cs="Helvetica"/>
                <w:sz w:val="18"/>
                <w:szCs w:val="18"/>
              </w:rPr>
            </w:pPr>
          </w:p>
        </w:tc>
      </w:tr>
      <w:tr w:rsidR="00A20CEE" w:rsidRPr="003241F7" w14:paraId="31AF5D89" w14:textId="77777777" w:rsidTr="0031371E">
        <w:tc>
          <w:tcPr>
            <w:tcW w:w="7086" w:type="dxa"/>
            <w:shd w:val="clear" w:color="auto" w:fill="auto"/>
          </w:tcPr>
          <w:p w14:paraId="62A1D10B"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A20CEE" w:rsidRPr="003241F7" w:rsidRDefault="00A20CEE" w:rsidP="0031371E">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A20CEE" w:rsidRPr="003241F7" w:rsidRDefault="00A20CEE" w:rsidP="0031371E">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A20CEE" w:rsidRPr="003241F7" w:rsidRDefault="00A20CEE" w:rsidP="0031371E">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A20CEE" w:rsidRPr="003241F7" w:rsidRDefault="00A20CEE" w:rsidP="0031371E">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A20CEE" w:rsidRPr="003241F7" w:rsidRDefault="00A20CEE" w:rsidP="0031371E">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94"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73990C49" w14:textId="77777777" w:rsidR="00A20CEE" w:rsidRPr="003241F7" w:rsidRDefault="00A20CEE" w:rsidP="0031371E">
            <w:pPr>
              <w:spacing w:after="120"/>
              <w:rPr>
                <w:rFonts w:ascii="Helvetica" w:hAnsi="Helvetica" w:cs="Helvetica"/>
                <w:sz w:val="18"/>
                <w:szCs w:val="18"/>
              </w:rPr>
            </w:pPr>
          </w:p>
        </w:tc>
      </w:tr>
      <w:tr w:rsidR="00A20CEE" w:rsidRPr="003241F7" w14:paraId="5FBB6326" w14:textId="77777777" w:rsidTr="0031371E">
        <w:tc>
          <w:tcPr>
            <w:tcW w:w="7086" w:type="dxa"/>
            <w:shd w:val="clear" w:color="auto" w:fill="auto"/>
          </w:tcPr>
          <w:p w14:paraId="15D72A5D" w14:textId="77777777" w:rsidR="00A20CEE" w:rsidRPr="003241F7" w:rsidRDefault="00A20CEE" w:rsidP="0031371E">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A20CEE" w:rsidRPr="003241F7" w:rsidRDefault="00A20CEE" w:rsidP="0031371E">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95"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32E3652A" w14:textId="77777777" w:rsidR="00A20CEE" w:rsidRPr="003241F7" w:rsidRDefault="00A20CEE" w:rsidP="0031371E">
            <w:pPr>
              <w:spacing w:after="120"/>
              <w:rPr>
                <w:rFonts w:ascii="Helvetica" w:hAnsi="Helvetica" w:cs="Helvetica"/>
                <w:sz w:val="18"/>
                <w:szCs w:val="18"/>
              </w:rPr>
            </w:pPr>
          </w:p>
        </w:tc>
      </w:tr>
      <w:tr w:rsidR="00A20CEE" w:rsidRPr="003241F7" w14:paraId="22FAE195" w14:textId="77777777" w:rsidTr="0031371E">
        <w:tc>
          <w:tcPr>
            <w:tcW w:w="7086" w:type="dxa"/>
            <w:shd w:val="clear" w:color="auto" w:fill="auto"/>
          </w:tcPr>
          <w:p w14:paraId="76C74590" w14:textId="77777777" w:rsidR="00A20CEE" w:rsidRPr="003241F7" w:rsidRDefault="00A20CEE" w:rsidP="0031371E">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A20CEE" w:rsidRPr="003241F7" w:rsidRDefault="00A20CEE" w:rsidP="0031371E">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A20CEE" w:rsidRPr="003241F7" w:rsidRDefault="00A20CEE" w:rsidP="0031371E">
            <w:pPr>
              <w:autoSpaceDE w:val="0"/>
              <w:autoSpaceDN w:val="0"/>
              <w:adjustRightInd w:val="0"/>
              <w:rPr>
                <w:rFonts w:ascii="Helvetica" w:hAnsi="Helvetica" w:cs="Helvetica"/>
                <w:sz w:val="18"/>
                <w:szCs w:val="18"/>
              </w:rPr>
            </w:pPr>
          </w:p>
          <w:p w14:paraId="6B04F152" w14:textId="77777777" w:rsidR="00A20CEE" w:rsidRPr="003241F7" w:rsidRDefault="00A20CEE" w:rsidP="0031371E">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lastRenderedPageBreak/>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A20CEE" w:rsidRPr="003241F7" w:rsidRDefault="00A20CEE" w:rsidP="0031371E">
            <w:pPr>
              <w:spacing w:after="120"/>
              <w:jc w:val="both"/>
              <w:rPr>
                <w:rFonts w:ascii="Helvetica" w:hAnsi="Helvetica" w:cs="Helvetica"/>
                <w:b/>
                <w:bCs/>
                <w:color w:val="000000"/>
                <w:sz w:val="18"/>
                <w:szCs w:val="18"/>
                <w:lang w:eastAsia="en-CA"/>
              </w:rPr>
            </w:pPr>
          </w:p>
          <w:p w14:paraId="086C2F7B" w14:textId="46AEF5D3" w:rsidR="00A20CEE" w:rsidRPr="003241F7" w:rsidRDefault="00A20CEE" w:rsidP="0031371E">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760F17BF" w14:textId="77777777" w:rsidR="00A20CEE" w:rsidRPr="003241F7" w:rsidRDefault="00A20CEE" w:rsidP="0031371E">
            <w:pPr>
              <w:spacing w:after="120"/>
              <w:rPr>
                <w:rFonts w:ascii="Helvetica" w:hAnsi="Helvetica" w:cs="Helvetica"/>
                <w:sz w:val="18"/>
                <w:szCs w:val="18"/>
              </w:rPr>
            </w:pPr>
          </w:p>
        </w:tc>
      </w:tr>
      <w:tr w:rsidR="00A20CEE" w:rsidRPr="003241F7" w14:paraId="149838E7" w14:textId="77777777" w:rsidTr="0031371E">
        <w:tc>
          <w:tcPr>
            <w:tcW w:w="7086" w:type="dxa"/>
            <w:shd w:val="clear" w:color="auto" w:fill="auto"/>
          </w:tcPr>
          <w:p w14:paraId="6CE4CCAD" w14:textId="77777777" w:rsidR="00A20CEE" w:rsidRPr="003241F7" w:rsidRDefault="00A20CEE" w:rsidP="0031371E">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diploma include:</w:t>
            </w:r>
          </w:p>
          <w:p w14:paraId="5D170FAD" w14:textId="77777777" w:rsidR="00A20CEE" w:rsidRPr="003241F7" w:rsidRDefault="00A20CEE" w:rsidP="0031371E">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A20CEE" w:rsidRPr="003241F7" w:rsidRDefault="00A20CEE" w:rsidP="0031371E">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A20CEE" w:rsidRPr="003241F7" w:rsidRDefault="00A20CEE" w:rsidP="0031371E">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A20CEE" w:rsidRPr="003241F7" w:rsidRDefault="00A20CEE" w:rsidP="0031371E">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A20CEE" w:rsidRPr="003241F7" w:rsidRDefault="00A20CEE" w:rsidP="0031371E">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A20CEE" w:rsidRPr="003241F7" w:rsidRDefault="00A20CEE" w:rsidP="0031371E">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6"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A20CEE" w:rsidRPr="003241F7" w:rsidRDefault="00A20CEE" w:rsidP="0031371E">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A20CEE" w:rsidRPr="003241F7" w:rsidRDefault="00A20CEE" w:rsidP="0031371E">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25ECA1D0" w14:textId="77777777" w:rsidR="00A20CEE" w:rsidRPr="003241F7" w:rsidRDefault="00A20CEE" w:rsidP="0031371E">
            <w:pPr>
              <w:spacing w:after="120"/>
              <w:rPr>
                <w:rFonts w:ascii="Helvetica" w:hAnsi="Helvetica" w:cs="Helvetica"/>
                <w:sz w:val="18"/>
                <w:szCs w:val="18"/>
              </w:rPr>
            </w:pPr>
          </w:p>
        </w:tc>
      </w:tr>
      <w:tr w:rsidR="00A20CEE" w:rsidRPr="003241F7" w14:paraId="7602C6FA" w14:textId="77777777" w:rsidTr="0031371E">
        <w:tc>
          <w:tcPr>
            <w:tcW w:w="7086" w:type="dxa"/>
            <w:shd w:val="clear" w:color="auto" w:fill="auto"/>
          </w:tcPr>
          <w:p w14:paraId="5A444D82" w14:textId="77777777" w:rsidR="00A20CEE" w:rsidRPr="003241F7" w:rsidRDefault="00A20CEE" w:rsidP="0031371E">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A20CEE" w:rsidRPr="003241F7" w:rsidRDefault="00A20CEE" w:rsidP="0031371E">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7"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w:t>
            </w:r>
            <w:r w:rsidRPr="003241F7">
              <w:rPr>
                <w:rFonts w:ascii="Helvetica" w:hAnsi="Helvetica" w:cs="Helvetica"/>
                <w:color w:val="222222"/>
                <w:sz w:val="18"/>
                <w:szCs w:val="18"/>
              </w:rPr>
              <w:lastRenderedPageBreak/>
              <w:t>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8"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9"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A20CEE" w:rsidRPr="003241F7" w:rsidRDefault="00A20CEE" w:rsidP="0031371E">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2D047BFE"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19F5ACCF" w14:textId="77777777" w:rsidR="00A20CEE" w:rsidRPr="003241F7" w:rsidRDefault="00A20CEE" w:rsidP="0031371E">
            <w:pPr>
              <w:spacing w:after="120"/>
              <w:rPr>
                <w:rFonts w:ascii="Helvetica" w:hAnsi="Helvetica" w:cs="Helvetica"/>
                <w:sz w:val="18"/>
                <w:szCs w:val="18"/>
              </w:rPr>
            </w:pPr>
          </w:p>
        </w:tc>
      </w:tr>
      <w:tr w:rsidR="00A20CEE" w:rsidRPr="003241F7" w14:paraId="54CDE928" w14:textId="77777777" w:rsidTr="0031371E">
        <w:tc>
          <w:tcPr>
            <w:tcW w:w="7086" w:type="dxa"/>
            <w:shd w:val="clear" w:color="auto" w:fill="auto"/>
          </w:tcPr>
          <w:p w14:paraId="55C174F8" w14:textId="77777777" w:rsidR="00A20CEE" w:rsidRPr="003241F7" w:rsidRDefault="00A20CEE" w:rsidP="0031371E">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A20CEE" w:rsidRPr="003241F7" w:rsidRDefault="00A20CEE" w:rsidP="0031371E">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100"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11466AD7" w14:textId="77777777" w:rsidR="00A20CEE" w:rsidRPr="003241F7" w:rsidRDefault="00A20CEE" w:rsidP="0031371E">
            <w:pPr>
              <w:spacing w:after="120"/>
              <w:rPr>
                <w:rFonts w:ascii="Helvetica" w:hAnsi="Helvetica" w:cs="Helvetica"/>
                <w:sz w:val="18"/>
                <w:szCs w:val="18"/>
              </w:rPr>
            </w:pPr>
          </w:p>
        </w:tc>
      </w:tr>
      <w:tr w:rsidR="00A20CEE" w:rsidRPr="003241F7" w14:paraId="46A5EE56" w14:textId="77777777" w:rsidTr="0031371E">
        <w:tc>
          <w:tcPr>
            <w:tcW w:w="7086" w:type="dxa"/>
            <w:shd w:val="clear" w:color="auto" w:fill="auto"/>
          </w:tcPr>
          <w:p w14:paraId="601C2F1A"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A20CEE" w:rsidRPr="003241F7" w:rsidRDefault="00A20CEE" w:rsidP="0031371E">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A20CEE" w:rsidRPr="003241F7" w:rsidRDefault="00A20CEE" w:rsidP="0031371E">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A20CEE" w:rsidRPr="003241F7" w:rsidRDefault="00A20CEE" w:rsidP="0031371E">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A20CEE" w:rsidRPr="003241F7" w:rsidRDefault="00A20CEE" w:rsidP="0031371E">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A20CEE" w:rsidRPr="003241F7" w:rsidRDefault="00A20CEE" w:rsidP="0031371E">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01"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47B98C1D" w14:textId="77777777" w:rsidR="00A20CEE" w:rsidRPr="003241F7" w:rsidRDefault="00A20CEE" w:rsidP="0031371E">
            <w:pPr>
              <w:spacing w:after="120"/>
              <w:rPr>
                <w:rFonts w:ascii="Helvetica" w:hAnsi="Helvetica" w:cs="Helvetica"/>
                <w:sz w:val="18"/>
                <w:szCs w:val="18"/>
              </w:rPr>
            </w:pPr>
          </w:p>
        </w:tc>
      </w:tr>
      <w:tr w:rsidR="00A20CEE" w:rsidRPr="003241F7" w14:paraId="4D469D3C" w14:textId="77777777" w:rsidTr="0031371E">
        <w:tc>
          <w:tcPr>
            <w:tcW w:w="7086" w:type="dxa"/>
            <w:shd w:val="clear" w:color="auto" w:fill="auto"/>
          </w:tcPr>
          <w:p w14:paraId="2ED2A0FA" w14:textId="77777777" w:rsidR="00A20CEE" w:rsidRPr="003241F7" w:rsidRDefault="00A20CEE" w:rsidP="0031371E">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A20CEE" w:rsidRPr="003241F7" w:rsidRDefault="00A20CEE" w:rsidP="0031371E">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102"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3E1672F4" w14:textId="77777777" w:rsidR="00A20CEE" w:rsidRPr="003241F7" w:rsidRDefault="00A20CEE" w:rsidP="0031371E">
            <w:pPr>
              <w:spacing w:after="120"/>
              <w:rPr>
                <w:rFonts w:ascii="Helvetica" w:hAnsi="Helvetica" w:cs="Helvetica"/>
                <w:sz w:val="18"/>
                <w:szCs w:val="18"/>
              </w:rPr>
            </w:pPr>
          </w:p>
        </w:tc>
      </w:tr>
      <w:tr w:rsidR="00A20CEE" w:rsidRPr="003241F7" w14:paraId="5B405A4F" w14:textId="77777777" w:rsidTr="0031371E">
        <w:tc>
          <w:tcPr>
            <w:tcW w:w="7086" w:type="dxa"/>
            <w:shd w:val="clear" w:color="auto" w:fill="auto"/>
          </w:tcPr>
          <w:p w14:paraId="04E81EDF" w14:textId="40410AAC" w:rsidR="00A20CEE" w:rsidRPr="003241F7" w:rsidRDefault="00A20CEE" w:rsidP="0031371E">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A20CEE" w:rsidRPr="003241F7" w:rsidRDefault="00A20CEE" w:rsidP="0031371E">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A20CEE" w:rsidRPr="003241F7" w:rsidRDefault="00A20CEE" w:rsidP="0031371E">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Thesis/practicum-</w:t>
            </w:r>
            <w:proofErr w:type="gramStart"/>
            <w:r w:rsidRPr="003241F7">
              <w:rPr>
                <w:rFonts w:ascii="Helvetica" w:hAnsi="Helvetica" w:cs="Helvetica"/>
                <w:color w:val="222222"/>
                <w:sz w:val="18"/>
                <w:szCs w:val="18"/>
              </w:rPr>
              <w:t>based;</w:t>
            </w:r>
            <w:proofErr w:type="gramEnd"/>
          </w:p>
          <w:p w14:paraId="1FAB4D6C" w14:textId="77777777" w:rsidR="00A20CEE" w:rsidRPr="003241F7" w:rsidRDefault="00A20CEE" w:rsidP="0031371E">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A20CEE" w:rsidRPr="003241F7" w:rsidRDefault="00A20CEE" w:rsidP="0031371E">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A20CEE" w:rsidRPr="003241F7" w:rsidRDefault="00A20CEE" w:rsidP="0031371E">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A20CEE" w:rsidRPr="003241F7" w:rsidRDefault="00A20CEE" w:rsidP="0031371E">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316D264C" w14:textId="77777777" w:rsidR="00A20CEE" w:rsidRPr="003241F7" w:rsidRDefault="00A20CEE" w:rsidP="0031371E">
            <w:pPr>
              <w:spacing w:after="120"/>
              <w:rPr>
                <w:rFonts w:ascii="Helvetica" w:hAnsi="Helvetica" w:cs="Helvetica"/>
                <w:sz w:val="18"/>
                <w:szCs w:val="18"/>
              </w:rPr>
            </w:pPr>
          </w:p>
        </w:tc>
      </w:tr>
      <w:tr w:rsidR="00A20CEE" w:rsidRPr="003241F7" w14:paraId="5A389EB2" w14:textId="77777777" w:rsidTr="0031371E">
        <w:tc>
          <w:tcPr>
            <w:tcW w:w="7086" w:type="dxa"/>
            <w:shd w:val="clear" w:color="auto" w:fill="auto"/>
          </w:tcPr>
          <w:p w14:paraId="7CC396A3" w14:textId="77777777" w:rsidR="00A20CEE" w:rsidRPr="003241F7" w:rsidRDefault="00A20CEE" w:rsidP="0031371E">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A20CEE" w:rsidRPr="003241F7" w:rsidRDefault="00A20CEE" w:rsidP="0031371E">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A20CEE" w:rsidRPr="003241F7" w:rsidRDefault="00A20CEE" w:rsidP="0031371E">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A20CEE" w:rsidRPr="003241F7" w:rsidRDefault="00A20CEE" w:rsidP="0031371E">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A20CEE" w:rsidRPr="003241F7" w:rsidRDefault="00A20CEE" w:rsidP="0031371E">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A20CEE" w:rsidRPr="003241F7" w:rsidRDefault="00A20CEE" w:rsidP="0031371E">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A20CEE" w:rsidRPr="003241F7" w:rsidRDefault="00A20CEE" w:rsidP="0031371E">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103"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A20CEE" w:rsidRPr="003241F7" w:rsidRDefault="00A20CEE" w:rsidP="0031371E">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A20CEE" w:rsidRPr="003241F7" w:rsidRDefault="00A20CEE" w:rsidP="0031371E">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204071EB" w14:textId="77777777" w:rsidR="00A20CEE" w:rsidRDefault="00A20CEE" w:rsidP="0031371E">
            <w:pPr>
              <w:jc w:val="both"/>
              <w:rPr>
                <w:rFonts w:ascii="Arial" w:hAnsi="Arial" w:cs="Arial"/>
                <w:sz w:val="16"/>
                <w:szCs w:val="16"/>
                <w:lang w:val="en-CA"/>
              </w:rPr>
            </w:pPr>
            <w:r>
              <w:rPr>
                <w:rFonts w:ascii="Arial" w:hAnsi="Arial" w:cs="Arial"/>
                <w:sz w:val="18"/>
                <w:szCs w:val="18"/>
                <w:lang w:val="en-CA"/>
              </w:rPr>
              <w:t>Applicants must have the equivalent of a four-year bachelor’s degree in Linguistics or closely related area with significant linguistics-related content in their coursework. Applicants who do not meet this requirement may be admitted to a Pre-</w:t>
            </w:r>
            <w:proofErr w:type="gramStart"/>
            <w:r>
              <w:rPr>
                <w:rFonts w:ascii="Arial" w:hAnsi="Arial" w:cs="Arial"/>
                <w:sz w:val="18"/>
                <w:szCs w:val="18"/>
                <w:lang w:val="en-CA"/>
              </w:rPr>
              <w:t>Master’s</w:t>
            </w:r>
            <w:proofErr w:type="gramEnd"/>
            <w:r>
              <w:rPr>
                <w:rFonts w:ascii="Arial" w:hAnsi="Arial" w:cs="Arial"/>
                <w:sz w:val="18"/>
                <w:szCs w:val="18"/>
                <w:lang w:val="en-CA"/>
              </w:rPr>
              <w:t xml:space="preserve"> program (see section 3.1).</w:t>
            </w:r>
          </w:p>
          <w:p w14:paraId="635F19F0" w14:textId="77777777" w:rsidR="00A20CEE" w:rsidRDefault="00A20CEE" w:rsidP="0031371E">
            <w:pPr>
              <w:rPr>
                <w:rFonts w:ascii="Arial" w:hAnsi="Arial" w:cs="Arial"/>
                <w:sz w:val="18"/>
                <w:szCs w:val="18"/>
                <w:lang w:val="en-CA"/>
              </w:rPr>
            </w:pPr>
          </w:p>
          <w:p w14:paraId="5272F6A9" w14:textId="77777777" w:rsidR="00A20CEE" w:rsidRDefault="00A20CEE" w:rsidP="0031371E">
            <w:pPr>
              <w:rPr>
                <w:rFonts w:ascii="Arial" w:hAnsi="Arial" w:cs="Arial"/>
                <w:sz w:val="18"/>
                <w:szCs w:val="18"/>
                <w:lang w:val="en-CA"/>
              </w:rPr>
            </w:pPr>
          </w:p>
          <w:p w14:paraId="4770A6D5" w14:textId="77777777" w:rsidR="00A20CEE" w:rsidRPr="003241F7" w:rsidRDefault="00A20CEE" w:rsidP="0031371E">
            <w:pPr>
              <w:spacing w:after="120"/>
              <w:rPr>
                <w:rFonts w:ascii="Helvetica" w:hAnsi="Helvetica" w:cs="Helvetica"/>
                <w:sz w:val="18"/>
                <w:szCs w:val="18"/>
              </w:rPr>
            </w:pPr>
          </w:p>
        </w:tc>
      </w:tr>
      <w:tr w:rsidR="00A20CEE" w:rsidRPr="003241F7" w14:paraId="4E860E74" w14:textId="77777777" w:rsidTr="0031371E">
        <w:tc>
          <w:tcPr>
            <w:tcW w:w="7086" w:type="dxa"/>
            <w:shd w:val="clear" w:color="auto" w:fill="auto"/>
          </w:tcPr>
          <w:p w14:paraId="3BF80C8A" w14:textId="77777777" w:rsidR="00A20CEE" w:rsidRPr="003241F7" w:rsidRDefault="00A20CEE" w:rsidP="0031371E">
            <w:pPr>
              <w:spacing w:after="120"/>
              <w:rPr>
                <w:rFonts w:ascii="Helvetica" w:hAnsi="Helvetica" w:cs="Helvetica"/>
                <w:sz w:val="18"/>
                <w:szCs w:val="18"/>
              </w:rPr>
            </w:pPr>
            <w:r w:rsidRPr="003241F7">
              <w:rPr>
                <w:rFonts w:ascii="Helvetica" w:hAnsi="Helvetica" w:cs="Helvetica"/>
                <w:b/>
                <w:bCs/>
                <w:color w:val="000000"/>
                <w:sz w:val="18"/>
                <w:szCs w:val="18"/>
              </w:rPr>
              <w:t>6.3 Program Requirements</w:t>
            </w:r>
          </w:p>
          <w:p w14:paraId="613C4B65"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A20CEE" w:rsidRPr="003241F7" w:rsidRDefault="00A20CEE" w:rsidP="0031371E">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1F6D8F82" w14:textId="77777777" w:rsidR="00A20CEE" w:rsidRDefault="00A20CEE" w:rsidP="0031371E">
            <w:pPr>
              <w:rPr>
                <w:rFonts w:ascii="Arial" w:hAnsi="Arial" w:cs="Arial"/>
                <w:i/>
                <w:sz w:val="18"/>
                <w:szCs w:val="18"/>
                <w:lang w:val="en-CA"/>
              </w:rPr>
            </w:pPr>
            <w:r>
              <w:rPr>
                <w:rFonts w:ascii="Arial" w:hAnsi="Arial" w:cs="Arial"/>
                <w:sz w:val="18"/>
                <w:szCs w:val="18"/>
                <w:lang w:val="en-CA"/>
              </w:rPr>
              <w:t>The Department of Linguistics offers only the thesis route.</w:t>
            </w:r>
          </w:p>
          <w:p w14:paraId="3B07637C" w14:textId="77777777" w:rsidR="00A20CEE" w:rsidRPr="003241F7" w:rsidRDefault="00A20CEE" w:rsidP="0031371E">
            <w:pPr>
              <w:spacing w:after="120"/>
              <w:rPr>
                <w:rFonts w:ascii="Helvetica" w:hAnsi="Helvetica" w:cs="Helvetica"/>
                <w:i/>
                <w:sz w:val="18"/>
                <w:szCs w:val="18"/>
              </w:rPr>
            </w:pPr>
          </w:p>
        </w:tc>
      </w:tr>
      <w:tr w:rsidR="00A20CEE" w:rsidRPr="003241F7" w14:paraId="3F759D04" w14:textId="77777777" w:rsidTr="0031371E">
        <w:tc>
          <w:tcPr>
            <w:tcW w:w="7086" w:type="dxa"/>
            <w:shd w:val="clear" w:color="auto" w:fill="auto"/>
          </w:tcPr>
          <w:p w14:paraId="7228DC00" w14:textId="77777777" w:rsidR="00A20CEE" w:rsidRPr="003241F7" w:rsidRDefault="00A20CEE" w:rsidP="0031371E">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A20CEE" w:rsidRPr="003241F7" w:rsidRDefault="00A20CEE" w:rsidP="0031371E">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49272719" w14:textId="77777777" w:rsidR="00A20CEE" w:rsidRDefault="00A20CEE" w:rsidP="0031371E">
            <w:pPr>
              <w:jc w:val="both"/>
              <w:rPr>
                <w:rFonts w:ascii="Arial" w:hAnsi="Arial" w:cs="Arial"/>
                <w:i/>
                <w:sz w:val="16"/>
                <w:szCs w:val="16"/>
                <w:lang w:val="en-CA"/>
              </w:rPr>
            </w:pPr>
            <w:r>
              <w:rPr>
                <w:rFonts w:ascii="Arial" w:eastAsia="Calibri" w:hAnsi="Arial" w:cs="Arial"/>
                <w:sz w:val="18"/>
                <w:szCs w:val="18"/>
                <w:lang w:val="en-CA"/>
              </w:rPr>
              <w:t xml:space="preserve">Prior to commencement of studies, the Committee will assign a program of 18-24 credit hours, on a case-by-case basis depending on the student’s background in linguistics.  The course work assigned will make use of available and anticipated course </w:t>
            </w:r>
            <w:proofErr w:type="gramStart"/>
            <w:r>
              <w:rPr>
                <w:rFonts w:ascii="Arial" w:eastAsia="Calibri" w:hAnsi="Arial" w:cs="Arial"/>
                <w:sz w:val="18"/>
                <w:szCs w:val="18"/>
                <w:lang w:val="en-CA"/>
              </w:rPr>
              <w:t>offerings, and</w:t>
            </w:r>
            <w:proofErr w:type="gramEnd"/>
            <w:r>
              <w:rPr>
                <w:rFonts w:ascii="Arial" w:eastAsia="Calibri" w:hAnsi="Arial" w:cs="Arial"/>
                <w:sz w:val="18"/>
                <w:szCs w:val="18"/>
                <w:lang w:val="en-CA"/>
              </w:rPr>
              <w:t xml:space="preserve"> fulfill (to the Committee’s satisfaction) the minimum coursework requirements as laid out in the Graduate Calendar. Typically, programs will include LING 7550 Phonology (3 </w:t>
            </w:r>
            <w:proofErr w:type="spellStart"/>
            <w:r>
              <w:rPr>
                <w:rFonts w:ascii="Arial" w:eastAsia="Calibri" w:hAnsi="Arial" w:cs="Arial"/>
                <w:sz w:val="18"/>
                <w:szCs w:val="18"/>
                <w:lang w:val="en-CA"/>
              </w:rPr>
              <w:t>ch</w:t>
            </w:r>
            <w:proofErr w:type="spellEnd"/>
            <w:r>
              <w:rPr>
                <w:rFonts w:ascii="Arial" w:eastAsia="Calibri" w:hAnsi="Arial" w:cs="Arial"/>
                <w:sz w:val="18"/>
                <w:szCs w:val="18"/>
                <w:lang w:val="en-CA"/>
              </w:rPr>
              <w:t xml:space="preserve">), LING 7630 Syntax (3 </w:t>
            </w:r>
            <w:proofErr w:type="spellStart"/>
            <w:r>
              <w:rPr>
                <w:rFonts w:ascii="Arial" w:eastAsia="Calibri" w:hAnsi="Arial" w:cs="Arial"/>
                <w:sz w:val="18"/>
                <w:szCs w:val="18"/>
                <w:lang w:val="en-CA"/>
              </w:rPr>
              <w:t>ch</w:t>
            </w:r>
            <w:proofErr w:type="spellEnd"/>
            <w:r>
              <w:rPr>
                <w:rFonts w:ascii="Arial" w:eastAsia="Calibri" w:hAnsi="Arial" w:cs="Arial"/>
                <w:sz w:val="18"/>
                <w:szCs w:val="18"/>
                <w:lang w:val="en-CA"/>
              </w:rPr>
              <w:t xml:space="preserve">), LING </w:t>
            </w:r>
            <w:r>
              <w:rPr>
                <w:rFonts w:ascii="Arial" w:eastAsia="Calibri" w:hAnsi="Arial" w:cs="Arial"/>
                <w:sz w:val="18"/>
                <w:szCs w:val="18"/>
                <w:lang w:val="en-CA"/>
              </w:rPr>
              <w:lastRenderedPageBreak/>
              <w:t xml:space="preserve">7650 Field Methods (3 </w:t>
            </w:r>
            <w:proofErr w:type="spellStart"/>
            <w:r>
              <w:rPr>
                <w:rFonts w:ascii="Arial" w:eastAsia="Calibri" w:hAnsi="Arial" w:cs="Arial"/>
                <w:sz w:val="18"/>
                <w:szCs w:val="18"/>
                <w:lang w:val="en-CA"/>
              </w:rPr>
              <w:t>ch</w:t>
            </w:r>
            <w:proofErr w:type="spellEnd"/>
            <w:r>
              <w:rPr>
                <w:rFonts w:ascii="Arial" w:eastAsia="Calibri" w:hAnsi="Arial" w:cs="Arial"/>
                <w:sz w:val="18"/>
                <w:szCs w:val="18"/>
                <w:lang w:val="en-CA"/>
              </w:rPr>
              <w:t>), plus 9-12 additional credit hours. Changes to these requirements in any given program must be approved by the Committee.</w:t>
            </w:r>
          </w:p>
          <w:p w14:paraId="4622B18E" w14:textId="77777777" w:rsidR="00A20CEE" w:rsidRPr="003241F7" w:rsidRDefault="00A20CEE" w:rsidP="0031371E">
            <w:pPr>
              <w:spacing w:after="120"/>
              <w:rPr>
                <w:rFonts w:ascii="Helvetica" w:hAnsi="Helvetica" w:cs="Helvetica"/>
                <w:i/>
                <w:sz w:val="18"/>
                <w:szCs w:val="18"/>
              </w:rPr>
            </w:pPr>
          </w:p>
        </w:tc>
      </w:tr>
      <w:tr w:rsidR="00A20CEE" w:rsidRPr="003241F7" w14:paraId="1231CEF7" w14:textId="77777777" w:rsidTr="0031371E">
        <w:tc>
          <w:tcPr>
            <w:tcW w:w="7086" w:type="dxa"/>
            <w:shd w:val="clear" w:color="auto" w:fill="auto"/>
          </w:tcPr>
          <w:p w14:paraId="7EFA5B0C" w14:textId="77777777" w:rsidR="00A20CEE" w:rsidRPr="003241F7" w:rsidRDefault="00A20CEE" w:rsidP="0031371E">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A20CEE" w:rsidRPr="003241F7" w:rsidRDefault="00A20CEE" w:rsidP="0031371E">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5689AF54" w14:textId="77777777" w:rsidR="00A20CEE" w:rsidRDefault="00A20CEE" w:rsidP="0031371E">
            <w:pPr>
              <w:rPr>
                <w:rFonts w:ascii="Arial" w:hAnsi="Arial" w:cs="Arial"/>
                <w:i/>
                <w:sz w:val="18"/>
                <w:szCs w:val="18"/>
                <w:lang w:val="en-CA"/>
              </w:rPr>
            </w:pPr>
          </w:p>
          <w:p w14:paraId="459ACE87" w14:textId="7E13BEBF" w:rsidR="00A20CEE" w:rsidRPr="003241F7" w:rsidRDefault="00A20CEE" w:rsidP="0031371E">
            <w:pPr>
              <w:spacing w:after="120"/>
              <w:rPr>
                <w:rFonts w:ascii="Helvetica" w:hAnsi="Helvetica" w:cs="Helvetica"/>
                <w:i/>
                <w:sz w:val="18"/>
                <w:szCs w:val="18"/>
              </w:rPr>
            </w:pPr>
          </w:p>
        </w:tc>
      </w:tr>
      <w:tr w:rsidR="00A20CEE" w:rsidRPr="003241F7" w14:paraId="162A3A53" w14:textId="77777777" w:rsidTr="0031371E">
        <w:tc>
          <w:tcPr>
            <w:tcW w:w="7086" w:type="dxa"/>
            <w:shd w:val="clear" w:color="auto" w:fill="auto"/>
          </w:tcPr>
          <w:p w14:paraId="398268FD" w14:textId="77777777" w:rsidR="00A20CEE" w:rsidRPr="003241F7" w:rsidRDefault="00A20CEE" w:rsidP="0031371E">
            <w:pPr>
              <w:spacing w:after="120"/>
              <w:rPr>
                <w:rFonts w:ascii="Helvetica" w:hAnsi="Helvetica" w:cs="Helvetica"/>
                <w:color w:val="000000"/>
                <w:sz w:val="18"/>
                <w:szCs w:val="18"/>
              </w:rPr>
            </w:pPr>
            <w:r w:rsidRPr="003241F7">
              <w:rPr>
                <w:rFonts w:ascii="Helvetica" w:hAnsi="Helvetica" w:cs="Helvetica"/>
                <w:b/>
                <w:bCs/>
                <w:color w:val="000000"/>
                <w:sz w:val="18"/>
                <w:szCs w:val="18"/>
              </w:rPr>
              <w:t>6.3.3 Language Requirements</w:t>
            </w:r>
          </w:p>
          <w:p w14:paraId="2B62C394" w14:textId="164E9B96" w:rsidR="00A20CEE" w:rsidRPr="003241F7" w:rsidRDefault="00A20CEE" w:rsidP="0031371E">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7B1812C9" w14:textId="77777777" w:rsidR="00A20CEE" w:rsidRDefault="00A20CEE" w:rsidP="0031371E">
            <w:pPr>
              <w:spacing w:after="120"/>
              <w:jc w:val="both"/>
              <w:rPr>
                <w:rFonts w:ascii="Arial" w:hAnsi="Arial" w:cs="Arial"/>
                <w:sz w:val="18"/>
                <w:szCs w:val="18"/>
                <w:lang w:val="en-CA"/>
              </w:rPr>
            </w:pPr>
            <w:r>
              <w:rPr>
                <w:rFonts w:ascii="Arial" w:hAnsi="Arial" w:cs="Arial"/>
                <w:sz w:val="18"/>
                <w:szCs w:val="18"/>
                <w:lang w:val="en-CA"/>
              </w:rPr>
              <w:t xml:space="preserve">Students are expected to demonstrate that they know at least one language other than English well enough to use it for conducting linguistic research. The Department Head or Graduate Chair will certify that the language requirement has been satisfied if the student: </w:t>
            </w:r>
          </w:p>
          <w:p w14:paraId="6595B116" w14:textId="77777777" w:rsidR="00A20CEE" w:rsidRDefault="00A20CEE" w:rsidP="0031371E">
            <w:pPr>
              <w:pStyle w:val="ListParagraph"/>
              <w:numPr>
                <w:ilvl w:val="1"/>
                <w:numId w:val="61"/>
              </w:numPr>
              <w:spacing w:after="120"/>
              <w:ind w:left="249" w:hanging="249"/>
              <w:jc w:val="both"/>
              <w:rPr>
                <w:rFonts w:ascii="Arial" w:hAnsi="Arial" w:cs="Arial"/>
                <w:sz w:val="18"/>
                <w:szCs w:val="18"/>
                <w:lang w:val="en-CA"/>
              </w:rPr>
            </w:pPr>
            <w:r>
              <w:rPr>
                <w:rFonts w:ascii="Arial" w:hAnsi="Arial" w:cs="Arial"/>
                <w:sz w:val="18"/>
                <w:szCs w:val="18"/>
                <w:lang w:val="en-CA"/>
              </w:rPr>
              <w:t xml:space="preserve">has passed a reading exam conducted by one of the </w:t>
            </w:r>
            <w:proofErr w:type="gramStart"/>
            <w:r>
              <w:rPr>
                <w:rFonts w:ascii="Arial" w:hAnsi="Arial" w:cs="Arial"/>
                <w:sz w:val="18"/>
                <w:szCs w:val="18"/>
                <w:lang w:val="en-CA"/>
              </w:rPr>
              <w:t>language</w:t>
            </w:r>
            <w:proofErr w:type="gramEnd"/>
            <w:r>
              <w:rPr>
                <w:rFonts w:ascii="Arial" w:hAnsi="Arial" w:cs="Arial"/>
                <w:sz w:val="18"/>
                <w:szCs w:val="18"/>
                <w:lang w:val="en-CA"/>
              </w:rPr>
              <w:t xml:space="preserve"> departments;</w:t>
            </w:r>
          </w:p>
          <w:p w14:paraId="3AB793CD" w14:textId="77777777" w:rsidR="00A20CEE" w:rsidRDefault="00A20CEE" w:rsidP="0031371E">
            <w:pPr>
              <w:pStyle w:val="ListParagraph"/>
              <w:numPr>
                <w:ilvl w:val="1"/>
                <w:numId w:val="61"/>
              </w:numPr>
              <w:spacing w:after="120"/>
              <w:ind w:left="249" w:hanging="249"/>
              <w:jc w:val="both"/>
              <w:rPr>
                <w:rFonts w:ascii="Arial" w:hAnsi="Arial" w:cs="Arial"/>
                <w:sz w:val="18"/>
                <w:szCs w:val="18"/>
                <w:lang w:val="en-CA"/>
              </w:rPr>
            </w:pPr>
            <w:r>
              <w:rPr>
                <w:rFonts w:ascii="Arial" w:hAnsi="Arial" w:cs="Arial"/>
                <w:sz w:val="18"/>
                <w:szCs w:val="18"/>
                <w:lang w:val="en-CA"/>
              </w:rPr>
              <w:t>has successfully completed a year of university studies where the other language is the language of instruction and examination; or</w:t>
            </w:r>
          </w:p>
          <w:p w14:paraId="2FADEE26" w14:textId="77777777" w:rsidR="00A20CEE" w:rsidRDefault="00A20CEE" w:rsidP="0031371E">
            <w:pPr>
              <w:pStyle w:val="ListParagraph"/>
              <w:numPr>
                <w:ilvl w:val="1"/>
                <w:numId w:val="61"/>
              </w:numPr>
              <w:ind w:left="247" w:hanging="247"/>
              <w:jc w:val="both"/>
              <w:rPr>
                <w:rFonts w:ascii="Arial" w:hAnsi="Arial" w:cs="Arial"/>
                <w:sz w:val="18"/>
                <w:szCs w:val="18"/>
                <w:lang w:val="en-CA"/>
              </w:rPr>
            </w:pPr>
            <w:r>
              <w:rPr>
                <w:rFonts w:ascii="Arial" w:hAnsi="Arial" w:cs="Arial"/>
                <w:sz w:val="18"/>
                <w:szCs w:val="18"/>
                <w:lang w:val="en-CA"/>
              </w:rPr>
              <w:t>has a bachelor’s degree or equivalent with a major in the other language.</w:t>
            </w:r>
          </w:p>
          <w:p w14:paraId="3E95F701" w14:textId="77777777" w:rsidR="00A20CEE" w:rsidRDefault="00A20CEE" w:rsidP="0031371E">
            <w:pPr>
              <w:jc w:val="both"/>
              <w:rPr>
                <w:rFonts w:ascii="Arial" w:hAnsi="Arial" w:cs="Arial"/>
                <w:sz w:val="18"/>
                <w:szCs w:val="18"/>
                <w:lang w:val="en-CA"/>
              </w:rPr>
            </w:pPr>
          </w:p>
          <w:p w14:paraId="005142D9" w14:textId="1A31BAFB" w:rsidR="00A20CEE" w:rsidRPr="003241F7" w:rsidRDefault="00A20CEE" w:rsidP="0031371E">
            <w:pPr>
              <w:spacing w:after="120"/>
              <w:rPr>
                <w:rFonts w:ascii="Helvetica" w:hAnsi="Helvetica" w:cs="Helvetica"/>
                <w:i/>
                <w:sz w:val="18"/>
                <w:szCs w:val="18"/>
              </w:rPr>
            </w:pPr>
            <w:r>
              <w:rPr>
                <w:rFonts w:ascii="Arial" w:hAnsi="Arial" w:cs="Arial"/>
                <w:sz w:val="18"/>
                <w:szCs w:val="18"/>
                <w:lang w:val="en-CA"/>
              </w:rPr>
              <w:t>The Committee may approve on a case-by-case basis other methods of demonstrating that the language requirement has been met (i.e.: clear evidence that the other language is the student's native language; an interview with a colleague fluent in the language).</w:t>
            </w:r>
          </w:p>
        </w:tc>
      </w:tr>
      <w:tr w:rsidR="00A20CEE" w:rsidRPr="003241F7" w14:paraId="7C8FC385" w14:textId="77777777" w:rsidTr="0031371E">
        <w:tc>
          <w:tcPr>
            <w:tcW w:w="7086" w:type="dxa"/>
            <w:shd w:val="clear" w:color="auto" w:fill="auto"/>
          </w:tcPr>
          <w:p w14:paraId="2E2956C9"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104"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A20CEE" w:rsidRPr="003241F7" w:rsidRDefault="00A20CEE" w:rsidP="0031371E">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105"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A20CEE" w:rsidRPr="003241F7" w:rsidRDefault="00A20CEE" w:rsidP="0031371E">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A20CEE" w:rsidRPr="003241F7" w:rsidRDefault="00A20CEE" w:rsidP="0031371E">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A20CEE" w:rsidRPr="00981BEC" w:rsidRDefault="00A20CEE" w:rsidP="0031371E">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A20CEE" w:rsidRPr="003241F7" w:rsidRDefault="00A20CEE" w:rsidP="0031371E">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Regardless of the number of courses approved for which advance credit is granted, all students are required to pay all applicable program fees (i.e., program fees will not be pro-rated according to advance credit granted).</w:t>
            </w:r>
          </w:p>
        </w:tc>
        <w:tc>
          <w:tcPr>
            <w:tcW w:w="4254" w:type="dxa"/>
          </w:tcPr>
          <w:p w14:paraId="00DEEBF4" w14:textId="77777777" w:rsidR="00A20CEE" w:rsidRDefault="00A20CEE" w:rsidP="0031371E">
            <w:pPr>
              <w:rPr>
                <w:rFonts w:ascii="Arial" w:hAnsi="Arial" w:cs="Arial"/>
                <w:i/>
                <w:sz w:val="18"/>
                <w:szCs w:val="18"/>
                <w:lang w:val="en-CA"/>
              </w:rPr>
            </w:pPr>
          </w:p>
          <w:p w14:paraId="2D540741" w14:textId="77777777" w:rsidR="00A20CEE" w:rsidRPr="003241F7" w:rsidRDefault="00A20CEE" w:rsidP="0031371E">
            <w:pPr>
              <w:spacing w:after="120"/>
              <w:rPr>
                <w:rFonts w:ascii="Helvetica" w:hAnsi="Helvetica" w:cs="Helvetica"/>
                <w:i/>
                <w:sz w:val="18"/>
                <w:szCs w:val="18"/>
              </w:rPr>
            </w:pPr>
          </w:p>
        </w:tc>
      </w:tr>
      <w:tr w:rsidR="00A20CEE" w:rsidRPr="003241F7" w14:paraId="0416AF3F" w14:textId="77777777" w:rsidTr="0031371E">
        <w:tc>
          <w:tcPr>
            <w:tcW w:w="7086" w:type="dxa"/>
            <w:shd w:val="clear" w:color="auto" w:fill="auto"/>
          </w:tcPr>
          <w:p w14:paraId="08C09D1F"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A20CEE" w:rsidRPr="003241F7" w:rsidRDefault="00A20CEE" w:rsidP="0031371E">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A20CEE" w:rsidRPr="003241F7" w:rsidRDefault="00A20CEE" w:rsidP="0031371E">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A20CEE" w:rsidRPr="003241F7" w:rsidRDefault="00A20CEE" w:rsidP="0031371E">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A20CEE" w:rsidRPr="003241F7" w:rsidRDefault="00A20CEE" w:rsidP="0031371E">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06"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030EAF09" w14:textId="77777777" w:rsidR="00A20CEE" w:rsidRDefault="00A20CEE" w:rsidP="0031371E">
            <w:pPr>
              <w:rPr>
                <w:rFonts w:ascii="Arial" w:hAnsi="Arial" w:cs="Arial"/>
                <w:i/>
                <w:sz w:val="18"/>
                <w:szCs w:val="18"/>
                <w:lang w:val="en-CA"/>
              </w:rPr>
            </w:pPr>
          </w:p>
          <w:p w14:paraId="20D9C7C1" w14:textId="77777777" w:rsidR="00A20CEE" w:rsidRPr="003241F7" w:rsidRDefault="00A20CEE" w:rsidP="0031371E">
            <w:pPr>
              <w:spacing w:after="120"/>
              <w:rPr>
                <w:rFonts w:ascii="Helvetica" w:hAnsi="Helvetica" w:cs="Helvetica"/>
                <w:i/>
                <w:sz w:val="18"/>
                <w:szCs w:val="18"/>
              </w:rPr>
            </w:pPr>
          </w:p>
        </w:tc>
      </w:tr>
      <w:tr w:rsidR="00A20CEE" w:rsidRPr="003241F7" w14:paraId="143490E4" w14:textId="77777777" w:rsidTr="0031371E">
        <w:tc>
          <w:tcPr>
            <w:tcW w:w="7086" w:type="dxa"/>
            <w:shd w:val="clear" w:color="auto" w:fill="auto"/>
          </w:tcPr>
          <w:p w14:paraId="1060A97F"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A20CEE" w:rsidRPr="003241F7" w:rsidRDefault="00A20CEE" w:rsidP="003137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7"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8"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A20CEE" w:rsidRPr="003241F7" w:rsidRDefault="00A20CEE" w:rsidP="0031371E">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A20CEE" w:rsidRPr="003241F7" w:rsidRDefault="00A20CEE" w:rsidP="0031371E">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336B2D07" w14:textId="77777777" w:rsidR="00A20CEE" w:rsidRPr="003241F7" w:rsidRDefault="00A20CEE" w:rsidP="0031371E">
            <w:pPr>
              <w:spacing w:after="120"/>
              <w:rPr>
                <w:rFonts w:ascii="Helvetica" w:hAnsi="Helvetica" w:cs="Helvetica"/>
                <w:i/>
                <w:sz w:val="18"/>
                <w:szCs w:val="18"/>
              </w:rPr>
            </w:pPr>
          </w:p>
        </w:tc>
      </w:tr>
      <w:tr w:rsidR="00A20CEE" w:rsidRPr="003241F7" w14:paraId="7C6289FB" w14:textId="77777777" w:rsidTr="0031371E">
        <w:tc>
          <w:tcPr>
            <w:tcW w:w="7086" w:type="dxa"/>
            <w:shd w:val="clear" w:color="auto" w:fill="auto"/>
          </w:tcPr>
          <w:p w14:paraId="19EAF5C9" w14:textId="77777777" w:rsidR="00A20CEE" w:rsidRPr="003241F7" w:rsidRDefault="00A20CEE" w:rsidP="0031371E">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w:t>
            </w:r>
            <w:r w:rsidRPr="003241F7">
              <w:rPr>
                <w:rFonts w:ascii="Helvetica" w:hAnsi="Helvetica" w:cs="Helvetica"/>
                <w:color w:val="222222"/>
                <w:sz w:val="18"/>
                <w:szCs w:val="18"/>
              </w:rPr>
              <w:lastRenderedPageBreak/>
              <w:t>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A20CEE" w:rsidRPr="003241F7" w:rsidRDefault="00A20CEE" w:rsidP="003137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A20CEE" w:rsidRPr="003241F7" w:rsidRDefault="00A20CEE" w:rsidP="003137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A20CEE" w:rsidRPr="003241F7" w:rsidRDefault="00A20CEE" w:rsidP="0031371E">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A20CEE" w:rsidRPr="003241F7" w:rsidRDefault="00A20CEE" w:rsidP="0031371E">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A20CEE" w:rsidRPr="003241F7" w:rsidRDefault="00A20CEE" w:rsidP="0031371E">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A20CEE" w:rsidRPr="003241F7" w:rsidRDefault="00A20CEE" w:rsidP="0031371E">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A20CEE" w:rsidRPr="003241F7" w:rsidRDefault="00A20CEE" w:rsidP="0031371E">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A20CEE" w:rsidRPr="003241F7" w:rsidRDefault="00A20CEE" w:rsidP="0031371E">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9"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A20CEE" w:rsidRPr="003241F7" w:rsidRDefault="00A20CEE" w:rsidP="0031371E">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655D9302" w14:textId="77777777" w:rsidR="00A20CEE" w:rsidRDefault="00A20CEE" w:rsidP="0031371E">
            <w:pPr>
              <w:jc w:val="both"/>
              <w:rPr>
                <w:rFonts w:ascii="Arial" w:hAnsi="Arial" w:cs="Arial"/>
                <w:i/>
                <w:sz w:val="16"/>
                <w:szCs w:val="16"/>
                <w:lang w:val="en-CA"/>
              </w:rPr>
            </w:pPr>
            <w:r>
              <w:rPr>
                <w:rFonts w:ascii="Arial" w:hAnsi="Arial" w:cs="Arial"/>
                <w:sz w:val="18"/>
                <w:szCs w:val="18"/>
                <w:lang w:val="en-CA"/>
              </w:rPr>
              <w:lastRenderedPageBreak/>
              <w:t>Advisors are assigned by the Committee on admission, considering the applicant’s interests, stated preference, and available faculty. The Committee will consider changes at the request of the student or advisor later in the program.</w:t>
            </w:r>
          </w:p>
          <w:p w14:paraId="51DD958B" w14:textId="77777777" w:rsidR="00A20CEE" w:rsidRDefault="00A20CEE" w:rsidP="0031371E">
            <w:pPr>
              <w:rPr>
                <w:rFonts w:ascii="Arial" w:hAnsi="Arial" w:cs="Arial"/>
                <w:i/>
                <w:sz w:val="18"/>
                <w:szCs w:val="18"/>
                <w:lang w:val="en-CA"/>
              </w:rPr>
            </w:pPr>
          </w:p>
          <w:p w14:paraId="1046F450" w14:textId="77777777" w:rsidR="00A20CEE" w:rsidRPr="003241F7" w:rsidRDefault="00A20CEE" w:rsidP="0031371E">
            <w:pPr>
              <w:spacing w:after="120"/>
              <w:rPr>
                <w:rFonts w:ascii="Helvetica" w:hAnsi="Helvetica" w:cs="Helvetica"/>
                <w:i/>
                <w:sz w:val="18"/>
                <w:szCs w:val="18"/>
              </w:rPr>
            </w:pPr>
          </w:p>
        </w:tc>
      </w:tr>
      <w:tr w:rsidR="00A20CEE" w:rsidRPr="003241F7" w14:paraId="67456C56" w14:textId="77777777" w:rsidTr="0031371E">
        <w:tc>
          <w:tcPr>
            <w:tcW w:w="7086" w:type="dxa"/>
            <w:shd w:val="clear" w:color="auto" w:fill="auto"/>
          </w:tcPr>
          <w:p w14:paraId="61D3D1BD"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A20CEE" w:rsidRPr="003241F7" w:rsidRDefault="00A20CEE" w:rsidP="0031371E">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10"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A20CEE" w:rsidRPr="003241F7" w:rsidRDefault="00A20CEE" w:rsidP="0031371E">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A20CEE" w:rsidRPr="003241F7" w:rsidRDefault="00A20CEE" w:rsidP="0031371E">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A20CEE" w:rsidRPr="003241F7" w:rsidRDefault="00A20CEE" w:rsidP="0031371E">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lastRenderedPageBreak/>
              <w:t>Note</w:t>
            </w:r>
          </w:p>
          <w:p w14:paraId="1501C771"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A20CEE" w:rsidRPr="003241F7" w:rsidRDefault="00A20CEE" w:rsidP="0031371E">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54D92F5F" w14:textId="77777777" w:rsidR="00A20CEE" w:rsidRPr="003241F7" w:rsidRDefault="00A20CEE" w:rsidP="0031371E">
            <w:pPr>
              <w:spacing w:after="120"/>
              <w:rPr>
                <w:rFonts w:ascii="Helvetica" w:hAnsi="Helvetica" w:cs="Helvetica"/>
                <w:i/>
                <w:sz w:val="18"/>
                <w:szCs w:val="18"/>
              </w:rPr>
            </w:pPr>
          </w:p>
        </w:tc>
      </w:tr>
      <w:tr w:rsidR="00A20CEE" w:rsidRPr="003241F7" w14:paraId="56F9CE42" w14:textId="77777777" w:rsidTr="0031371E">
        <w:tc>
          <w:tcPr>
            <w:tcW w:w="7086" w:type="dxa"/>
            <w:shd w:val="clear" w:color="auto" w:fill="auto"/>
          </w:tcPr>
          <w:p w14:paraId="64325325" w14:textId="77777777" w:rsidR="00A20CEE" w:rsidRPr="003241F7" w:rsidRDefault="00A20CEE" w:rsidP="0031371E">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A20CEE" w:rsidRPr="003241F7" w:rsidRDefault="00A20CEE" w:rsidP="0031371E">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A20CEE" w:rsidRPr="003241F7" w:rsidRDefault="00A20CEE" w:rsidP="0031371E">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lastRenderedPageBreak/>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00853256" w14:textId="77777777" w:rsidR="00A20CEE" w:rsidRPr="003241F7" w:rsidRDefault="00A20CEE" w:rsidP="0031371E">
            <w:pPr>
              <w:spacing w:after="120"/>
              <w:rPr>
                <w:rFonts w:ascii="Helvetica" w:hAnsi="Helvetica" w:cs="Helvetica"/>
                <w:i/>
                <w:sz w:val="18"/>
                <w:szCs w:val="18"/>
              </w:rPr>
            </w:pPr>
          </w:p>
        </w:tc>
      </w:tr>
      <w:tr w:rsidR="00A20CEE" w:rsidRPr="003241F7" w14:paraId="61B559CA" w14:textId="77777777" w:rsidTr="0031371E">
        <w:tc>
          <w:tcPr>
            <w:tcW w:w="7086" w:type="dxa"/>
            <w:shd w:val="clear" w:color="auto" w:fill="auto"/>
          </w:tcPr>
          <w:p w14:paraId="16060C87" w14:textId="77777777" w:rsidR="00A20CEE" w:rsidRPr="003241F7" w:rsidRDefault="00A20CEE" w:rsidP="0031371E">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A20CEE" w:rsidRPr="003241F7" w:rsidRDefault="00A20CEE" w:rsidP="0031371E">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11"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12"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13"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A20CEE" w:rsidRPr="003241F7" w:rsidRDefault="00A20CEE" w:rsidP="0031371E">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4CF3DBFB" w14:textId="77777777" w:rsidR="00A20CEE" w:rsidRPr="003241F7" w:rsidRDefault="00A20CEE" w:rsidP="0031371E">
            <w:pPr>
              <w:spacing w:after="120"/>
              <w:jc w:val="both"/>
              <w:rPr>
                <w:rFonts w:ascii="Helvetica" w:hAnsi="Helvetica" w:cs="Helvetica"/>
                <w:sz w:val="18"/>
                <w:szCs w:val="18"/>
              </w:rPr>
            </w:pPr>
          </w:p>
        </w:tc>
      </w:tr>
      <w:tr w:rsidR="00A20CEE" w:rsidRPr="003241F7" w14:paraId="2C4D3B5F" w14:textId="77777777" w:rsidTr="0031371E">
        <w:tc>
          <w:tcPr>
            <w:tcW w:w="7086" w:type="dxa"/>
            <w:shd w:val="clear" w:color="auto" w:fill="auto"/>
          </w:tcPr>
          <w:p w14:paraId="329CA3FD"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14"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w:t>
            </w:r>
            <w:r w:rsidRPr="003241F7">
              <w:rPr>
                <w:rFonts w:ascii="Helvetica" w:hAnsi="Helvetica" w:cs="Helvetica"/>
                <w:color w:val="222222"/>
                <w:sz w:val="18"/>
                <w:szCs w:val="18"/>
              </w:rPr>
              <w:lastRenderedPageBreak/>
              <w:t>be nominated by the Department/Unit Head or Graduate Chair with a justification of their role and be approved by the Dean of the Faculty of Graduate Studies or designate.</w:t>
            </w:r>
          </w:p>
          <w:p w14:paraId="64459FFD"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3CBED09C" w14:textId="77777777" w:rsidR="00A20CEE" w:rsidRDefault="00A20CEE" w:rsidP="0031371E">
            <w:pPr>
              <w:spacing w:before="120"/>
              <w:rPr>
                <w:rFonts w:ascii="Arial" w:hAnsi="Arial" w:cs="Arial"/>
                <w:i/>
                <w:sz w:val="18"/>
                <w:szCs w:val="18"/>
                <w:lang w:val="en-CA"/>
              </w:rPr>
            </w:pPr>
            <w:r>
              <w:rPr>
                <w:rFonts w:ascii="Arial" w:hAnsi="Arial" w:cs="Arial"/>
                <w:sz w:val="18"/>
                <w:szCs w:val="18"/>
                <w:lang w:val="en-CA"/>
              </w:rPr>
              <w:lastRenderedPageBreak/>
              <w:t>The Department of Linguistics does not have M.A. advisory committees, leaving advising principally to the advisor (for coursework and research issues) and the Graduate Chair (for program issues).</w:t>
            </w:r>
          </w:p>
          <w:p w14:paraId="5456A8C3" w14:textId="77777777" w:rsidR="00A20CEE" w:rsidRPr="003241F7" w:rsidRDefault="00A20CEE" w:rsidP="0031371E">
            <w:pPr>
              <w:spacing w:after="120"/>
              <w:jc w:val="both"/>
              <w:rPr>
                <w:rFonts w:ascii="Helvetica" w:hAnsi="Helvetica" w:cs="Helvetica"/>
                <w:sz w:val="18"/>
                <w:szCs w:val="18"/>
              </w:rPr>
            </w:pPr>
          </w:p>
        </w:tc>
      </w:tr>
      <w:tr w:rsidR="00A20CEE" w:rsidRPr="003241F7" w14:paraId="0B98133C" w14:textId="77777777" w:rsidTr="0031371E">
        <w:tc>
          <w:tcPr>
            <w:tcW w:w="7086" w:type="dxa"/>
            <w:shd w:val="clear" w:color="auto" w:fill="auto"/>
          </w:tcPr>
          <w:p w14:paraId="4AD3B8F7" w14:textId="77777777" w:rsidR="00A20CEE" w:rsidRPr="003241F7" w:rsidRDefault="00A20CEE" w:rsidP="0031371E">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A20CEE" w:rsidRPr="003241F7" w:rsidRDefault="00A20CEE" w:rsidP="0031371E">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43300B3E" w14:textId="7F55C5B6" w:rsidR="00A20CEE" w:rsidRPr="003241F7" w:rsidRDefault="00A20CEE" w:rsidP="0031371E">
            <w:pPr>
              <w:spacing w:after="120"/>
              <w:rPr>
                <w:rFonts w:ascii="Helvetica" w:hAnsi="Helvetica" w:cs="Helvetica"/>
                <w:sz w:val="18"/>
                <w:szCs w:val="18"/>
              </w:rPr>
            </w:pPr>
          </w:p>
        </w:tc>
      </w:tr>
      <w:tr w:rsidR="00A20CEE" w:rsidRPr="003241F7" w14:paraId="68AA58BC" w14:textId="77777777" w:rsidTr="0031371E">
        <w:tc>
          <w:tcPr>
            <w:tcW w:w="7086" w:type="dxa"/>
            <w:shd w:val="clear" w:color="auto" w:fill="auto"/>
          </w:tcPr>
          <w:p w14:paraId="7453817F" w14:textId="77777777" w:rsidR="00A20CEE" w:rsidRPr="003241F7" w:rsidRDefault="00A20CEE" w:rsidP="0031371E">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A20CEE" w:rsidRPr="003241F7" w:rsidRDefault="00A20CEE" w:rsidP="0031371E">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A20CEE" w:rsidRPr="003241F7" w:rsidRDefault="00A20CEE" w:rsidP="0031371E">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2B2CE340" w14:textId="188EDD8B" w:rsidR="00A20CEE" w:rsidRPr="003241F7" w:rsidRDefault="00A20CEE" w:rsidP="0031371E">
            <w:pPr>
              <w:spacing w:after="120"/>
              <w:rPr>
                <w:rFonts w:ascii="Helvetica" w:hAnsi="Helvetica" w:cs="Helvetica"/>
                <w:i/>
                <w:sz w:val="18"/>
                <w:szCs w:val="18"/>
              </w:rPr>
            </w:pPr>
            <w:r>
              <w:rPr>
                <w:rFonts w:ascii="Arial" w:hAnsi="Arial" w:cs="Arial"/>
                <w:sz w:val="18"/>
                <w:szCs w:val="18"/>
                <w:lang w:val="en-CA"/>
              </w:rPr>
              <w:t>Changes to programs must be approved by the Committee.</w:t>
            </w:r>
          </w:p>
        </w:tc>
      </w:tr>
      <w:tr w:rsidR="00A20CEE" w:rsidRPr="003241F7" w14:paraId="087DF5E0" w14:textId="77777777" w:rsidTr="0031371E">
        <w:tc>
          <w:tcPr>
            <w:tcW w:w="7086" w:type="dxa"/>
            <w:shd w:val="clear" w:color="auto" w:fill="auto"/>
          </w:tcPr>
          <w:p w14:paraId="1927DD05" w14:textId="77777777" w:rsidR="00A20CEE" w:rsidRPr="003241F7" w:rsidRDefault="00A20CEE" w:rsidP="0031371E">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A20CEE" w:rsidRPr="003241F7" w:rsidRDefault="00A20CEE" w:rsidP="0031371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15"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A20CEE" w:rsidRPr="003241F7" w:rsidRDefault="00A20CEE" w:rsidP="0031371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A20CEE" w:rsidRPr="003241F7" w:rsidRDefault="00A20CEE" w:rsidP="0031371E">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2A34F5AC" w14:textId="3BD5CBE1" w:rsidR="00A20CEE" w:rsidRPr="003241F7" w:rsidRDefault="00A20CEE" w:rsidP="0031371E">
            <w:pPr>
              <w:spacing w:after="120"/>
              <w:rPr>
                <w:rFonts w:ascii="Helvetica" w:hAnsi="Helvetica" w:cs="Helvetica"/>
                <w:i/>
                <w:sz w:val="18"/>
                <w:szCs w:val="18"/>
              </w:rPr>
            </w:pPr>
          </w:p>
        </w:tc>
      </w:tr>
      <w:tr w:rsidR="00A20CEE" w:rsidRPr="003241F7" w14:paraId="7EE781CD" w14:textId="77777777" w:rsidTr="0031371E">
        <w:tc>
          <w:tcPr>
            <w:tcW w:w="7086" w:type="dxa"/>
            <w:shd w:val="clear" w:color="auto" w:fill="auto"/>
          </w:tcPr>
          <w:p w14:paraId="29BA8950"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16"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w:t>
            </w:r>
            <w:r w:rsidRPr="003241F7">
              <w:rPr>
                <w:rFonts w:ascii="Helvetica" w:hAnsi="Helvetica" w:cs="Helvetica"/>
                <w:color w:val="222222"/>
                <w:sz w:val="18"/>
                <w:szCs w:val="18"/>
              </w:rPr>
              <w:lastRenderedPageBreak/>
              <w:t xml:space="preserve">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38E9DAC2" w14:textId="48951D32" w:rsidR="00A20CEE" w:rsidRPr="003241F7" w:rsidRDefault="00A20CEE" w:rsidP="0031371E">
            <w:pPr>
              <w:spacing w:after="120"/>
              <w:rPr>
                <w:rFonts w:ascii="Helvetica" w:hAnsi="Helvetica" w:cs="Helvetica"/>
                <w:i/>
                <w:sz w:val="18"/>
                <w:szCs w:val="18"/>
              </w:rPr>
            </w:pPr>
            <w:r>
              <w:rPr>
                <w:rFonts w:ascii="Arial" w:hAnsi="Arial" w:cs="Arial"/>
                <w:sz w:val="18"/>
                <w:szCs w:val="18"/>
                <w:lang w:val="en-CA"/>
              </w:rPr>
              <w:lastRenderedPageBreak/>
              <w:t xml:space="preserve">The Department does not form advisory committees for M.A. students, therefore the advisor and/or Graduate Chair is </w:t>
            </w:r>
            <w:r>
              <w:rPr>
                <w:rFonts w:ascii="Arial" w:hAnsi="Arial" w:cs="Arial"/>
                <w:sz w:val="18"/>
                <w:szCs w:val="18"/>
                <w:lang w:val="en-CA"/>
              </w:rPr>
              <w:t>usually</w:t>
            </w:r>
            <w:r>
              <w:rPr>
                <w:rFonts w:ascii="Arial" w:hAnsi="Arial" w:cs="Arial"/>
                <w:sz w:val="18"/>
                <w:szCs w:val="18"/>
                <w:lang w:val="en-CA"/>
              </w:rPr>
              <w:t xml:space="preserve"> the sole </w:t>
            </w:r>
            <w:r>
              <w:rPr>
                <w:rFonts w:ascii="Arial" w:hAnsi="Arial" w:cs="Arial"/>
                <w:sz w:val="18"/>
                <w:szCs w:val="18"/>
                <w:lang w:val="en-CA"/>
              </w:rPr>
              <w:lastRenderedPageBreak/>
              <w:t>faculty signatory to an M.A. student’s progress reports.</w:t>
            </w:r>
          </w:p>
        </w:tc>
      </w:tr>
      <w:tr w:rsidR="00A20CEE" w:rsidRPr="003241F7" w14:paraId="7B78E63A" w14:textId="77777777" w:rsidTr="0031371E">
        <w:tc>
          <w:tcPr>
            <w:tcW w:w="7086" w:type="dxa"/>
            <w:shd w:val="clear" w:color="auto" w:fill="auto"/>
          </w:tcPr>
          <w:p w14:paraId="0CB6F2DE" w14:textId="77777777" w:rsidR="00A20CEE" w:rsidRPr="003241F7" w:rsidRDefault="00A20CEE" w:rsidP="0031371E">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6.6.4 Performance in Coursework</w:t>
            </w:r>
          </w:p>
          <w:p w14:paraId="618FF3F5" w14:textId="77777777" w:rsidR="00A20CEE" w:rsidRPr="003241F7" w:rsidRDefault="00A20CEE" w:rsidP="0031371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A20CEE" w:rsidRPr="003241F7" w:rsidRDefault="00A20CEE" w:rsidP="0031371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15928AAE" w14:textId="77777777" w:rsidR="00A20CEE" w:rsidRDefault="00A20CEE" w:rsidP="0031371E">
            <w:pPr>
              <w:pStyle w:val="Default"/>
              <w:rPr>
                <w:rFonts w:ascii="Arial" w:hAnsi="Arial" w:cs="Arial"/>
                <w:sz w:val="16"/>
                <w:szCs w:val="16"/>
              </w:rPr>
            </w:pPr>
          </w:p>
          <w:p w14:paraId="2F038E6D" w14:textId="281054D0" w:rsidR="00A20CEE" w:rsidRPr="003241F7" w:rsidRDefault="00A20CEE" w:rsidP="0031371E">
            <w:pPr>
              <w:pStyle w:val="Default"/>
              <w:spacing w:after="120"/>
              <w:rPr>
                <w:rFonts w:ascii="Helvetica" w:hAnsi="Helvetica" w:cs="Helvetica"/>
                <w:sz w:val="18"/>
                <w:szCs w:val="18"/>
              </w:rPr>
            </w:pPr>
          </w:p>
        </w:tc>
      </w:tr>
      <w:tr w:rsidR="00A20CEE" w:rsidRPr="003241F7" w14:paraId="2F120484" w14:textId="77777777" w:rsidTr="0031371E">
        <w:tc>
          <w:tcPr>
            <w:tcW w:w="7086" w:type="dxa"/>
            <w:shd w:val="clear" w:color="auto" w:fill="auto"/>
          </w:tcPr>
          <w:p w14:paraId="378EFA74"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A20CEE" w:rsidRPr="003241F7" w:rsidRDefault="00A20CEE" w:rsidP="003137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17"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A20CEE" w:rsidRPr="003241F7" w:rsidRDefault="00A20CEE" w:rsidP="0031371E">
            <w:pPr>
              <w:pStyle w:val="NormalWeb"/>
              <w:spacing w:before="0" w:beforeAutospacing="0" w:after="120" w:afterAutospacing="0"/>
              <w:jc w:val="both"/>
              <w:rPr>
                <w:rFonts w:ascii="Helvetica" w:hAnsi="Helvetica" w:cs="Helvetica"/>
                <w:color w:val="000000"/>
                <w:sz w:val="18"/>
                <w:szCs w:val="18"/>
              </w:rPr>
            </w:pPr>
          </w:p>
        </w:tc>
        <w:tc>
          <w:tcPr>
            <w:tcW w:w="4254" w:type="dxa"/>
          </w:tcPr>
          <w:p w14:paraId="31DEE3E4" w14:textId="77777777" w:rsidR="00A20CEE" w:rsidRDefault="00A20CEE" w:rsidP="0031371E">
            <w:pPr>
              <w:rPr>
                <w:rFonts w:ascii="Arial" w:hAnsi="Arial" w:cs="Arial"/>
                <w:i/>
                <w:sz w:val="18"/>
                <w:szCs w:val="18"/>
                <w:lang w:val="en-CA"/>
              </w:rPr>
            </w:pPr>
          </w:p>
          <w:p w14:paraId="4ED981E3" w14:textId="77777777" w:rsidR="00A20CEE" w:rsidRDefault="00A20CEE" w:rsidP="0031371E">
            <w:pPr>
              <w:rPr>
                <w:rFonts w:ascii="Arial" w:hAnsi="Arial" w:cs="Arial"/>
                <w:i/>
                <w:sz w:val="18"/>
                <w:szCs w:val="18"/>
                <w:lang w:val="en-CA"/>
              </w:rPr>
            </w:pPr>
          </w:p>
          <w:p w14:paraId="0958B610" w14:textId="77777777" w:rsidR="00A20CEE" w:rsidRDefault="00A20CEE" w:rsidP="0031371E">
            <w:pPr>
              <w:rPr>
                <w:rFonts w:ascii="Arial" w:hAnsi="Arial" w:cs="Arial"/>
                <w:sz w:val="18"/>
                <w:szCs w:val="18"/>
                <w:lang w:val="en-CA"/>
              </w:rPr>
            </w:pPr>
          </w:p>
          <w:p w14:paraId="2B4D3A10" w14:textId="77777777" w:rsidR="00A20CEE" w:rsidRDefault="00A20CEE" w:rsidP="0031371E">
            <w:pPr>
              <w:rPr>
                <w:rFonts w:ascii="Arial" w:hAnsi="Arial" w:cs="Arial"/>
                <w:sz w:val="18"/>
                <w:szCs w:val="18"/>
                <w:lang w:val="en-CA"/>
              </w:rPr>
            </w:pPr>
          </w:p>
          <w:p w14:paraId="4238CF0E" w14:textId="4CB93EC5" w:rsidR="00A20CEE" w:rsidRPr="003241F7" w:rsidRDefault="00A20CEE" w:rsidP="0031371E">
            <w:pPr>
              <w:spacing w:after="120"/>
              <w:rPr>
                <w:rFonts w:ascii="Helvetica" w:hAnsi="Helvetica" w:cs="Helvetica"/>
                <w:i/>
                <w:sz w:val="18"/>
                <w:szCs w:val="18"/>
              </w:rPr>
            </w:pPr>
            <w:r>
              <w:rPr>
                <w:rFonts w:ascii="Arial" w:hAnsi="Arial" w:cs="Arial"/>
                <w:sz w:val="18"/>
                <w:szCs w:val="18"/>
              </w:rPr>
              <w:tab/>
            </w:r>
          </w:p>
        </w:tc>
      </w:tr>
      <w:tr w:rsidR="00A20CEE" w:rsidRPr="003241F7" w14:paraId="1B7782D5" w14:textId="77777777" w:rsidTr="0031371E">
        <w:tc>
          <w:tcPr>
            <w:tcW w:w="7086" w:type="dxa"/>
            <w:shd w:val="clear" w:color="auto" w:fill="auto"/>
          </w:tcPr>
          <w:p w14:paraId="1900A6F6" w14:textId="77777777" w:rsidR="00A20CEE" w:rsidRPr="003241F7" w:rsidRDefault="00A20CEE" w:rsidP="0031371E">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A20CEE" w:rsidRPr="003241F7" w:rsidRDefault="00A20CEE" w:rsidP="0031371E">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A20CEE" w:rsidRPr="003241F7" w:rsidRDefault="00A20CEE" w:rsidP="0031371E">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8"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A20CEE" w:rsidRPr="003241F7" w:rsidRDefault="00A20CEE" w:rsidP="0031371E">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9"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A20CEE" w:rsidRPr="003241F7" w:rsidRDefault="00A20CEE" w:rsidP="0031371E">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A20CEE" w:rsidRPr="003241F7" w:rsidRDefault="00A20CEE" w:rsidP="0031371E">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05E11ED4" w14:textId="77777777" w:rsidR="00A20CEE" w:rsidRPr="003241F7" w:rsidRDefault="00A20CEE" w:rsidP="0031371E">
            <w:pPr>
              <w:spacing w:after="120"/>
              <w:rPr>
                <w:rFonts w:ascii="Helvetica" w:hAnsi="Helvetica" w:cs="Helvetica"/>
                <w:i/>
                <w:sz w:val="18"/>
                <w:szCs w:val="18"/>
              </w:rPr>
            </w:pPr>
          </w:p>
        </w:tc>
      </w:tr>
      <w:tr w:rsidR="00A20CEE" w:rsidRPr="003241F7" w14:paraId="202A4D87" w14:textId="77777777" w:rsidTr="0031371E">
        <w:tc>
          <w:tcPr>
            <w:tcW w:w="7086" w:type="dxa"/>
            <w:shd w:val="clear" w:color="auto" w:fill="auto"/>
          </w:tcPr>
          <w:p w14:paraId="41294399" w14:textId="77777777" w:rsidR="00A20CEE" w:rsidRPr="003241F7" w:rsidRDefault="00A20CEE" w:rsidP="0031371E">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A20CEE" w:rsidRPr="003241F7" w:rsidRDefault="00A20CEE" w:rsidP="0031371E">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t>
            </w:r>
            <w:r w:rsidRPr="003241F7">
              <w:rPr>
                <w:rFonts w:ascii="Helvetica" w:hAnsi="Helvetica" w:cs="Helvetica"/>
                <w:color w:val="222222"/>
                <w:sz w:val="18"/>
                <w:szCs w:val="18"/>
              </w:rPr>
              <w:lastRenderedPageBreak/>
              <w:t>written in a language other than English or French. Committee members must be able to evaluate the thesis/practicum in the chosen language.</w:t>
            </w:r>
          </w:p>
          <w:p w14:paraId="0790734C"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A20CEE" w:rsidRPr="003241F7" w:rsidRDefault="00A20CEE" w:rsidP="0031371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A20CEE" w:rsidRPr="003241F7" w:rsidRDefault="00A20CEE" w:rsidP="0031371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05E6B78D" w14:textId="77777777" w:rsidR="00A20CEE" w:rsidRDefault="00A20CEE" w:rsidP="0031371E">
            <w:pPr>
              <w:jc w:val="both"/>
              <w:rPr>
                <w:rFonts w:ascii="Arial" w:hAnsi="Arial" w:cs="Arial"/>
                <w:i/>
                <w:sz w:val="18"/>
                <w:szCs w:val="18"/>
                <w:lang w:val="en-CA"/>
              </w:rPr>
            </w:pPr>
            <w:r>
              <w:rPr>
                <w:rFonts w:ascii="Arial" w:hAnsi="Arial" w:cs="Arial"/>
                <w:sz w:val="18"/>
                <w:szCs w:val="18"/>
                <w:lang w:val="en-CA"/>
              </w:rPr>
              <w:lastRenderedPageBreak/>
              <w:t>A thesis proposal (approximately two pages, excluding references) of the thesis topic, developed by the student under the guidance of the advisor, must be forwarded to the Committee for approval.</w:t>
            </w:r>
          </w:p>
          <w:p w14:paraId="46CFDB84" w14:textId="79A9E5ED" w:rsidR="00A20CEE" w:rsidRPr="003241F7" w:rsidRDefault="00A20CEE" w:rsidP="0031371E">
            <w:pPr>
              <w:spacing w:after="120"/>
              <w:rPr>
                <w:rFonts w:ascii="Helvetica" w:hAnsi="Helvetica" w:cs="Helvetica"/>
                <w:i/>
                <w:sz w:val="18"/>
                <w:szCs w:val="18"/>
                <w:u w:val="single"/>
              </w:rPr>
            </w:pPr>
          </w:p>
        </w:tc>
      </w:tr>
      <w:tr w:rsidR="00A20CEE" w:rsidRPr="003241F7" w14:paraId="249ADFC2" w14:textId="77777777" w:rsidTr="0031371E">
        <w:tc>
          <w:tcPr>
            <w:tcW w:w="7086" w:type="dxa"/>
            <w:shd w:val="clear" w:color="auto" w:fill="auto"/>
          </w:tcPr>
          <w:p w14:paraId="4E8B3E54" w14:textId="77777777" w:rsidR="00A20CEE" w:rsidRPr="003241F7" w:rsidRDefault="00A20CEE" w:rsidP="0031371E">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6.7.1.2 Examining Committee</w:t>
            </w:r>
          </w:p>
          <w:p w14:paraId="0B42B770" w14:textId="6897177F" w:rsidR="00A20CEE" w:rsidRDefault="00A20CEE" w:rsidP="0031371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20"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A20CEE" w:rsidRPr="003241F7" w:rsidRDefault="00A20CEE" w:rsidP="0031371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A20CEE"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Head of the department/unit arranges for the distribution of the thesis/practicum to the examiners for written examination. A student has the right to an examination of </w:t>
            </w:r>
            <w:r w:rsidRPr="003241F7">
              <w:rPr>
                <w:rFonts w:ascii="Helvetica" w:hAnsi="Helvetica" w:cs="Helvetica"/>
                <w:color w:val="222222"/>
                <w:sz w:val="18"/>
                <w:szCs w:val="18"/>
              </w:rPr>
              <w:lastRenderedPageBreak/>
              <w:t>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A20CEE" w:rsidRPr="003241F7" w:rsidRDefault="00A20CEE" w:rsidP="0031371E">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A20CEE" w:rsidRPr="003241F7" w:rsidRDefault="00A20CEE" w:rsidP="0031371E">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A20CEE" w:rsidRPr="003241F7" w:rsidRDefault="00A20CEE" w:rsidP="0031371E">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21"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A20CEE" w:rsidRPr="003241F7" w:rsidRDefault="00A20CEE" w:rsidP="003137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3F1E80D1" w14:textId="7F1C58D6" w:rsidR="00A20CEE" w:rsidRPr="003241F7" w:rsidRDefault="00A20CEE" w:rsidP="0031371E">
            <w:pPr>
              <w:spacing w:after="120"/>
              <w:rPr>
                <w:rFonts w:ascii="Helvetica" w:hAnsi="Helvetica" w:cs="Helvetica"/>
                <w:i/>
                <w:sz w:val="18"/>
                <w:szCs w:val="18"/>
              </w:rPr>
            </w:pPr>
            <w:r>
              <w:rPr>
                <w:rFonts w:ascii="Arial" w:hAnsi="Arial" w:cs="Arial"/>
                <w:sz w:val="18"/>
                <w:szCs w:val="18"/>
                <w:lang w:val="en-CA"/>
              </w:rPr>
              <w:lastRenderedPageBreak/>
              <w:t xml:space="preserve">When a final draft of the </w:t>
            </w:r>
            <w:proofErr w:type="gramStart"/>
            <w:r>
              <w:rPr>
                <w:rFonts w:ascii="Arial" w:hAnsi="Arial" w:cs="Arial"/>
                <w:sz w:val="18"/>
                <w:szCs w:val="18"/>
                <w:lang w:val="en-CA"/>
              </w:rPr>
              <w:t>Master’s</w:t>
            </w:r>
            <w:proofErr w:type="gramEnd"/>
            <w:r>
              <w:rPr>
                <w:rFonts w:ascii="Arial" w:hAnsi="Arial" w:cs="Arial"/>
                <w:sz w:val="18"/>
                <w:szCs w:val="18"/>
                <w:lang w:val="en-CA"/>
              </w:rPr>
              <w:t xml:space="preserve"> thesis is near completion to the satisfaction of the advisor, the advisor will recommend an examining committee to the Head or designate (often the Graduate Chair), who will appoint an examining committee congruent with FGS standards and schedule the defence.</w:t>
            </w:r>
          </w:p>
        </w:tc>
      </w:tr>
      <w:tr w:rsidR="00A20CEE" w:rsidRPr="003241F7" w14:paraId="3337D8D0" w14:textId="77777777" w:rsidTr="0031371E">
        <w:tc>
          <w:tcPr>
            <w:tcW w:w="7086" w:type="dxa"/>
            <w:shd w:val="clear" w:color="auto" w:fill="auto"/>
          </w:tcPr>
          <w:p w14:paraId="796B23FD" w14:textId="77777777" w:rsidR="00A20CEE" w:rsidRPr="003241F7" w:rsidRDefault="00A20CEE" w:rsidP="0031371E">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Following completion of the examination of the thesis/practicum, examiners will determine the results of the oral examination and the written thesis/practicum.</w:t>
            </w:r>
          </w:p>
          <w:p w14:paraId="656B1A82" w14:textId="77777777" w:rsidR="00A20CEE" w:rsidRPr="003241F7" w:rsidRDefault="00A20CEE" w:rsidP="003137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A20CEE" w:rsidRPr="003241F7" w:rsidRDefault="00A20CEE" w:rsidP="0031371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22"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7D8907EB" w14:textId="2D4E316A" w:rsidR="00A20CEE" w:rsidRDefault="00A20CEE" w:rsidP="0031371E">
            <w:pPr>
              <w:autoSpaceDE w:val="0"/>
              <w:autoSpaceDN w:val="0"/>
              <w:adjustRightInd w:val="0"/>
              <w:jc w:val="both"/>
              <w:rPr>
                <w:rFonts w:ascii="Arial" w:hAnsi="Arial" w:cs="Arial"/>
                <w:sz w:val="18"/>
                <w:szCs w:val="18"/>
                <w:lang w:val="en-CA"/>
              </w:rPr>
            </w:pPr>
            <w:r>
              <w:rPr>
                <w:rFonts w:ascii="Arial" w:hAnsi="Arial" w:cs="Arial"/>
                <w:sz w:val="18"/>
                <w:szCs w:val="18"/>
                <w:lang w:val="en-CA"/>
              </w:rPr>
              <w:lastRenderedPageBreak/>
              <w:t xml:space="preserve">M.A. defences in Linguistics are public </w:t>
            </w:r>
            <w:proofErr w:type="gramStart"/>
            <w:r>
              <w:rPr>
                <w:rFonts w:ascii="Arial" w:hAnsi="Arial" w:cs="Arial"/>
                <w:sz w:val="18"/>
                <w:szCs w:val="18"/>
                <w:lang w:val="en-CA"/>
              </w:rPr>
              <w:t>events, and</w:t>
            </w:r>
            <w:proofErr w:type="gramEnd"/>
            <w:r>
              <w:rPr>
                <w:rFonts w:ascii="Arial" w:hAnsi="Arial" w:cs="Arial"/>
                <w:sz w:val="18"/>
                <w:szCs w:val="18"/>
                <w:lang w:val="en-CA"/>
              </w:rPr>
              <w:t xml:space="preserve"> consist of a 25-30 minute oral presentation based on the thesis, followed by examination by the committee (10-15 minutes each, with a shorter second round available) and questions from the audience (time permitting).  </w:t>
            </w:r>
            <w:proofErr w:type="gramStart"/>
            <w:r>
              <w:rPr>
                <w:rFonts w:ascii="Arial" w:hAnsi="Arial" w:cs="Arial"/>
                <w:sz w:val="18"/>
                <w:szCs w:val="18"/>
                <w:lang w:val="en-CA"/>
              </w:rPr>
              <w:t>Usually</w:t>
            </w:r>
            <w:proofErr w:type="gramEnd"/>
            <w:r>
              <w:rPr>
                <w:rFonts w:ascii="Arial" w:hAnsi="Arial" w:cs="Arial"/>
                <w:sz w:val="18"/>
                <w:szCs w:val="18"/>
                <w:lang w:val="en-CA"/>
              </w:rPr>
              <w:t xml:space="preserve"> the examination should take no more than two hours.</w:t>
            </w:r>
          </w:p>
          <w:p w14:paraId="0D01BE15" w14:textId="77777777" w:rsidR="00A20CEE" w:rsidRDefault="00A20CEE" w:rsidP="0031371E">
            <w:pPr>
              <w:autoSpaceDE w:val="0"/>
              <w:autoSpaceDN w:val="0"/>
              <w:adjustRightInd w:val="0"/>
              <w:jc w:val="both"/>
              <w:rPr>
                <w:rFonts w:ascii="Arial" w:hAnsi="Arial" w:cs="Arial"/>
                <w:i/>
                <w:sz w:val="18"/>
                <w:szCs w:val="18"/>
                <w:lang w:val="en-CA"/>
              </w:rPr>
            </w:pPr>
          </w:p>
          <w:p w14:paraId="16E5DAE9" w14:textId="77777777" w:rsidR="00A20CEE" w:rsidRDefault="00A20CEE" w:rsidP="0031371E">
            <w:pPr>
              <w:jc w:val="both"/>
              <w:rPr>
                <w:rFonts w:ascii="Arial" w:hAnsi="Arial" w:cs="Arial"/>
                <w:sz w:val="18"/>
                <w:szCs w:val="18"/>
                <w:lang w:val="en-CA"/>
              </w:rPr>
            </w:pPr>
            <w:r>
              <w:rPr>
                <w:rFonts w:ascii="Arial" w:hAnsi="Arial" w:cs="Arial"/>
                <w:sz w:val="18"/>
                <w:szCs w:val="18"/>
                <w:lang w:val="en-CA"/>
              </w:rPr>
              <w:t>Following successful defence of the thesis, the examining committee will jointly agree how signatures to the thesis approval form will be handled, typically with the advisor withholding his/her signature until revisions are complete. The completed thesis approval form will stand as “written assurance” to FGS that the thesis has been approved and all revisions required by the examining committee have been completed.</w:t>
            </w:r>
          </w:p>
          <w:p w14:paraId="1C9FC927" w14:textId="77777777" w:rsidR="00A20CEE" w:rsidRPr="003241F7" w:rsidRDefault="00A20CEE" w:rsidP="0031371E">
            <w:pPr>
              <w:autoSpaceDE w:val="0"/>
              <w:autoSpaceDN w:val="0"/>
              <w:adjustRightInd w:val="0"/>
              <w:spacing w:after="120"/>
              <w:rPr>
                <w:rFonts w:ascii="Helvetica" w:hAnsi="Helvetica" w:cs="Helvetica"/>
                <w:i/>
                <w:sz w:val="18"/>
                <w:szCs w:val="18"/>
              </w:rPr>
            </w:pPr>
          </w:p>
        </w:tc>
      </w:tr>
      <w:tr w:rsidR="00A20CEE" w:rsidRPr="003241F7" w14:paraId="22AD8071" w14:textId="77777777" w:rsidTr="0031371E">
        <w:tc>
          <w:tcPr>
            <w:tcW w:w="7086" w:type="dxa"/>
            <w:shd w:val="clear" w:color="auto" w:fill="auto"/>
          </w:tcPr>
          <w:p w14:paraId="5F6522E1" w14:textId="77777777" w:rsidR="00A20CEE" w:rsidRPr="003241F7" w:rsidRDefault="00A20CEE" w:rsidP="0031371E">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6.7.1.4 Failure</w:t>
            </w:r>
          </w:p>
          <w:p w14:paraId="3B75E27E"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A20CEE" w:rsidRPr="003241F7" w:rsidRDefault="00A20CEE" w:rsidP="003137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A20CEE" w:rsidRPr="003241F7" w:rsidRDefault="00A20CEE" w:rsidP="0031371E">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A20CEE" w:rsidRPr="003241F7" w:rsidRDefault="00A20CEE" w:rsidP="0031371E">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A20CEE" w:rsidRPr="003241F7" w:rsidRDefault="00A20CEE" w:rsidP="0031371E">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A20CEE" w:rsidRPr="003241F7" w:rsidRDefault="00A20CEE" w:rsidP="0031371E">
            <w:pPr>
              <w:shd w:val="clear" w:color="auto" w:fill="FFFFFF"/>
              <w:spacing w:after="120"/>
              <w:textAlignment w:val="baseline"/>
              <w:rPr>
                <w:rFonts w:ascii="Helvetica" w:hAnsi="Helvetica" w:cs="Helvetica"/>
                <w:color w:val="222222"/>
                <w:sz w:val="18"/>
                <w:szCs w:val="18"/>
              </w:rPr>
            </w:pPr>
          </w:p>
          <w:p w14:paraId="5BB78D65" w14:textId="7F3C6AA8" w:rsidR="00A20CEE" w:rsidRPr="003241F7" w:rsidRDefault="00A20CEE" w:rsidP="0031371E">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A20CEE" w:rsidRPr="003241F7" w:rsidRDefault="00A20CEE" w:rsidP="0031371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23"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A20CEE" w:rsidRPr="003241F7" w:rsidRDefault="00A20CEE" w:rsidP="0031371E">
            <w:pPr>
              <w:shd w:val="clear" w:color="auto" w:fill="FFFFFF"/>
              <w:spacing w:after="120"/>
              <w:textAlignment w:val="baseline"/>
              <w:rPr>
                <w:rFonts w:ascii="Helvetica" w:hAnsi="Helvetica" w:cs="Helvetica"/>
                <w:color w:val="222222"/>
                <w:sz w:val="18"/>
                <w:szCs w:val="18"/>
              </w:rPr>
            </w:pPr>
          </w:p>
          <w:p w14:paraId="27C17EF9" w14:textId="3B308D13" w:rsidR="00A20CEE" w:rsidRPr="003241F7" w:rsidRDefault="00A20CEE" w:rsidP="0031371E">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A20CEE" w:rsidRPr="003241F7" w:rsidRDefault="00A20CEE" w:rsidP="0031371E">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A20CEE" w:rsidRPr="003241F7" w:rsidRDefault="00A20CEE" w:rsidP="0031371E">
            <w:pPr>
              <w:shd w:val="clear" w:color="auto" w:fill="FFFFFF"/>
              <w:spacing w:after="120"/>
              <w:textAlignment w:val="baseline"/>
              <w:rPr>
                <w:rFonts w:ascii="Helvetica" w:hAnsi="Helvetica" w:cs="Helvetica"/>
                <w:color w:val="222222"/>
                <w:sz w:val="18"/>
                <w:szCs w:val="18"/>
              </w:rPr>
            </w:pPr>
          </w:p>
          <w:p w14:paraId="3D6AFB0C" w14:textId="50A0F8B4" w:rsidR="00A20CEE" w:rsidRPr="003241F7" w:rsidRDefault="00A20CEE" w:rsidP="0031371E">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A20CEE" w:rsidRPr="003241F7" w:rsidRDefault="00A20CEE" w:rsidP="003137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w:t>
            </w:r>
            <w:r w:rsidRPr="003241F7">
              <w:rPr>
                <w:rFonts w:ascii="Helvetica" w:hAnsi="Helvetica" w:cs="Helvetica"/>
                <w:color w:val="222222"/>
                <w:sz w:val="18"/>
                <w:szCs w:val="18"/>
              </w:rPr>
              <w:lastRenderedPageBreak/>
              <w:t>and to the Library and Archives Canada for any thesis or practicum submitted as part of their degree program.</w:t>
            </w:r>
          </w:p>
          <w:p w14:paraId="13C6694F" w14:textId="77777777" w:rsidR="00A20CEE" w:rsidRPr="003241F7" w:rsidRDefault="00A20CEE" w:rsidP="0031371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A20CEE" w:rsidRPr="003241F7" w:rsidRDefault="00A20CEE" w:rsidP="0031371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A20CEE" w:rsidRDefault="00A20CEE" w:rsidP="0031371E">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A20CEE" w:rsidRPr="003241F7" w:rsidRDefault="00A20CEE" w:rsidP="0031371E">
            <w:pPr>
              <w:rPr>
                <w:rFonts w:ascii="Helvetica" w:hAnsi="Helvetica" w:cs="Helvetica"/>
                <w:sz w:val="18"/>
                <w:szCs w:val="18"/>
              </w:rPr>
            </w:pPr>
          </w:p>
          <w:p w14:paraId="50193264" w14:textId="14298649" w:rsidR="00A20CEE" w:rsidRDefault="00A20CEE" w:rsidP="0031371E">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A20CEE" w:rsidRPr="003241F7" w:rsidRDefault="00A20CEE" w:rsidP="0031371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A20CEE" w:rsidRPr="003241F7" w:rsidRDefault="00A20CEE" w:rsidP="0031371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24"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A20CEE" w:rsidRPr="003241F7" w:rsidRDefault="00A20CEE" w:rsidP="0031371E">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A20CEE" w:rsidRPr="003241F7" w:rsidRDefault="00A20CEE" w:rsidP="003137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A20CEE" w:rsidRPr="003241F7" w:rsidRDefault="00A20CEE" w:rsidP="0031371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A20CEE" w:rsidRPr="003241F7" w:rsidRDefault="00A20CEE" w:rsidP="003137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A20CEE" w:rsidRPr="003241F7" w:rsidRDefault="00A20CEE" w:rsidP="0031371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A20CEE" w:rsidRPr="003241F7" w:rsidRDefault="00A20CEE" w:rsidP="003137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A20CEE" w:rsidRPr="003241F7" w:rsidRDefault="00A20CEE" w:rsidP="0031371E">
            <w:pPr>
              <w:spacing w:after="120"/>
              <w:textAlignment w:val="baseline"/>
              <w:rPr>
                <w:rFonts w:ascii="Helvetica" w:hAnsi="Helvetica" w:cs="Helvetica"/>
                <w:color w:val="222222"/>
                <w:sz w:val="18"/>
                <w:szCs w:val="18"/>
              </w:rPr>
            </w:pPr>
          </w:p>
        </w:tc>
        <w:tc>
          <w:tcPr>
            <w:tcW w:w="4254" w:type="dxa"/>
          </w:tcPr>
          <w:p w14:paraId="0B0BE7BA" w14:textId="77777777" w:rsidR="00A20CEE" w:rsidRDefault="00A20CEE" w:rsidP="0031371E">
            <w:pPr>
              <w:rPr>
                <w:rFonts w:ascii="Arial" w:hAnsi="Arial" w:cs="Arial"/>
                <w:i/>
                <w:sz w:val="18"/>
                <w:szCs w:val="18"/>
                <w:lang w:val="en-CA"/>
              </w:rPr>
            </w:pPr>
          </w:p>
          <w:p w14:paraId="1BAE00FA" w14:textId="77777777" w:rsidR="00A20CEE" w:rsidRPr="003241F7" w:rsidRDefault="00A20CEE" w:rsidP="0031371E">
            <w:pPr>
              <w:spacing w:after="120"/>
              <w:rPr>
                <w:rFonts w:ascii="Helvetica" w:hAnsi="Helvetica" w:cs="Helvetica"/>
                <w:i/>
                <w:sz w:val="18"/>
                <w:szCs w:val="18"/>
              </w:rPr>
            </w:pPr>
          </w:p>
        </w:tc>
      </w:tr>
      <w:tr w:rsidR="00A20CEE" w:rsidRPr="003241F7" w14:paraId="05E19B12" w14:textId="77777777" w:rsidTr="0031371E">
        <w:tc>
          <w:tcPr>
            <w:tcW w:w="7086" w:type="dxa"/>
            <w:shd w:val="clear" w:color="auto" w:fill="auto"/>
          </w:tcPr>
          <w:p w14:paraId="00E2FE16"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6.7.2    Course-based, Major Research Paper, or Comprehensive Examination Route</w:t>
            </w:r>
          </w:p>
          <w:p w14:paraId="1C01F6C5" w14:textId="77777777" w:rsidR="00A20CEE" w:rsidRPr="003241F7" w:rsidRDefault="00A20CEE" w:rsidP="003137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A20CEE" w:rsidRPr="003241F7" w:rsidRDefault="00A20CEE" w:rsidP="003137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results of the comprehensive examinations shall be submitted to the Faculty of Graduate Studies on the “</w:t>
            </w:r>
            <w:hyperlink r:id="rId125"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2C57E32" w14:textId="77777777" w:rsidR="00A20CEE" w:rsidRDefault="00A20CEE" w:rsidP="0031371E">
            <w:pPr>
              <w:tabs>
                <w:tab w:val="left" w:pos="501"/>
              </w:tabs>
              <w:rPr>
                <w:rFonts w:ascii="Arial" w:hAnsi="Arial" w:cs="Arial"/>
                <w:sz w:val="18"/>
                <w:szCs w:val="18"/>
                <w:lang w:val="en-CA"/>
              </w:rPr>
            </w:pPr>
            <w:r>
              <w:rPr>
                <w:rFonts w:ascii="Arial" w:hAnsi="Arial" w:cs="Arial"/>
                <w:sz w:val="18"/>
                <w:szCs w:val="18"/>
                <w:lang w:val="en-CA"/>
              </w:rPr>
              <w:lastRenderedPageBreak/>
              <w:t>Not applicable.</w:t>
            </w:r>
          </w:p>
          <w:p w14:paraId="1F5C8098" w14:textId="77777777" w:rsidR="00A20CEE" w:rsidRPr="003241F7" w:rsidRDefault="00A20CEE" w:rsidP="0031371E">
            <w:pPr>
              <w:spacing w:after="120"/>
              <w:rPr>
                <w:rFonts w:ascii="Helvetica" w:hAnsi="Helvetica" w:cs="Helvetica"/>
                <w:i/>
                <w:sz w:val="18"/>
                <w:szCs w:val="18"/>
              </w:rPr>
            </w:pPr>
          </w:p>
        </w:tc>
      </w:tr>
      <w:tr w:rsidR="00A20CEE" w:rsidRPr="003241F7" w14:paraId="3C319C2E" w14:textId="77777777" w:rsidTr="0031371E">
        <w:tc>
          <w:tcPr>
            <w:tcW w:w="7086" w:type="dxa"/>
            <w:shd w:val="clear" w:color="auto" w:fill="auto"/>
          </w:tcPr>
          <w:p w14:paraId="240A8692" w14:textId="6A2E7091" w:rsidR="00A20CEE" w:rsidRPr="003241F7" w:rsidRDefault="00A20CEE" w:rsidP="0031371E">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A20CEE" w:rsidRPr="003241F7" w:rsidRDefault="00A20CEE" w:rsidP="0031371E">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A20CEE" w:rsidRPr="003241F7" w:rsidRDefault="00A20CEE" w:rsidP="0031371E">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A20CEE" w:rsidRPr="003241F7" w:rsidRDefault="00A20CEE" w:rsidP="0031371E">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A20CEE" w:rsidRPr="003241F7" w:rsidRDefault="00A20CEE" w:rsidP="0031371E">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A20CEE" w:rsidRPr="003241F7" w:rsidRDefault="00A20CEE" w:rsidP="0031371E">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A20CEE" w:rsidRPr="003241F7" w:rsidRDefault="00A20CEE" w:rsidP="0031371E">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A20CEE" w:rsidRPr="003241F7" w:rsidRDefault="00A20CEE" w:rsidP="0031371E">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A20CEE" w:rsidRPr="003241F7" w:rsidRDefault="00A20CEE" w:rsidP="0031371E">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26"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2974A03A" w14:textId="77777777" w:rsidR="00A20CEE" w:rsidRPr="003241F7" w:rsidRDefault="00A20CEE" w:rsidP="0031371E">
            <w:pPr>
              <w:spacing w:after="120"/>
              <w:rPr>
                <w:rFonts w:ascii="Helvetica" w:hAnsi="Helvetica" w:cs="Helvetica"/>
                <w:i/>
                <w:sz w:val="18"/>
                <w:szCs w:val="18"/>
              </w:rPr>
            </w:pPr>
          </w:p>
        </w:tc>
      </w:tr>
      <w:tr w:rsidR="00A20CEE" w:rsidRPr="003241F7" w14:paraId="15292516" w14:textId="77777777" w:rsidTr="0031371E">
        <w:tc>
          <w:tcPr>
            <w:tcW w:w="7086" w:type="dxa"/>
            <w:shd w:val="clear" w:color="auto" w:fill="auto"/>
          </w:tcPr>
          <w:p w14:paraId="77E74431" w14:textId="77777777" w:rsidR="00A20CEE" w:rsidRPr="003241F7" w:rsidRDefault="00A20CEE" w:rsidP="0031371E">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12A007FD" w14:textId="77777777" w:rsidR="00A20CEE" w:rsidRDefault="00A20CEE" w:rsidP="0031371E">
            <w:pPr>
              <w:rPr>
                <w:rFonts w:ascii="Arial" w:hAnsi="Arial" w:cs="Arial"/>
                <w:sz w:val="18"/>
                <w:szCs w:val="18"/>
                <w:lang w:val="en-CA"/>
              </w:rPr>
            </w:pPr>
          </w:p>
          <w:p w14:paraId="2B58BC82" w14:textId="77777777" w:rsidR="00A20CEE" w:rsidRPr="003241F7" w:rsidRDefault="00A20CEE" w:rsidP="0031371E">
            <w:pPr>
              <w:spacing w:after="120"/>
              <w:rPr>
                <w:rFonts w:ascii="Helvetica" w:hAnsi="Helvetica" w:cs="Helvetica"/>
                <w:sz w:val="18"/>
                <w:szCs w:val="18"/>
              </w:rPr>
            </w:pPr>
          </w:p>
        </w:tc>
      </w:tr>
      <w:tr w:rsidR="00A20CEE" w:rsidRPr="003241F7" w14:paraId="6E67E8CB" w14:textId="77777777" w:rsidTr="0031371E">
        <w:tc>
          <w:tcPr>
            <w:tcW w:w="7086" w:type="dxa"/>
            <w:shd w:val="clear" w:color="auto" w:fill="auto"/>
          </w:tcPr>
          <w:p w14:paraId="256115AA" w14:textId="77777777" w:rsidR="00A20CEE" w:rsidRPr="003241F7" w:rsidRDefault="00A20CEE" w:rsidP="0031371E">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A20CEE" w:rsidRPr="003241F7" w:rsidRDefault="00A20CEE" w:rsidP="0031371E">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205F2EFB" w14:textId="77777777" w:rsidR="00A20CEE" w:rsidRDefault="00A20CEE" w:rsidP="0031371E">
            <w:pPr>
              <w:jc w:val="both"/>
              <w:rPr>
                <w:rFonts w:ascii="Arial" w:hAnsi="Arial" w:cs="Arial"/>
                <w:sz w:val="18"/>
                <w:szCs w:val="18"/>
                <w:lang w:val="en-CA"/>
              </w:rPr>
            </w:pPr>
            <w:r>
              <w:rPr>
                <w:rFonts w:ascii="Arial" w:hAnsi="Arial" w:cs="Arial"/>
                <w:sz w:val="18"/>
                <w:szCs w:val="18"/>
                <w:lang w:val="en-CA"/>
              </w:rPr>
              <w:t xml:space="preserve">Applicants must have a </w:t>
            </w:r>
            <w:proofErr w:type="gramStart"/>
            <w:r>
              <w:rPr>
                <w:rFonts w:ascii="Arial" w:hAnsi="Arial" w:cs="Arial"/>
                <w:sz w:val="18"/>
                <w:szCs w:val="18"/>
                <w:lang w:val="en-CA"/>
              </w:rPr>
              <w:t>Master’s</w:t>
            </w:r>
            <w:proofErr w:type="gramEnd"/>
            <w:r>
              <w:rPr>
                <w:rFonts w:ascii="Arial" w:hAnsi="Arial" w:cs="Arial"/>
                <w:sz w:val="18"/>
                <w:szCs w:val="18"/>
                <w:lang w:val="en-CA"/>
              </w:rPr>
              <w:t xml:space="preserve"> degree (or equivalent) in Linguistics or a closely related area with significant linguistics-related content in their programs. Applicants who do not meet this requirement may be admitted to a Pre-</w:t>
            </w:r>
            <w:proofErr w:type="gramStart"/>
            <w:r>
              <w:rPr>
                <w:rFonts w:ascii="Arial" w:hAnsi="Arial" w:cs="Arial"/>
                <w:sz w:val="18"/>
                <w:szCs w:val="18"/>
                <w:lang w:val="en-CA"/>
              </w:rPr>
              <w:t>Master’s</w:t>
            </w:r>
            <w:proofErr w:type="gramEnd"/>
            <w:r>
              <w:rPr>
                <w:rFonts w:ascii="Arial" w:hAnsi="Arial" w:cs="Arial"/>
                <w:sz w:val="18"/>
                <w:szCs w:val="18"/>
                <w:lang w:val="en-CA"/>
              </w:rPr>
              <w:t xml:space="preserve"> program or the Master’s program (with or without the option to transfer into the Ph.D. within 12 months) depending on their background (see sections 3.1 and 6.2).</w:t>
            </w:r>
          </w:p>
          <w:p w14:paraId="7E9A2441" w14:textId="77777777" w:rsidR="00A20CEE" w:rsidRDefault="00A20CEE" w:rsidP="0031371E">
            <w:pPr>
              <w:jc w:val="both"/>
              <w:rPr>
                <w:rFonts w:ascii="Arial" w:hAnsi="Arial" w:cs="Arial"/>
                <w:sz w:val="18"/>
                <w:szCs w:val="18"/>
                <w:lang w:val="en-CA"/>
              </w:rPr>
            </w:pPr>
          </w:p>
          <w:p w14:paraId="7A6DBFFB" w14:textId="77777777" w:rsidR="00A20CEE" w:rsidRDefault="00A20CEE" w:rsidP="0031371E">
            <w:pPr>
              <w:jc w:val="both"/>
              <w:rPr>
                <w:rFonts w:ascii="Arial" w:hAnsi="Arial" w:cs="Arial"/>
                <w:sz w:val="18"/>
                <w:szCs w:val="18"/>
                <w:lang w:val="en-CA"/>
              </w:rPr>
            </w:pPr>
            <w:r>
              <w:rPr>
                <w:rFonts w:ascii="Arial" w:hAnsi="Arial" w:cs="Arial"/>
                <w:sz w:val="18"/>
                <w:szCs w:val="18"/>
                <w:lang w:val="en-CA"/>
              </w:rPr>
              <w:t>Admissions are determined by the Committee.</w:t>
            </w:r>
          </w:p>
          <w:p w14:paraId="0EECFCFE" w14:textId="77777777" w:rsidR="00A20CEE" w:rsidRPr="003241F7" w:rsidRDefault="00A20CEE" w:rsidP="0031371E">
            <w:pPr>
              <w:spacing w:after="120"/>
              <w:rPr>
                <w:rFonts w:ascii="Helvetica" w:hAnsi="Helvetica" w:cs="Helvetica"/>
                <w:i/>
                <w:sz w:val="18"/>
                <w:szCs w:val="18"/>
              </w:rPr>
            </w:pPr>
          </w:p>
        </w:tc>
      </w:tr>
      <w:tr w:rsidR="00A20CEE" w:rsidRPr="003241F7" w14:paraId="1F489268" w14:textId="77777777" w:rsidTr="0031371E">
        <w:tc>
          <w:tcPr>
            <w:tcW w:w="7086" w:type="dxa"/>
            <w:shd w:val="clear" w:color="auto" w:fill="auto"/>
          </w:tcPr>
          <w:p w14:paraId="08162E35"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A20CEE" w:rsidRPr="003241F7" w:rsidRDefault="00A20CEE" w:rsidP="0031371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A20CEE" w:rsidRPr="003241F7" w:rsidRDefault="00A20CEE" w:rsidP="003137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w:t>
            </w:r>
            <w:r w:rsidRPr="003241F7">
              <w:rPr>
                <w:rFonts w:ascii="Helvetica" w:hAnsi="Helvetica" w:cs="Helvetica"/>
                <w:color w:val="222222"/>
                <w:sz w:val="18"/>
                <w:szCs w:val="18"/>
              </w:rPr>
              <w:lastRenderedPageBreak/>
              <w:t>beyond the minimum 18 credit hours at the 7000-level must be at the 3000-level or above. A maximum of 48 credit hours of coursework is allowed toward the Ph.D. program.</w:t>
            </w:r>
          </w:p>
          <w:p w14:paraId="1132428C" w14:textId="77777777" w:rsidR="00A20CEE" w:rsidRPr="003241F7" w:rsidRDefault="00A20CEE" w:rsidP="0031371E">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A20CEE" w:rsidRPr="003241F7" w:rsidRDefault="00A20CEE" w:rsidP="0031371E">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A20CEE" w:rsidRPr="003241F7" w:rsidRDefault="00A20CEE" w:rsidP="0031371E">
            <w:pPr>
              <w:spacing w:after="120"/>
              <w:textAlignment w:val="baseline"/>
              <w:rPr>
                <w:rFonts w:ascii="Helvetica" w:hAnsi="Helvetica" w:cs="Helvetica"/>
                <w:color w:val="222222"/>
                <w:sz w:val="18"/>
                <w:szCs w:val="18"/>
              </w:rPr>
            </w:pPr>
          </w:p>
        </w:tc>
        <w:tc>
          <w:tcPr>
            <w:tcW w:w="4254" w:type="dxa"/>
          </w:tcPr>
          <w:p w14:paraId="5F6AEF73" w14:textId="77777777" w:rsidR="00A20CEE" w:rsidRDefault="00A20CEE" w:rsidP="0031371E">
            <w:pPr>
              <w:jc w:val="both"/>
              <w:rPr>
                <w:rFonts w:ascii="Arial" w:hAnsi="Arial" w:cs="Arial"/>
                <w:i/>
                <w:sz w:val="18"/>
                <w:szCs w:val="18"/>
                <w:lang w:val="en-CA"/>
              </w:rPr>
            </w:pPr>
            <w:r>
              <w:rPr>
                <w:rFonts w:ascii="Arial" w:hAnsi="Arial" w:cs="Arial"/>
                <w:sz w:val="18"/>
                <w:szCs w:val="18"/>
                <w:lang w:val="en-CA"/>
              </w:rPr>
              <w:lastRenderedPageBreak/>
              <w:t xml:space="preserve">The Department of Linguistics does not admit students to the Ph.D. program who do not hold </w:t>
            </w:r>
            <w:proofErr w:type="gramStart"/>
            <w:r>
              <w:rPr>
                <w:rFonts w:ascii="Arial" w:hAnsi="Arial" w:cs="Arial"/>
                <w:sz w:val="18"/>
                <w:szCs w:val="18"/>
                <w:lang w:val="en-CA"/>
              </w:rPr>
              <w:t>Master’s</w:t>
            </w:r>
            <w:proofErr w:type="gramEnd"/>
            <w:r>
              <w:rPr>
                <w:rFonts w:ascii="Arial" w:hAnsi="Arial" w:cs="Arial"/>
                <w:sz w:val="18"/>
                <w:szCs w:val="18"/>
                <w:lang w:val="en-CA"/>
              </w:rPr>
              <w:t xml:space="preserve"> degrees or the equivalent.</w:t>
            </w:r>
          </w:p>
          <w:p w14:paraId="247104F1" w14:textId="77777777" w:rsidR="00A20CEE" w:rsidRDefault="00A20CEE" w:rsidP="0031371E">
            <w:pPr>
              <w:rPr>
                <w:rFonts w:ascii="Arial" w:hAnsi="Arial" w:cs="Arial"/>
                <w:i/>
                <w:sz w:val="18"/>
                <w:szCs w:val="18"/>
                <w:lang w:val="en-CA"/>
              </w:rPr>
            </w:pPr>
          </w:p>
          <w:p w14:paraId="1ED75630" w14:textId="77777777" w:rsidR="00A20CEE" w:rsidRDefault="00A20CEE" w:rsidP="0031371E">
            <w:pPr>
              <w:rPr>
                <w:rFonts w:ascii="Arial" w:hAnsi="Arial" w:cs="Arial"/>
                <w:i/>
                <w:sz w:val="18"/>
                <w:szCs w:val="18"/>
                <w:lang w:val="en-CA"/>
              </w:rPr>
            </w:pPr>
          </w:p>
          <w:p w14:paraId="39A9F367" w14:textId="77777777" w:rsidR="00A20CEE" w:rsidRPr="003241F7" w:rsidRDefault="00A20CEE" w:rsidP="0031371E">
            <w:pPr>
              <w:spacing w:after="120"/>
              <w:rPr>
                <w:rFonts w:ascii="Helvetica" w:hAnsi="Helvetica" w:cs="Helvetica"/>
                <w:i/>
                <w:sz w:val="18"/>
                <w:szCs w:val="18"/>
              </w:rPr>
            </w:pPr>
          </w:p>
        </w:tc>
      </w:tr>
      <w:tr w:rsidR="00A20CEE" w:rsidRPr="003241F7" w14:paraId="5A39DB71" w14:textId="77777777" w:rsidTr="0031371E">
        <w:tc>
          <w:tcPr>
            <w:tcW w:w="7086" w:type="dxa"/>
            <w:shd w:val="clear" w:color="auto" w:fill="auto"/>
          </w:tcPr>
          <w:p w14:paraId="0C092D51"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A20CEE" w:rsidRPr="003241F7" w:rsidRDefault="00A20CEE" w:rsidP="003137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46123199" w14:textId="77777777" w:rsidR="00A20CEE" w:rsidRDefault="00A20CEE" w:rsidP="0031371E">
            <w:pPr>
              <w:jc w:val="both"/>
              <w:rPr>
                <w:rFonts w:ascii="Arial" w:hAnsi="Arial" w:cs="Arial"/>
                <w:i/>
                <w:sz w:val="18"/>
                <w:szCs w:val="18"/>
                <w:lang w:val="en-CA"/>
              </w:rPr>
            </w:pPr>
            <w:r>
              <w:rPr>
                <w:rFonts w:ascii="Arial" w:hAnsi="Arial" w:cs="Arial"/>
                <w:sz w:val="18"/>
                <w:szCs w:val="18"/>
                <w:lang w:val="en-CA"/>
              </w:rPr>
              <w:t xml:space="preserve">The Department of Linguistics does not permit transfer from the M.A. to Ph.D. programs when the student does not already hold a </w:t>
            </w:r>
            <w:proofErr w:type="gramStart"/>
            <w:r>
              <w:rPr>
                <w:rFonts w:ascii="Arial" w:hAnsi="Arial" w:cs="Arial"/>
                <w:sz w:val="18"/>
                <w:szCs w:val="18"/>
                <w:lang w:val="en-CA"/>
              </w:rPr>
              <w:t>Master’s</w:t>
            </w:r>
            <w:proofErr w:type="gramEnd"/>
            <w:r>
              <w:rPr>
                <w:rFonts w:ascii="Arial" w:hAnsi="Arial" w:cs="Arial"/>
                <w:sz w:val="18"/>
                <w:szCs w:val="18"/>
                <w:lang w:val="en-CA"/>
              </w:rPr>
              <w:t xml:space="preserve"> degree or equivalent. Students who do hold </w:t>
            </w:r>
            <w:proofErr w:type="gramStart"/>
            <w:r>
              <w:rPr>
                <w:rFonts w:ascii="Arial" w:hAnsi="Arial" w:cs="Arial"/>
                <w:sz w:val="18"/>
                <w:szCs w:val="18"/>
                <w:lang w:val="en-CA"/>
              </w:rPr>
              <w:t>Master’s</w:t>
            </w:r>
            <w:proofErr w:type="gramEnd"/>
            <w:r>
              <w:rPr>
                <w:rFonts w:ascii="Arial" w:hAnsi="Arial" w:cs="Arial"/>
                <w:sz w:val="18"/>
                <w:szCs w:val="18"/>
                <w:lang w:val="en-CA"/>
              </w:rPr>
              <w:t xml:space="preserve"> degrees or equivalent and who are admitted to the M.A. program, may be offered the option to apply for transfer to the Ph.D. The Committee will make that determination as part of the admissions decision and will direct FGS to include the option in the student’s admissions letter. The Committee will not entertain requests to transfer to the Ph.D. from students who have not been offered the option</w:t>
            </w:r>
            <w:r>
              <w:rPr>
                <w:rFonts w:ascii="Arial" w:hAnsi="Arial" w:cs="Arial"/>
                <w:i/>
                <w:sz w:val="18"/>
                <w:szCs w:val="18"/>
                <w:lang w:val="en-CA"/>
              </w:rPr>
              <w:t xml:space="preserve">. </w:t>
            </w:r>
          </w:p>
          <w:p w14:paraId="32468E72" w14:textId="77777777" w:rsidR="00A20CEE" w:rsidRPr="003241F7" w:rsidRDefault="00A20CEE" w:rsidP="0031371E">
            <w:pPr>
              <w:spacing w:after="120"/>
              <w:rPr>
                <w:rFonts w:ascii="Helvetica" w:hAnsi="Helvetica" w:cs="Helvetica"/>
                <w:sz w:val="18"/>
                <w:szCs w:val="18"/>
              </w:rPr>
            </w:pPr>
          </w:p>
        </w:tc>
      </w:tr>
      <w:tr w:rsidR="00A20CEE" w:rsidRPr="003241F7" w14:paraId="4B989C5F" w14:textId="77777777" w:rsidTr="0031371E">
        <w:tc>
          <w:tcPr>
            <w:tcW w:w="7086" w:type="dxa"/>
            <w:shd w:val="clear" w:color="auto" w:fill="auto"/>
          </w:tcPr>
          <w:p w14:paraId="6058442B"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A20CEE" w:rsidRPr="003241F7" w:rsidRDefault="00A20CEE" w:rsidP="0031371E">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7"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649B4F19" w14:textId="77777777" w:rsidR="00A20CEE" w:rsidRPr="003241F7" w:rsidRDefault="00A20CEE" w:rsidP="0031371E">
            <w:pPr>
              <w:spacing w:after="120"/>
              <w:rPr>
                <w:rFonts w:ascii="Helvetica" w:hAnsi="Helvetica" w:cs="Helvetica"/>
                <w:sz w:val="18"/>
                <w:szCs w:val="18"/>
              </w:rPr>
            </w:pPr>
          </w:p>
        </w:tc>
      </w:tr>
      <w:tr w:rsidR="00A20CEE" w:rsidRPr="003241F7" w14:paraId="3DEF574F" w14:textId="77777777" w:rsidTr="0031371E">
        <w:tc>
          <w:tcPr>
            <w:tcW w:w="7086" w:type="dxa"/>
            <w:shd w:val="clear" w:color="auto" w:fill="auto"/>
          </w:tcPr>
          <w:p w14:paraId="1918D411" w14:textId="77777777" w:rsidR="00A20CEE" w:rsidRPr="003241F7" w:rsidRDefault="00A20CEE" w:rsidP="0031371E">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A20CEE" w:rsidRPr="003241F7" w:rsidRDefault="00A20CEE" w:rsidP="003137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A20CEE" w:rsidRPr="003241F7" w:rsidRDefault="00A20CEE" w:rsidP="0031371E">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A20CEE" w:rsidRPr="003241F7" w:rsidRDefault="00A20CEE" w:rsidP="0031371E">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A20CEE" w:rsidRPr="003241F7" w:rsidRDefault="00A20CEE" w:rsidP="0031371E">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A20CEE" w:rsidRPr="003241F7" w:rsidRDefault="00A20CEE" w:rsidP="0031371E">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A20CEE" w:rsidRPr="0011255E" w:rsidRDefault="00A20CEE" w:rsidP="0031371E">
            <w:pPr>
              <w:numPr>
                <w:ilvl w:val="0"/>
                <w:numId w:val="46"/>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A20CEE" w:rsidRPr="0011255E"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8"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A20CEE" w:rsidRPr="003241F7" w:rsidRDefault="00A20CEE" w:rsidP="003137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4305A355" w14:textId="77777777" w:rsidR="00A20CEE" w:rsidRDefault="00A20CEE" w:rsidP="0031371E">
            <w:pPr>
              <w:jc w:val="both"/>
              <w:rPr>
                <w:rFonts w:ascii="Arial" w:hAnsi="Arial" w:cs="Arial"/>
                <w:sz w:val="18"/>
                <w:szCs w:val="18"/>
                <w:lang w:val="en-CA"/>
              </w:rPr>
            </w:pPr>
            <w:r>
              <w:rPr>
                <w:rFonts w:ascii="Arial" w:hAnsi="Arial" w:cs="Arial"/>
                <w:sz w:val="18"/>
                <w:szCs w:val="18"/>
                <w:lang w:val="en-CA"/>
              </w:rPr>
              <w:lastRenderedPageBreak/>
              <w:t xml:space="preserve">Upon admission, an advisor will be assigned by the Committee. Changes made at the request of the student, the advisor, or the Committee, must be approved by the Committee. Advisory committees </w:t>
            </w:r>
            <w:r>
              <w:rPr>
                <w:rFonts w:ascii="Arial" w:hAnsi="Arial" w:cs="Arial"/>
                <w:sz w:val="18"/>
                <w:szCs w:val="18"/>
                <w:lang w:val="en-CA"/>
              </w:rPr>
              <w:lastRenderedPageBreak/>
              <w:t>are not established until the thesis proposal stage (see section 7.9).</w:t>
            </w:r>
          </w:p>
          <w:p w14:paraId="04133479" w14:textId="77777777" w:rsidR="00A20CEE" w:rsidRPr="003241F7" w:rsidRDefault="00A20CEE" w:rsidP="0031371E">
            <w:pPr>
              <w:spacing w:after="120"/>
              <w:rPr>
                <w:rFonts w:ascii="Helvetica" w:hAnsi="Helvetica" w:cs="Helvetica"/>
                <w:i/>
                <w:sz w:val="18"/>
                <w:szCs w:val="18"/>
              </w:rPr>
            </w:pPr>
          </w:p>
        </w:tc>
      </w:tr>
      <w:tr w:rsidR="00A20CEE" w:rsidRPr="003241F7" w14:paraId="75A33D32" w14:textId="77777777" w:rsidTr="0031371E">
        <w:tc>
          <w:tcPr>
            <w:tcW w:w="7086" w:type="dxa"/>
            <w:shd w:val="clear" w:color="auto" w:fill="auto"/>
          </w:tcPr>
          <w:p w14:paraId="221782EF"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7.2.2 Student's Co-advisor</w:t>
            </w:r>
          </w:p>
          <w:p w14:paraId="7B06DF31"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A20CEE" w:rsidRPr="003241F7" w:rsidRDefault="00A20CEE" w:rsidP="0031371E">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9"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A20CEE" w:rsidRPr="003241F7" w:rsidRDefault="00A20CEE" w:rsidP="0031371E">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A20CEE" w:rsidRPr="003241F7" w:rsidRDefault="00A20CEE" w:rsidP="0031371E">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A20CEE" w:rsidRPr="003241F7" w:rsidRDefault="00A20CEE" w:rsidP="0031371E">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A20CEE" w:rsidRPr="00B5624E" w:rsidRDefault="00A20CEE" w:rsidP="0031371E">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30"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A20CEE" w:rsidRPr="00B5624E" w:rsidRDefault="00A20CEE" w:rsidP="0031371E">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 xml:space="preserve">Equivalency will be approved by the Dean of the Faculty of Graduate Studies and determined on a case-by-case basis and assessed by the potential co-advisor’s </w:t>
            </w:r>
            <w:r w:rsidRPr="00B5624E">
              <w:rPr>
                <w:rFonts w:ascii="Helvetica" w:hAnsi="Helvetica" w:cs="Helvetica"/>
                <w:color w:val="222222"/>
                <w:sz w:val="18"/>
                <w:szCs w:val="18"/>
              </w:rPr>
              <w:lastRenderedPageBreak/>
              <w:t>demonstrated research record and current research activities. Note that M.D., D.M.D. and J.D. are undergraduate degrees and are not equivalent to a Ph.D.</w:t>
            </w:r>
          </w:p>
          <w:p w14:paraId="3F8EAFED" w14:textId="1A16CEA3" w:rsidR="00A20CEE" w:rsidRPr="003241F7" w:rsidRDefault="00A20CEE" w:rsidP="0031371E">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349D720D" w14:textId="77777777" w:rsidR="00A20CEE" w:rsidRPr="003241F7" w:rsidRDefault="00A20CEE" w:rsidP="0031371E">
            <w:pPr>
              <w:spacing w:after="120"/>
              <w:rPr>
                <w:rFonts w:ascii="Helvetica" w:hAnsi="Helvetica" w:cs="Helvetica"/>
                <w:i/>
                <w:sz w:val="18"/>
                <w:szCs w:val="18"/>
              </w:rPr>
            </w:pPr>
          </w:p>
        </w:tc>
      </w:tr>
      <w:tr w:rsidR="00A20CEE" w:rsidRPr="003241F7" w14:paraId="27320846" w14:textId="77777777" w:rsidTr="0031371E">
        <w:tc>
          <w:tcPr>
            <w:tcW w:w="7086" w:type="dxa"/>
            <w:shd w:val="clear" w:color="auto" w:fill="auto"/>
          </w:tcPr>
          <w:p w14:paraId="096E43E6"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A20CEE" w:rsidRPr="003241F7" w:rsidRDefault="00A20CEE" w:rsidP="003137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A20CEE" w:rsidRPr="003241F7" w:rsidRDefault="00A20CEE" w:rsidP="0031371E">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A20CEE" w:rsidRPr="003241F7" w:rsidRDefault="00A20CEE" w:rsidP="003137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39BEA493" w14:textId="77777777" w:rsidR="00A20CEE" w:rsidRPr="003241F7" w:rsidRDefault="00A20CEE" w:rsidP="0031371E">
            <w:pPr>
              <w:spacing w:after="120"/>
              <w:rPr>
                <w:rFonts w:ascii="Helvetica" w:hAnsi="Helvetica" w:cs="Helvetica"/>
                <w:i/>
                <w:sz w:val="18"/>
                <w:szCs w:val="18"/>
              </w:rPr>
            </w:pPr>
          </w:p>
        </w:tc>
      </w:tr>
      <w:tr w:rsidR="00A20CEE" w:rsidRPr="003241F7" w14:paraId="22A6FAC9" w14:textId="77777777" w:rsidTr="0031371E">
        <w:tc>
          <w:tcPr>
            <w:tcW w:w="7086" w:type="dxa"/>
            <w:shd w:val="clear" w:color="auto" w:fill="auto"/>
          </w:tcPr>
          <w:p w14:paraId="24C91AB8"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w:t>
            </w:r>
            <w:r w:rsidRPr="003241F7">
              <w:rPr>
                <w:rFonts w:ascii="Helvetica" w:hAnsi="Helvetica" w:cs="Helvetica"/>
                <w:color w:val="222222"/>
                <w:sz w:val="18"/>
                <w:szCs w:val="18"/>
              </w:rPr>
              <w:lastRenderedPageBreak/>
              <w:t xml:space="preserve">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31"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A20CEE" w:rsidRPr="003241F7" w:rsidRDefault="00A20CEE" w:rsidP="0031371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32"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A20CEE" w:rsidRPr="003241F7" w:rsidRDefault="00A20CEE" w:rsidP="0031371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4A57CB2C" w14:textId="77777777" w:rsidR="00A20CEE" w:rsidRDefault="00A20CEE" w:rsidP="0031371E">
            <w:pPr>
              <w:jc w:val="both"/>
              <w:rPr>
                <w:rFonts w:ascii="Arial" w:hAnsi="Arial" w:cs="Arial"/>
                <w:sz w:val="18"/>
                <w:szCs w:val="18"/>
                <w:lang w:val="en-CA"/>
              </w:rPr>
            </w:pPr>
            <w:r>
              <w:rPr>
                <w:rFonts w:ascii="Arial" w:hAnsi="Arial" w:cs="Arial"/>
                <w:sz w:val="18"/>
                <w:szCs w:val="18"/>
                <w:lang w:val="en-CA"/>
              </w:rPr>
              <w:lastRenderedPageBreak/>
              <w:t xml:space="preserve">The Department of Linguistics does not establish Ph.D. advisory committees until the thesis proposal stage, leaving advising principally to the advisor (for </w:t>
            </w:r>
            <w:r>
              <w:rPr>
                <w:rFonts w:ascii="Arial" w:hAnsi="Arial" w:cs="Arial"/>
                <w:sz w:val="18"/>
                <w:szCs w:val="18"/>
                <w:lang w:val="en-CA"/>
              </w:rPr>
              <w:lastRenderedPageBreak/>
              <w:t xml:space="preserve">coursework and research issues) and the Graduate Chair (for program issues). </w:t>
            </w:r>
          </w:p>
          <w:p w14:paraId="251A21EA" w14:textId="77777777" w:rsidR="00A20CEE" w:rsidRDefault="00A20CEE" w:rsidP="0031371E">
            <w:pPr>
              <w:jc w:val="both"/>
              <w:rPr>
                <w:rFonts w:ascii="Arial" w:hAnsi="Arial" w:cs="Arial"/>
                <w:sz w:val="18"/>
                <w:szCs w:val="18"/>
                <w:lang w:val="en-CA"/>
              </w:rPr>
            </w:pPr>
          </w:p>
          <w:p w14:paraId="1640D952" w14:textId="7693DA0F" w:rsidR="00A20CEE" w:rsidRPr="003241F7" w:rsidRDefault="00A20CEE" w:rsidP="0031371E">
            <w:pPr>
              <w:spacing w:after="120"/>
              <w:rPr>
                <w:rFonts w:ascii="Helvetica" w:hAnsi="Helvetica" w:cs="Helvetica"/>
                <w:i/>
                <w:sz w:val="18"/>
                <w:szCs w:val="18"/>
              </w:rPr>
            </w:pPr>
            <w:r>
              <w:rPr>
                <w:rFonts w:ascii="Arial" w:hAnsi="Arial" w:cs="Arial"/>
                <w:sz w:val="18"/>
                <w:szCs w:val="18"/>
                <w:lang w:val="en-CA"/>
              </w:rPr>
              <w:t>See section 7.9 (Thesis Proposal) for details of the thesis advisory committee.</w:t>
            </w:r>
          </w:p>
        </w:tc>
      </w:tr>
      <w:tr w:rsidR="00A20CEE" w:rsidRPr="003241F7" w14:paraId="1BA9AF4B" w14:textId="77777777" w:rsidTr="0031371E">
        <w:tc>
          <w:tcPr>
            <w:tcW w:w="7086" w:type="dxa"/>
            <w:shd w:val="clear" w:color="auto" w:fill="auto"/>
          </w:tcPr>
          <w:p w14:paraId="05202F20" w14:textId="77777777" w:rsidR="00A20CEE" w:rsidRPr="003241F7" w:rsidRDefault="00A20CEE" w:rsidP="0031371E">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7.2.5 Conflict of Interest</w:t>
            </w:r>
          </w:p>
          <w:p w14:paraId="3EBC8A4F"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33"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34"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35"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A20CEE" w:rsidRPr="003241F7" w:rsidRDefault="00A20CEE" w:rsidP="003137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A20CEE" w:rsidRPr="003241F7" w:rsidRDefault="00A20CEE" w:rsidP="0031371E">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677F5BE4" w14:textId="2121594D" w:rsidR="00A20CEE" w:rsidRPr="003241F7" w:rsidRDefault="00A20CEE" w:rsidP="0031371E">
            <w:pPr>
              <w:spacing w:after="120"/>
              <w:rPr>
                <w:rFonts w:ascii="Helvetica" w:hAnsi="Helvetica" w:cs="Helvetica"/>
                <w:i/>
                <w:sz w:val="18"/>
                <w:szCs w:val="18"/>
              </w:rPr>
            </w:pPr>
          </w:p>
        </w:tc>
      </w:tr>
      <w:tr w:rsidR="00A20CEE" w:rsidRPr="003241F7" w14:paraId="10CBEF74" w14:textId="77777777" w:rsidTr="0031371E">
        <w:tc>
          <w:tcPr>
            <w:tcW w:w="7086" w:type="dxa"/>
            <w:shd w:val="clear" w:color="auto" w:fill="auto"/>
          </w:tcPr>
          <w:p w14:paraId="3F6E7BF1" w14:textId="77777777" w:rsidR="00A20CEE" w:rsidRPr="003241F7" w:rsidRDefault="00A20CEE" w:rsidP="0031371E">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36"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A20CEE" w:rsidRPr="003241F7" w:rsidRDefault="00A20CEE" w:rsidP="0031371E">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A20CEE" w:rsidRPr="003241F7" w:rsidRDefault="00A20CEE" w:rsidP="0031371E">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A20CEE" w:rsidRPr="003241F7" w:rsidRDefault="00A20CEE" w:rsidP="0031371E">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A20CEE" w:rsidRPr="003241F7" w:rsidRDefault="00A20CEE" w:rsidP="0031371E">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290DDE99" w14:textId="66C6D35A" w:rsidR="00A20CEE" w:rsidRPr="003241F7" w:rsidRDefault="00A20CEE" w:rsidP="0031371E">
            <w:pPr>
              <w:spacing w:after="120"/>
              <w:rPr>
                <w:rFonts w:ascii="Helvetica" w:hAnsi="Helvetica" w:cs="Helvetica"/>
                <w:i/>
                <w:sz w:val="18"/>
                <w:szCs w:val="18"/>
              </w:rPr>
            </w:pPr>
            <w:r>
              <w:rPr>
                <w:rFonts w:ascii="Arial" w:hAnsi="Arial" w:cs="Arial"/>
                <w:sz w:val="18"/>
                <w:szCs w:val="18"/>
                <w:lang w:val="en-CA"/>
              </w:rPr>
              <w:t xml:space="preserve">Changes to programs </w:t>
            </w:r>
            <w:r>
              <w:rPr>
                <w:rFonts w:ascii="Arial" w:hAnsi="Arial" w:cs="Arial"/>
                <w:sz w:val="18"/>
                <w:szCs w:val="18"/>
                <w:lang w:val="en-CA"/>
              </w:rPr>
              <w:t xml:space="preserve">of study </w:t>
            </w:r>
            <w:r>
              <w:rPr>
                <w:rFonts w:ascii="Arial" w:hAnsi="Arial" w:cs="Arial"/>
                <w:sz w:val="18"/>
                <w:szCs w:val="18"/>
                <w:lang w:val="en-CA"/>
              </w:rPr>
              <w:t>must be approved by the Committee.</w:t>
            </w:r>
          </w:p>
        </w:tc>
      </w:tr>
      <w:tr w:rsidR="00A20CEE" w:rsidRPr="003241F7" w14:paraId="53707AFE" w14:textId="77777777" w:rsidTr="0031371E">
        <w:tc>
          <w:tcPr>
            <w:tcW w:w="7086" w:type="dxa"/>
            <w:shd w:val="clear" w:color="auto" w:fill="auto"/>
          </w:tcPr>
          <w:p w14:paraId="58652905" w14:textId="77777777" w:rsidR="00A20CEE" w:rsidRPr="003241F7" w:rsidRDefault="00A20CEE" w:rsidP="0031371E">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A20CEE" w:rsidRPr="003241F7" w:rsidRDefault="00A20CEE" w:rsidP="0031371E">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A20CEE" w:rsidRPr="003241F7" w:rsidRDefault="00A20CEE" w:rsidP="0031371E">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49EEEDBE" w14:textId="77777777" w:rsidR="00A20CEE" w:rsidRDefault="00A20CEE" w:rsidP="0031371E">
            <w:pPr>
              <w:jc w:val="both"/>
              <w:rPr>
                <w:rFonts w:ascii="Arial" w:eastAsia="Calibri" w:hAnsi="Arial" w:cs="Arial"/>
                <w:sz w:val="18"/>
                <w:szCs w:val="18"/>
                <w:lang w:val="en-CA"/>
              </w:rPr>
            </w:pPr>
            <w:r>
              <w:rPr>
                <w:rFonts w:ascii="Arial" w:eastAsia="Calibri" w:hAnsi="Arial" w:cs="Arial"/>
                <w:sz w:val="18"/>
                <w:szCs w:val="18"/>
                <w:lang w:val="en-CA"/>
              </w:rPr>
              <w:lastRenderedPageBreak/>
              <w:t xml:space="preserve">Prior to commencement of studies, the Committee will assign a program of 18-24 credit hours, on a case-by-case basis depending on the student’s background in linguistics.  The course work assigned will make use of available and anticipated course </w:t>
            </w:r>
            <w:proofErr w:type="gramStart"/>
            <w:r>
              <w:rPr>
                <w:rFonts w:ascii="Arial" w:eastAsia="Calibri" w:hAnsi="Arial" w:cs="Arial"/>
                <w:sz w:val="18"/>
                <w:szCs w:val="18"/>
                <w:lang w:val="en-CA"/>
              </w:rPr>
              <w:t>offerings, and</w:t>
            </w:r>
            <w:proofErr w:type="gramEnd"/>
            <w:r>
              <w:rPr>
                <w:rFonts w:ascii="Arial" w:eastAsia="Calibri" w:hAnsi="Arial" w:cs="Arial"/>
                <w:sz w:val="18"/>
                <w:szCs w:val="18"/>
                <w:lang w:val="en-CA"/>
              </w:rPr>
              <w:t xml:space="preserve"> fulfill (to the Committee’s satisfaction) the minimum coursework </w:t>
            </w:r>
            <w:r>
              <w:rPr>
                <w:rFonts w:ascii="Arial" w:eastAsia="Calibri" w:hAnsi="Arial" w:cs="Arial"/>
                <w:sz w:val="18"/>
                <w:szCs w:val="18"/>
                <w:lang w:val="en-CA"/>
              </w:rPr>
              <w:lastRenderedPageBreak/>
              <w:t xml:space="preserve">requirements as laid out in the Graduate Calendar. Typically, programs will include LING 7550 Phonology (3 </w:t>
            </w:r>
            <w:proofErr w:type="spellStart"/>
            <w:r>
              <w:rPr>
                <w:rFonts w:ascii="Arial" w:eastAsia="Calibri" w:hAnsi="Arial" w:cs="Arial"/>
                <w:sz w:val="18"/>
                <w:szCs w:val="18"/>
                <w:lang w:val="en-CA"/>
              </w:rPr>
              <w:t>ch</w:t>
            </w:r>
            <w:proofErr w:type="spellEnd"/>
            <w:r>
              <w:rPr>
                <w:rFonts w:ascii="Arial" w:eastAsia="Calibri" w:hAnsi="Arial" w:cs="Arial"/>
                <w:sz w:val="18"/>
                <w:szCs w:val="18"/>
                <w:lang w:val="en-CA"/>
              </w:rPr>
              <w:t xml:space="preserve">), LING 7630 Syntax (3 </w:t>
            </w:r>
            <w:proofErr w:type="spellStart"/>
            <w:r>
              <w:rPr>
                <w:rFonts w:ascii="Arial" w:eastAsia="Calibri" w:hAnsi="Arial" w:cs="Arial"/>
                <w:sz w:val="18"/>
                <w:szCs w:val="18"/>
                <w:lang w:val="en-CA"/>
              </w:rPr>
              <w:t>ch</w:t>
            </w:r>
            <w:proofErr w:type="spellEnd"/>
            <w:r>
              <w:rPr>
                <w:rFonts w:ascii="Arial" w:eastAsia="Calibri" w:hAnsi="Arial" w:cs="Arial"/>
                <w:sz w:val="18"/>
                <w:szCs w:val="18"/>
                <w:lang w:val="en-CA"/>
              </w:rPr>
              <w:t xml:space="preserve">), LING 7650 Field Methods (3 </w:t>
            </w:r>
            <w:proofErr w:type="spellStart"/>
            <w:r>
              <w:rPr>
                <w:rFonts w:ascii="Arial" w:eastAsia="Calibri" w:hAnsi="Arial" w:cs="Arial"/>
                <w:sz w:val="18"/>
                <w:szCs w:val="18"/>
                <w:lang w:val="en-CA"/>
              </w:rPr>
              <w:t>ch</w:t>
            </w:r>
            <w:proofErr w:type="spellEnd"/>
            <w:r>
              <w:rPr>
                <w:rFonts w:ascii="Arial" w:eastAsia="Calibri" w:hAnsi="Arial" w:cs="Arial"/>
                <w:sz w:val="18"/>
                <w:szCs w:val="18"/>
                <w:lang w:val="en-CA"/>
              </w:rPr>
              <w:t>), plus 9-12 additional credit hours. Changes to these requirements in any given program must be approved by the Committee.</w:t>
            </w:r>
          </w:p>
          <w:p w14:paraId="6E237E84" w14:textId="77777777" w:rsidR="00A20CEE" w:rsidRDefault="00A20CEE" w:rsidP="0031371E">
            <w:pPr>
              <w:jc w:val="both"/>
              <w:rPr>
                <w:rFonts w:ascii="Arial" w:eastAsia="Calibri" w:hAnsi="Arial" w:cs="Arial"/>
                <w:sz w:val="18"/>
                <w:szCs w:val="18"/>
                <w:lang w:val="en-CA"/>
              </w:rPr>
            </w:pPr>
          </w:p>
          <w:p w14:paraId="62B98EC1" w14:textId="77777777" w:rsidR="00A20CEE" w:rsidRDefault="00A20CEE" w:rsidP="0031371E">
            <w:pPr>
              <w:jc w:val="both"/>
              <w:rPr>
                <w:rFonts w:ascii="Arial" w:hAnsi="Arial" w:cs="Arial"/>
                <w:sz w:val="18"/>
                <w:szCs w:val="18"/>
                <w:lang w:val="en-CA"/>
              </w:rPr>
            </w:pPr>
            <w:r>
              <w:rPr>
                <w:rFonts w:ascii="Arial" w:hAnsi="Arial" w:cs="Arial"/>
                <w:sz w:val="18"/>
                <w:szCs w:val="18"/>
                <w:lang w:val="en-CA"/>
              </w:rPr>
              <w:t>Course or program changes must be approved by the Committee.</w:t>
            </w:r>
          </w:p>
          <w:p w14:paraId="03A6653F" w14:textId="77777777" w:rsidR="00A20CEE" w:rsidRDefault="00A20CEE" w:rsidP="0031371E">
            <w:pPr>
              <w:rPr>
                <w:rFonts w:ascii="Arial" w:hAnsi="Arial" w:cs="Arial"/>
                <w:i/>
                <w:sz w:val="18"/>
                <w:szCs w:val="18"/>
                <w:lang w:val="en-CA"/>
              </w:rPr>
            </w:pPr>
          </w:p>
          <w:p w14:paraId="2186E147" w14:textId="77777777" w:rsidR="00A20CEE" w:rsidRDefault="00A20CEE" w:rsidP="0031371E">
            <w:pPr>
              <w:rPr>
                <w:rFonts w:ascii="Arial" w:hAnsi="Arial" w:cs="Arial"/>
                <w:i/>
                <w:sz w:val="18"/>
                <w:szCs w:val="18"/>
                <w:lang w:val="en-CA"/>
              </w:rPr>
            </w:pPr>
          </w:p>
          <w:p w14:paraId="4E7D2DE5" w14:textId="77777777" w:rsidR="00A20CEE" w:rsidRDefault="00A20CEE" w:rsidP="0031371E">
            <w:pPr>
              <w:rPr>
                <w:rFonts w:ascii="Arial" w:hAnsi="Arial" w:cs="Arial"/>
                <w:i/>
                <w:sz w:val="18"/>
                <w:szCs w:val="18"/>
                <w:lang w:val="en-CA"/>
              </w:rPr>
            </w:pPr>
          </w:p>
          <w:p w14:paraId="5F6A312F" w14:textId="19396546" w:rsidR="00A20CEE" w:rsidRPr="003241F7" w:rsidRDefault="00A20CEE" w:rsidP="0031371E">
            <w:pPr>
              <w:spacing w:after="120"/>
              <w:rPr>
                <w:rFonts w:ascii="Helvetica" w:hAnsi="Helvetica" w:cs="Helvetica"/>
                <w:i/>
                <w:sz w:val="18"/>
                <w:szCs w:val="18"/>
              </w:rPr>
            </w:pPr>
          </w:p>
        </w:tc>
      </w:tr>
      <w:tr w:rsidR="00A20CEE" w:rsidRPr="003241F7" w14:paraId="3C1E3432" w14:textId="77777777" w:rsidTr="0031371E">
        <w:tc>
          <w:tcPr>
            <w:tcW w:w="7086" w:type="dxa"/>
            <w:shd w:val="clear" w:color="auto" w:fill="auto"/>
          </w:tcPr>
          <w:p w14:paraId="2C1FCE11"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7.4.1 Language Requirements</w:t>
            </w:r>
          </w:p>
          <w:p w14:paraId="0EDE4369" w14:textId="2BA30F3B" w:rsidR="00A20CEE" w:rsidRPr="003241F7" w:rsidRDefault="00A20CEE" w:rsidP="0031371E">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33568083" w14:textId="77777777" w:rsidR="00A20CEE" w:rsidRDefault="00A20CEE" w:rsidP="0031371E">
            <w:pPr>
              <w:spacing w:after="120"/>
              <w:jc w:val="both"/>
              <w:rPr>
                <w:rFonts w:ascii="Arial" w:hAnsi="Arial" w:cs="Arial"/>
                <w:sz w:val="18"/>
                <w:szCs w:val="18"/>
                <w:lang w:val="en-CA"/>
              </w:rPr>
            </w:pPr>
            <w:r>
              <w:rPr>
                <w:rFonts w:ascii="Arial" w:hAnsi="Arial" w:cs="Arial"/>
                <w:sz w:val="18"/>
                <w:szCs w:val="18"/>
                <w:lang w:val="en-CA"/>
              </w:rPr>
              <w:t xml:space="preserve">Students are expected to demonstrate that they know at least one language other than English well enough to use it for conducting linguistic research. The Department Head or Graduate Chair will certify that the language requirement has been satisfied if the student: </w:t>
            </w:r>
          </w:p>
          <w:p w14:paraId="188CDEA9" w14:textId="77777777" w:rsidR="00A20CEE" w:rsidRDefault="00A20CEE" w:rsidP="0031371E">
            <w:pPr>
              <w:pStyle w:val="ListParagraph"/>
              <w:numPr>
                <w:ilvl w:val="0"/>
                <w:numId w:val="62"/>
              </w:numPr>
              <w:spacing w:after="120"/>
              <w:ind w:left="249" w:hanging="249"/>
              <w:jc w:val="both"/>
              <w:rPr>
                <w:rFonts w:ascii="Arial" w:hAnsi="Arial" w:cs="Arial"/>
                <w:sz w:val="18"/>
                <w:szCs w:val="18"/>
                <w:lang w:val="en-CA"/>
              </w:rPr>
            </w:pPr>
            <w:r>
              <w:rPr>
                <w:rFonts w:ascii="Arial" w:hAnsi="Arial" w:cs="Arial"/>
                <w:sz w:val="18"/>
                <w:szCs w:val="18"/>
                <w:lang w:val="en-CA"/>
              </w:rPr>
              <w:t xml:space="preserve">has passed a reading exam conducted by one of the </w:t>
            </w:r>
            <w:proofErr w:type="gramStart"/>
            <w:r>
              <w:rPr>
                <w:rFonts w:ascii="Arial" w:hAnsi="Arial" w:cs="Arial"/>
                <w:sz w:val="18"/>
                <w:szCs w:val="18"/>
                <w:lang w:val="en-CA"/>
              </w:rPr>
              <w:t>language</w:t>
            </w:r>
            <w:proofErr w:type="gramEnd"/>
            <w:r>
              <w:rPr>
                <w:rFonts w:ascii="Arial" w:hAnsi="Arial" w:cs="Arial"/>
                <w:sz w:val="18"/>
                <w:szCs w:val="18"/>
                <w:lang w:val="en-CA"/>
              </w:rPr>
              <w:t xml:space="preserve"> departments;</w:t>
            </w:r>
          </w:p>
          <w:p w14:paraId="6F46AE4B" w14:textId="77777777" w:rsidR="00A20CEE" w:rsidRDefault="00A20CEE" w:rsidP="0031371E">
            <w:pPr>
              <w:pStyle w:val="ListParagraph"/>
              <w:numPr>
                <w:ilvl w:val="0"/>
                <w:numId w:val="62"/>
              </w:numPr>
              <w:spacing w:after="120"/>
              <w:ind w:left="249" w:hanging="249"/>
              <w:jc w:val="both"/>
              <w:rPr>
                <w:rFonts w:ascii="Arial" w:hAnsi="Arial" w:cs="Arial"/>
                <w:sz w:val="18"/>
                <w:szCs w:val="18"/>
                <w:lang w:val="en-CA"/>
              </w:rPr>
            </w:pPr>
            <w:r>
              <w:rPr>
                <w:rFonts w:ascii="Arial" w:hAnsi="Arial" w:cs="Arial"/>
                <w:sz w:val="18"/>
                <w:szCs w:val="18"/>
                <w:lang w:val="en-CA"/>
              </w:rPr>
              <w:t>has successfully completed a year of university studies where the other language is the language of instruction and examination; or</w:t>
            </w:r>
          </w:p>
          <w:p w14:paraId="0599563B" w14:textId="77777777" w:rsidR="00A20CEE" w:rsidRDefault="00A20CEE" w:rsidP="0031371E">
            <w:pPr>
              <w:pStyle w:val="ListParagraph"/>
              <w:numPr>
                <w:ilvl w:val="0"/>
                <w:numId w:val="62"/>
              </w:numPr>
              <w:ind w:left="247" w:hanging="247"/>
              <w:jc w:val="both"/>
              <w:rPr>
                <w:rFonts w:ascii="Arial" w:hAnsi="Arial" w:cs="Arial"/>
                <w:sz w:val="18"/>
                <w:szCs w:val="18"/>
                <w:lang w:val="en-CA"/>
              </w:rPr>
            </w:pPr>
            <w:r>
              <w:rPr>
                <w:rFonts w:ascii="Arial" w:hAnsi="Arial" w:cs="Arial"/>
                <w:sz w:val="18"/>
                <w:szCs w:val="18"/>
                <w:lang w:val="en-CA"/>
              </w:rPr>
              <w:t>has a bachelor’s degree or equivalent with a major in the other language.</w:t>
            </w:r>
          </w:p>
          <w:p w14:paraId="668DC6F6" w14:textId="77777777" w:rsidR="00A20CEE" w:rsidRDefault="00A20CEE" w:rsidP="0031371E">
            <w:pPr>
              <w:jc w:val="both"/>
              <w:rPr>
                <w:rFonts w:ascii="Arial" w:hAnsi="Arial" w:cs="Arial"/>
                <w:sz w:val="18"/>
                <w:szCs w:val="18"/>
                <w:lang w:val="en-CA"/>
              </w:rPr>
            </w:pPr>
          </w:p>
          <w:p w14:paraId="6816A7AD" w14:textId="77777777" w:rsidR="00A20CEE" w:rsidRDefault="00A20CEE" w:rsidP="0031371E">
            <w:pPr>
              <w:rPr>
                <w:rFonts w:ascii="Arial" w:hAnsi="Arial" w:cs="Arial"/>
                <w:sz w:val="18"/>
                <w:szCs w:val="18"/>
                <w:lang w:val="en-CA"/>
              </w:rPr>
            </w:pPr>
            <w:r>
              <w:rPr>
                <w:rFonts w:ascii="Arial" w:hAnsi="Arial" w:cs="Arial"/>
                <w:sz w:val="18"/>
                <w:szCs w:val="18"/>
                <w:lang w:val="en-CA"/>
              </w:rPr>
              <w:t>The Committee may approve on a case-by-case basis other methods of demonstrating that the language requirement has been met (i.e.: clear evidence that the other language is the student's native language; an interview with a colleague fluent in the language).</w:t>
            </w:r>
          </w:p>
          <w:p w14:paraId="46AC5A36" w14:textId="36306D3B" w:rsidR="00A20CEE" w:rsidRPr="003241F7" w:rsidRDefault="00A20CEE" w:rsidP="0031371E">
            <w:pPr>
              <w:spacing w:after="120"/>
              <w:jc w:val="both"/>
              <w:rPr>
                <w:rFonts w:ascii="Helvetica" w:hAnsi="Helvetica" w:cs="Helvetica"/>
                <w:sz w:val="18"/>
                <w:szCs w:val="18"/>
              </w:rPr>
            </w:pPr>
          </w:p>
        </w:tc>
      </w:tr>
      <w:tr w:rsidR="00A20CEE" w:rsidRPr="003241F7" w14:paraId="7F674050" w14:textId="77777777" w:rsidTr="0031371E">
        <w:tc>
          <w:tcPr>
            <w:tcW w:w="7086" w:type="dxa"/>
            <w:shd w:val="clear" w:color="auto" w:fill="auto"/>
          </w:tcPr>
          <w:p w14:paraId="712C3C33"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7"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A20CEE" w:rsidRPr="003241F7" w:rsidRDefault="00A20CEE" w:rsidP="0031371E">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A20CEE" w:rsidRPr="003241F7" w:rsidRDefault="00A20CEE" w:rsidP="0031371E">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A20CEE" w:rsidRPr="003241F7" w:rsidRDefault="00A20CEE" w:rsidP="0031371E">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A20CEE" w:rsidRPr="003241F7" w:rsidRDefault="00A20CEE" w:rsidP="0031371E">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702A86D4" w14:textId="7D1DC2A9" w:rsidR="00A20CEE" w:rsidRPr="003241F7" w:rsidRDefault="00A20CEE" w:rsidP="0031371E">
            <w:pPr>
              <w:spacing w:after="120"/>
              <w:rPr>
                <w:rFonts w:ascii="Helvetica" w:hAnsi="Helvetica" w:cs="Helvetica"/>
                <w:sz w:val="18"/>
                <w:szCs w:val="18"/>
              </w:rPr>
            </w:pPr>
          </w:p>
        </w:tc>
      </w:tr>
      <w:tr w:rsidR="00A20CEE" w:rsidRPr="003241F7" w14:paraId="74FD94BB" w14:textId="77777777" w:rsidTr="0031371E">
        <w:tc>
          <w:tcPr>
            <w:tcW w:w="7086" w:type="dxa"/>
            <w:shd w:val="clear" w:color="auto" w:fill="auto"/>
          </w:tcPr>
          <w:p w14:paraId="179C4494"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Courses within a program of study may be taken elsewhere and transferred for credit at the University of Manitoba. All such courses:</w:t>
            </w:r>
          </w:p>
          <w:p w14:paraId="46CE370D" w14:textId="77777777" w:rsidR="00A20CEE" w:rsidRPr="003241F7" w:rsidRDefault="00A20CEE" w:rsidP="0031371E">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A20CEE" w:rsidRPr="003241F7" w:rsidRDefault="00A20CEE" w:rsidP="0031371E">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A20CEE" w:rsidRPr="003241F7" w:rsidRDefault="00A20CEE" w:rsidP="0031371E">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A20CEE" w:rsidRPr="003241F7" w:rsidRDefault="00A20CEE" w:rsidP="0031371E">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9"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0C6CE52F" w14:textId="77777777" w:rsidR="00A20CEE" w:rsidRPr="003241F7" w:rsidRDefault="00A20CEE" w:rsidP="0031371E">
            <w:pPr>
              <w:spacing w:after="120"/>
              <w:rPr>
                <w:rFonts w:ascii="Helvetica" w:hAnsi="Helvetica" w:cs="Helvetica"/>
                <w:sz w:val="18"/>
                <w:szCs w:val="18"/>
              </w:rPr>
            </w:pPr>
          </w:p>
        </w:tc>
      </w:tr>
      <w:tr w:rsidR="00A20CEE" w:rsidRPr="003241F7" w14:paraId="522067BA" w14:textId="77777777" w:rsidTr="0031371E">
        <w:tc>
          <w:tcPr>
            <w:tcW w:w="7086" w:type="dxa"/>
            <w:shd w:val="clear" w:color="auto" w:fill="auto"/>
          </w:tcPr>
          <w:p w14:paraId="54146A3C"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A20CEE" w:rsidRPr="003241F7" w:rsidRDefault="00A20CEE" w:rsidP="0031371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40"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A20CEE" w:rsidRPr="003241F7" w:rsidRDefault="00A20CEE" w:rsidP="0031371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A20CEE" w:rsidRPr="003241F7" w:rsidRDefault="00A20CEE" w:rsidP="0031371E">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63C786BA" w14:textId="77777777" w:rsidR="00A20CEE" w:rsidRPr="003241F7" w:rsidRDefault="00A20CEE" w:rsidP="0031371E">
            <w:pPr>
              <w:spacing w:after="120"/>
              <w:rPr>
                <w:rFonts w:ascii="Helvetica" w:hAnsi="Helvetica" w:cs="Helvetica"/>
                <w:i/>
                <w:sz w:val="18"/>
                <w:szCs w:val="18"/>
              </w:rPr>
            </w:pPr>
          </w:p>
        </w:tc>
      </w:tr>
      <w:tr w:rsidR="00A20CEE" w:rsidRPr="003241F7" w14:paraId="2D26CEAE" w14:textId="77777777" w:rsidTr="0031371E">
        <w:tc>
          <w:tcPr>
            <w:tcW w:w="7086" w:type="dxa"/>
            <w:shd w:val="clear" w:color="auto" w:fill="auto"/>
          </w:tcPr>
          <w:p w14:paraId="52A5F04D" w14:textId="77777777" w:rsidR="00A20CEE" w:rsidRPr="003241F7" w:rsidRDefault="00A20CEE" w:rsidP="0031371E">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A20CEE" w:rsidRPr="003241F7" w:rsidRDefault="00A20CEE" w:rsidP="0031371E">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A20CEE" w:rsidRPr="003241F7" w:rsidRDefault="00A20CEE" w:rsidP="003137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41"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A20CEE" w:rsidRPr="003241F7" w:rsidRDefault="00A20CEE" w:rsidP="003137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A20CEE" w:rsidRPr="003241F7" w:rsidRDefault="00A20CEE" w:rsidP="003137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42"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w:t>
            </w:r>
            <w:r w:rsidRPr="003241F7">
              <w:rPr>
                <w:rFonts w:ascii="Helvetica" w:hAnsi="Helvetica" w:cs="Helvetica"/>
                <w:color w:val="222222"/>
                <w:sz w:val="18"/>
                <w:szCs w:val="18"/>
              </w:rPr>
              <w:lastRenderedPageBreak/>
              <w:t xml:space="preserve">prevented progress on the identified goals.  Extensions also must recognize the </w:t>
            </w:r>
            <w:hyperlink r:id="rId143"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A20CEE" w:rsidRPr="003241F7" w:rsidRDefault="00A20CEE" w:rsidP="003137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44"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45"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24869239" w14:textId="77777777" w:rsidR="00A20CEE" w:rsidRPr="003241F7" w:rsidRDefault="00A20CEE" w:rsidP="0031371E">
            <w:pPr>
              <w:spacing w:after="120"/>
              <w:rPr>
                <w:rFonts w:ascii="Helvetica" w:hAnsi="Helvetica" w:cs="Helvetica"/>
                <w:i/>
                <w:sz w:val="18"/>
                <w:szCs w:val="18"/>
              </w:rPr>
            </w:pPr>
          </w:p>
        </w:tc>
      </w:tr>
      <w:tr w:rsidR="00A20CEE" w:rsidRPr="003241F7" w14:paraId="303A6747" w14:textId="77777777" w:rsidTr="0031371E">
        <w:tc>
          <w:tcPr>
            <w:tcW w:w="7086" w:type="dxa"/>
            <w:shd w:val="clear" w:color="auto" w:fill="auto"/>
          </w:tcPr>
          <w:p w14:paraId="23FDCB3F" w14:textId="77777777" w:rsidR="00A20CEE" w:rsidRPr="003241F7" w:rsidRDefault="00A20CEE" w:rsidP="0031371E">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46"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482B8FA8" w14:textId="77777777" w:rsidR="00A20CEE" w:rsidRDefault="00A20CEE" w:rsidP="0031371E">
            <w:pPr>
              <w:jc w:val="both"/>
              <w:rPr>
                <w:rFonts w:ascii="Arial" w:hAnsi="Arial" w:cs="Arial"/>
                <w:sz w:val="18"/>
                <w:szCs w:val="18"/>
                <w:lang w:val="en-CA"/>
              </w:rPr>
            </w:pPr>
            <w:r>
              <w:rPr>
                <w:rFonts w:ascii="Arial" w:hAnsi="Arial" w:cs="Arial"/>
                <w:sz w:val="18"/>
                <w:szCs w:val="18"/>
                <w:lang w:val="en-CA"/>
              </w:rPr>
              <w:t>The Department does not form advisory committees until the Ph.D. thesis stage, therefore prior to thesis stage the Advisor and/or the Graduate Chair serve as ‘the advisory committee’ for this purpose. After the formation of the committee (at thesis stage), the student will meet with all members of the committee for the purpose of filing the “Progress Report” form.</w:t>
            </w:r>
          </w:p>
          <w:p w14:paraId="4A330AE1" w14:textId="77777777" w:rsidR="00A20CEE" w:rsidRDefault="00A20CEE" w:rsidP="0031371E">
            <w:pPr>
              <w:jc w:val="both"/>
              <w:rPr>
                <w:rFonts w:ascii="Arial" w:hAnsi="Arial" w:cs="Arial"/>
                <w:sz w:val="18"/>
                <w:szCs w:val="18"/>
                <w:lang w:val="en-CA"/>
              </w:rPr>
            </w:pPr>
          </w:p>
          <w:p w14:paraId="116322DE" w14:textId="77777777" w:rsidR="00A20CEE" w:rsidRPr="003241F7" w:rsidRDefault="00A20CEE" w:rsidP="0031371E">
            <w:pPr>
              <w:spacing w:after="120"/>
              <w:rPr>
                <w:rFonts w:ascii="Helvetica" w:hAnsi="Helvetica" w:cs="Helvetica"/>
                <w:i/>
                <w:sz w:val="18"/>
                <w:szCs w:val="18"/>
              </w:rPr>
            </w:pPr>
          </w:p>
        </w:tc>
      </w:tr>
      <w:tr w:rsidR="00A20CEE" w:rsidRPr="003241F7" w14:paraId="455B2728" w14:textId="77777777" w:rsidTr="0031371E">
        <w:tc>
          <w:tcPr>
            <w:tcW w:w="7086" w:type="dxa"/>
            <w:shd w:val="clear" w:color="auto" w:fill="auto"/>
          </w:tcPr>
          <w:p w14:paraId="37751929"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A20CEE" w:rsidRPr="003241F7" w:rsidRDefault="00A20CEE" w:rsidP="0031371E">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019E71A6" w14:textId="77777777" w:rsidR="00A20CEE" w:rsidRPr="003241F7" w:rsidRDefault="00A20CEE" w:rsidP="0031371E">
            <w:pPr>
              <w:spacing w:after="120"/>
              <w:rPr>
                <w:rFonts w:ascii="Helvetica" w:hAnsi="Helvetica" w:cs="Helvetica"/>
                <w:i/>
                <w:sz w:val="18"/>
                <w:szCs w:val="18"/>
              </w:rPr>
            </w:pPr>
          </w:p>
        </w:tc>
      </w:tr>
      <w:tr w:rsidR="00A20CEE" w:rsidRPr="003241F7" w14:paraId="76DE910D" w14:textId="77777777" w:rsidTr="0031371E">
        <w:tc>
          <w:tcPr>
            <w:tcW w:w="7086" w:type="dxa"/>
            <w:shd w:val="clear" w:color="auto" w:fill="auto"/>
          </w:tcPr>
          <w:p w14:paraId="3FF2D3A8"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7"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23353454" w14:textId="77777777" w:rsidR="00A20CEE" w:rsidRDefault="00A20CEE" w:rsidP="0031371E">
            <w:pPr>
              <w:rPr>
                <w:rFonts w:ascii="Arial" w:hAnsi="Arial" w:cs="Arial"/>
                <w:i/>
                <w:sz w:val="18"/>
                <w:szCs w:val="18"/>
                <w:lang w:val="en-CA"/>
              </w:rPr>
            </w:pPr>
          </w:p>
          <w:p w14:paraId="170FC602" w14:textId="77777777" w:rsidR="00A20CEE" w:rsidRPr="003241F7" w:rsidRDefault="00A20CEE" w:rsidP="0031371E">
            <w:pPr>
              <w:spacing w:after="120"/>
              <w:rPr>
                <w:rFonts w:ascii="Helvetica" w:hAnsi="Helvetica" w:cs="Helvetica"/>
                <w:i/>
                <w:sz w:val="18"/>
                <w:szCs w:val="18"/>
              </w:rPr>
            </w:pPr>
          </w:p>
        </w:tc>
      </w:tr>
      <w:tr w:rsidR="00A20CEE" w:rsidRPr="003241F7" w14:paraId="1FFFD66E" w14:textId="77777777" w:rsidTr="0031371E">
        <w:tc>
          <w:tcPr>
            <w:tcW w:w="7086" w:type="dxa"/>
            <w:shd w:val="clear" w:color="auto" w:fill="auto"/>
          </w:tcPr>
          <w:p w14:paraId="77D46A41" w14:textId="77777777" w:rsidR="00A20CEE" w:rsidRPr="003241F7" w:rsidRDefault="00A20CEE" w:rsidP="0031371E">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A20CEE" w:rsidRPr="003241F7" w:rsidRDefault="00A20CEE" w:rsidP="0031371E">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A20CEE" w:rsidRPr="003241F7" w:rsidRDefault="00A20CEE" w:rsidP="0031371E">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8"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A20CEE" w:rsidRPr="003241F7" w:rsidRDefault="00A20CEE" w:rsidP="0031371E">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9"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A20CEE" w:rsidRPr="003241F7" w:rsidRDefault="00A20CEE" w:rsidP="0031371E">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A20CEE" w:rsidRPr="003241F7" w:rsidRDefault="00A20CEE" w:rsidP="0031371E">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A20CEE" w:rsidRPr="003241F7" w:rsidRDefault="00A20CEE" w:rsidP="0031371E">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58F36054" w14:textId="77777777" w:rsidR="00A20CEE" w:rsidRPr="003241F7" w:rsidRDefault="00A20CEE" w:rsidP="0031371E">
            <w:pPr>
              <w:spacing w:after="120"/>
              <w:rPr>
                <w:rFonts w:ascii="Helvetica" w:hAnsi="Helvetica" w:cs="Helvetica"/>
                <w:sz w:val="18"/>
                <w:szCs w:val="18"/>
              </w:rPr>
            </w:pPr>
          </w:p>
        </w:tc>
      </w:tr>
      <w:tr w:rsidR="00A20CEE" w:rsidRPr="003241F7" w14:paraId="35E2ACBD" w14:textId="77777777" w:rsidTr="0031371E">
        <w:tc>
          <w:tcPr>
            <w:tcW w:w="7086" w:type="dxa"/>
            <w:shd w:val="clear" w:color="auto" w:fill="auto"/>
          </w:tcPr>
          <w:p w14:paraId="15ED43CA" w14:textId="77777777" w:rsidR="00A20CEE" w:rsidRPr="003241F7" w:rsidRDefault="00A20CEE" w:rsidP="0031371E">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50"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4B254525" w14:textId="77777777" w:rsidR="00A20CEE" w:rsidRDefault="00A20CEE" w:rsidP="0031371E">
            <w:pPr>
              <w:spacing w:before="120"/>
              <w:jc w:val="both"/>
              <w:rPr>
                <w:rFonts w:ascii="Arial" w:hAnsi="Arial" w:cs="Arial"/>
                <w:sz w:val="18"/>
                <w:szCs w:val="18"/>
                <w:lang w:val="en-CA"/>
              </w:rPr>
            </w:pPr>
            <w:r>
              <w:rPr>
                <w:rFonts w:ascii="Arial" w:hAnsi="Arial" w:cs="Arial"/>
                <w:sz w:val="18"/>
                <w:szCs w:val="18"/>
                <w:lang w:val="en-CA"/>
              </w:rPr>
              <w:t>Candidacy examinations are referred to as Generals Papers. Ph.D. students must successfully write and defend two original research papers of publishable quality in two different sub-disciplines of linguistics.</w:t>
            </w:r>
          </w:p>
          <w:p w14:paraId="6FDA72FB" w14:textId="77777777" w:rsidR="00A20CEE" w:rsidRDefault="00A20CEE" w:rsidP="0031371E">
            <w:pPr>
              <w:jc w:val="both"/>
              <w:rPr>
                <w:rFonts w:ascii="Arial" w:hAnsi="Arial" w:cs="Arial"/>
                <w:sz w:val="18"/>
                <w:szCs w:val="18"/>
                <w:lang w:val="en-CA"/>
              </w:rPr>
            </w:pPr>
          </w:p>
          <w:p w14:paraId="2A79FF85" w14:textId="13E72E4D" w:rsidR="00A20CEE" w:rsidRDefault="00A20CEE" w:rsidP="0031371E">
            <w:pPr>
              <w:jc w:val="both"/>
              <w:rPr>
                <w:rFonts w:ascii="Arial" w:hAnsi="Arial" w:cs="Arial"/>
                <w:sz w:val="18"/>
                <w:szCs w:val="18"/>
                <w:lang w:val="en-CA"/>
              </w:rPr>
            </w:pPr>
            <w:r>
              <w:rPr>
                <w:rFonts w:ascii="Arial" w:hAnsi="Arial" w:cs="Arial"/>
                <w:sz w:val="18"/>
                <w:szCs w:val="18"/>
                <w:lang w:val="en-CA"/>
              </w:rPr>
              <w:t xml:space="preserve">The topic and scope of the Generals Papers are negotiated by the student and a supervisor for each paper who may or may not be the advisor. A one- to two-page proposal must </w:t>
            </w:r>
            <w:proofErr w:type="gramStart"/>
            <w:r>
              <w:rPr>
                <w:rFonts w:ascii="Arial" w:hAnsi="Arial" w:cs="Arial"/>
                <w:sz w:val="18"/>
                <w:szCs w:val="18"/>
                <w:lang w:val="en-CA"/>
              </w:rPr>
              <w:t>approved</w:t>
            </w:r>
            <w:proofErr w:type="gramEnd"/>
            <w:r>
              <w:rPr>
                <w:rFonts w:ascii="Arial" w:hAnsi="Arial" w:cs="Arial"/>
                <w:sz w:val="18"/>
                <w:szCs w:val="18"/>
                <w:lang w:val="en-CA"/>
              </w:rPr>
              <w:t xml:space="preserve"> by the Committee. The student writes each paper under the guidance of a supervisor, and when the supervisor is satisfied the paper is nearing completion, the supervisor asks the Graduate Chair to schedule a public defence. The paper itself is approximately the length of a journal article (</w:t>
            </w:r>
            <w:r>
              <w:rPr>
                <w:rFonts w:ascii="Arial" w:hAnsi="Arial" w:cs="Arial"/>
                <w:sz w:val="18"/>
                <w:szCs w:val="18"/>
                <w:lang w:val="en-CA"/>
              </w:rPr>
              <w:t>usually</w:t>
            </w:r>
            <w:r>
              <w:rPr>
                <w:rFonts w:ascii="Arial" w:hAnsi="Arial" w:cs="Arial"/>
                <w:sz w:val="18"/>
                <w:szCs w:val="18"/>
                <w:lang w:val="en-CA"/>
              </w:rPr>
              <w:t xml:space="preserve"> about 50 manuscript pages). </w:t>
            </w:r>
          </w:p>
          <w:p w14:paraId="254C605E" w14:textId="77777777" w:rsidR="00A20CEE" w:rsidRDefault="00A20CEE" w:rsidP="0031371E">
            <w:pPr>
              <w:jc w:val="both"/>
              <w:rPr>
                <w:rFonts w:ascii="Arial" w:hAnsi="Arial" w:cs="Arial"/>
                <w:sz w:val="18"/>
                <w:szCs w:val="18"/>
                <w:lang w:val="en-CA"/>
              </w:rPr>
            </w:pPr>
          </w:p>
          <w:p w14:paraId="7E19C1D3" w14:textId="77777777" w:rsidR="00A20CEE" w:rsidRDefault="00A20CEE" w:rsidP="0031371E">
            <w:pPr>
              <w:jc w:val="both"/>
              <w:rPr>
                <w:rFonts w:ascii="Arial" w:hAnsi="Arial" w:cs="Arial"/>
                <w:sz w:val="18"/>
                <w:szCs w:val="18"/>
                <w:lang w:val="en-CA"/>
              </w:rPr>
            </w:pPr>
            <w:r>
              <w:rPr>
                <w:rFonts w:ascii="Arial" w:hAnsi="Arial" w:cs="Arial"/>
                <w:sz w:val="18"/>
                <w:szCs w:val="18"/>
                <w:lang w:val="en-CA"/>
              </w:rPr>
              <w:t xml:space="preserve">Generals Paper defences are public </w:t>
            </w:r>
            <w:proofErr w:type="gramStart"/>
            <w:r>
              <w:rPr>
                <w:rFonts w:ascii="Arial" w:hAnsi="Arial" w:cs="Arial"/>
                <w:sz w:val="18"/>
                <w:szCs w:val="18"/>
                <w:lang w:val="en-CA"/>
              </w:rPr>
              <w:t>events, and</w:t>
            </w:r>
            <w:proofErr w:type="gramEnd"/>
            <w:r>
              <w:rPr>
                <w:rFonts w:ascii="Arial" w:hAnsi="Arial" w:cs="Arial"/>
                <w:sz w:val="18"/>
                <w:szCs w:val="18"/>
                <w:lang w:val="en-CA"/>
              </w:rPr>
              <w:t xml:space="preserve"> consist of a 20-25 minute oral presentation based on the paper, followed by examination by the supervisor and at least one other member of the Committee or their designate, and questions from the audience (time permitting).</w:t>
            </w:r>
          </w:p>
          <w:p w14:paraId="3D2DA706" w14:textId="77777777" w:rsidR="00A20CEE" w:rsidRDefault="00A20CEE" w:rsidP="0031371E">
            <w:pPr>
              <w:jc w:val="both"/>
              <w:rPr>
                <w:rFonts w:ascii="Arial" w:hAnsi="Arial" w:cs="Arial"/>
                <w:sz w:val="18"/>
                <w:szCs w:val="18"/>
                <w:lang w:val="en-CA"/>
              </w:rPr>
            </w:pPr>
          </w:p>
          <w:p w14:paraId="1B6D7643" w14:textId="77777777" w:rsidR="00A20CEE" w:rsidRDefault="00A20CEE" w:rsidP="0031371E">
            <w:pPr>
              <w:jc w:val="both"/>
              <w:rPr>
                <w:rFonts w:ascii="Arial" w:hAnsi="Arial" w:cs="Arial"/>
                <w:sz w:val="18"/>
                <w:szCs w:val="18"/>
                <w:lang w:val="en-CA"/>
              </w:rPr>
            </w:pPr>
            <w:r>
              <w:rPr>
                <w:rFonts w:ascii="Arial" w:hAnsi="Arial" w:cs="Arial"/>
                <w:sz w:val="18"/>
                <w:szCs w:val="18"/>
                <w:lang w:val="en-CA"/>
              </w:rPr>
              <w:t>Upon successful defence and submission of final revisions to the supervisor, the supervisor advises the Graduate Chair who updates the student’s file indicating completion of the paper. At any time following the approval of the first Generals Paper proposal, the student may propose and write the second. Procedures for the second paper then proceed as for the first.</w:t>
            </w:r>
          </w:p>
          <w:p w14:paraId="515E9D17" w14:textId="77777777" w:rsidR="00A20CEE" w:rsidRDefault="00A20CEE" w:rsidP="0031371E">
            <w:pPr>
              <w:jc w:val="both"/>
              <w:rPr>
                <w:rFonts w:ascii="Arial" w:hAnsi="Arial" w:cs="Arial"/>
                <w:sz w:val="18"/>
                <w:szCs w:val="18"/>
                <w:lang w:val="en-CA"/>
              </w:rPr>
            </w:pPr>
          </w:p>
          <w:p w14:paraId="35BD5066" w14:textId="77777777" w:rsidR="00A20CEE" w:rsidRDefault="00A20CEE" w:rsidP="0031371E">
            <w:pPr>
              <w:jc w:val="both"/>
              <w:rPr>
                <w:rFonts w:ascii="Arial" w:hAnsi="Arial" w:cs="Arial"/>
                <w:color w:val="000000"/>
                <w:sz w:val="18"/>
                <w:szCs w:val="18"/>
                <w:lang w:val="en-CA"/>
              </w:rPr>
            </w:pPr>
            <w:r>
              <w:rPr>
                <w:rFonts w:ascii="Arial" w:hAnsi="Arial" w:cs="Arial"/>
                <w:color w:val="000000"/>
                <w:sz w:val="18"/>
                <w:szCs w:val="18"/>
                <w:lang w:val="en-CA"/>
              </w:rPr>
              <w:t xml:space="preserve">The student has at most two attempts to successfully defend a Generals Paper, and then at most two attempts at an acceptable revised written paper following the defence. Failure to successfully defend or revise a </w:t>
            </w:r>
            <w:proofErr w:type="gramStart"/>
            <w:r>
              <w:rPr>
                <w:rFonts w:ascii="Arial" w:hAnsi="Arial" w:cs="Arial"/>
                <w:color w:val="000000"/>
                <w:sz w:val="18"/>
                <w:szCs w:val="18"/>
                <w:lang w:val="en-CA"/>
              </w:rPr>
              <w:t>paper results</w:t>
            </w:r>
            <w:proofErr w:type="gramEnd"/>
            <w:r>
              <w:rPr>
                <w:rFonts w:ascii="Arial" w:hAnsi="Arial" w:cs="Arial"/>
                <w:color w:val="000000"/>
                <w:sz w:val="18"/>
                <w:szCs w:val="18"/>
                <w:lang w:val="en-CA"/>
              </w:rPr>
              <w:t xml:space="preserve"> in a Failed Generals Paper which must be reported to FGS.  If the student fails either the first or second Generals Paper, they can proceed to a third and final paper following the same procedure as for the first two.  Passing the third Paper will satisfy the candidacy examination requirement, while failing two Papers will result in the student being required to withdraw from the program.</w:t>
            </w:r>
          </w:p>
          <w:p w14:paraId="5E05AF34" w14:textId="77777777" w:rsidR="00A20CEE" w:rsidRPr="003241F7" w:rsidRDefault="00A20CEE" w:rsidP="0031371E">
            <w:pPr>
              <w:spacing w:after="120"/>
              <w:rPr>
                <w:rFonts w:ascii="Helvetica" w:hAnsi="Helvetica" w:cs="Helvetica"/>
                <w:i/>
                <w:sz w:val="18"/>
                <w:szCs w:val="18"/>
              </w:rPr>
            </w:pPr>
          </w:p>
        </w:tc>
      </w:tr>
      <w:tr w:rsidR="00A20CEE" w:rsidRPr="003241F7" w14:paraId="7EFC72DB" w14:textId="77777777" w:rsidTr="0031371E">
        <w:tc>
          <w:tcPr>
            <w:tcW w:w="7086" w:type="dxa"/>
            <w:shd w:val="clear" w:color="auto" w:fill="auto"/>
          </w:tcPr>
          <w:p w14:paraId="6A8C4392" w14:textId="77777777" w:rsidR="00A20CEE" w:rsidRPr="003241F7" w:rsidRDefault="00A20CEE" w:rsidP="0031371E">
            <w:pPr>
              <w:spacing w:after="120"/>
              <w:rPr>
                <w:rFonts w:ascii="Helvetica" w:hAnsi="Helvetica" w:cs="Helvetica"/>
                <w:sz w:val="18"/>
                <w:szCs w:val="18"/>
              </w:rPr>
            </w:pPr>
            <w:r w:rsidRPr="003241F7">
              <w:rPr>
                <w:rStyle w:val="title2"/>
                <w:rFonts w:ascii="Helvetica" w:hAnsi="Helvetica" w:cs="Helvetica"/>
                <w:b/>
                <w:bCs/>
                <w:color w:val="000000"/>
                <w:sz w:val="18"/>
                <w:szCs w:val="18"/>
              </w:rPr>
              <w:t>7.9 Thesis Proposal</w:t>
            </w:r>
          </w:p>
          <w:p w14:paraId="22093326" w14:textId="3E012531" w:rsidR="00A20CEE" w:rsidRPr="003241F7" w:rsidRDefault="00A20CEE" w:rsidP="0031371E">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w:t>
            </w:r>
            <w:r w:rsidRPr="003241F7">
              <w:rPr>
                <w:rFonts w:ascii="Helvetica" w:hAnsi="Helvetica" w:cs="Helvetica"/>
                <w:color w:val="222222"/>
                <w:sz w:val="18"/>
                <w:szCs w:val="18"/>
                <w:shd w:val="clear" w:color="auto" w:fill="FFFFFF"/>
              </w:rPr>
              <w:lastRenderedPageBreak/>
              <w:t xml:space="preserve">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A20CEE" w:rsidRPr="003241F7" w:rsidRDefault="00A20CEE" w:rsidP="0031371E">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1BA084F5" w14:textId="2BCF5050" w:rsidR="00A20CEE" w:rsidRPr="003241F7" w:rsidRDefault="00A20CEE" w:rsidP="0031371E">
            <w:pPr>
              <w:spacing w:after="120"/>
              <w:rPr>
                <w:rFonts w:ascii="Helvetica" w:hAnsi="Helvetica" w:cs="Helvetica"/>
                <w:sz w:val="18"/>
                <w:szCs w:val="18"/>
              </w:rPr>
            </w:pPr>
            <w:r>
              <w:rPr>
                <w:rFonts w:ascii="Arial" w:hAnsi="Arial" w:cs="Arial"/>
                <w:sz w:val="18"/>
                <w:szCs w:val="18"/>
                <w:lang w:val="en-CA"/>
              </w:rPr>
              <w:lastRenderedPageBreak/>
              <w:t xml:space="preserve">A thesis proposal is written by the student under the guidance of the advisor and any others recommended by the advisor to the student. The topic, scope, and format of the written proposal depend on the details of the proposal itself, but </w:t>
            </w:r>
            <w:r>
              <w:rPr>
                <w:rFonts w:ascii="Arial" w:hAnsi="Arial" w:cs="Arial"/>
                <w:sz w:val="18"/>
                <w:szCs w:val="18"/>
                <w:lang w:val="en-CA"/>
              </w:rPr>
              <w:lastRenderedPageBreak/>
              <w:t>typically would be half the length of a journal article (</w:t>
            </w:r>
            <w:r>
              <w:rPr>
                <w:rFonts w:ascii="Arial" w:hAnsi="Arial" w:cs="Arial"/>
                <w:sz w:val="18"/>
                <w:szCs w:val="18"/>
                <w:lang w:val="en-CA"/>
              </w:rPr>
              <w:t>usually</w:t>
            </w:r>
            <w:r>
              <w:rPr>
                <w:rFonts w:ascii="Arial" w:hAnsi="Arial" w:cs="Arial"/>
                <w:sz w:val="18"/>
                <w:szCs w:val="18"/>
                <w:lang w:val="en-CA"/>
              </w:rPr>
              <w:t xml:space="preserve"> about 25 manuscript pages). The proposal should make clear the problem/question to be addressed, the plan for doing so, review the relevant literature, and suggest probable outcomes and what they mean to the field. When the proposal is nearing completion and following the second Generals Paper, the advisor in consultation with the student will recommend an advisory committee.  The advisory committee will consist of no fewer than three members who will typically be nominated to the examination committee, along with the university-external member. The advisory committee will meet with the student, who will give a brief oral presentation of their thesis </w:t>
            </w:r>
            <w:proofErr w:type="gramStart"/>
            <w:r>
              <w:rPr>
                <w:rFonts w:ascii="Arial" w:hAnsi="Arial" w:cs="Arial"/>
                <w:sz w:val="18"/>
                <w:szCs w:val="18"/>
                <w:lang w:val="en-CA"/>
              </w:rPr>
              <w:t>proposal, and</w:t>
            </w:r>
            <w:proofErr w:type="gramEnd"/>
            <w:r>
              <w:rPr>
                <w:rFonts w:ascii="Arial" w:hAnsi="Arial" w:cs="Arial"/>
                <w:sz w:val="18"/>
                <w:szCs w:val="18"/>
                <w:lang w:val="en-CA"/>
              </w:rPr>
              <w:t xml:space="preserve"> approve the proposal. </w:t>
            </w:r>
          </w:p>
        </w:tc>
      </w:tr>
      <w:tr w:rsidR="00A20CEE" w:rsidRPr="003241F7" w14:paraId="7154C161" w14:textId="77777777" w:rsidTr="0031371E">
        <w:tc>
          <w:tcPr>
            <w:tcW w:w="7086" w:type="dxa"/>
            <w:shd w:val="clear" w:color="auto" w:fill="auto"/>
          </w:tcPr>
          <w:p w14:paraId="3FBA6782" w14:textId="77777777" w:rsidR="00A20CEE" w:rsidRPr="003241F7" w:rsidRDefault="00A20CEE" w:rsidP="0031371E">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7.10 Thesis</w:t>
            </w:r>
          </w:p>
          <w:p w14:paraId="2151C54B" w14:textId="77777777" w:rsidR="00A20CEE"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51"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00AF01D5" w14:textId="4815E221" w:rsidR="00A20CEE" w:rsidRPr="003241F7" w:rsidRDefault="00A20CEE" w:rsidP="0031371E">
            <w:pPr>
              <w:spacing w:after="120"/>
              <w:rPr>
                <w:rFonts w:ascii="Helvetica" w:hAnsi="Helvetica" w:cs="Helvetica"/>
                <w:sz w:val="18"/>
                <w:szCs w:val="18"/>
              </w:rPr>
            </w:pPr>
          </w:p>
        </w:tc>
      </w:tr>
      <w:tr w:rsidR="00A20CEE" w:rsidRPr="003241F7" w14:paraId="7EA3674E" w14:textId="77777777" w:rsidTr="0031371E">
        <w:tc>
          <w:tcPr>
            <w:tcW w:w="7086" w:type="dxa"/>
            <w:shd w:val="clear" w:color="auto" w:fill="auto"/>
          </w:tcPr>
          <w:p w14:paraId="4FBFE9B4" w14:textId="77777777" w:rsidR="00A20CEE" w:rsidRPr="003241F7" w:rsidRDefault="00A20CEE" w:rsidP="0031371E">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A20CEE" w:rsidRPr="003241F7" w:rsidRDefault="00A20CEE" w:rsidP="0031371E">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A20CEE" w:rsidRPr="003241F7" w:rsidRDefault="00A20CEE" w:rsidP="0031371E">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174F02F9" w14:textId="16765E6E" w:rsidR="00A20CEE" w:rsidRPr="003241F7" w:rsidRDefault="00A20CEE" w:rsidP="0031371E">
            <w:pPr>
              <w:spacing w:after="120"/>
              <w:rPr>
                <w:rFonts w:ascii="Helvetica" w:hAnsi="Helvetica" w:cs="Helvetica"/>
                <w:i/>
                <w:sz w:val="18"/>
                <w:szCs w:val="18"/>
              </w:rPr>
            </w:pPr>
          </w:p>
        </w:tc>
      </w:tr>
      <w:tr w:rsidR="00A20CEE" w:rsidRPr="003241F7" w14:paraId="66FFBCBC" w14:textId="77777777" w:rsidTr="0031371E">
        <w:tc>
          <w:tcPr>
            <w:tcW w:w="7086" w:type="dxa"/>
            <w:shd w:val="clear" w:color="auto" w:fill="auto"/>
          </w:tcPr>
          <w:p w14:paraId="7938C767"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A20CEE" w:rsidRPr="003241F7" w:rsidRDefault="00A20CEE" w:rsidP="0031371E">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52"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0BD40305" w14:textId="641A1933" w:rsidR="00A20CEE" w:rsidRPr="003241F7" w:rsidRDefault="00A20CEE" w:rsidP="0031371E">
            <w:pPr>
              <w:spacing w:after="120"/>
              <w:rPr>
                <w:rFonts w:ascii="Helvetica" w:hAnsi="Helvetica" w:cs="Helvetica"/>
                <w:i/>
                <w:sz w:val="18"/>
                <w:szCs w:val="18"/>
              </w:rPr>
            </w:pPr>
          </w:p>
        </w:tc>
      </w:tr>
      <w:tr w:rsidR="00A20CEE" w:rsidRPr="003241F7" w14:paraId="5D3329E2" w14:textId="77777777" w:rsidTr="0031371E">
        <w:tc>
          <w:tcPr>
            <w:tcW w:w="7086" w:type="dxa"/>
            <w:shd w:val="clear" w:color="auto" w:fill="auto"/>
          </w:tcPr>
          <w:p w14:paraId="205024CA" w14:textId="77777777" w:rsidR="00A20CEE" w:rsidRPr="003241F7" w:rsidRDefault="00A20CEE" w:rsidP="0031371E">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w:t>
            </w:r>
            <w:r w:rsidRPr="003241F7">
              <w:rPr>
                <w:rFonts w:ascii="Helvetica" w:hAnsi="Helvetica" w:cs="Helvetica"/>
                <w:color w:val="222222"/>
                <w:sz w:val="18"/>
                <w:szCs w:val="18"/>
              </w:rPr>
              <w:lastRenderedPageBreak/>
              <w:t>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A20CEE" w:rsidRPr="003241F7" w:rsidRDefault="00A20CEE" w:rsidP="0031371E">
            <w:pPr>
              <w:numPr>
                <w:ilvl w:val="0"/>
                <w:numId w:val="48"/>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A20CEE" w:rsidRPr="003241F7" w:rsidRDefault="00A20CEE" w:rsidP="0031371E">
            <w:pPr>
              <w:numPr>
                <w:ilvl w:val="0"/>
                <w:numId w:val="4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A20CEE" w:rsidRPr="003241F7" w:rsidRDefault="00A20CEE" w:rsidP="0031371E">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A20CEE" w:rsidRPr="003241F7" w:rsidRDefault="00A20CEE" w:rsidP="0031371E">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A20CEE" w:rsidRPr="003241F7" w:rsidRDefault="00A20CEE" w:rsidP="003137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A20CEE" w:rsidRPr="003241F7" w:rsidRDefault="00A20CEE" w:rsidP="003137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A20CEE" w:rsidRPr="003241F7" w:rsidRDefault="00A20CEE" w:rsidP="0031371E">
            <w:pPr>
              <w:numPr>
                <w:ilvl w:val="0"/>
                <w:numId w:val="4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A20CEE" w:rsidRPr="003241F7" w:rsidRDefault="00A20CEE" w:rsidP="0031371E">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A20CEE" w:rsidRPr="003241F7" w:rsidRDefault="00A20CEE" w:rsidP="0031371E">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A20CEE" w:rsidRPr="003241F7" w:rsidRDefault="00A20CEE" w:rsidP="0031371E">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A20CEE" w:rsidRPr="003241F7" w:rsidRDefault="00A20CEE" w:rsidP="003137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A20CEE" w:rsidRPr="003241F7" w:rsidRDefault="00A20CEE" w:rsidP="0031371E">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A20CEE" w:rsidRPr="003241F7" w:rsidRDefault="00A20CEE" w:rsidP="0031371E">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A20CEE" w:rsidRPr="003241F7" w:rsidRDefault="00A20CEE" w:rsidP="0031371E">
            <w:pPr>
              <w:numPr>
                <w:ilvl w:val="0"/>
                <w:numId w:val="5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A20CEE" w:rsidRPr="003241F7" w:rsidRDefault="00A20CEE" w:rsidP="0031371E">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A20CEE" w:rsidRPr="003241F7" w:rsidRDefault="00A20CEE" w:rsidP="0031371E">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be associated with the candidate’s advisor/co-advisor in any of the following ways:</w:t>
            </w:r>
          </w:p>
          <w:p w14:paraId="59428618" w14:textId="77777777" w:rsidR="00A20CEE" w:rsidRPr="003241F7" w:rsidRDefault="00A20CEE" w:rsidP="0031371E">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A20CEE" w:rsidRPr="003241F7" w:rsidRDefault="00A20CEE" w:rsidP="0031371E">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A20CEE" w:rsidRPr="003241F7" w:rsidRDefault="00A20CEE" w:rsidP="0031371E">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A20CEE" w:rsidRPr="003241F7" w:rsidRDefault="00A20CEE" w:rsidP="0031371E">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7CD3B8BB" w14:textId="77777777" w:rsidR="00A20CEE" w:rsidRPr="003241F7" w:rsidRDefault="00A20CEE" w:rsidP="0031371E">
            <w:pPr>
              <w:spacing w:after="120"/>
              <w:rPr>
                <w:rFonts w:ascii="Helvetica" w:hAnsi="Helvetica" w:cs="Helvetica"/>
                <w:sz w:val="18"/>
                <w:szCs w:val="18"/>
              </w:rPr>
            </w:pPr>
          </w:p>
        </w:tc>
      </w:tr>
      <w:tr w:rsidR="00A20CEE" w:rsidRPr="003241F7" w14:paraId="621856CD" w14:textId="77777777" w:rsidTr="0031371E">
        <w:tc>
          <w:tcPr>
            <w:tcW w:w="7086" w:type="dxa"/>
            <w:shd w:val="clear" w:color="auto" w:fill="auto"/>
          </w:tcPr>
          <w:p w14:paraId="069BCA68"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7.11.3 Changes in the Examining Committee</w:t>
            </w:r>
          </w:p>
          <w:p w14:paraId="656C915C" w14:textId="068781C5" w:rsidR="00A20CEE" w:rsidRPr="003241F7" w:rsidRDefault="00A20CEE" w:rsidP="0031371E">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285E1CFC" w14:textId="77777777" w:rsidR="00A20CEE" w:rsidRPr="003241F7" w:rsidRDefault="00A20CEE" w:rsidP="0031371E">
            <w:pPr>
              <w:spacing w:after="120"/>
              <w:rPr>
                <w:rFonts w:ascii="Helvetica" w:hAnsi="Helvetica" w:cs="Helvetica"/>
                <w:sz w:val="18"/>
                <w:szCs w:val="18"/>
              </w:rPr>
            </w:pPr>
          </w:p>
        </w:tc>
      </w:tr>
      <w:tr w:rsidR="00A20CEE" w:rsidRPr="003241F7" w14:paraId="0AAB374B" w14:textId="77777777" w:rsidTr="0031371E">
        <w:tc>
          <w:tcPr>
            <w:tcW w:w="7086" w:type="dxa"/>
            <w:shd w:val="clear" w:color="auto" w:fill="auto"/>
          </w:tcPr>
          <w:p w14:paraId="11DCE010" w14:textId="44281754"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A20CEE" w:rsidRPr="003241F7" w:rsidRDefault="00A20CEE" w:rsidP="003137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53"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54"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A20CEE" w:rsidRPr="003241F7" w:rsidRDefault="00A20CEE" w:rsidP="003137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0D4BEFF2" w14:textId="77777777" w:rsidR="00A20CEE" w:rsidRPr="003241F7" w:rsidRDefault="00A20CEE" w:rsidP="0031371E">
            <w:pPr>
              <w:spacing w:after="120"/>
              <w:rPr>
                <w:rFonts w:ascii="Helvetica" w:hAnsi="Helvetica" w:cs="Helvetica"/>
                <w:sz w:val="18"/>
                <w:szCs w:val="18"/>
              </w:rPr>
            </w:pPr>
          </w:p>
        </w:tc>
      </w:tr>
      <w:tr w:rsidR="00A20CEE" w:rsidRPr="003241F7" w14:paraId="2F4E70DB" w14:textId="77777777" w:rsidTr="0031371E">
        <w:tc>
          <w:tcPr>
            <w:tcW w:w="7086" w:type="dxa"/>
            <w:shd w:val="clear" w:color="auto" w:fill="auto"/>
          </w:tcPr>
          <w:p w14:paraId="5C9AE3F8" w14:textId="77777777" w:rsidR="00A20CEE" w:rsidRPr="003241F7" w:rsidRDefault="00A20CEE" w:rsidP="0031371E">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A20CEE" w:rsidRPr="003241F7" w:rsidRDefault="00A20CEE" w:rsidP="0031371E">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A20CEE" w:rsidRPr="003241F7" w:rsidRDefault="00A20CEE" w:rsidP="0031371E">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A20CEE" w:rsidRPr="003241F7" w:rsidRDefault="00A20CEE" w:rsidP="0031371E">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A20CEE" w:rsidRPr="003241F7" w:rsidRDefault="00A20CEE" w:rsidP="0031371E">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A20CEE" w:rsidRPr="003241F7" w:rsidRDefault="00A20CEE" w:rsidP="0031371E">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A20CEE" w:rsidRPr="003241F7" w:rsidRDefault="00A20CEE" w:rsidP="0031371E">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55"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A20CEE" w:rsidRPr="003241F7" w:rsidRDefault="00A20CEE" w:rsidP="0031371E">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Submission of previously published, peer-reviewed material in the thesis does not preclude its critical examination, either as a written document being reviewed by examiners or at the thesis oral examination.</w:t>
            </w:r>
          </w:p>
        </w:tc>
        <w:tc>
          <w:tcPr>
            <w:tcW w:w="4254" w:type="dxa"/>
          </w:tcPr>
          <w:p w14:paraId="136FFB2E" w14:textId="77777777" w:rsidR="00A20CEE" w:rsidRPr="003241F7" w:rsidRDefault="00A20CEE" w:rsidP="0031371E">
            <w:pPr>
              <w:spacing w:after="120"/>
              <w:rPr>
                <w:rFonts w:ascii="Helvetica" w:hAnsi="Helvetica" w:cs="Helvetica"/>
                <w:sz w:val="18"/>
                <w:szCs w:val="18"/>
              </w:rPr>
            </w:pPr>
          </w:p>
        </w:tc>
      </w:tr>
      <w:tr w:rsidR="00A20CEE" w:rsidRPr="003241F7" w14:paraId="75CEFC37" w14:textId="77777777" w:rsidTr="0031371E">
        <w:tc>
          <w:tcPr>
            <w:tcW w:w="7086" w:type="dxa"/>
            <w:shd w:val="clear" w:color="auto" w:fill="auto"/>
          </w:tcPr>
          <w:p w14:paraId="0954940D" w14:textId="778FFBF1"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A20CEE" w:rsidRPr="003241F7" w:rsidRDefault="00A20CEE" w:rsidP="003137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56"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A20CEE" w:rsidRPr="003241F7" w:rsidRDefault="00A20CEE" w:rsidP="0031371E">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A20CEE" w:rsidRPr="003241F7" w:rsidRDefault="00A20CEE" w:rsidP="0031371E">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A20CEE" w:rsidRPr="003241F7" w:rsidRDefault="00A20CEE" w:rsidP="0031371E">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A20CEE" w:rsidRPr="003241F7" w:rsidRDefault="00A20CEE" w:rsidP="0031371E">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A20CEE" w:rsidRPr="003241F7" w:rsidRDefault="00A20CEE" w:rsidP="0031371E">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A20CEE" w:rsidRPr="003241F7" w:rsidRDefault="00A20CEE" w:rsidP="0031371E">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A20CEE" w:rsidRPr="003241F7" w:rsidRDefault="00A20CEE" w:rsidP="0031371E">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candidate’s advisor (and, if appropriate, co-advisor) may also submit a report. Invited members may submit a report; however, as they serve in a non-voting capacity, they are not to categorize the thesis (i.e., evaluate its merit).</w:t>
            </w:r>
          </w:p>
          <w:p w14:paraId="322C81AD" w14:textId="77777777" w:rsidR="00A20CEE" w:rsidRPr="003241F7" w:rsidRDefault="00A20CEE" w:rsidP="0031371E">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A20CEE" w:rsidRPr="003241F7" w:rsidRDefault="00A20CEE" w:rsidP="0031371E">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A20CEE" w:rsidRPr="003241F7" w:rsidRDefault="00A20CEE" w:rsidP="003137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A20CEE" w:rsidRPr="003241F7" w:rsidRDefault="00A20CEE" w:rsidP="0031371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11F9C034" w14:textId="77777777" w:rsidR="00A20CEE" w:rsidRPr="003241F7" w:rsidRDefault="00A20CEE" w:rsidP="0031371E">
            <w:pPr>
              <w:spacing w:after="120"/>
              <w:rPr>
                <w:rFonts w:ascii="Helvetica" w:hAnsi="Helvetica" w:cs="Helvetica"/>
                <w:i/>
                <w:sz w:val="18"/>
                <w:szCs w:val="18"/>
              </w:rPr>
            </w:pPr>
          </w:p>
        </w:tc>
      </w:tr>
      <w:tr w:rsidR="00A20CEE" w:rsidRPr="003241F7" w14:paraId="03BFF2D9" w14:textId="77777777" w:rsidTr="0031371E">
        <w:tc>
          <w:tcPr>
            <w:tcW w:w="7086" w:type="dxa"/>
            <w:shd w:val="clear" w:color="auto" w:fill="auto"/>
          </w:tcPr>
          <w:p w14:paraId="2AE97E42" w14:textId="77777777" w:rsidR="00A20CEE" w:rsidRPr="003241F7" w:rsidRDefault="00A20CEE" w:rsidP="0031371E">
            <w:pPr>
              <w:spacing w:after="120"/>
              <w:rPr>
                <w:rFonts w:ascii="Helvetica" w:hAnsi="Helvetica" w:cs="Helvetica"/>
                <w:sz w:val="18"/>
                <w:szCs w:val="18"/>
              </w:rPr>
            </w:pPr>
            <w:r w:rsidRPr="003241F7">
              <w:rPr>
                <w:rStyle w:val="title2"/>
                <w:rFonts w:ascii="Helvetica" w:hAnsi="Helvetica" w:cs="Helvetica"/>
                <w:b/>
                <w:bCs/>
                <w:color w:val="000000"/>
                <w:sz w:val="18"/>
                <w:szCs w:val="18"/>
              </w:rPr>
              <w:t>7.12 Oral Examination</w:t>
            </w:r>
          </w:p>
          <w:p w14:paraId="5A9D7654" w14:textId="77777777" w:rsidR="00A20CEE" w:rsidRPr="003241F7" w:rsidRDefault="00A20CEE" w:rsidP="0031371E">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7"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A20CEE" w:rsidRPr="003241F7" w:rsidRDefault="00A20CEE" w:rsidP="0031371E">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A20CEE" w:rsidRPr="003241F7" w:rsidRDefault="00A20CEE" w:rsidP="0031371E">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A20CEE" w:rsidRPr="003241F7" w:rsidRDefault="00A20CEE" w:rsidP="0031371E">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A20CEE" w:rsidRPr="003241F7" w:rsidRDefault="00A20CEE" w:rsidP="0031371E">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A20CEE" w:rsidRPr="003241F7" w:rsidRDefault="00A20CEE" w:rsidP="0031371E">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A20CEE" w:rsidRPr="003241F7" w:rsidRDefault="00A20CEE" w:rsidP="0031371E">
            <w:pPr>
              <w:numPr>
                <w:ilvl w:val="0"/>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A20CEE" w:rsidRPr="003241F7" w:rsidRDefault="00A20CEE" w:rsidP="0031371E">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A20CEE" w:rsidRPr="003241F7" w:rsidRDefault="00A20CEE" w:rsidP="0031371E">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A20CEE" w:rsidRPr="003241F7" w:rsidRDefault="00A20CEE" w:rsidP="0031371E">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A20CEE" w:rsidRPr="003241F7" w:rsidRDefault="00A20CEE" w:rsidP="0031371E">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A20CEE" w:rsidRPr="003241F7" w:rsidRDefault="00A20CEE" w:rsidP="0031371E">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A20CEE" w:rsidRPr="003241F7" w:rsidRDefault="00A20CEE" w:rsidP="0031371E">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A20CEE" w:rsidRPr="003241F7" w:rsidRDefault="00A20CEE" w:rsidP="0031371E">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3B40D785" w14:textId="77777777" w:rsidR="00A20CEE" w:rsidRPr="003241F7" w:rsidRDefault="00A20CEE" w:rsidP="0031371E">
            <w:pPr>
              <w:spacing w:after="120"/>
              <w:rPr>
                <w:rFonts w:ascii="Helvetica" w:hAnsi="Helvetica" w:cs="Helvetica"/>
                <w:sz w:val="18"/>
                <w:szCs w:val="18"/>
              </w:rPr>
            </w:pPr>
          </w:p>
        </w:tc>
      </w:tr>
      <w:tr w:rsidR="00A20CEE" w:rsidRPr="003241F7" w14:paraId="4606527D" w14:textId="77777777" w:rsidTr="0031371E">
        <w:tc>
          <w:tcPr>
            <w:tcW w:w="7086" w:type="dxa"/>
            <w:shd w:val="clear" w:color="auto" w:fill="auto"/>
          </w:tcPr>
          <w:p w14:paraId="0C2EC3B2"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attendance of the external examiner at the candidate’s oral examination is strongly encouraged. If the external examiner cannot participate, they will be asked to </w:t>
            </w:r>
            <w:r w:rsidRPr="003241F7">
              <w:rPr>
                <w:rFonts w:ascii="Helvetica" w:hAnsi="Helvetica" w:cs="Helvetica"/>
                <w:color w:val="222222"/>
                <w:sz w:val="18"/>
                <w:szCs w:val="18"/>
              </w:rPr>
              <w:lastRenderedPageBreak/>
              <w:t>provide questions in advance. These questions will be read to the candidate at the oral examination by the Chair.</w:t>
            </w:r>
          </w:p>
          <w:p w14:paraId="3D5D3B66"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2191643B" w14:textId="77777777" w:rsidR="00A20CEE" w:rsidRPr="003241F7" w:rsidRDefault="00A20CEE" w:rsidP="0031371E">
            <w:pPr>
              <w:spacing w:after="120"/>
              <w:rPr>
                <w:rFonts w:ascii="Helvetica" w:hAnsi="Helvetica" w:cs="Helvetica"/>
                <w:sz w:val="18"/>
                <w:szCs w:val="18"/>
              </w:rPr>
            </w:pPr>
          </w:p>
        </w:tc>
      </w:tr>
      <w:tr w:rsidR="00A20CEE" w:rsidRPr="003241F7" w14:paraId="0036E660" w14:textId="77777777" w:rsidTr="0031371E">
        <w:tc>
          <w:tcPr>
            <w:tcW w:w="7086" w:type="dxa"/>
            <w:shd w:val="clear" w:color="auto" w:fill="auto"/>
          </w:tcPr>
          <w:p w14:paraId="3E62D95F"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7574200B" w14:textId="0A90E89A" w:rsidR="00A20CEE" w:rsidRPr="003241F7" w:rsidRDefault="00A20CEE" w:rsidP="0031371E">
            <w:pPr>
              <w:spacing w:after="120"/>
              <w:rPr>
                <w:rFonts w:ascii="Helvetica" w:hAnsi="Helvetica" w:cs="Helvetica"/>
                <w:sz w:val="18"/>
                <w:szCs w:val="18"/>
              </w:rPr>
            </w:pPr>
            <w:r>
              <w:rPr>
                <w:rFonts w:ascii="Arial" w:hAnsi="Arial" w:cs="Arial"/>
                <w:sz w:val="18"/>
                <w:szCs w:val="18"/>
                <w:lang w:val="en-CA"/>
              </w:rPr>
              <w:t>Ph.D. defences in Linguistics are public events. Oral presentations are typically 35-40 minutes, with 15-20 minutes per examiner for questions, followed by a shorter second round. The Chair may exercise discretion in inviting questions from guests. Total time may exceed 2 hours at the discretion of the Chair.</w:t>
            </w:r>
          </w:p>
        </w:tc>
      </w:tr>
      <w:tr w:rsidR="00A20CEE" w:rsidRPr="003241F7" w14:paraId="1AE07714" w14:textId="77777777" w:rsidTr="0031371E">
        <w:tc>
          <w:tcPr>
            <w:tcW w:w="7086" w:type="dxa"/>
            <w:shd w:val="clear" w:color="auto" w:fill="auto"/>
          </w:tcPr>
          <w:p w14:paraId="663EC502"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A20CEE" w:rsidRPr="003241F7" w:rsidRDefault="00A20CEE" w:rsidP="0031371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A20CEE" w:rsidRPr="003241F7" w:rsidRDefault="00A20CEE" w:rsidP="0031371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A20CEE" w:rsidRPr="003241F7" w:rsidRDefault="00A20CEE" w:rsidP="0031371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A20CEE" w:rsidRPr="003241F7" w:rsidRDefault="00A20CEE" w:rsidP="0031371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6D17A408" w14:textId="743822E6" w:rsidR="00A20CEE" w:rsidRPr="003241F7" w:rsidRDefault="00A20CEE" w:rsidP="0031371E">
            <w:pPr>
              <w:spacing w:after="120"/>
              <w:rPr>
                <w:rFonts w:ascii="Helvetica" w:hAnsi="Helvetica" w:cs="Helvetica"/>
                <w:sz w:val="18"/>
                <w:szCs w:val="18"/>
              </w:rPr>
            </w:pPr>
          </w:p>
        </w:tc>
      </w:tr>
      <w:tr w:rsidR="00A20CEE" w:rsidRPr="003241F7" w14:paraId="1A636201" w14:textId="77777777" w:rsidTr="0031371E">
        <w:tc>
          <w:tcPr>
            <w:tcW w:w="7086" w:type="dxa"/>
            <w:shd w:val="clear" w:color="auto" w:fill="auto"/>
          </w:tcPr>
          <w:p w14:paraId="78AE7D95" w14:textId="77777777" w:rsidR="00A20CEE" w:rsidRPr="003241F7" w:rsidRDefault="00A20CEE" w:rsidP="0031371E">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t>
            </w:r>
            <w:r w:rsidRPr="003241F7">
              <w:rPr>
                <w:rFonts w:ascii="Helvetica" w:hAnsi="Helvetica" w:cs="Helvetica"/>
                <w:color w:val="222222"/>
                <w:sz w:val="18"/>
                <w:szCs w:val="18"/>
              </w:rPr>
              <w:lastRenderedPageBreak/>
              <w:t>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A20CEE" w:rsidRPr="003241F7" w:rsidRDefault="00A20CEE" w:rsidP="003137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A20CEE" w:rsidRPr="003241F7" w:rsidRDefault="00A20CEE" w:rsidP="0031371E">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A20CEE" w:rsidRPr="003241F7" w:rsidRDefault="00A20CEE" w:rsidP="0031371E">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A20CEE" w:rsidRPr="003241F7" w:rsidRDefault="00A20CEE" w:rsidP="0031371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A20CEE" w:rsidRPr="003241F7" w:rsidRDefault="00A20CEE" w:rsidP="003137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A20CEE" w:rsidRPr="003241F7" w:rsidRDefault="00A20CEE" w:rsidP="003137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8"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A20CEE" w:rsidRPr="003241F7" w:rsidRDefault="00A20CEE" w:rsidP="0031371E">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A20CEE" w:rsidRPr="003241F7" w:rsidRDefault="00A20CEE" w:rsidP="0031371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A20CEE" w:rsidRPr="003241F7" w:rsidRDefault="00A20CEE" w:rsidP="0031371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A20CEE" w:rsidRPr="003241F7" w:rsidRDefault="00A20CEE" w:rsidP="0031371E">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lastRenderedPageBreak/>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00899BC8" w14:textId="289FD249" w:rsidR="00A20CEE" w:rsidRPr="003241F7" w:rsidRDefault="00A20CEE" w:rsidP="0031371E">
            <w:pPr>
              <w:spacing w:after="120"/>
              <w:rPr>
                <w:rFonts w:ascii="Helvetica" w:hAnsi="Helvetica" w:cs="Helvetica"/>
                <w:sz w:val="18"/>
                <w:szCs w:val="18"/>
              </w:rPr>
            </w:pPr>
            <w:r>
              <w:rPr>
                <w:rFonts w:ascii="Arial" w:hAnsi="Arial" w:cs="Arial"/>
                <w:sz w:val="18"/>
                <w:szCs w:val="18"/>
                <w:lang w:val="en-CA"/>
              </w:rPr>
              <w:lastRenderedPageBreak/>
              <w:t>The Chair and the examining committee will jointly agree how signatures to the thesis approval form will be handled, typically with the advisor withholding his/her signature until revisions are complete. The completed thesis approval form will stand as “written assurance” to FGS that the thesis has been approved and all revisions required by the examining committee have been completed.</w:t>
            </w:r>
          </w:p>
        </w:tc>
      </w:tr>
      <w:tr w:rsidR="00A20CEE" w:rsidRPr="003241F7" w14:paraId="783E9C03" w14:textId="77777777" w:rsidTr="0031371E">
        <w:tc>
          <w:tcPr>
            <w:tcW w:w="7086" w:type="dxa"/>
            <w:shd w:val="clear" w:color="auto" w:fill="auto"/>
          </w:tcPr>
          <w:p w14:paraId="6EB9E2B7" w14:textId="77777777" w:rsidR="00A20CEE" w:rsidRPr="003241F7" w:rsidRDefault="00A20CEE" w:rsidP="0031371E">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7.13 Graduation</w:t>
            </w:r>
          </w:p>
          <w:p w14:paraId="731AC333" w14:textId="77777777" w:rsidR="00A20CEE" w:rsidRPr="003241F7" w:rsidRDefault="00A20CEE" w:rsidP="003137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A20CEE" w:rsidRPr="003241F7" w:rsidRDefault="00A20CEE" w:rsidP="0031371E">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A20CEE" w:rsidRPr="003241F7" w:rsidRDefault="00A20CEE" w:rsidP="0031371E">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A20CEE" w:rsidRPr="003241F7" w:rsidRDefault="00A20CEE" w:rsidP="0031371E">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A20CEE" w:rsidRPr="003241F7" w:rsidRDefault="00A20CEE" w:rsidP="0031371E">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9"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A20CEE" w:rsidRPr="003241F7" w:rsidRDefault="00A20CEE" w:rsidP="0031371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A20CEE" w:rsidRPr="003241F7" w:rsidRDefault="00A20CEE" w:rsidP="0031371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A20CEE" w:rsidRPr="003241F7" w:rsidRDefault="00A20CEE" w:rsidP="0031371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60"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A20CEE" w:rsidRPr="003241F7" w:rsidRDefault="00A20CEE" w:rsidP="003137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A20CEE" w:rsidRPr="003241F7" w:rsidRDefault="00A20CEE" w:rsidP="0031371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A20CEE" w:rsidRPr="003241F7" w:rsidRDefault="00A20CEE" w:rsidP="003137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A20CEE" w:rsidRPr="003241F7" w:rsidRDefault="00A20CEE" w:rsidP="0031371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A20CEE" w:rsidRPr="003241F7" w:rsidRDefault="00A20CEE" w:rsidP="0031371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78157334" w14:textId="1652F065" w:rsidR="00A20CEE" w:rsidRPr="003241F7" w:rsidRDefault="00A20CEE" w:rsidP="0031371E">
            <w:pPr>
              <w:spacing w:after="120"/>
              <w:ind w:left="-18" w:firstLine="18"/>
              <w:jc w:val="both"/>
              <w:rPr>
                <w:rFonts w:ascii="Helvetica" w:hAnsi="Helvetica" w:cs="Helvetica"/>
                <w:sz w:val="18"/>
                <w:szCs w:val="18"/>
              </w:rPr>
            </w:pPr>
          </w:p>
        </w:tc>
      </w:tr>
      <w:tr w:rsidR="00A20CEE" w:rsidRPr="003241F7" w14:paraId="630862C2" w14:textId="77777777" w:rsidTr="0031371E">
        <w:tc>
          <w:tcPr>
            <w:tcW w:w="7086" w:type="dxa"/>
            <w:shd w:val="clear" w:color="auto" w:fill="auto"/>
          </w:tcPr>
          <w:p w14:paraId="32D0B25D" w14:textId="77777777" w:rsidR="00A20CEE" w:rsidRPr="003241F7" w:rsidRDefault="00A20CEE" w:rsidP="0031371E">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A20CEE" w:rsidRPr="003241F7" w:rsidRDefault="00A20CEE" w:rsidP="0031371E">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A20CEE" w:rsidRPr="003241F7" w:rsidRDefault="00A20CEE" w:rsidP="0031371E">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A20CEE" w:rsidRPr="003241F7" w:rsidRDefault="00A20CEE" w:rsidP="0031371E">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A20CEE" w:rsidRPr="003241F7" w:rsidRDefault="00A20CEE" w:rsidP="0031371E">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705998AD" w14:textId="32A354F7" w:rsidR="00A20CEE" w:rsidRPr="003241F7" w:rsidRDefault="00A20CEE" w:rsidP="0031371E">
            <w:pPr>
              <w:spacing w:after="120"/>
              <w:rPr>
                <w:rFonts w:ascii="Helvetica" w:hAnsi="Helvetica" w:cs="Helvetica"/>
                <w:sz w:val="18"/>
                <w:szCs w:val="18"/>
              </w:rPr>
            </w:pPr>
          </w:p>
        </w:tc>
      </w:tr>
      <w:tr w:rsidR="00A20CEE" w:rsidRPr="003241F7" w14:paraId="7A33A40C" w14:textId="77777777" w:rsidTr="0031371E">
        <w:tc>
          <w:tcPr>
            <w:tcW w:w="7086" w:type="dxa"/>
            <w:shd w:val="clear" w:color="auto" w:fill="auto"/>
          </w:tcPr>
          <w:p w14:paraId="38D4BE11" w14:textId="77777777" w:rsidR="00A20CEE" w:rsidRPr="003241F7" w:rsidRDefault="00A20CEE" w:rsidP="0031371E">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61"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This situation may arise in the two (2) circumstances defined below, both of which are governed by the same set of regulations:</w:t>
            </w:r>
          </w:p>
          <w:p w14:paraId="5C06E62D" w14:textId="4DCD2CA6" w:rsidR="00A20CEE" w:rsidRPr="003241F7" w:rsidRDefault="00A20CEE" w:rsidP="0031371E">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A20CEE" w:rsidRPr="003241F7" w:rsidRDefault="00A20CEE" w:rsidP="0031371E">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A20CEE" w:rsidRPr="003241F7" w:rsidRDefault="00A20CEE" w:rsidP="003137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A20CEE" w:rsidRPr="003241F7" w:rsidRDefault="00A20CEE" w:rsidP="0031371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A20CEE" w:rsidRPr="003241F7" w:rsidRDefault="00A20CEE" w:rsidP="0031371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A20CEE" w:rsidRPr="003241F7" w:rsidRDefault="00A20CEE" w:rsidP="003137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A20CEE" w:rsidRPr="003241F7" w:rsidRDefault="00A20CEE" w:rsidP="0031371E">
            <w:pPr>
              <w:spacing w:after="120"/>
              <w:textAlignment w:val="baseline"/>
              <w:rPr>
                <w:rFonts w:ascii="Helvetica" w:hAnsi="Helvetica" w:cs="Helvetica"/>
                <w:color w:val="222222"/>
                <w:sz w:val="18"/>
                <w:szCs w:val="18"/>
              </w:rPr>
            </w:pPr>
          </w:p>
        </w:tc>
        <w:tc>
          <w:tcPr>
            <w:tcW w:w="4254" w:type="dxa"/>
          </w:tcPr>
          <w:p w14:paraId="7E9E8755" w14:textId="038B86DB" w:rsidR="00A20CEE" w:rsidRPr="003241F7" w:rsidRDefault="00A20CEE" w:rsidP="0031371E">
            <w:pPr>
              <w:spacing w:after="120"/>
              <w:rPr>
                <w:rFonts w:ascii="Helvetica" w:hAnsi="Helvetica" w:cs="Helvetica"/>
                <w:sz w:val="18"/>
                <w:szCs w:val="18"/>
              </w:rPr>
            </w:pPr>
          </w:p>
        </w:tc>
      </w:tr>
      <w:tr w:rsidR="00A20CEE" w:rsidRPr="003241F7" w14:paraId="2FDAD0C5" w14:textId="77777777" w:rsidTr="0031371E">
        <w:tc>
          <w:tcPr>
            <w:tcW w:w="7086" w:type="dxa"/>
            <w:shd w:val="clear" w:color="auto" w:fill="auto"/>
          </w:tcPr>
          <w:p w14:paraId="4FBD5564" w14:textId="77777777" w:rsidR="00A20CEE" w:rsidRPr="003241F7" w:rsidRDefault="00A20CEE" w:rsidP="0031371E">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A20CEE" w:rsidRPr="003241F7" w:rsidRDefault="00A20CEE" w:rsidP="003137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62"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A20CEE" w:rsidRPr="003241F7" w:rsidRDefault="00A20CEE" w:rsidP="003137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63"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70EE52B8" w14:textId="77777777" w:rsidR="00A20CEE" w:rsidRPr="003241F7" w:rsidRDefault="00A20CEE" w:rsidP="0031371E">
            <w:pPr>
              <w:spacing w:after="120"/>
              <w:rPr>
                <w:rFonts w:ascii="Helvetica" w:hAnsi="Helvetica" w:cs="Helvetica"/>
                <w:sz w:val="18"/>
                <w:szCs w:val="18"/>
              </w:rPr>
            </w:pPr>
          </w:p>
        </w:tc>
      </w:tr>
      <w:tr w:rsidR="00A20CEE" w:rsidRPr="003241F7" w14:paraId="5C76B0AE" w14:textId="77777777" w:rsidTr="0031371E">
        <w:tc>
          <w:tcPr>
            <w:tcW w:w="7086" w:type="dxa"/>
            <w:shd w:val="clear" w:color="auto" w:fill="auto"/>
          </w:tcPr>
          <w:p w14:paraId="293F29FF" w14:textId="77777777" w:rsidR="00A20CEE" w:rsidRPr="003241F7" w:rsidRDefault="00A20CEE" w:rsidP="0031371E">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lastRenderedPageBreak/>
              <w:t>Section 10: Leaves of Absence</w:t>
            </w:r>
          </w:p>
          <w:p w14:paraId="142BC788" w14:textId="77777777" w:rsidR="00A20CEE" w:rsidRPr="003241F7" w:rsidRDefault="00A20CEE" w:rsidP="0031371E">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A20CEE" w:rsidRPr="003241F7" w:rsidRDefault="00A20CEE" w:rsidP="0031371E">
            <w:pPr>
              <w:pStyle w:val="NormalWeb"/>
              <w:spacing w:before="0" w:beforeAutospacing="0" w:after="120" w:afterAutospacing="0"/>
              <w:rPr>
                <w:rStyle w:val="Strong"/>
                <w:rFonts w:ascii="Helvetica" w:hAnsi="Helvetica" w:cs="Helvetica"/>
                <w:color w:val="000000"/>
                <w:sz w:val="18"/>
                <w:szCs w:val="18"/>
              </w:rPr>
            </w:pPr>
          </w:p>
          <w:p w14:paraId="773AD6E7" w14:textId="13518211"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A20CEE" w:rsidRPr="003241F7" w:rsidRDefault="00A20CEE" w:rsidP="0031371E">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64"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65"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A20CEE" w:rsidRPr="003241F7" w:rsidRDefault="00A20CEE" w:rsidP="0031371E">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A20CEE" w:rsidRPr="003241F7" w:rsidRDefault="00A20CEE" w:rsidP="0031371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A20CEE" w:rsidRPr="003241F7" w:rsidRDefault="00A20CEE" w:rsidP="0031371E">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A20CEE" w:rsidRPr="003241F7" w:rsidRDefault="00A20CEE" w:rsidP="0031371E">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6"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4694B1BB" w14:textId="77777777" w:rsidR="00A20CEE" w:rsidRPr="003241F7" w:rsidRDefault="00A20CEE" w:rsidP="0031371E">
            <w:pPr>
              <w:spacing w:after="120"/>
              <w:rPr>
                <w:rFonts w:ascii="Helvetica" w:hAnsi="Helvetica" w:cs="Helvetica"/>
                <w:sz w:val="18"/>
                <w:szCs w:val="18"/>
              </w:rPr>
            </w:pPr>
          </w:p>
        </w:tc>
      </w:tr>
      <w:tr w:rsidR="00A20CEE" w:rsidRPr="003241F7" w14:paraId="4ADF22F5" w14:textId="77777777" w:rsidTr="0031371E">
        <w:tc>
          <w:tcPr>
            <w:tcW w:w="7086" w:type="dxa"/>
            <w:shd w:val="clear" w:color="auto" w:fill="auto"/>
          </w:tcPr>
          <w:p w14:paraId="75D6C2EB" w14:textId="77777777" w:rsidR="00A20CEE" w:rsidRPr="003241F7" w:rsidRDefault="00A20CEE" w:rsidP="0031371E">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A20CEE" w:rsidRPr="003241F7" w:rsidRDefault="00A20CEE" w:rsidP="0031371E">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A20CEE" w:rsidRPr="003241F7" w:rsidRDefault="00A20CEE" w:rsidP="003137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w:t>
            </w:r>
            <w:r w:rsidRPr="003241F7">
              <w:rPr>
                <w:rFonts w:ascii="Helvetica" w:hAnsi="Helvetica" w:cs="Helvetica"/>
                <w:color w:val="222222"/>
                <w:sz w:val="18"/>
                <w:szCs w:val="18"/>
              </w:rPr>
              <w:lastRenderedPageBreak/>
              <w:t xml:space="preserve">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A20CEE" w:rsidRPr="003241F7" w:rsidRDefault="00A20CEE" w:rsidP="0031371E">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A20CEE" w:rsidRPr="003241F7" w:rsidRDefault="00A20CEE" w:rsidP="0031371E">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A20CEE" w:rsidRPr="003241F7" w:rsidRDefault="00A20CEE" w:rsidP="0031371E">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7"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48C644E9" w14:textId="77777777" w:rsidR="00A20CEE" w:rsidRPr="003241F7" w:rsidRDefault="00A20CEE" w:rsidP="0031371E">
            <w:pPr>
              <w:spacing w:after="120"/>
              <w:rPr>
                <w:rFonts w:ascii="Helvetica" w:hAnsi="Helvetica" w:cs="Helvetica"/>
                <w:sz w:val="18"/>
                <w:szCs w:val="18"/>
              </w:rPr>
            </w:pPr>
          </w:p>
        </w:tc>
      </w:tr>
      <w:tr w:rsidR="00A20CEE" w:rsidRPr="003241F7" w14:paraId="114E9B46" w14:textId="77777777" w:rsidTr="0031371E">
        <w:tc>
          <w:tcPr>
            <w:tcW w:w="7086" w:type="dxa"/>
            <w:shd w:val="clear" w:color="auto" w:fill="auto"/>
          </w:tcPr>
          <w:p w14:paraId="04871C5E" w14:textId="77777777" w:rsidR="00A20CEE" w:rsidRPr="003241F7" w:rsidRDefault="00A20CEE" w:rsidP="0031371E">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A20CEE" w:rsidRPr="003241F7" w:rsidRDefault="00A20CEE" w:rsidP="003137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A20CEE" w:rsidRPr="003241F7" w:rsidRDefault="00A20CEE" w:rsidP="0031371E">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A20CEE" w:rsidRPr="003241F7" w:rsidRDefault="00A20CEE" w:rsidP="0031371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8"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503D9811" w14:textId="77777777" w:rsidR="00A20CEE" w:rsidRPr="003241F7" w:rsidRDefault="00A20CEE" w:rsidP="0031371E">
            <w:pPr>
              <w:spacing w:after="120"/>
              <w:rPr>
                <w:rFonts w:ascii="Helvetica" w:hAnsi="Helvetica" w:cs="Helvetica"/>
                <w:sz w:val="18"/>
                <w:szCs w:val="18"/>
              </w:rPr>
            </w:pPr>
          </w:p>
        </w:tc>
      </w:tr>
      <w:tr w:rsidR="00A20CEE" w:rsidRPr="003241F7" w14:paraId="4CFDC136" w14:textId="77777777" w:rsidTr="0031371E">
        <w:tc>
          <w:tcPr>
            <w:tcW w:w="7086" w:type="dxa"/>
            <w:shd w:val="clear" w:color="auto" w:fill="auto"/>
          </w:tcPr>
          <w:p w14:paraId="07890C48" w14:textId="77777777" w:rsidR="00A20CEE" w:rsidRPr="003241F7" w:rsidRDefault="00A20CEE" w:rsidP="0031371E">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A20CEE" w:rsidRPr="003241F7" w:rsidRDefault="00A20CEE" w:rsidP="0031371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9"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A20CEE" w:rsidRPr="003241F7" w:rsidRDefault="00A20CEE" w:rsidP="0031371E">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1AA2CE06" w14:textId="77777777" w:rsidR="00A20CEE" w:rsidRPr="003241F7" w:rsidRDefault="00A20CEE" w:rsidP="0031371E">
            <w:pPr>
              <w:spacing w:after="120"/>
              <w:rPr>
                <w:rFonts w:ascii="Helvetica" w:hAnsi="Helvetica" w:cs="Helvetica"/>
                <w:sz w:val="18"/>
                <w:szCs w:val="18"/>
              </w:rPr>
            </w:pPr>
          </w:p>
        </w:tc>
      </w:tr>
      <w:tr w:rsidR="00A20CEE" w:rsidRPr="003241F7" w14:paraId="7D0E80C3" w14:textId="77777777" w:rsidTr="0031371E">
        <w:tc>
          <w:tcPr>
            <w:tcW w:w="7086" w:type="dxa"/>
            <w:shd w:val="clear" w:color="auto" w:fill="auto"/>
          </w:tcPr>
          <w:p w14:paraId="712F9C15" w14:textId="77777777" w:rsidR="00A20CEE" w:rsidRPr="003241F7" w:rsidRDefault="00A20CEE" w:rsidP="0031371E">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A20CEE" w:rsidRPr="003241F7" w:rsidRDefault="00A20CEE" w:rsidP="0031371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A20CEE" w:rsidRPr="003241F7" w:rsidRDefault="00A20CEE" w:rsidP="0031371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A20CEE" w:rsidRPr="003241F7" w:rsidRDefault="00A20CEE" w:rsidP="0031371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A20CEE" w:rsidRPr="003241F7" w:rsidRDefault="00A20CEE" w:rsidP="0031371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A20CEE" w:rsidRPr="003241F7" w:rsidRDefault="00A20CEE" w:rsidP="0031371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4411F68B" w14:textId="77777777" w:rsidR="00A20CEE" w:rsidRPr="003241F7" w:rsidRDefault="00A20CEE" w:rsidP="0031371E">
            <w:pPr>
              <w:spacing w:after="120"/>
              <w:rPr>
                <w:rFonts w:ascii="Helvetica" w:hAnsi="Helvetica" w:cs="Helvetica"/>
                <w:i/>
                <w:sz w:val="18"/>
                <w:szCs w:val="18"/>
              </w:rPr>
            </w:pPr>
          </w:p>
        </w:tc>
      </w:tr>
      <w:tr w:rsidR="00A20CEE" w:rsidRPr="003241F7" w14:paraId="7B423774" w14:textId="77777777" w:rsidTr="0031371E">
        <w:tc>
          <w:tcPr>
            <w:tcW w:w="7086" w:type="dxa"/>
            <w:shd w:val="clear" w:color="auto" w:fill="auto"/>
          </w:tcPr>
          <w:p w14:paraId="22DAB0F7" w14:textId="77039549" w:rsidR="00A20CEE" w:rsidRPr="003241F7" w:rsidRDefault="00A20CEE" w:rsidP="0031371E">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A20CEE" w:rsidRPr="003241F7" w:rsidRDefault="00A20CEE" w:rsidP="0031371E">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A20CEE" w:rsidRPr="003241F7" w:rsidRDefault="00A20CEE" w:rsidP="0031371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70"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71"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375A7477" w14:textId="77777777" w:rsidR="00A20CEE" w:rsidRPr="003241F7" w:rsidRDefault="00A20CEE" w:rsidP="0031371E">
            <w:pPr>
              <w:spacing w:after="120"/>
              <w:rPr>
                <w:rFonts w:ascii="Helvetica" w:hAnsi="Helvetica" w:cs="Helvetica"/>
                <w:sz w:val="18"/>
                <w:szCs w:val="18"/>
              </w:rPr>
            </w:pPr>
          </w:p>
        </w:tc>
      </w:tr>
      <w:tr w:rsidR="00A20CEE" w:rsidRPr="003241F7" w14:paraId="25C190F5" w14:textId="77777777" w:rsidTr="0031371E">
        <w:tc>
          <w:tcPr>
            <w:tcW w:w="7086" w:type="dxa"/>
            <w:shd w:val="clear" w:color="auto" w:fill="auto"/>
          </w:tcPr>
          <w:p w14:paraId="63A817CA" w14:textId="77777777" w:rsidR="00A20CEE" w:rsidRPr="003241F7" w:rsidRDefault="00A20CEE" w:rsidP="0031371E">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A20CEE" w:rsidRPr="003241F7" w:rsidRDefault="00A20CEE" w:rsidP="0031371E">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A20CEE" w:rsidRPr="003241F7" w:rsidRDefault="00A20CEE" w:rsidP="0031371E">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A20CEE" w:rsidRPr="003241F7" w:rsidRDefault="00A20CEE" w:rsidP="0031371E">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A20CEE" w:rsidRPr="003241F7" w:rsidRDefault="00A20CEE" w:rsidP="0031371E">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A20CEE" w:rsidRPr="003241F7" w:rsidRDefault="00A20CEE" w:rsidP="0031371E">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“Respondent” – a representative of the Faculty of Graduate Studies designated by the Dean of the Faculty of Graduate Studies to represent the </w:t>
            </w:r>
            <w:r w:rsidRPr="003241F7">
              <w:rPr>
                <w:rFonts w:ascii="Helvetica" w:hAnsi="Helvetica" w:cs="Helvetica"/>
                <w:color w:val="222222"/>
                <w:sz w:val="18"/>
                <w:szCs w:val="18"/>
              </w:rPr>
              <w:lastRenderedPageBreak/>
              <w:t>Faculty of Graduate Studies in an appeal response or hearing. In this document, “Respondent” may also refer to a “Co-respondent” invited by the Respondent to represent the department/unit unless otherwise noted.</w:t>
            </w:r>
          </w:p>
          <w:p w14:paraId="08048770" w14:textId="77777777" w:rsidR="00A20CEE" w:rsidRPr="003241F7" w:rsidRDefault="00A20CEE" w:rsidP="0031371E">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A20CEE" w:rsidRPr="003241F7" w:rsidRDefault="00A20CEE" w:rsidP="0031371E">
            <w:pPr>
              <w:spacing w:after="120"/>
              <w:textAlignment w:val="baseline"/>
              <w:rPr>
                <w:rFonts w:ascii="Helvetica" w:hAnsi="Helvetica" w:cs="Helvetica"/>
                <w:color w:val="222222"/>
                <w:sz w:val="18"/>
                <w:szCs w:val="18"/>
              </w:rPr>
            </w:pPr>
          </w:p>
        </w:tc>
        <w:tc>
          <w:tcPr>
            <w:tcW w:w="4254" w:type="dxa"/>
          </w:tcPr>
          <w:p w14:paraId="4923A446" w14:textId="77777777" w:rsidR="00A20CEE" w:rsidRPr="003241F7" w:rsidRDefault="00A20CEE" w:rsidP="0031371E">
            <w:pPr>
              <w:spacing w:after="120"/>
              <w:rPr>
                <w:rFonts w:ascii="Helvetica" w:hAnsi="Helvetica" w:cs="Helvetica"/>
                <w:sz w:val="18"/>
                <w:szCs w:val="18"/>
              </w:rPr>
            </w:pPr>
          </w:p>
        </w:tc>
      </w:tr>
      <w:tr w:rsidR="00A20CEE" w:rsidRPr="003241F7" w14:paraId="27822B71" w14:textId="77777777" w:rsidTr="0031371E">
        <w:tc>
          <w:tcPr>
            <w:tcW w:w="7086" w:type="dxa"/>
            <w:shd w:val="clear" w:color="auto" w:fill="auto"/>
          </w:tcPr>
          <w:p w14:paraId="35A4C22E" w14:textId="77777777" w:rsidR="00A20CEE" w:rsidRPr="003241F7" w:rsidRDefault="00A20CEE" w:rsidP="0031371E">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A20CEE" w:rsidRPr="003241F7" w:rsidRDefault="00A20CEE" w:rsidP="0031371E">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A20CEE" w:rsidRPr="003241F7" w:rsidRDefault="00A20CEE" w:rsidP="0031371E">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A20CEE" w:rsidRPr="003241F7" w:rsidRDefault="00A20CEE" w:rsidP="0031371E">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A20CEE" w:rsidRPr="003241F7" w:rsidRDefault="00A20CEE" w:rsidP="0031371E">
            <w:pPr>
              <w:numPr>
                <w:ilvl w:val="0"/>
                <w:numId w:val="26"/>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72"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0457730D" w14:textId="77777777" w:rsidR="00A20CEE" w:rsidRPr="003241F7" w:rsidRDefault="00A20CEE" w:rsidP="0031371E">
            <w:pPr>
              <w:spacing w:after="120"/>
              <w:rPr>
                <w:rFonts w:ascii="Helvetica" w:hAnsi="Helvetica" w:cs="Helvetica"/>
                <w:sz w:val="18"/>
                <w:szCs w:val="18"/>
              </w:rPr>
            </w:pPr>
          </w:p>
        </w:tc>
      </w:tr>
      <w:tr w:rsidR="00A20CEE" w:rsidRPr="003241F7" w14:paraId="7C9EE250" w14:textId="77777777" w:rsidTr="0031371E">
        <w:tc>
          <w:tcPr>
            <w:tcW w:w="7086" w:type="dxa"/>
            <w:shd w:val="clear" w:color="auto" w:fill="auto"/>
          </w:tcPr>
          <w:p w14:paraId="4643CC51" w14:textId="77777777" w:rsidR="00A20CEE" w:rsidRPr="003241F7" w:rsidRDefault="00A20CEE" w:rsidP="0031371E">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A20CEE" w:rsidRPr="003241F7" w:rsidRDefault="00A20CEE" w:rsidP="0031371E">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73"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607B9C21" w14:textId="77777777" w:rsidR="00A20CEE" w:rsidRPr="003241F7" w:rsidRDefault="00A20CEE" w:rsidP="0031371E">
            <w:pPr>
              <w:spacing w:after="120"/>
              <w:rPr>
                <w:rFonts w:ascii="Helvetica" w:hAnsi="Helvetica" w:cs="Helvetica"/>
                <w:sz w:val="18"/>
                <w:szCs w:val="18"/>
              </w:rPr>
            </w:pPr>
          </w:p>
        </w:tc>
      </w:tr>
      <w:tr w:rsidR="00A20CEE" w:rsidRPr="003241F7" w14:paraId="0DE2A69F" w14:textId="77777777" w:rsidTr="0031371E">
        <w:tc>
          <w:tcPr>
            <w:tcW w:w="7086" w:type="dxa"/>
            <w:shd w:val="clear" w:color="auto" w:fill="auto"/>
          </w:tcPr>
          <w:p w14:paraId="5CB1AD7C" w14:textId="77777777" w:rsidR="00A20CEE" w:rsidRPr="003241F7" w:rsidRDefault="00A20CEE" w:rsidP="0031371E">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A20CEE" w:rsidRPr="003241F7" w:rsidRDefault="00A20CEE" w:rsidP="0031371E">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A20CEE" w:rsidRPr="003241F7" w:rsidRDefault="00A20CEE" w:rsidP="0031371E">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A20CEE" w:rsidRPr="003241F7" w:rsidRDefault="00A20CEE" w:rsidP="0031371E">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74"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0031E153" w14:textId="77777777" w:rsidR="00A20CEE" w:rsidRPr="003241F7" w:rsidRDefault="00A20CEE" w:rsidP="0031371E">
            <w:pPr>
              <w:spacing w:after="120"/>
              <w:rPr>
                <w:rFonts w:ascii="Helvetica" w:hAnsi="Helvetica" w:cs="Helvetica"/>
                <w:sz w:val="18"/>
                <w:szCs w:val="18"/>
              </w:rPr>
            </w:pPr>
          </w:p>
        </w:tc>
      </w:tr>
      <w:tr w:rsidR="00A20CEE" w:rsidRPr="003241F7" w14:paraId="4903E952" w14:textId="77777777" w:rsidTr="0031371E">
        <w:tc>
          <w:tcPr>
            <w:tcW w:w="7086" w:type="dxa"/>
            <w:shd w:val="clear" w:color="auto" w:fill="auto"/>
          </w:tcPr>
          <w:p w14:paraId="343BBD37" w14:textId="77777777" w:rsidR="00A20CEE" w:rsidRPr="003241F7" w:rsidRDefault="00A20CEE" w:rsidP="0031371E">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11.5.2 Composition of an Appeal Panel</w:t>
            </w:r>
          </w:p>
          <w:p w14:paraId="72D6C58A"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A20CEE" w:rsidRPr="003241F7" w:rsidRDefault="00A20CEE" w:rsidP="0031371E">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A20CEE" w:rsidRPr="003241F7" w:rsidRDefault="00A20CEE" w:rsidP="0031371E">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A20CEE" w:rsidRPr="003241F7" w:rsidRDefault="00A20CEE" w:rsidP="0031371E">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06AB6A14" w14:textId="77777777" w:rsidR="00A20CEE" w:rsidRPr="003241F7" w:rsidRDefault="00A20CEE" w:rsidP="0031371E">
            <w:pPr>
              <w:spacing w:after="120"/>
              <w:rPr>
                <w:rFonts w:ascii="Helvetica" w:hAnsi="Helvetica" w:cs="Helvetica"/>
                <w:sz w:val="18"/>
                <w:szCs w:val="18"/>
              </w:rPr>
            </w:pPr>
          </w:p>
        </w:tc>
      </w:tr>
      <w:tr w:rsidR="00A20CEE" w:rsidRPr="003241F7" w14:paraId="4527F11A" w14:textId="77777777" w:rsidTr="0031371E">
        <w:tc>
          <w:tcPr>
            <w:tcW w:w="7086" w:type="dxa"/>
            <w:shd w:val="clear" w:color="auto" w:fill="auto"/>
          </w:tcPr>
          <w:p w14:paraId="3B5FF489" w14:textId="77777777" w:rsidR="00A20CEE" w:rsidRPr="003241F7" w:rsidRDefault="00A20CEE" w:rsidP="0031371E">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A20CEE" w:rsidRPr="003241F7" w:rsidRDefault="00A20CEE" w:rsidP="0031371E">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A20CEE" w:rsidRPr="003241F7" w:rsidRDefault="00A20CEE" w:rsidP="0031371E">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A20CEE" w:rsidRPr="003241F7" w:rsidRDefault="00A20CEE" w:rsidP="0031371E">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A20CEE" w:rsidRPr="003241F7" w:rsidRDefault="00A20CEE" w:rsidP="0031371E">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A20CEE" w:rsidRPr="003241F7" w:rsidRDefault="00A20CEE" w:rsidP="0031371E">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A20CEE" w:rsidRPr="0052607E" w:rsidRDefault="00A20CEE" w:rsidP="0031371E">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A20CEE" w:rsidRPr="0052607E" w:rsidRDefault="00A20CEE" w:rsidP="0031371E">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A20CEE" w:rsidRPr="0052607E" w:rsidRDefault="00A20CEE" w:rsidP="0031371E">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A20CEE" w:rsidRPr="0052607E" w:rsidRDefault="00A20CEE" w:rsidP="0031371E">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A20CEE" w:rsidRPr="0052607E" w:rsidRDefault="00A20CEE" w:rsidP="0031371E">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A20CEE" w:rsidRPr="003241F7" w:rsidRDefault="00A20CEE" w:rsidP="0031371E">
            <w:pPr>
              <w:pStyle w:val="ListParagraph"/>
              <w:numPr>
                <w:ilvl w:val="0"/>
                <w:numId w:val="57"/>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250A0439" w14:textId="77777777" w:rsidR="00A20CEE" w:rsidRPr="003241F7" w:rsidRDefault="00A20CEE" w:rsidP="0031371E">
            <w:pPr>
              <w:spacing w:after="120"/>
              <w:rPr>
                <w:rFonts w:ascii="Helvetica" w:hAnsi="Helvetica" w:cs="Helvetica"/>
                <w:sz w:val="18"/>
                <w:szCs w:val="18"/>
              </w:rPr>
            </w:pPr>
          </w:p>
        </w:tc>
      </w:tr>
      <w:tr w:rsidR="00A20CEE" w:rsidRPr="003241F7" w14:paraId="55CEF7F5" w14:textId="77777777" w:rsidTr="0031371E">
        <w:tc>
          <w:tcPr>
            <w:tcW w:w="7086" w:type="dxa"/>
            <w:shd w:val="clear" w:color="auto" w:fill="auto"/>
          </w:tcPr>
          <w:p w14:paraId="302205B9" w14:textId="77777777" w:rsidR="00A20CEE" w:rsidRPr="003241F7" w:rsidRDefault="00A20CEE" w:rsidP="0031371E">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A20CEE" w:rsidRPr="003241F7" w:rsidRDefault="00A20CEE" w:rsidP="0031371E">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w:t>
            </w:r>
            <w:r w:rsidRPr="003241F7">
              <w:rPr>
                <w:rFonts w:ascii="Helvetica" w:hAnsi="Helvetica" w:cs="Helvetica"/>
                <w:color w:val="222222"/>
                <w:sz w:val="18"/>
                <w:szCs w:val="18"/>
              </w:rPr>
              <w:lastRenderedPageBreak/>
              <w:t xml:space="preserve">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1079F39C" w14:textId="77777777" w:rsidR="00A20CEE" w:rsidRPr="003241F7" w:rsidRDefault="00A20CEE" w:rsidP="0031371E">
            <w:pPr>
              <w:spacing w:after="120"/>
              <w:rPr>
                <w:rFonts w:ascii="Helvetica" w:hAnsi="Helvetica" w:cs="Helvetica"/>
                <w:sz w:val="18"/>
                <w:szCs w:val="18"/>
              </w:rPr>
            </w:pPr>
          </w:p>
        </w:tc>
      </w:tr>
      <w:tr w:rsidR="00A20CEE" w:rsidRPr="003241F7" w14:paraId="5C0C4684" w14:textId="77777777" w:rsidTr="0031371E">
        <w:tc>
          <w:tcPr>
            <w:tcW w:w="7086" w:type="dxa"/>
            <w:shd w:val="clear" w:color="auto" w:fill="auto"/>
          </w:tcPr>
          <w:p w14:paraId="74FA0296"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A20CEE" w:rsidRPr="003241F7" w:rsidRDefault="00A20CEE" w:rsidP="0031371E">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17D0CC88" w14:textId="77777777" w:rsidR="00A20CEE" w:rsidRPr="003241F7" w:rsidRDefault="00A20CEE" w:rsidP="0031371E">
            <w:pPr>
              <w:spacing w:after="120"/>
              <w:rPr>
                <w:rFonts w:ascii="Helvetica" w:hAnsi="Helvetica" w:cs="Helvetica"/>
                <w:sz w:val="18"/>
                <w:szCs w:val="18"/>
              </w:rPr>
            </w:pPr>
          </w:p>
        </w:tc>
      </w:tr>
      <w:tr w:rsidR="00A20CEE" w:rsidRPr="003241F7" w14:paraId="12B099BC" w14:textId="77777777" w:rsidTr="0031371E">
        <w:tc>
          <w:tcPr>
            <w:tcW w:w="7086" w:type="dxa"/>
            <w:shd w:val="clear" w:color="auto" w:fill="auto"/>
          </w:tcPr>
          <w:p w14:paraId="62341F4C" w14:textId="77777777" w:rsidR="00A20CEE" w:rsidRPr="003241F7" w:rsidRDefault="00A20CEE" w:rsidP="0031371E">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A20CEE" w:rsidRPr="003241F7" w:rsidRDefault="00A20CEE" w:rsidP="003137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6CFC1CAB" w14:textId="77777777" w:rsidR="00A20CEE" w:rsidRPr="003241F7" w:rsidRDefault="00A20CEE" w:rsidP="0031371E">
            <w:pPr>
              <w:spacing w:after="120"/>
              <w:rPr>
                <w:rFonts w:ascii="Helvetica" w:hAnsi="Helvetica" w:cs="Helvetica"/>
                <w:sz w:val="18"/>
                <w:szCs w:val="18"/>
              </w:rPr>
            </w:pPr>
          </w:p>
        </w:tc>
      </w:tr>
      <w:tr w:rsidR="00A20CEE" w:rsidRPr="003241F7" w14:paraId="5C0AF0E8" w14:textId="77777777" w:rsidTr="0031371E">
        <w:tc>
          <w:tcPr>
            <w:tcW w:w="7086" w:type="dxa"/>
            <w:shd w:val="clear" w:color="auto" w:fill="auto"/>
          </w:tcPr>
          <w:p w14:paraId="52D0E89D" w14:textId="77777777" w:rsidR="00A20CEE" w:rsidRPr="003241F7" w:rsidRDefault="00A20CEE" w:rsidP="0031371E">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w:t>
            </w:r>
            <w:r w:rsidRPr="003241F7">
              <w:rPr>
                <w:rFonts w:ascii="Helvetica" w:hAnsi="Helvetica" w:cs="Helvetica"/>
                <w:color w:val="222222"/>
                <w:sz w:val="18"/>
                <w:szCs w:val="18"/>
              </w:rPr>
              <w:lastRenderedPageBreak/>
              <w:t xml:space="preserve">participate in a Hearing should advise the Faculty of Graduate Studies when submitting their appeal or as soon as possible thereafter. </w:t>
            </w:r>
          </w:p>
          <w:p w14:paraId="43411FF6"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A20CEE" w:rsidRPr="003241F7" w:rsidRDefault="00A20CEE" w:rsidP="0031371E">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A20CEE" w:rsidRPr="003241F7" w:rsidRDefault="00A20CEE" w:rsidP="0031371E">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A20CEE" w:rsidRPr="003241F7" w:rsidRDefault="00A20CEE" w:rsidP="0031371E">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A20CEE" w:rsidRPr="003241F7" w:rsidRDefault="00A20CEE" w:rsidP="003137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A20CEE" w:rsidRPr="003241F7" w:rsidRDefault="00A20CEE" w:rsidP="003137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A20CEE" w:rsidRPr="003241F7" w:rsidRDefault="00A20CEE" w:rsidP="0031371E">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A20CEE" w:rsidRPr="003241F7" w:rsidRDefault="00A20CEE" w:rsidP="003137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A20CEE" w:rsidRPr="003241F7" w:rsidRDefault="00A20CEE" w:rsidP="003137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A20CEE" w:rsidRPr="003241F7" w:rsidRDefault="00A20CEE" w:rsidP="0031371E">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A20CEE" w:rsidRPr="003241F7" w:rsidRDefault="00A20CEE" w:rsidP="0031371E">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A20CEE" w:rsidRPr="003241F7" w:rsidRDefault="00A20CEE" w:rsidP="0031371E">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A20CEE" w:rsidRPr="003241F7" w:rsidRDefault="00A20CEE" w:rsidP="0031371E">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A20CEE" w:rsidRPr="003241F7" w:rsidRDefault="00A20CEE" w:rsidP="0031371E">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A20CEE" w:rsidRPr="003241F7" w:rsidRDefault="00A20CEE" w:rsidP="0031371E">
            <w:pPr>
              <w:numPr>
                <w:ilvl w:val="0"/>
                <w:numId w:val="5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471B44F5" w14:textId="77777777" w:rsidR="00A20CEE" w:rsidRPr="003241F7" w:rsidRDefault="00A20CEE" w:rsidP="0031371E">
            <w:pPr>
              <w:spacing w:after="120"/>
              <w:rPr>
                <w:rFonts w:ascii="Helvetica" w:hAnsi="Helvetica" w:cs="Helvetica"/>
                <w:sz w:val="18"/>
                <w:szCs w:val="18"/>
              </w:rPr>
            </w:pPr>
          </w:p>
        </w:tc>
      </w:tr>
      <w:tr w:rsidR="00A20CEE" w:rsidRPr="003241F7" w14:paraId="25A7EF58" w14:textId="77777777" w:rsidTr="0031371E">
        <w:tc>
          <w:tcPr>
            <w:tcW w:w="7086" w:type="dxa"/>
            <w:shd w:val="clear" w:color="auto" w:fill="auto"/>
          </w:tcPr>
          <w:p w14:paraId="6CD01E41" w14:textId="77777777" w:rsidR="00A20CEE" w:rsidRPr="003241F7" w:rsidRDefault="00A20CEE" w:rsidP="0031371E">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lastRenderedPageBreak/>
              <w:t>11.5.5.4 Disposition</w:t>
            </w:r>
          </w:p>
          <w:p w14:paraId="2EEF34B5" w14:textId="229F3249"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06EEDDE1" w14:textId="77777777" w:rsidR="00A20CEE" w:rsidRPr="003241F7" w:rsidRDefault="00A20CEE" w:rsidP="0031371E">
            <w:pPr>
              <w:spacing w:after="120"/>
              <w:rPr>
                <w:rFonts w:ascii="Helvetica" w:hAnsi="Helvetica" w:cs="Helvetica"/>
                <w:sz w:val="18"/>
                <w:szCs w:val="18"/>
              </w:rPr>
            </w:pPr>
          </w:p>
        </w:tc>
      </w:tr>
      <w:tr w:rsidR="00A20CEE" w:rsidRPr="003241F7" w14:paraId="40646F30" w14:textId="77777777" w:rsidTr="0031371E">
        <w:tc>
          <w:tcPr>
            <w:tcW w:w="7086" w:type="dxa"/>
            <w:shd w:val="clear" w:color="auto" w:fill="auto"/>
          </w:tcPr>
          <w:p w14:paraId="36A977D9" w14:textId="77777777" w:rsidR="00A20CEE" w:rsidRPr="003241F7" w:rsidRDefault="00A20CEE" w:rsidP="0031371E">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A20CEE" w:rsidRPr="003241F7" w:rsidRDefault="00A20CEE" w:rsidP="0031371E">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75"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0EA4DB58" w14:textId="77777777" w:rsidR="00A20CEE" w:rsidRPr="003241F7" w:rsidRDefault="00A20CEE" w:rsidP="0031371E">
            <w:pPr>
              <w:spacing w:after="120"/>
              <w:rPr>
                <w:rFonts w:ascii="Helvetica" w:hAnsi="Helvetica" w:cs="Helvetica"/>
                <w:sz w:val="18"/>
                <w:szCs w:val="18"/>
              </w:rPr>
            </w:pPr>
          </w:p>
        </w:tc>
      </w:tr>
      <w:tr w:rsidR="00A20CEE" w:rsidRPr="003241F7" w14:paraId="0A325D46" w14:textId="77777777" w:rsidTr="0031371E">
        <w:tc>
          <w:tcPr>
            <w:tcW w:w="7086" w:type="dxa"/>
            <w:shd w:val="clear" w:color="auto" w:fill="auto"/>
          </w:tcPr>
          <w:p w14:paraId="59319BB5" w14:textId="77777777" w:rsidR="00A20CEE" w:rsidRPr="003241F7" w:rsidRDefault="00A20CEE" w:rsidP="0031371E">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A20CEE" w:rsidRPr="003241F7" w:rsidRDefault="00A20CEE" w:rsidP="0031371E">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A20CEE" w:rsidRPr="003241F7" w:rsidRDefault="00A20CEE" w:rsidP="0031371E">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A20CEE" w:rsidRPr="003241F7" w:rsidRDefault="00A20CEE" w:rsidP="0031371E">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76"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A20CEE" w:rsidRPr="003241F7" w:rsidRDefault="00A20CEE" w:rsidP="0031371E">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7"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64259ECB" w14:textId="77777777" w:rsidR="00A20CEE" w:rsidRPr="003241F7" w:rsidRDefault="00A20CEE" w:rsidP="0031371E">
            <w:pPr>
              <w:spacing w:after="120"/>
              <w:rPr>
                <w:rFonts w:ascii="Helvetica" w:hAnsi="Helvetica" w:cs="Helvetica"/>
                <w:sz w:val="18"/>
                <w:szCs w:val="18"/>
              </w:rPr>
            </w:pPr>
          </w:p>
        </w:tc>
      </w:tr>
      <w:tr w:rsidR="00A20CEE" w:rsidRPr="003241F7" w14:paraId="01DDEE32" w14:textId="77777777" w:rsidTr="0031371E">
        <w:tc>
          <w:tcPr>
            <w:tcW w:w="7086" w:type="dxa"/>
            <w:shd w:val="clear" w:color="auto" w:fill="auto"/>
          </w:tcPr>
          <w:p w14:paraId="2374FA3E"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A20CEE" w:rsidRPr="003241F7" w:rsidRDefault="00A20CEE" w:rsidP="0031371E">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31705256" w14:textId="77777777" w:rsidR="00A20CEE" w:rsidRPr="003241F7" w:rsidRDefault="00A20CEE" w:rsidP="0031371E">
            <w:pPr>
              <w:spacing w:after="120"/>
              <w:rPr>
                <w:rFonts w:ascii="Helvetica" w:hAnsi="Helvetica" w:cs="Helvetica"/>
                <w:sz w:val="18"/>
                <w:szCs w:val="18"/>
              </w:rPr>
            </w:pPr>
          </w:p>
        </w:tc>
      </w:tr>
      <w:tr w:rsidR="00A20CEE" w:rsidRPr="003241F7" w14:paraId="5F4FB1E9" w14:textId="77777777" w:rsidTr="0031371E">
        <w:tc>
          <w:tcPr>
            <w:tcW w:w="7086" w:type="dxa"/>
            <w:shd w:val="clear" w:color="auto" w:fill="auto"/>
          </w:tcPr>
          <w:p w14:paraId="2D47F968"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8"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A20CEE" w:rsidRPr="003241F7" w:rsidRDefault="00A20CEE" w:rsidP="0031371E">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A20CEE" w:rsidRPr="003241F7" w:rsidRDefault="00A20CEE" w:rsidP="0031371E">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A20CEE" w:rsidRPr="003241F7" w:rsidRDefault="00A20CEE" w:rsidP="0031371E">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2D88EC76" w14:textId="77777777" w:rsidR="00A20CEE" w:rsidRPr="003241F7" w:rsidRDefault="00A20CEE" w:rsidP="0031371E">
            <w:pPr>
              <w:spacing w:after="120"/>
              <w:rPr>
                <w:rFonts w:ascii="Helvetica" w:hAnsi="Helvetica" w:cs="Helvetica"/>
                <w:sz w:val="18"/>
                <w:szCs w:val="18"/>
              </w:rPr>
            </w:pPr>
          </w:p>
        </w:tc>
      </w:tr>
      <w:tr w:rsidR="00A20CEE" w:rsidRPr="003241F7" w14:paraId="1A062FA7" w14:textId="77777777" w:rsidTr="0031371E">
        <w:tc>
          <w:tcPr>
            <w:tcW w:w="7086" w:type="dxa"/>
            <w:shd w:val="clear" w:color="auto" w:fill="auto"/>
          </w:tcPr>
          <w:p w14:paraId="48B82923" w14:textId="77777777" w:rsidR="00A20CEE" w:rsidRPr="003241F7" w:rsidRDefault="00A20CEE" w:rsidP="0031371E">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A20CEE" w:rsidRPr="003241F7" w:rsidRDefault="00A20CEE" w:rsidP="0031371E">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A20CEE" w:rsidRPr="003241F7" w:rsidRDefault="00A20CEE" w:rsidP="0031371E">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9"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683824E8" w14:textId="77777777" w:rsidR="00A20CEE" w:rsidRPr="003241F7" w:rsidRDefault="00A20CEE" w:rsidP="0031371E">
            <w:pPr>
              <w:spacing w:after="120"/>
              <w:rPr>
                <w:rFonts w:ascii="Helvetica" w:hAnsi="Helvetica" w:cs="Helvetica"/>
                <w:sz w:val="18"/>
                <w:szCs w:val="18"/>
              </w:rPr>
            </w:pPr>
          </w:p>
        </w:tc>
      </w:tr>
      <w:tr w:rsidR="00A20CEE" w:rsidRPr="003241F7" w14:paraId="68666842" w14:textId="77777777" w:rsidTr="0031371E">
        <w:tc>
          <w:tcPr>
            <w:tcW w:w="7086" w:type="dxa"/>
            <w:shd w:val="clear" w:color="auto" w:fill="auto"/>
          </w:tcPr>
          <w:p w14:paraId="20C2A510" w14:textId="05CA2C1A" w:rsidR="00A20CEE" w:rsidRPr="003241F7" w:rsidRDefault="00A20CEE" w:rsidP="0031371E">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A20CEE" w:rsidRPr="003241F7" w:rsidRDefault="00A20CEE" w:rsidP="0031371E">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80"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A20CEE" w:rsidRPr="003241F7" w:rsidRDefault="00A20CEE" w:rsidP="0031371E">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32B5FBB0" w14:textId="77777777" w:rsidR="00A20CEE" w:rsidRPr="003241F7" w:rsidRDefault="00A20CEE" w:rsidP="0031371E">
            <w:pPr>
              <w:spacing w:after="120"/>
              <w:rPr>
                <w:rFonts w:ascii="Helvetica" w:hAnsi="Helvetica" w:cs="Helvetica"/>
                <w:sz w:val="18"/>
                <w:szCs w:val="18"/>
              </w:rPr>
            </w:pPr>
          </w:p>
        </w:tc>
      </w:tr>
      <w:tr w:rsidR="00A20CEE" w:rsidRPr="003241F7" w14:paraId="1002F320" w14:textId="77777777" w:rsidTr="0031371E">
        <w:tc>
          <w:tcPr>
            <w:tcW w:w="7086" w:type="dxa"/>
            <w:shd w:val="clear" w:color="auto" w:fill="auto"/>
          </w:tcPr>
          <w:p w14:paraId="7C7F528F" w14:textId="513179A5" w:rsidR="00A20CEE" w:rsidRPr="003241F7" w:rsidRDefault="00A20CEE" w:rsidP="0031371E">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A20CEE" w:rsidRPr="003241F7" w:rsidRDefault="00A20CEE" w:rsidP="0031371E">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81"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A20CEE" w:rsidRPr="003241F7" w:rsidRDefault="00A20CEE" w:rsidP="0031371E">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3B5C289A" w14:textId="77777777" w:rsidR="00A20CEE" w:rsidRPr="003241F7" w:rsidRDefault="00A20CEE" w:rsidP="0031371E">
            <w:pPr>
              <w:spacing w:after="120"/>
              <w:rPr>
                <w:rFonts w:ascii="Helvetica" w:hAnsi="Helvetica" w:cs="Helvetica"/>
                <w:sz w:val="18"/>
                <w:szCs w:val="18"/>
              </w:rPr>
            </w:pPr>
          </w:p>
        </w:tc>
      </w:tr>
      <w:tr w:rsidR="00A20CEE" w:rsidRPr="003241F7" w14:paraId="3D56D3CE" w14:textId="77777777" w:rsidTr="0031371E">
        <w:tc>
          <w:tcPr>
            <w:tcW w:w="7086" w:type="dxa"/>
            <w:shd w:val="clear" w:color="auto" w:fill="auto"/>
          </w:tcPr>
          <w:p w14:paraId="0B02BA69" w14:textId="1F1F68F4" w:rsidR="00A20CEE" w:rsidRPr="003241F7" w:rsidRDefault="00A20CEE" w:rsidP="0031371E">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A20CEE" w:rsidRPr="003241F7" w:rsidRDefault="00A20CEE" w:rsidP="0031371E">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82"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4A68E4C2" w14:textId="77777777" w:rsidR="00A20CEE" w:rsidRPr="003241F7" w:rsidRDefault="00A20CEE" w:rsidP="0031371E">
            <w:pPr>
              <w:spacing w:after="120"/>
              <w:rPr>
                <w:rFonts w:ascii="Helvetica" w:hAnsi="Helvetica" w:cs="Helvetica"/>
                <w:sz w:val="18"/>
                <w:szCs w:val="18"/>
              </w:rPr>
            </w:pPr>
          </w:p>
        </w:tc>
      </w:tr>
      <w:tr w:rsidR="00A20CEE" w:rsidRPr="003241F7" w14:paraId="5C2F2356" w14:textId="77777777" w:rsidTr="0031371E">
        <w:tc>
          <w:tcPr>
            <w:tcW w:w="7086" w:type="dxa"/>
            <w:shd w:val="clear" w:color="auto" w:fill="auto"/>
          </w:tcPr>
          <w:p w14:paraId="1D884294" w14:textId="77777777" w:rsidR="00A20CEE" w:rsidRPr="003241F7" w:rsidRDefault="00A20CEE" w:rsidP="0031371E">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A20CEE" w:rsidRPr="003241F7" w:rsidRDefault="00A20CEE" w:rsidP="0031371E">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A20CEE" w:rsidRPr="003241F7" w:rsidRDefault="00A20CEE" w:rsidP="0031371E">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A20CEE" w:rsidRPr="003241F7" w:rsidRDefault="00A20CEE" w:rsidP="0031371E">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A20CEE" w:rsidRPr="003241F7" w:rsidRDefault="00A20CEE" w:rsidP="0031371E">
            <w:pPr>
              <w:spacing w:after="120"/>
              <w:rPr>
                <w:rStyle w:val="title2"/>
                <w:rFonts w:ascii="Helvetica" w:hAnsi="Helvetica" w:cs="Helvetica"/>
                <w:b/>
                <w:bCs/>
                <w:color w:val="000000"/>
                <w:sz w:val="18"/>
                <w:szCs w:val="18"/>
              </w:rPr>
            </w:pPr>
          </w:p>
          <w:p w14:paraId="75F4E886" w14:textId="53A827BB" w:rsidR="00A20CEE" w:rsidRPr="003241F7" w:rsidRDefault="00A20CEE" w:rsidP="0031371E">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A20CEE" w:rsidRPr="003241F7" w:rsidRDefault="00A20CEE" w:rsidP="0031371E">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A20CEE" w:rsidRPr="003241F7" w:rsidRDefault="00A20CEE" w:rsidP="0031371E">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A20CEE" w:rsidRPr="003241F7" w:rsidRDefault="00A20CEE" w:rsidP="0031371E">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A20CEE" w:rsidRPr="003241F7" w:rsidRDefault="00A20CEE" w:rsidP="0031371E">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A20CEE" w:rsidRPr="003241F7" w:rsidRDefault="00A20CEE" w:rsidP="0031371E">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A20CEE" w:rsidRPr="003241F7" w:rsidRDefault="00A20CEE" w:rsidP="0031371E">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A20CEE" w:rsidRPr="003241F7" w:rsidRDefault="00A20CEE" w:rsidP="0031371E">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83"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2C74E4CE" w14:textId="77777777" w:rsidR="00A20CEE" w:rsidRPr="003241F7" w:rsidRDefault="00A20CEE" w:rsidP="0031371E">
            <w:pPr>
              <w:spacing w:after="120"/>
              <w:rPr>
                <w:rFonts w:ascii="Helvetica" w:hAnsi="Helvetica" w:cs="Helvetica"/>
                <w:sz w:val="18"/>
                <w:szCs w:val="18"/>
              </w:rPr>
            </w:pPr>
          </w:p>
        </w:tc>
      </w:tr>
      <w:tr w:rsidR="00A20CEE" w:rsidRPr="003241F7" w14:paraId="569C9F3C" w14:textId="77777777" w:rsidTr="0031371E">
        <w:tc>
          <w:tcPr>
            <w:tcW w:w="7086" w:type="dxa"/>
            <w:shd w:val="clear" w:color="auto" w:fill="auto"/>
          </w:tcPr>
          <w:p w14:paraId="44603ED5"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A20CEE" w:rsidRPr="003241F7" w:rsidRDefault="00A20CEE" w:rsidP="0031371E">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444EBEBB" w14:textId="77777777" w:rsidR="00A20CEE" w:rsidRPr="003241F7" w:rsidRDefault="00A20CEE" w:rsidP="0031371E">
            <w:pPr>
              <w:spacing w:after="120"/>
              <w:rPr>
                <w:rFonts w:ascii="Helvetica" w:hAnsi="Helvetica" w:cs="Helvetica"/>
                <w:sz w:val="18"/>
                <w:szCs w:val="18"/>
              </w:rPr>
            </w:pPr>
          </w:p>
        </w:tc>
      </w:tr>
      <w:tr w:rsidR="00A20CEE" w:rsidRPr="003241F7" w14:paraId="091BDB40" w14:textId="77777777" w:rsidTr="0031371E">
        <w:tc>
          <w:tcPr>
            <w:tcW w:w="7086" w:type="dxa"/>
            <w:shd w:val="clear" w:color="auto" w:fill="auto"/>
          </w:tcPr>
          <w:p w14:paraId="13E6D673"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A20CEE" w:rsidRPr="003241F7" w:rsidRDefault="00A20CEE" w:rsidP="0031371E">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10986A35" w14:textId="77777777" w:rsidR="00A20CEE" w:rsidRPr="003241F7" w:rsidRDefault="00A20CEE" w:rsidP="0031371E">
            <w:pPr>
              <w:spacing w:after="120"/>
              <w:rPr>
                <w:rFonts w:ascii="Helvetica" w:hAnsi="Helvetica" w:cs="Helvetica"/>
                <w:sz w:val="18"/>
                <w:szCs w:val="18"/>
              </w:rPr>
            </w:pPr>
          </w:p>
        </w:tc>
      </w:tr>
      <w:tr w:rsidR="00A20CEE" w:rsidRPr="003241F7" w14:paraId="00A1C4A7" w14:textId="77777777" w:rsidTr="0031371E">
        <w:tc>
          <w:tcPr>
            <w:tcW w:w="7086" w:type="dxa"/>
            <w:shd w:val="clear" w:color="auto" w:fill="auto"/>
          </w:tcPr>
          <w:p w14:paraId="0CB6D23D" w14:textId="6AE0F176" w:rsidR="00A20CEE" w:rsidRPr="003241F7" w:rsidRDefault="00A20CEE" w:rsidP="0031371E">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A20CEE" w:rsidRPr="003241F7" w:rsidRDefault="00A20CEE" w:rsidP="0031371E">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06DD1D2D" w14:textId="77777777" w:rsidR="00A20CEE" w:rsidRDefault="00A20CEE" w:rsidP="0031371E">
            <w:pPr>
              <w:spacing w:after="120"/>
              <w:rPr>
                <w:rFonts w:ascii="Helvetica" w:hAnsi="Helvetica" w:cs="Helvetica"/>
                <w:sz w:val="18"/>
                <w:szCs w:val="18"/>
              </w:rPr>
            </w:pPr>
          </w:p>
          <w:p w14:paraId="6BB4E996" w14:textId="77777777" w:rsidR="00A20CEE" w:rsidRPr="00BE1328" w:rsidRDefault="00A20CEE" w:rsidP="0031371E">
            <w:pPr>
              <w:spacing w:after="120"/>
              <w:rPr>
                <w:rFonts w:ascii="Helvetica" w:hAnsi="Helvetica" w:cs="Helvetica"/>
                <w:sz w:val="18"/>
                <w:szCs w:val="18"/>
              </w:rPr>
            </w:pPr>
          </w:p>
          <w:p w14:paraId="16722012" w14:textId="77777777" w:rsidR="00A20CEE" w:rsidRPr="00BE1328" w:rsidRDefault="00A20CEE" w:rsidP="0031371E">
            <w:pPr>
              <w:spacing w:after="120"/>
              <w:rPr>
                <w:rFonts w:ascii="Helvetica" w:hAnsi="Helvetica" w:cs="Helvetica"/>
                <w:sz w:val="18"/>
                <w:szCs w:val="18"/>
              </w:rPr>
            </w:pPr>
          </w:p>
          <w:p w14:paraId="334520B1" w14:textId="77777777" w:rsidR="00A20CEE" w:rsidRPr="00BE1328" w:rsidRDefault="00A20CEE" w:rsidP="0031371E">
            <w:pPr>
              <w:spacing w:after="120"/>
              <w:rPr>
                <w:rFonts w:ascii="Helvetica" w:hAnsi="Helvetica" w:cs="Helvetica"/>
                <w:sz w:val="18"/>
                <w:szCs w:val="18"/>
              </w:rPr>
            </w:pPr>
          </w:p>
          <w:p w14:paraId="7E03EB15" w14:textId="77777777" w:rsidR="00A20CEE" w:rsidRPr="00BE1328" w:rsidRDefault="00A20CEE" w:rsidP="0031371E">
            <w:pPr>
              <w:spacing w:after="120"/>
              <w:rPr>
                <w:rFonts w:ascii="Helvetica" w:hAnsi="Helvetica" w:cs="Helvetica"/>
                <w:sz w:val="18"/>
                <w:szCs w:val="18"/>
              </w:rPr>
            </w:pPr>
          </w:p>
          <w:p w14:paraId="27DC0F5D" w14:textId="77777777" w:rsidR="00A20CEE" w:rsidRPr="003241F7" w:rsidRDefault="00A20CEE" w:rsidP="0031371E">
            <w:pPr>
              <w:spacing w:after="120"/>
              <w:rPr>
                <w:rFonts w:ascii="Helvetica" w:hAnsi="Helvetica" w:cs="Helvetica"/>
                <w:sz w:val="18"/>
                <w:szCs w:val="18"/>
              </w:rPr>
            </w:pPr>
          </w:p>
        </w:tc>
      </w:tr>
      <w:tr w:rsidR="00A20CEE" w:rsidRPr="003241F7" w14:paraId="6B647E39" w14:textId="77777777" w:rsidTr="0031371E">
        <w:tc>
          <w:tcPr>
            <w:tcW w:w="7086" w:type="dxa"/>
            <w:shd w:val="clear" w:color="auto" w:fill="auto"/>
          </w:tcPr>
          <w:p w14:paraId="1EAF6026" w14:textId="77777777" w:rsidR="00A20CEE" w:rsidRPr="003241F7" w:rsidRDefault="00A20CEE" w:rsidP="0031371E">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A20CEE" w:rsidRPr="003241F7" w:rsidRDefault="00A20CEE" w:rsidP="0031371E">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84"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5EC1F820" w14:textId="77777777" w:rsidR="00A20CEE" w:rsidRPr="003241F7" w:rsidRDefault="00A20CEE" w:rsidP="0031371E">
            <w:pPr>
              <w:spacing w:after="120"/>
              <w:rPr>
                <w:rFonts w:ascii="Helvetica" w:hAnsi="Helvetica" w:cs="Helvetica"/>
                <w:sz w:val="18"/>
                <w:szCs w:val="18"/>
              </w:rPr>
            </w:pPr>
          </w:p>
        </w:tc>
      </w:tr>
      <w:tr w:rsidR="00A20CEE" w:rsidRPr="003241F7" w14:paraId="5373877B" w14:textId="77777777" w:rsidTr="0031371E">
        <w:tc>
          <w:tcPr>
            <w:tcW w:w="7086" w:type="dxa"/>
            <w:shd w:val="clear" w:color="auto" w:fill="auto"/>
          </w:tcPr>
          <w:p w14:paraId="5087427D" w14:textId="77777777" w:rsidR="00A20CEE" w:rsidRPr="003241F7" w:rsidRDefault="00A20CEE" w:rsidP="0031371E">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A20CEE" w:rsidRPr="003241F7" w:rsidRDefault="00A20CEE" w:rsidP="0031371E">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36431809" w14:textId="77777777" w:rsidR="00A20CEE" w:rsidRPr="003241F7" w:rsidRDefault="00A20CEE" w:rsidP="0031371E">
            <w:pPr>
              <w:spacing w:after="120"/>
              <w:rPr>
                <w:rFonts w:ascii="Helvetica" w:hAnsi="Helvetica" w:cs="Helvetica"/>
                <w:sz w:val="18"/>
                <w:szCs w:val="18"/>
              </w:rPr>
            </w:pPr>
          </w:p>
        </w:tc>
      </w:tr>
      <w:tr w:rsidR="00A20CEE" w:rsidRPr="003241F7" w14:paraId="6FC28282" w14:textId="77777777" w:rsidTr="0031371E">
        <w:tc>
          <w:tcPr>
            <w:tcW w:w="7086" w:type="dxa"/>
            <w:shd w:val="clear" w:color="auto" w:fill="auto"/>
          </w:tcPr>
          <w:p w14:paraId="27A7647E" w14:textId="77777777" w:rsidR="00A20CEE" w:rsidRPr="003241F7" w:rsidRDefault="00A20CEE" w:rsidP="0031371E">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A1.1.7 List of Figures</w:t>
            </w:r>
          </w:p>
          <w:p w14:paraId="54404238" w14:textId="595BE460" w:rsidR="00A20CEE" w:rsidRPr="003241F7" w:rsidRDefault="00A20CEE" w:rsidP="0031371E">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13CA3E86" w14:textId="77777777" w:rsidR="00A20CEE" w:rsidRPr="003241F7" w:rsidRDefault="00A20CEE" w:rsidP="0031371E">
            <w:pPr>
              <w:spacing w:after="120"/>
              <w:rPr>
                <w:rFonts w:ascii="Helvetica" w:hAnsi="Helvetica" w:cs="Helvetica"/>
                <w:sz w:val="18"/>
                <w:szCs w:val="18"/>
              </w:rPr>
            </w:pPr>
          </w:p>
        </w:tc>
      </w:tr>
      <w:tr w:rsidR="00A20CEE" w:rsidRPr="003241F7" w14:paraId="4A5C3728" w14:textId="77777777" w:rsidTr="0031371E">
        <w:tc>
          <w:tcPr>
            <w:tcW w:w="7086" w:type="dxa"/>
            <w:shd w:val="clear" w:color="auto" w:fill="auto"/>
          </w:tcPr>
          <w:p w14:paraId="167257DD"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A20CEE" w:rsidRPr="003241F7" w:rsidRDefault="00A20CEE" w:rsidP="0031371E">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85"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6F19A7C1" w14:textId="77777777" w:rsidR="00A20CEE" w:rsidRPr="003241F7" w:rsidRDefault="00A20CEE" w:rsidP="0031371E">
            <w:pPr>
              <w:spacing w:after="120"/>
              <w:rPr>
                <w:rFonts w:ascii="Helvetica" w:hAnsi="Helvetica" w:cs="Helvetica"/>
                <w:sz w:val="18"/>
                <w:szCs w:val="18"/>
              </w:rPr>
            </w:pPr>
          </w:p>
        </w:tc>
      </w:tr>
      <w:tr w:rsidR="00A20CEE" w:rsidRPr="003241F7" w14:paraId="3CBD0E74" w14:textId="77777777" w:rsidTr="0031371E">
        <w:tc>
          <w:tcPr>
            <w:tcW w:w="7086" w:type="dxa"/>
            <w:shd w:val="clear" w:color="auto" w:fill="auto"/>
          </w:tcPr>
          <w:p w14:paraId="66B40454" w14:textId="77777777" w:rsidR="00A20CEE" w:rsidRPr="003241F7" w:rsidRDefault="00A20CEE" w:rsidP="0031371E">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A20CEE" w:rsidRPr="003241F7" w:rsidRDefault="00A20CEE" w:rsidP="0031371E">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A20CEE" w:rsidRPr="003241F7" w:rsidRDefault="00A20CEE" w:rsidP="0031371E">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A20CEE" w:rsidRPr="003241F7" w:rsidRDefault="00A20CEE" w:rsidP="0031371E">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A20CEE" w:rsidRPr="003241F7" w:rsidRDefault="00A20CEE" w:rsidP="0031371E">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A20CEE" w:rsidRPr="003241F7" w:rsidRDefault="00A20CEE" w:rsidP="0031371E">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A20CEE" w:rsidRPr="003241F7" w:rsidRDefault="00A20CEE" w:rsidP="003137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72A34005" w14:textId="77777777" w:rsidR="00A20CEE" w:rsidRPr="003241F7" w:rsidRDefault="00A20CEE" w:rsidP="0031371E">
            <w:pPr>
              <w:spacing w:after="120"/>
              <w:rPr>
                <w:rFonts w:ascii="Helvetica" w:hAnsi="Helvetica" w:cs="Helvetica"/>
                <w:sz w:val="18"/>
                <w:szCs w:val="18"/>
              </w:rPr>
            </w:pPr>
          </w:p>
        </w:tc>
      </w:tr>
      <w:tr w:rsidR="00A20CEE" w:rsidRPr="003241F7" w14:paraId="664D6DF7" w14:textId="77777777" w:rsidTr="0031371E">
        <w:tc>
          <w:tcPr>
            <w:tcW w:w="7086" w:type="dxa"/>
            <w:shd w:val="clear" w:color="auto" w:fill="auto"/>
          </w:tcPr>
          <w:p w14:paraId="63596F84" w14:textId="77777777" w:rsidR="00A20CEE" w:rsidRPr="003241F7" w:rsidRDefault="00A20CEE" w:rsidP="0031371E">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A20CEE" w:rsidRPr="003241F7" w:rsidRDefault="00A20CEE" w:rsidP="0031371E">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417DF70D" w14:textId="77777777" w:rsidR="00A20CEE" w:rsidRPr="003241F7" w:rsidRDefault="00A20CEE" w:rsidP="0031371E">
            <w:pPr>
              <w:spacing w:after="120"/>
              <w:rPr>
                <w:rFonts w:ascii="Helvetica" w:hAnsi="Helvetica" w:cs="Helvetica"/>
                <w:sz w:val="18"/>
                <w:szCs w:val="18"/>
              </w:rPr>
            </w:pPr>
          </w:p>
        </w:tc>
      </w:tr>
      <w:tr w:rsidR="00A20CEE" w:rsidRPr="003241F7" w14:paraId="6C391A0A" w14:textId="77777777" w:rsidTr="0031371E">
        <w:tc>
          <w:tcPr>
            <w:tcW w:w="7086" w:type="dxa"/>
            <w:shd w:val="clear" w:color="auto" w:fill="auto"/>
          </w:tcPr>
          <w:p w14:paraId="01A735D2"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53CD8AD9" w14:textId="77777777" w:rsidR="00A20CEE" w:rsidRPr="003241F7" w:rsidRDefault="00A20CEE" w:rsidP="0031371E">
            <w:pPr>
              <w:spacing w:after="120"/>
              <w:rPr>
                <w:rFonts w:ascii="Helvetica" w:hAnsi="Helvetica" w:cs="Helvetica"/>
                <w:i/>
                <w:sz w:val="18"/>
                <w:szCs w:val="18"/>
              </w:rPr>
            </w:pPr>
          </w:p>
        </w:tc>
      </w:tr>
      <w:tr w:rsidR="00A20CEE" w:rsidRPr="003241F7" w14:paraId="1372C6E7" w14:textId="77777777" w:rsidTr="0031371E">
        <w:tc>
          <w:tcPr>
            <w:tcW w:w="7086" w:type="dxa"/>
            <w:shd w:val="clear" w:color="auto" w:fill="auto"/>
          </w:tcPr>
          <w:p w14:paraId="79079918"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3A90B8DC" w14:textId="775E7B16" w:rsidR="00A20CEE" w:rsidRPr="003241F7" w:rsidRDefault="00A20CEE" w:rsidP="0031371E">
            <w:pPr>
              <w:spacing w:after="120"/>
              <w:rPr>
                <w:rFonts w:ascii="Helvetica" w:hAnsi="Helvetica" w:cs="Helvetica"/>
                <w:sz w:val="18"/>
                <w:szCs w:val="18"/>
              </w:rPr>
            </w:pPr>
            <w:r>
              <w:rPr>
                <w:rFonts w:ascii="Arial" w:hAnsi="Arial" w:cs="Arial"/>
                <w:i/>
                <w:sz w:val="18"/>
                <w:szCs w:val="18"/>
                <w:lang w:val="en-CA"/>
              </w:rPr>
              <w:t>New for 2020/21: text spacing now 1.5 (formerly 2.0)</w:t>
            </w:r>
          </w:p>
        </w:tc>
      </w:tr>
      <w:tr w:rsidR="00A20CEE" w:rsidRPr="003241F7" w14:paraId="6B0C0925" w14:textId="77777777" w:rsidTr="0031371E">
        <w:tc>
          <w:tcPr>
            <w:tcW w:w="7086" w:type="dxa"/>
            <w:shd w:val="clear" w:color="auto" w:fill="auto"/>
          </w:tcPr>
          <w:p w14:paraId="1ECC905A"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6341F007" w14:textId="7EA501EF" w:rsidR="00A20CEE" w:rsidRPr="003241F7" w:rsidRDefault="00A20CEE" w:rsidP="0031371E">
            <w:pPr>
              <w:spacing w:after="120"/>
              <w:rPr>
                <w:rFonts w:ascii="Helvetica" w:hAnsi="Helvetica" w:cs="Helvetica"/>
                <w:sz w:val="18"/>
                <w:szCs w:val="18"/>
              </w:rPr>
            </w:pPr>
          </w:p>
        </w:tc>
      </w:tr>
      <w:tr w:rsidR="00A20CEE" w:rsidRPr="003241F7" w14:paraId="1F801145" w14:textId="77777777" w:rsidTr="0031371E">
        <w:tc>
          <w:tcPr>
            <w:tcW w:w="7086" w:type="dxa"/>
            <w:shd w:val="clear" w:color="auto" w:fill="auto"/>
          </w:tcPr>
          <w:p w14:paraId="577BB4F6"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2EA8A399" w14:textId="01468A21" w:rsidR="00A20CEE" w:rsidRPr="003241F7" w:rsidRDefault="00A20CEE" w:rsidP="0031371E">
            <w:pPr>
              <w:spacing w:after="120"/>
              <w:rPr>
                <w:rFonts w:ascii="Helvetica" w:hAnsi="Helvetica" w:cs="Helvetica"/>
                <w:sz w:val="18"/>
                <w:szCs w:val="18"/>
              </w:rPr>
            </w:pPr>
          </w:p>
        </w:tc>
      </w:tr>
      <w:tr w:rsidR="00A20CEE" w:rsidRPr="003241F7" w14:paraId="0B0A320C" w14:textId="77777777" w:rsidTr="0031371E">
        <w:tc>
          <w:tcPr>
            <w:tcW w:w="7086" w:type="dxa"/>
            <w:shd w:val="clear" w:color="auto" w:fill="auto"/>
          </w:tcPr>
          <w:p w14:paraId="6F08C791"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A20CEE" w:rsidRPr="003241F7" w:rsidRDefault="00A20CEE" w:rsidP="0031371E">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w:t>
            </w:r>
            <w:r w:rsidRPr="003241F7">
              <w:rPr>
                <w:rFonts w:ascii="Helvetica" w:hAnsi="Helvetica" w:cs="Helvetica"/>
                <w:color w:val="000000"/>
                <w:sz w:val="18"/>
                <w:szCs w:val="18"/>
              </w:rPr>
              <w:lastRenderedPageBreak/>
              <w:t xml:space="preserve">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066546E9" w14:textId="6890D8EA" w:rsidR="00A20CEE" w:rsidRPr="003241F7" w:rsidRDefault="00A20CEE" w:rsidP="0031371E">
            <w:pPr>
              <w:spacing w:after="120"/>
              <w:rPr>
                <w:rFonts w:ascii="Helvetica" w:hAnsi="Helvetica" w:cs="Helvetica"/>
                <w:sz w:val="18"/>
                <w:szCs w:val="18"/>
              </w:rPr>
            </w:pPr>
          </w:p>
        </w:tc>
      </w:tr>
      <w:tr w:rsidR="00A20CEE" w:rsidRPr="003241F7" w14:paraId="437B6D58" w14:textId="77777777" w:rsidTr="0031371E">
        <w:tc>
          <w:tcPr>
            <w:tcW w:w="7086" w:type="dxa"/>
            <w:shd w:val="clear" w:color="auto" w:fill="auto"/>
          </w:tcPr>
          <w:p w14:paraId="068AC5D4"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A20CEE" w:rsidRPr="003241F7" w:rsidRDefault="00A20CEE" w:rsidP="003137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86"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A20CEE" w:rsidRPr="003241F7" w:rsidRDefault="00A20CEE" w:rsidP="003137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A20CEE" w:rsidRPr="003241F7" w:rsidRDefault="00A20CEE" w:rsidP="003137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10F293B6" w14:textId="77777777" w:rsidR="00A20CEE" w:rsidRPr="003241F7" w:rsidRDefault="00A20CEE" w:rsidP="0031371E">
            <w:pPr>
              <w:spacing w:after="120"/>
              <w:rPr>
                <w:rFonts w:ascii="Helvetica" w:hAnsi="Helvetica" w:cs="Helvetica"/>
                <w:sz w:val="18"/>
                <w:szCs w:val="18"/>
              </w:rPr>
            </w:pPr>
          </w:p>
        </w:tc>
      </w:tr>
      <w:tr w:rsidR="00A20CEE" w:rsidRPr="003241F7" w14:paraId="36F77342" w14:textId="77777777" w:rsidTr="0031371E">
        <w:tc>
          <w:tcPr>
            <w:tcW w:w="7086" w:type="dxa"/>
            <w:shd w:val="clear" w:color="auto" w:fill="auto"/>
          </w:tcPr>
          <w:p w14:paraId="445A2DFC" w14:textId="77777777" w:rsidR="00A20CEE" w:rsidRPr="003241F7" w:rsidRDefault="00A20CEE" w:rsidP="003137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A20CEE" w:rsidRPr="003241F7" w:rsidRDefault="00A20CEE" w:rsidP="0031371E">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7"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8"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A20CEE" w:rsidRPr="003241F7" w:rsidRDefault="00A20CEE" w:rsidP="0031371E">
            <w:pPr>
              <w:pStyle w:val="BodyText"/>
              <w:ind w:left="0"/>
              <w:rPr>
                <w:rFonts w:ascii="Helvetica" w:hAnsi="Helvetica" w:cs="Helvetica"/>
                <w:sz w:val="18"/>
                <w:szCs w:val="18"/>
              </w:rPr>
            </w:pPr>
          </w:p>
          <w:p w14:paraId="59E25539" w14:textId="4247FB54" w:rsidR="00A20CEE" w:rsidRPr="003241F7" w:rsidRDefault="00A20CEE" w:rsidP="0031371E">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A20CEE" w:rsidRPr="003241F7" w:rsidRDefault="00A20CEE" w:rsidP="0031371E">
            <w:pPr>
              <w:pStyle w:val="BodyText"/>
              <w:spacing w:before="7"/>
              <w:ind w:left="0"/>
              <w:rPr>
                <w:rFonts w:ascii="Helvetica" w:hAnsi="Helvetica" w:cs="Helvetica"/>
                <w:sz w:val="18"/>
                <w:szCs w:val="18"/>
              </w:rPr>
            </w:pPr>
          </w:p>
          <w:p w14:paraId="347CE5CF" w14:textId="77777777" w:rsidR="00A20CEE" w:rsidRPr="003241F7" w:rsidRDefault="00A20CEE" w:rsidP="0031371E">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A20CEE" w:rsidRPr="003241F7" w:rsidRDefault="00A20CEE" w:rsidP="0031371E">
            <w:pPr>
              <w:pStyle w:val="BodyText"/>
              <w:ind w:left="0"/>
              <w:rPr>
                <w:rFonts w:ascii="Helvetica" w:hAnsi="Helvetica" w:cs="Helvetica"/>
                <w:sz w:val="18"/>
                <w:szCs w:val="18"/>
              </w:rPr>
            </w:pPr>
          </w:p>
          <w:p w14:paraId="426FEA5C" w14:textId="77777777" w:rsidR="00A20CEE" w:rsidRPr="003241F7" w:rsidRDefault="00A20CEE" w:rsidP="0031371E">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A20CEE" w:rsidRPr="003241F7" w:rsidRDefault="00A20CEE" w:rsidP="0031371E">
            <w:pPr>
              <w:pStyle w:val="BodyText"/>
              <w:spacing w:before="5"/>
              <w:ind w:left="0"/>
              <w:rPr>
                <w:rFonts w:ascii="Helvetica" w:hAnsi="Helvetica" w:cs="Helvetica"/>
                <w:sz w:val="18"/>
                <w:szCs w:val="18"/>
              </w:rPr>
            </w:pPr>
          </w:p>
          <w:p w14:paraId="292AD186" w14:textId="7FD974DD" w:rsidR="00A20CEE" w:rsidRPr="003241F7" w:rsidRDefault="00A20CEE" w:rsidP="0031371E">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9" w:history="1">
              <w:r w:rsidRPr="003241F7">
                <w:rPr>
                  <w:rStyle w:val="Hyperlink"/>
                  <w:rFonts w:ascii="Helvetica" w:hAnsi="Helvetica" w:cs="Helvetica"/>
                  <w:sz w:val="18"/>
                  <w:szCs w:val="18"/>
                </w:rPr>
                <w:t>http://umanitoba.ca/copyright</w:t>
              </w:r>
            </w:hyperlink>
          </w:p>
        </w:tc>
        <w:tc>
          <w:tcPr>
            <w:tcW w:w="4254" w:type="dxa"/>
          </w:tcPr>
          <w:p w14:paraId="7D3ECEFC" w14:textId="77777777" w:rsidR="00A20CEE" w:rsidRPr="003241F7" w:rsidRDefault="00A20CEE" w:rsidP="0031371E">
            <w:pPr>
              <w:spacing w:after="120"/>
              <w:rPr>
                <w:rFonts w:ascii="Helvetica" w:hAnsi="Helvetica" w:cs="Helvetica"/>
                <w:sz w:val="18"/>
                <w:szCs w:val="18"/>
              </w:rPr>
            </w:pPr>
          </w:p>
        </w:tc>
      </w:tr>
      <w:tr w:rsidR="00A20CEE" w:rsidRPr="003241F7" w14:paraId="54E418D0" w14:textId="77777777" w:rsidTr="0031371E">
        <w:tc>
          <w:tcPr>
            <w:tcW w:w="7086" w:type="dxa"/>
            <w:shd w:val="clear" w:color="auto" w:fill="auto"/>
          </w:tcPr>
          <w:p w14:paraId="59A300D3" w14:textId="77777777" w:rsidR="00A20CEE" w:rsidRPr="003241F7" w:rsidRDefault="00A20CEE" w:rsidP="0031371E">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A20CEE" w:rsidRPr="003241F7" w:rsidRDefault="00A20CEE" w:rsidP="003137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w:t>
            </w:r>
            <w:r w:rsidRPr="003241F7">
              <w:rPr>
                <w:rFonts w:ascii="Helvetica" w:hAnsi="Helvetica" w:cs="Helvetica"/>
                <w:color w:val="222222"/>
                <w:sz w:val="18"/>
                <w:szCs w:val="18"/>
              </w:rPr>
              <w:lastRenderedPageBreak/>
              <w:t>thesis/practicum and the thesis/practicum cannot merely consist of several papers or articles contained within the one document.</w:t>
            </w:r>
          </w:p>
          <w:p w14:paraId="15A6D8BB" w14:textId="77777777" w:rsidR="00A20CEE" w:rsidRPr="003241F7" w:rsidRDefault="00A20CEE" w:rsidP="003137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A20CEE" w:rsidRPr="003241F7" w:rsidRDefault="00A20CEE" w:rsidP="003137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A20CEE" w:rsidRPr="003241F7" w:rsidRDefault="00A20CEE" w:rsidP="003137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A20CEE" w:rsidRPr="003241F7" w:rsidRDefault="00A20CEE" w:rsidP="003137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A20CEE" w:rsidRPr="003241F7" w:rsidRDefault="00A20CEE" w:rsidP="003137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6D006056" w14:textId="77777777" w:rsidR="00A20CEE" w:rsidRPr="003241F7" w:rsidRDefault="00A20CEE" w:rsidP="0031371E">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90"/>
      <w:footerReference w:type="default" r:id="rId191"/>
      <w:headerReference w:type="first" r:id="rId192"/>
      <w:footerReference w:type="first" r:id="rId19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09E5E06E" w14:textId="7D55DF46" w:rsidR="0031371E" w:rsidRDefault="0031371E" w:rsidP="0031371E">
    <w:pPr>
      <w:pStyle w:val="Footer"/>
      <w:jc w:val="right"/>
      <w:rPr>
        <w:rFonts w:ascii="Arial" w:hAnsi="Arial" w:cs="Arial"/>
        <w:i/>
        <w:sz w:val="18"/>
        <w:szCs w:val="18"/>
      </w:rPr>
    </w:pPr>
    <w:r>
      <w:rPr>
        <w:rFonts w:ascii="Arial" w:hAnsi="Arial" w:cs="Arial"/>
        <w:i/>
        <w:sz w:val="18"/>
        <w:szCs w:val="18"/>
      </w:rPr>
      <w:t>Linguistics (M.A. &amp; Ph.D.) Supplementary Regulations approved &amp; effective Sept. 1, 202</w:t>
    </w:r>
    <w:r>
      <w:rPr>
        <w:rFonts w:ascii="Arial" w:hAnsi="Arial" w:cs="Arial"/>
        <w:i/>
        <w:sz w:val="18"/>
        <w:szCs w:val="18"/>
      </w:rPr>
      <w:t>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5FCADDAC" w14:textId="282761F6" w:rsidR="0031371E" w:rsidRDefault="0031371E" w:rsidP="0031371E">
    <w:pPr>
      <w:pStyle w:val="Footer"/>
      <w:jc w:val="right"/>
      <w:rPr>
        <w:rFonts w:ascii="Arial" w:hAnsi="Arial" w:cs="Arial"/>
        <w:i/>
        <w:sz w:val="18"/>
        <w:szCs w:val="18"/>
      </w:rPr>
    </w:pPr>
    <w:r>
      <w:rPr>
        <w:rFonts w:ascii="Arial" w:hAnsi="Arial" w:cs="Arial"/>
        <w:i/>
        <w:sz w:val="18"/>
        <w:szCs w:val="18"/>
      </w:rPr>
      <w:t>Linguistics (M.A. &amp; Ph.D.) Supplementary Regulations approved &amp; effective Sept. 1, 202</w:t>
    </w:r>
    <w:r>
      <w:rPr>
        <w:rFonts w:ascii="Arial" w:hAnsi="Arial" w:cs="Arial"/>
        <w:i/>
        <w:sz w:val="18"/>
        <w:szCs w:val="18"/>
      </w:rPr>
      <w:t>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41588162"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31371E">
            <w:rPr>
              <w:rFonts w:ascii="Arial" w:hAnsi="Arial" w:cs="Arial"/>
              <w:b/>
              <w:sz w:val="28"/>
              <w:szCs w:val="28"/>
            </w:rPr>
            <w:t>Linguistics (M.A. &amp; Ph.D.)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1"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2" w15:restartNumberingAfterBreak="0">
    <w:nsid w:val="2FB61A6F"/>
    <w:multiLevelType w:val="hybridMultilevel"/>
    <w:tmpl w:val="64FC73E8"/>
    <w:lvl w:ilvl="0" w:tplc="10090001">
      <w:numFmt w:val="bullet"/>
      <w:lvlText w:val=""/>
      <w:lvlJc w:val="left"/>
      <w:pPr>
        <w:ind w:left="720" w:hanging="360"/>
      </w:pPr>
      <w:rPr>
        <w:rFonts w:ascii="Symbol" w:eastAsia="Times New Roman"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AA43081"/>
    <w:multiLevelType w:val="hybridMultilevel"/>
    <w:tmpl w:val="03EE378C"/>
    <w:lvl w:ilvl="0" w:tplc="10090017">
      <w:start w:val="1"/>
      <w:numFmt w:val="lowerLetter"/>
      <w:lvlText w:val="%1)"/>
      <w:lvlJc w:val="left"/>
      <w:pPr>
        <w:ind w:left="697" w:hanging="360"/>
      </w:pPr>
    </w:lvl>
    <w:lvl w:ilvl="1" w:tplc="10090019">
      <w:start w:val="1"/>
      <w:numFmt w:val="lowerLetter"/>
      <w:lvlText w:val="%2."/>
      <w:lvlJc w:val="left"/>
      <w:pPr>
        <w:ind w:left="1417" w:hanging="360"/>
      </w:pPr>
    </w:lvl>
    <w:lvl w:ilvl="2" w:tplc="1009001B">
      <w:start w:val="1"/>
      <w:numFmt w:val="lowerRoman"/>
      <w:lvlText w:val="%3."/>
      <w:lvlJc w:val="right"/>
      <w:pPr>
        <w:ind w:left="2137" w:hanging="180"/>
      </w:pPr>
    </w:lvl>
    <w:lvl w:ilvl="3" w:tplc="1009000F">
      <w:start w:val="1"/>
      <w:numFmt w:val="decimal"/>
      <w:lvlText w:val="%4."/>
      <w:lvlJc w:val="left"/>
      <w:pPr>
        <w:ind w:left="2857" w:hanging="360"/>
      </w:pPr>
    </w:lvl>
    <w:lvl w:ilvl="4" w:tplc="10090019">
      <w:start w:val="1"/>
      <w:numFmt w:val="lowerLetter"/>
      <w:lvlText w:val="%5."/>
      <w:lvlJc w:val="left"/>
      <w:pPr>
        <w:ind w:left="3577" w:hanging="360"/>
      </w:pPr>
    </w:lvl>
    <w:lvl w:ilvl="5" w:tplc="1009001B">
      <w:start w:val="1"/>
      <w:numFmt w:val="lowerRoman"/>
      <w:lvlText w:val="%6."/>
      <w:lvlJc w:val="right"/>
      <w:pPr>
        <w:ind w:left="4297" w:hanging="180"/>
      </w:pPr>
    </w:lvl>
    <w:lvl w:ilvl="6" w:tplc="1009000F">
      <w:start w:val="1"/>
      <w:numFmt w:val="decimal"/>
      <w:lvlText w:val="%7."/>
      <w:lvlJc w:val="left"/>
      <w:pPr>
        <w:ind w:left="5017" w:hanging="360"/>
      </w:pPr>
    </w:lvl>
    <w:lvl w:ilvl="7" w:tplc="10090019">
      <w:start w:val="1"/>
      <w:numFmt w:val="lowerLetter"/>
      <w:lvlText w:val="%8."/>
      <w:lvlJc w:val="left"/>
      <w:pPr>
        <w:ind w:left="5737" w:hanging="360"/>
      </w:pPr>
    </w:lvl>
    <w:lvl w:ilvl="8" w:tplc="1009001B">
      <w:start w:val="1"/>
      <w:numFmt w:val="lowerRoman"/>
      <w:lvlText w:val="%9."/>
      <w:lvlJc w:val="right"/>
      <w:pPr>
        <w:ind w:left="6457" w:hanging="180"/>
      </w:pPr>
    </w:lvl>
  </w:abstractNum>
  <w:abstractNum w:abstractNumId="34"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2AA1159"/>
    <w:multiLevelType w:val="hybridMultilevel"/>
    <w:tmpl w:val="64BE35D8"/>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7"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1"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0"/>
  </w:num>
  <w:num w:numId="2" w16cid:durableId="232010757">
    <w:abstractNumId w:val="34"/>
  </w:num>
  <w:num w:numId="3" w16cid:durableId="1499691881">
    <w:abstractNumId w:val="13"/>
  </w:num>
  <w:num w:numId="4" w16cid:durableId="1198809870">
    <w:abstractNumId w:val="12"/>
  </w:num>
  <w:num w:numId="5" w16cid:durableId="1503661810">
    <w:abstractNumId w:val="54"/>
  </w:num>
  <w:num w:numId="6" w16cid:durableId="2124306456">
    <w:abstractNumId w:val="57"/>
  </w:num>
  <w:num w:numId="7" w16cid:durableId="1070932364">
    <w:abstractNumId w:val="17"/>
  </w:num>
  <w:num w:numId="8" w16cid:durableId="1280915092">
    <w:abstractNumId w:val="38"/>
  </w:num>
  <w:num w:numId="9" w16cid:durableId="1346590715">
    <w:abstractNumId w:val="11"/>
  </w:num>
  <w:num w:numId="10" w16cid:durableId="1444038896">
    <w:abstractNumId w:val="50"/>
  </w:num>
  <w:num w:numId="11" w16cid:durableId="46953652">
    <w:abstractNumId w:val="58"/>
  </w:num>
  <w:num w:numId="12" w16cid:durableId="1439721255">
    <w:abstractNumId w:val="37"/>
  </w:num>
  <w:num w:numId="13" w16cid:durableId="1228616198">
    <w:abstractNumId w:val="59"/>
  </w:num>
  <w:num w:numId="14" w16cid:durableId="417288595">
    <w:abstractNumId w:val="8"/>
  </w:num>
  <w:num w:numId="15" w16cid:durableId="1981575928">
    <w:abstractNumId w:val="0"/>
  </w:num>
  <w:num w:numId="16" w16cid:durableId="1399088142">
    <w:abstractNumId w:val="18"/>
  </w:num>
  <w:num w:numId="17" w16cid:durableId="1199703652">
    <w:abstractNumId w:val="28"/>
  </w:num>
  <w:num w:numId="18" w16cid:durableId="1744910889">
    <w:abstractNumId w:val="5"/>
  </w:num>
  <w:num w:numId="19" w16cid:durableId="1402869183">
    <w:abstractNumId w:val="45"/>
  </w:num>
  <w:num w:numId="20" w16cid:durableId="1981105235">
    <w:abstractNumId w:val="48"/>
  </w:num>
  <w:num w:numId="21" w16cid:durableId="1619797229">
    <w:abstractNumId w:val="32"/>
  </w:num>
  <w:num w:numId="22" w16cid:durableId="1482192037">
    <w:abstractNumId w:val="25"/>
  </w:num>
  <w:num w:numId="23" w16cid:durableId="1562131984">
    <w:abstractNumId w:val="41"/>
  </w:num>
  <w:num w:numId="24" w16cid:durableId="179852163">
    <w:abstractNumId w:val="24"/>
  </w:num>
  <w:num w:numId="25" w16cid:durableId="1902672630">
    <w:abstractNumId w:val="46"/>
  </w:num>
  <w:num w:numId="26" w16cid:durableId="1362705653">
    <w:abstractNumId w:val="35"/>
  </w:num>
  <w:num w:numId="27" w16cid:durableId="1023097125">
    <w:abstractNumId w:val="14"/>
  </w:num>
  <w:num w:numId="28" w16cid:durableId="223757154">
    <w:abstractNumId w:val="4"/>
  </w:num>
  <w:num w:numId="29" w16cid:durableId="1154643584">
    <w:abstractNumId w:val="31"/>
  </w:num>
  <w:num w:numId="30" w16cid:durableId="1286156141">
    <w:abstractNumId w:val="47"/>
  </w:num>
  <w:num w:numId="31" w16cid:durableId="1849559053">
    <w:abstractNumId w:val="61"/>
  </w:num>
  <w:num w:numId="32" w16cid:durableId="2094164574">
    <w:abstractNumId w:val="6"/>
  </w:num>
  <w:num w:numId="33" w16cid:durableId="753164693">
    <w:abstractNumId w:val="19"/>
  </w:num>
  <w:num w:numId="34" w16cid:durableId="1275213016">
    <w:abstractNumId w:val="21"/>
  </w:num>
  <w:num w:numId="35" w16cid:durableId="1288657039">
    <w:abstractNumId w:val="29"/>
  </w:num>
  <w:num w:numId="36" w16cid:durableId="1709061433">
    <w:abstractNumId w:val="43"/>
  </w:num>
  <w:num w:numId="37" w16cid:durableId="1238587035">
    <w:abstractNumId w:val="3"/>
  </w:num>
  <w:num w:numId="38" w16cid:durableId="1879732336">
    <w:abstractNumId w:val="42"/>
  </w:num>
  <w:num w:numId="39" w16cid:durableId="706416215">
    <w:abstractNumId w:val="10"/>
  </w:num>
  <w:num w:numId="40" w16cid:durableId="791362389">
    <w:abstractNumId w:val="49"/>
  </w:num>
  <w:num w:numId="41" w16cid:durableId="673920422">
    <w:abstractNumId w:val="52"/>
  </w:num>
  <w:num w:numId="42" w16cid:durableId="559443321">
    <w:abstractNumId w:val="23"/>
  </w:num>
  <w:num w:numId="43" w16cid:durableId="1630428176">
    <w:abstractNumId w:val="40"/>
  </w:num>
  <w:num w:numId="44" w16cid:durableId="200358883">
    <w:abstractNumId w:val="16"/>
  </w:num>
  <w:num w:numId="45" w16cid:durableId="1140534300">
    <w:abstractNumId w:val="27"/>
  </w:num>
  <w:num w:numId="46" w16cid:durableId="1395740756">
    <w:abstractNumId w:val="7"/>
  </w:num>
  <w:num w:numId="47" w16cid:durableId="778645799">
    <w:abstractNumId w:val="60"/>
  </w:num>
  <w:num w:numId="48" w16cid:durableId="870268195">
    <w:abstractNumId w:val="26"/>
  </w:num>
  <w:num w:numId="49" w16cid:durableId="517353610">
    <w:abstractNumId w:val="55"/>
  </w:num>
  <w:num w:numId="50" w16cid:durableId="1697580120">
    <w:abstractNumId w:val="53"/>
  </w:num>
  <w:num w:numId="51" w16cid:durableId="390226634">
    <w:abstractNumId w:val="39"/>
  </w:num>
  <w:num w:numId="52" w16cid:durableId="457993812">
    <w:abstractNumId w:val="2"/>
  </w:num>
  <w:num w:numId="53" w16cid:durableId="1113524979">
    <w:abstractNumId w:val="9"/>
  </w:num>
  <w:num w:numId="54" w16cid:durableId="1337609268">
    <w:abstractNumId w:val="44"/>
  </w:num>
  <w:num w:numId="55" w16cid:durableId="1977909073">
    <w:abstractNumId w:val="51"/>
  </w:num>
  <w:num w:numId="56" w16cid:durableId="936670729">
    <w:abstractNumId w:val="15"/>
  </w:num>
  <w:num w:numId="57" w16cid:durableId="1876190625">
    <w:abstractNumId w:val="1"/>
  </w:num>
  <w:num w:numId="58" w16cid:durableId="557741685">
    <w:abstractNumId w:val="20"/>
  </w:num>
  <w:num w:numId="59" w16cid:durableId="850727738">
    <w:abstractNumId w:val="56"/>
  </w:num>
  <w:num w:numId="60" w16cid:durableId="289241284">
    <w:abstractNumId w:val="22"/>
  </w:num>
  <w:num w:numId="61" w16cid:durableId="46428119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967069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1371E"/>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0CEE"/>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44971"/>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umanitoba.ca/graduate-studies/forms" TargetMode="External"/><Relationship Id="rId21" Type="http://schemas.openxmlformats.org/officeDocument/2006/relationships/hyperlink" Target="https://umanitoba.ca/graduate-studies/graduate-student-admissions/requirements" TargetMode="External"/><Relationship Id="rId42" Type="http://schemas.openxmlformats.org/officeDocument/2006/relationships/hyperlink" Target="http://crscalprod.ad.umanitoba.ca/Catalog/ViewCatalog.aspx?pageid=viewcatalog&amp;topicgroupid=26458&amp;entitytype=CID&amp;entitycode=GRAD+7030" TargetMode="External"/><Relationship Id="rId63" Type="http://schemas.openxmlformats.org/officeDocument/2006/relationships/hyperlink" Target="http://crscalprod.ad.umanitoba.ca/Catalog/ViewCatalog.aspx?pageid=viewcatalog&amp;topicgroupid=26458&amp;entitytype=CID&amp;entitycode=GRAD+7500" TargetMode="External"/><Relationship Id="rId84" Type="http://schemas.openxmlformats.org/officeDocument/2006/relationships/hyperlink" Target="https://umanitoba.ca/graduate-studies/forms" TargetMode="External"/><Relationship Id="rId138" Type="http://schemas.openxmlformats.org/officeDocument/2006/relationships/hyperlink" Target="https://catalog.umanitoba.ca/graduate-studies/academic-guide/doctor-philosophy-general-regulations/" TargetMode="External"/><Relationship Id="rId159" Type="http://schemas.openxmlformats.org/officeDocument/2006/relationships/hyperlink" Target="https://umanitoba.ca/graduate-studies/student-experience/thesis-and-practicum/submit-your-thesis-or-practicum" TargetMode="External"/><Relationship Id="rId170" Type="http://schemas.openxmlformats.org/officeDocument/2006/relationships/hyperlink" Target="https://umanitoba.ca/governance/governing-documents" TargetMode="External"/><Relationship Id="rId191" Type="http://schemas.openxmlformats.org/officeDocument/2006/relationships/footer" Target="footer1.xml"/><Relationship Id="rId107" Type="http://schemas.openxmlformats.org/officeDocument/2006/relationships/hyperlink" Target="https://umanitoba.ca/graduate-studies/forms" TargetMode="External"/><Relationship Id="rId11" Type="http://schemas.openxmlformats.org/officeDocument/2006/relationships/hyperlink" Target="https://umanitoba.ca/faculties/arts/departments/linguistics/" TargetMode="External"/><Relationship Id="rId32" Type="http://schemas.openxmlformats.org/officeDocument/2006/relationships/hyperlink" Target="http://wcdgs.ca/" TargetMode="External"/><Relationship Id="rId53" Type="http://schemas.openxmlformats.org/officeDocument/2006/relationships/hyperlink" Target="http://crscalprod.ad.umanitoba.ca/Catalog/ViewCatalog.aspx?pageid=viewcatalog&amp;topicgroupid=26458&amp;entitytype=CID&amp;entitycode=GRAD+8000" TargetMode="External"/><Relationship Id="rId74" Type="http://schemas.openxmlformats.org/officeDocument/2006/relationships/hyperlink" Target="https://catalog.umanitoba.ca/search/?P=GRAD%207501" TargetMode="External"/><Relationship Id="rId128" Type="http://schemas.openxmlformats.org/officeDocument/2006/relationships/hyperlink" Target="https://umanitoba.ca/graduate-studies/graduate-studies-administration" TargetMode="External"/><Relationship Id="rId149" Type="http://schemas.openxmlformats.org/officeDocument/2006/relationships/hyperlink" Target="https://catalog.umanitoba.ca/search/?P=GRAD%207300" TargetMode="External"/><Relationship Id="rId5" Type="http://schemas.openxmlformats.org/officeDocument/2006/relationships/webSettings" Target="webSettings.xml"/><Relationship Id="rId95" Type="http://schemas.openxmlformats.org/officeDocument/2006/relationships/hyperlink" Target="https://umanitoba.ca/admin/governance/media/Certificate_and_Diploma_Framework_2021_02_03.pdf" TargetMode="External"/><Relationship Id="rId160" Type="http://schemas.openxmlformats.org/officeDocument/2006/relationships/hyperlink" Target="https://catalog.umanitoba.ca/graduate-studies/academic-guide/policy-withholding-thesis-pending-patent-application-content-manuscript-submission/" TargetMode="External"/><Relationship Id="rId181" Type="http://schemas.openxmlformats.org/officeDocument/2006/relationships/hyperlink" Target="https://umanitoba.ca/registrar/grades/appeal-grade" TargetMode="External"/><Relationship Id="rId22" Type="http://schemas.openxmlformats.org/officeDocument/2006/relationships/hyperlink" Target="https://umanitoba.ca/admissions/undergraduate/requirements/english-language-proficiency" TargetMode="External"/><Relationship Id="rId43" Type="http://schemas.openxmlformats.org/officeDocument/2006/relationships/hyperlink" Target="http://crscalprod.ad.umanitoba.ca/Catalog/ViewCatalog.aspx?pageid=viewcatalog&amp;topicgroupid=26458&amp;entitytype=CID&amp;entitycode=GRAD+7030" TargetMode="External"/><Relationship Id="rId64" Type="http://schemas.openxmlformats.org/officeDocument/2006/relationships/hyperlink" Target="http://crscalprod.ad.umanitoba.ca/Catalog/ViewCatalog.aspx?pageid=viewcatalog&amp;topicgroupid=26458&amp;entitytype=CID&amp;entitycode=GRAD+7300" TargetMode="External"/><Relationship Id="rId118" Type="http://schemas.openxmlformats.org/officeDocument/2006/relationships/hyperlink" Target="https://catalog.umanitoba.ca/search/?P=GRAD%207500" TargetMode="External"/><Relationship Id="rId139" Type="http://schemas.openxmlformats.org/officeDocument/2006/relationships/hyperlink" Target="https://umanitoba.ca/registrar/letter-permission" TargetMode="External"/><Relationship Id="rId85" Type="http://schemas.openxmlformats.org/officeDocument/2006/relationships/hyperlink" Target="https://umanitoba.ca/graduate-studies/forms" TargetMode="External"/><Relationship Id="rId150" Type="http://schemas.openxmlformats.org/officeDocument/2006/relationships/hyperlink" Target="https://umanitoba.ca/graduate-studies/forms" TargetMode="External"/><Relationship Id="rId171" Type="http://schemas.openxmlformats.org/officeDocument/2006/relationships/hyperlink" Target="https://umanitoba.ca/graduate-studies/sites/graduate-studies/files/2021-03/jmp-regulations-2017.pdf" TargetMode="External"/><Relationship Id="rId192" Type="http://schemas.openxmlformats.org/officeDocument/2006/relationships/header" Target="header2.xml"/><Relationship Id="rId12" Type="http://schemas.openxmlformats.org/officeDocument/2006/relationships/hyperlink" Target="http://umanitoba.ca/faculties/graduate_studies/media/newapp.pdf" TargetMode="External"/><Relationship Id="rId33" Type="http://schemas.openxmlformats.org/officeDocument/2006/relationships/hyperlink" Target="https://umanitoba.ca/graduate-studies/forms" TargetMode="External"/><Relationship Id="rId108" Type="http://schemas.openxmlformats.org/officeDocument/2006/relationships/hyperlink" Target="https://umanitoba.ca/graduate-studies/student-experience/thesis-and-practicum/submit-your-thesis-or-practicum" TargetMode="External"/><Relationship Id="rId129" Type="http://schemas.openxmlformats.org/officeDocument/2006/relationships/hyperlink" Target="http://umanitoba.ca/faculties/graduate_studies/governance/academic_membership.html" TargetMode="External"/><Relationship Id="rId54" Type="http://schemas.openxmlformats.org/officeDocument/2006/relationships/hyperlink" Target="http://crscalprod.ad.umanitoba.ca/Catalog/ViewCatalog.aspx?pageid=viewcatalog&amp;topicgroupid=26458&amp;entitytype=CID&amp;entitycode=GRAD+7000" TargetMode="External"/><Relationship Id="rId75" Type="http://schemas.openxmlformats.org/officeDocument/2006/relationships/hyperlink" Target="https://catalog.umanitoba.ca/search/?P=GRAD%207500" TargetMode="External"/><Relationship Id="rId96" Type="http://schemas.openxmlformats.org/officeDocument/2006/relationships/hyperlink" Target="https://catalog.umanitoba.ca/graduate-studies/academic-guide/general-regulations-pre-masters/" TargetMode="External"/><Relationship Id="rId140" Type="http://schemas.openxmlformats.org/officeDocument/2006/relationships/hyperlink" Target="https://umanitoba.ca/graduate-studies/forms" TargetMode="External"/><Relationship Id="rId161" Type="http://schemas.openxmlformats.org/officeDocument/2006/relationships/hyperlink" Target="https://umanitoba.ca/governance/governing-documents" TargetMode="External"/><Relationship Id="rId182" Type="http://schemas.openxmlformats.org/officeDocument/2006/relationships/hyperlink" Target="https://umanitoba.ca/student-supports/academic-supports/student-advocacy" TargetMode="External"/><Relationship Id="rId6" Type="http://schemas.openxmlformats.org/officeDocument/2006/relationships/footnotes" Target="footnotes.xml"/><Relationship Id="rId23" Type="http://schemas.openxmlformats.org/officeDocument/2006/relationships/hyperlink" Target="https://umanitoba.ca/explore/programs-of-study/graduate" TargetMode="External"/><Relationship Id="rId119" Type="http://schemas.openxmlformats.org/officeDocument/2006/relationships/hyperlink" Target="https://catalog.umanitoba.ca/search/?P=GRAD%207300" TargetMode="External"/><Relationship Id="rId44" Type="http://schemas.openxmlformats.org/officeDocument/2006/relationships/hyperlink" Target="http://crscalprod.ad.umanitoba.ca/Catalog/ViewCatalog.aspx?pageid=viewcatalog&amp;topicgroupid=26458&amp;entitytype=CID&amp;entitycode=GRAD+7010" TargetMode="External"/><Relationship Id="rId65" Type="http://schemas.openxmlformats.org/officeDocument/2006/relationships/hyperlink" Target="http://crscalprod.ad.umanitoba.ca/Catalog/ViewCatalog.aspx?pageid=viewcatalog&amp;topicgroupid=26458&amp;entitytype=CID&amp;entitycode=GRAD+7300" TargetMode="External"/><Relationship Id="rId86" Type="http://schemas.openxmlformats.org/officeDocument/2006/relationships/hyperlink" Target="https://catalog.umanitoba.ca/search/?P=GRAD%207300" TargetMode="External"/><Relationship Id="rId130" Type="http://schemas.openxmlformats.org/officeDocument/2006/relationships/hyperlink" Target="https://umanitoba.ca/graduate-studies/graduate-studies-administration" TargetMode="External"/><Relationship Id="rId151" Type="http://schemas.openxmlformats.org/officeDocument/2006/relationships/hyperlink" Target="https://umanitoba.ca/graduate-studies/student-experience/thesis-and-practicum" TargetMode="External"/><Relationship Id="rId172" Type="http://schemas.openxmlformats.org/officeDocument/2006/relationships/hyperlink" Target="https://umanitoba.ca/sites/default/files/2020-04/appeal-procedures-for-students.pdf" TargetMode="External"/><Relationship Id="rId193" Type="http://schemas.openxmlformats.org/officeDocument/2006/relationships/footer" Target="footer2.xml"/><Relationship Id="rId13" Type="http://schemas.openxmlformats.org/officeDocument/2006/relationships/hyperlink" Target="http://umanitoba.ca/faculties/arts/departments/linguistics/programs/graduate/graduate_faq.html" TargetMode="External"/><Relationship Id="rId109" Type="http://schemas.openxmlformats.org/officeDocument/2006/relationships/hyperlink" Target="https://umanitoba.ca/graduate-studies/graduate-studies-administration" TargetMode="External"/><Relationship Id="rId34" Type="http://schemas.openxmlformats.org/officeDocument/2006/relationships/hyperlink" Target="https://cags.ca/institutional-members/" TargetMode="External"/><Relationship Id="rId50" Type="http://schemas.openxmlformats.org/officeDocument/2006/relationships/hyperlink" Target="http://crscalprod.ad.umanitoba.ca/Catalog/ViewCatalog.aspx?pageid=viewcatalog&amp;topicgroupid=26458&amp;entitytype=CID&amp;entitycode=GRAD+7090" TargetMode="External"/><Relationship Id="rId55" Type="http://schemas.openxmlformats.org/officeDocument/2006/relationships/hyperlink" Target="http://crscalprod.ad.umanitoba.ca/Catalog/ViewCatalog.aspx?pageid=viewcatalog&amp;topicgroupid=26458&amp;entitytype=CID&amp;entitycode=GRAD+8000" TargetMode="External"/><Relationship Id="rId76" Type="http://schemas.openxmlformats.org/officeDocument/2006/relationships/hyperlink" Target="https://catalog.umanitoba.ca/search/?P=GRAD%207500" TargetMode="External"/><Relationship Id="rId97" Type="http://schemas.openxmlformats.org/officeDocument/2006/relationships/hyperlink" Target="https://catalog.umanitoba.ca/graduate-studies/university-policies-procedures/accessibility-policy/" TargetMode="External"/><Relationship Id="rId104" Type="http://schemas.openxmlformats.org/officeDocument/2006/relationships/hyperlink" Target="https://umanitoba.ca/graduate-studies/forms" TargetMode="External"/><Relationship Id="rId120" Type="http://schemas.openxmlformats.org/officeDocument/2006/relationships/hyperlink" Target="https://umanitoba.ca/graduate-studies/forms" TargetMode="External"/><Relationship Id="rId125" Type="http://schemas.openxmlformats.org/officeDocument/2006/relationships/hyperlink" Target="https://umanitoba.ca/graduate-studies/forms" TargetMode="External"/><Relationship Id="rId141" Type="http://schemas.openxmlformats.org/officeDocument/2006/relationships/hyperlink" Target="https://catalog.umanitoba.ca/graduate-studies/academic-guide/application-admission-registration-policies/" TargetMode="External"/><Relationship Id="rId146" Type="http://schemas.openxmlformats.org/officeDocument/2006/relationships/hyperlink" Target="https://umanitoba.ca/graduate-studies/forms" TargetMode="External"/><Relationship Id="rId167" Type="http://schemas.openxmlformats.org/officeDocument/2006/relationships/hyperlink" Target="https://umanitoba.ca/graduate-studies/forms" TargetMode="External"/><Relationship Id="rId188" Type="http://schemas.openxmlformats.org/officeDocument/2006/relationships/hyperlink" Target="https://umanitoba.ca/copyright/" TargetMode="External"/><Relationship Id="rId7" Type="http://schemas.openxmlformats.org/officeDocument/2006/relationships/endnotes" Target="endnotes.xml"/><Relationship Id="rId71" Type="http://schemas.openxmlformats.org/officeDocument/2006/relationships/hyperlink" Target="https://catalog.umanitoba.ca/graduate-studies/academic-guide/doctor-philosophy-general-regulations/" TargetMode="External"/><Relationship Id="rId92" Type="http://schemas.openxmlformats.org/officeDocument/2006/relationships/hyperlink" Target="https://catalog.umanitoba.ca/graduate-studies/academic-guide/masters-degrees-general-regulations/" TargetMode="External"/><Relationship Id="rId162" Type="http://schemas.openxmlformats.org/officeDocument/2006/relationships/hyperlink" Target="https://umanitoba.ca/graduate-studies/forms" TargetMode="External"/><Relationship Id="rId183" Type="http://schemas.openxmlformats.org/officeDocument/2006/relationships/hyperlink" Target="https://umanitoba.ca/faculties/graduate_studies/media/ThesisSampleTitlePage.pdf" TargetMode="External"/><Relationship Id="rId2" Type="http://schemas.openxmlformats.org/officeDocument/2006/relationships/numbering" Target="numbering.xml"/><Relationship Id="rId29" Type="http://schemas.openxmlformats.org/officeDocument/2006/relationships/hyperlink" Target="http://wcdgs.ca/" TargetMode="External"/><Relationship Id="rId24" Type="http://schemas.openxmlformats.org/officeDocument/2006/relationships/hyperlink" Target="https://umanitoba.ca/graduate-studies/graduate-student-admissions/requirements" TargetMode="External"/><Relationship Id="rId40" Type="http://schemas.openxmlformats.org/officeDocument/2006/relationships/hyperlink" Target="https://umanitoba.ca/graduate-studies/programs-study/courses-taken-elsewhere" TargetMode="External"/><Relationship Id="rId45" Type="http://schemas.openxmlformats.org/officeDocument/2006/relationships/hyperlink" Target="http://crscalprod.ad.umanitoba.ca/Catalog/ViewCatalog.aspx?pageid=viewcatalog&amp;topicgroupid=26458&amp;entitytype=CID&amp;entitycode=GRAD+7050" TargetMode="External"/><Relationship Id="rId66" Type="http://schemas.openxmlformats.org/officeDocument/2006/relationships/hyperlink" Target="https://umanitoba.ca/graduate-studies/student-experience/core-academic-requirements" TargetMode="External"/><Relationship Id="rId87" Type="http://schemas.openxmlformats.org/officeDocument/2006/relationships/hyperlink" Target="https://catalog.umanitoba.ca/search/?P=GRAD%207500" TargetMode="External"/><Relationship Id="rId110" Type="http://schemas.openxmlformats.org/officeDocument/2006/relationships/hyperlink" Target="http://umanitoba.ca/faculties/graduate_studies/governance/academic_membership.html" TargetMode="External"/><Relationship Id="rId115" Type="http://schemas.openxmlformats.org/officeDocument/2006/relationships/hyperlink" Target="https://umanitoba.ca/graduate-studies/forms" TargetMode="External"/><Relationship Id="rId131" Type="http://schemas.openxmlformats.org/officeDocument/2006/relationships/hyperlink" Target="http://umanitoba.ca/faculties/graduate_studies/governance/academic_membership.html" TargetMode="External"/><Relationship Id="rId136" Type="http://schemas.openxmlformats.org/officeDocument/2006/relationships/hyperlink" Target="https://umanitoba.ca/graduate-studies/forms" TargetMode="External"/><Relationship Id="rId157" Type="http://schemas.openxmlformats.org/officeDocument/2006/relationships/hyperlink" Target="https://umanitoba.ca/graduate-studies/student-experience/thesis-and-practicum/phd-oral-examination" TargetMode="External"/><Relationship Id="rId178" Type="http://schemas.openxmlformats.org/officeDocument/2006/relationships/hyperlink" Target="https://umanitoba.ca/governance/governing-documents-students" TargetMode="External"/><Relationship Id="rId61" Type="http://schemas.openxmlformats.org/officeDocument/2006/relationships/hyperlink" Target="http://crscalprod.ad.umanitoba.ca/Catalog/ViewCatalog.aspx?pageid=viewcatalog&amp;topicgroupid=26458&amp;entitytype=CID&amp;entitycode=GRAD+8010" TargetMode="External"/><Relationship Id="rId82" Type="http://schemas.openxmlformats.org/officeDocument/2006/relationships/hyperlink" Target="https://umanitoba.ca/centre-on-aging/research/affiliates" TargetMode="External"/><Relationship Id="rId152" Type="http://schemas.openxmlformats.org/officeDocument/2006/relationships/hyperlink" Target="https://umanitoba.ca/faculties/graduate_studies/governance/academic_membership.html" TargetMode="External"/><Relationship Id="rId173" Type="http://schemas.openxmlformats.org/officeDocument/2006/relationships/hyperlink" Target="https://umanitoba.ca/governance/governing-documents-students" TargetMode="External"/><Relationship Id="rId194" Type="http://schemas.openxmlformats.org/officeDocument/2006/relationships/fontTable" Target="fontTable.xml"/><Relationship Id="rId19" Type="http://schemas.openxmlformats.org/officeDocument/2006/relationships/hyperlink" Target="https://umanitoba.ca/explore/programs-of-study/linguistics-ma" TargetMode="External"/><Relationship Id="rId14" Type="http://schemas.openxmlformats.org/officeDocument/2006/relationships/hyperlink" Target="http://umanitoba.ca/faculties/arts/departments/linguistics/programs/graduate/graduate_faq.html" TargetMode="External"/><Relationship Id="rId30" Type="http://schemas.openxmlformats.org/officeDocument/2006/relationships/hyperlink" Target="https://umanitoba.ca/registrar/letter-permission" TargetMode="External"/><Relationship Id="rId35" Type="http://schemas.openxmlformats.org/officeDocument/2006/relationships/hyperlink" Target="http://umanitoba.ca/faculties/graduate_studies/admin/supplemental_regulations.html" TargetMode="External"/><Relationship Id="rId56" Type="http://schemas.openxmlformats.org/officeDocument/2006/relationships/hyperlink" Target="http://crscalprod.ad.umanitoba.ca/Catalog/ViewCatalog.aspx?pageid=viewcatalog&amp;topicgroupid=26458&amp;entitytype=CID&amp;entitycode=GRAD+7000" TargetMode="External"/><Relationship Id="rId77" Type="http://schemas.openxmlformats.org/officeDocument/2006/relationships/hyperlink" Target="https://umanitoba.ca/graduate-studies/student-experience/core-academic-requirements" TargetMode="External"/><Relationship Id="rId100" Type="http://schemas.openxmlformats.org/officeDocument/2006/relationships/hyperlink" Target="https://catalog.umanitoba.ca/graduate-studies/academic-guide/application-admission-registration-policies/" TargetMode="External"/><Relationship Id="rId105" Type="http://schemas.openxmlformats.org/officeDocument/2006/relationships/hyperlink" Target="https://catalog.umanitoba.ca/graduate-studies/academic-guide/masters-degrees-general-regulations/" TargetMode="External"/><Relationship Id="rId126" Type="http://schemas.openxmlformats.org/officeDocument/2006/relationships/hyperlink" Target="https://umanitoba.ca/graduate-studies/student-experience/thesis-and-practicum/submit-your-thesis-or-practicum" TargetMode="External"/><Relationship Id="rId147" Type="http://schemas.openxmlformats.org/officeDocument/2006/relationships/hyperlink" Target="https://umanitoba.ca/graduate-studies/sites/graduate-studies/files/2020-07/interactive-progress-report.pdf" TargetMode="External"/><Relationship Id="rId168" Type="http://schemas.openxmlformats.org/officeDocument/2006/relationships/hyperlink" Target="https://umanitoba.ca/graduate-studies/form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7200" TargetMode="External"/><Relationship Id="rId72" Type="http://schemas.openxmlformats.org/officeDocument/2006/relationships/hyperlink" Target="http://crscalprod.ad.umanitoba.ca/Catalog/ViewCatalog.aspx?pageid=viewcatalog&amp;topicgroupid=26458&amp;entitytype=CID&amp;entitycode=GRAD+7500" TargetMode="External"/><Relationship Id="rId93" Type="http://schemas.openxmlformats.org/officeDocument/2006/relationships/hyperlink" Target="https://catalog.umanitoba.ca/graduate-studies/academic-guide/doctor-philosophy-general-regulations/" TargetMode="External"/><Relationship Id="rId98" Type="http://schemas.openxmlformats.org/officeDocument/2006/relationships/hyperlink" Target="https://catalog.umanitoba.ca/graduate-studies/academic-guide/masters-degrees-general-regulations/" TargetMode="External"/><Relationship Id="rId121" Type="http://schemas.openxmlformats.org/officeDocument/2006/relationships/hyperlink" Target="https://umanitoba.ca/graduate-studies/sites/graduate-studies/files/2020-07/masters-thesis-practicum-final-report.pdf" TargetMode="External"/><Relationship Id="rId142" Type="http://schemas.openxmlformats.org/officeDocument/2006/relationships/hyperlink" Target="https://umanitoba.ca/graduate-studies/forms" TargetMode="External"/><Relationship Id="rId163" Type="http://schemas.openxmlformats.org/officeDocument/2006/relationships/hyperlink" Target="https://umanitoba.ca/graduate-studies/student-experience/thesis-and-practicum/submit-your-thesis-or-practicum" TargetMode="External"/><Relationship Id="rId184" Type="http://schemas.openxmlformats.org/officeDocument/2006/relationships/hyperlink" Target="http://umanitoba.ca/graduate-studies/sites/graduate-studies/files/2020-04/ThesisSampleTOC.pdf" TargetMode="External"/><Relationship Id="rId189" Type="http://schemas.openxmlformats.org/officeDocument/2006/relationships/hyperlink" Target="http://umanitoba.ca/copyright" TargetMode="External"/><Relationship Id="rId3" Type="http://schemas.openxmlformats.org/officeDocument/2006/relationships/styles" Target="styles.xml"/><Relationship Id="rId25" Type="http://schemas.openxmlformats.org/officeDocument/2006/relationships/hyperlink" Target="https://catalog.umanitoba.ca/graduate-studies/academic-guide/masters-degrees-general-regulations/" TargetMode="External"/><Relationship Id="rId46" Type="http://schemas.openxmlformats.org/officeDocument/2006/relationships/hyperlink" Target="http://crscalprod.ad.umanitoba.ca/Catalog/ViewCatalog.aspx?pageid=viewcatalog&amp;topicgroupid=26458&amp;entitytype=CID&amp;entitycode=GRAD+7090" TargetMode="External"/><Relationship Id="rId67" Type="http://schemas.openxmlformats.org/officeDocument/2006/relationships/hyperlink" Target="https://umanitoba.ca/graduate-studies/forms" TargetMode="External"/><Relationship Id="rId116" Type="http://schemas.openxmlformats.org/officeDocument/2006/relationships/hyperlink" Target="https://umanitoba.ca/graduate-studies/forms" TargetMode="External"/><Relationship Id="rId137" Type="http://schemas.openxmlformats.org/officeDocument/2006/relationships/hyperlink" Target="https://umanitoba.ca/graduate-studies/forms" TargetMode="External"/><Relationship Id="rId158" Type="http://schemas.openxmlformats.org/officeDocument/2006/relationships/hyperlink" Target="https://umanitoba.ca/graduate-studies/forms" TargetMode="External"/><Relationship Id="rId20" Type="http://schemas.openxmlformats.org/officeDocument/2006/relationships/hyperlink" Target="https://umanitoba.ca/explore/programs-of-study/linguistics-phd" TargetMode="External"/><Relationship Id="rId41" Type="http://schemas.openxmlformats.org/officeDocument/2006/relationships/hyperlink" Target="https://catalog.umanitoba.ca/graduate-studies/university-policies-procedures/accessibility-policy/" TargetMode="External"/><Relationship Id="rId62" Type="http://schemas.openxmlformats.org/officeDocument/2006/relationships/hyperlink" Target="http://crscalprod.ad.umanitoba.ca/Catalog/ViewCatalog.aspx?pageid=viewcatalog&amp;topicgroupid=26458&amp;entitytype=CID&amp;entitycode=GRAD+7500" TargetMode="External"/><Relationship Id="rId83" Type="http://schemas.openxmlformats.org/officeDocument/2006/relationships/hyperlink" Target="https://umanitoba.ca/graduate-studies/forms" TargetMode="External"/><Relationship Id="rId88" Type="http://schemas.openxmlformats.org/officeDocument/2006/relationships/hyperlink" Target="https://catalog.umanitoba.ca/search/?P=GRAD%207501" TargetMode="External"/><Relationship Id="rId111" Type="http://schemas.openxmlformats.org/officeDocument/2006/relationships/hyperlink" Target="https://umanitoba.ca/admin/governance/governing_documents/community/248.html" TargetMode="External"/><Relationship Id="rId132" Type="http://schemas.openxmlformats.org/officeDocument/2006/relationships/hyperlink" Target="https://umanitoba.ca/graduate-studies/forms" TargetMode="External"/><Relationship Id="rId153" Type="http://schemas.openxmlformats.org/officeDocument/2006/relationships/hyperlink" Target="https://umanitoba.ca/graduate-studies/student-experience/thesis-and-practicum/submit-your-thesis-or-practicum" TargetMode="External"/><Relationship Id="rId174" Type="http://schemas.openxmlformats.org/officeDocument/2006/relationships/hyperlink" Target="https://umanitoba.ca/governance/governing-documents-students" TargetMode="External"/><Relationship Id="rId179" Type="http://schemas.openxmlformats.org/officeDocument/2006/relationships/hyperlink" Target="https://umanitoba.ca/registrar/tuition-fees/adjustments-refunds" TargetMode="External"/><Relationship Id="rId195" Type="http://schemas.openxmlformats.org/officeDocument/2006/relationships/theme" Target="theme/theme1.xml"/><Relationship Id="rId190" Type="http://schemas.openxmlformats.org/officeDocument/2006/relationships/header" Target="header1.xml"/><Relationship Id="rId15" Type="http://schemas.openxmlformats.org/officeDocument/2006/relationships/hyperlink" Target="http://umanitoba.ca/faculties/arts/departments/linguistics/programs/graduate/graduate_faq.html" TargetMode="External"/><Relationship Id="rId36" Type="http://schemas.openxmlformats.org/officeDocument/2006/relationships/hyperlink" Target="https://catalog.umanitoba.ca/graduate-studies/academic-guide/application-admission-registration-policies/" TargetMode="External"/><Relationship Id="rId57" Type="http://schemas.openxmlformats.org/officeDocument/2006/relationships/hyperlink" Target="http://crscalprod.ad.umanitoba.ca/Catalog/ViewCatalog.aspx?pageid=viewcatalog&amp;topicgroupid=26458&amp;entitytype=CID&amp;entitycode=GRAD+8000" TargetMode="External"/><Relationship Id="rId106" Type="http://schemas.openxmlformats.org/officeDocument/2006/relationships/hyperlink" Target="https://umanitoba.ca/registrar/letter-permission" TargetMode="External"/><Relationship Id="rId127" Type="http://schemas.openxmlformats.org/officeDocument/2006/relationships/hyperlink" Target="https://umanitoba.ca/graduate-studies/forms" TargetMode="External"/><Relationship Id="rId10" Type="http://schemas.openxmlformats.org/officeDocument/2006/relationships/hyperlink" Target="mailto:linguistics@umanitoba.ca" TargetMode="External"/><Relationship Id="rId31" Type="http://schemas.openxmlformats.org/officeDocument/2006/relationships/hyperlink" Target="http://wcdgs.ca/content/dam/ex/wcdgs/Western-Deans-Agreement.pdf" TargetMode="External"/><Relationship Id="rId52" Type="http://schemas.openxmlformats.org/officeDocument/2006/relationships/hyperlink" Target="http://crscalprod.ad.umanitoba.ca/Catalog/ViewCatalog.aspx?pageid=viewcatalog&amp;topicgroupid=26458&amp;entitytype=CID&amp;entitycode=GRAD+7000" TargetMode="External"/><Relationship Id="rId73" Type="http://schemas.openxmlformats.org/officeDocument/2006/relationships/hyperlink" Target="https://catalog.umanitoba.ca/search/?P=GRAD%207500" TargetMode="External"/><Relationship Id="rId78" Type="http://schemas.openxmlformats.org/officeDocument/2006/relationships/hyperlink" Target="https://catalog.umanitoba.ca/search/?P=GRAD%207300" TargetMode="External"/><Relationship Id="rId94" Type="http://schemas.openxmlformats.org/officeDocument/2006/relationships/hyperlink" Target="https://umanitoba.ca/graduate-studies/programs-study" TargetMode="External"/><Relationship Id="rId99" Type="http://schemas.openxmlformats.org/officeDocument/2006/relationships/hyperlink" Target="https://catalog.umanitoba.ca/graduate-studies/academic-guide/doctor-philosophy-general-regulations/" TargetMode="External"/><Relationship Id="rId101" Type="http://schemas.openxmlformats.org/officeDocument/2006/relationships/hyperlink" Target="https://umanitoba.ca/graduate-studies/programs-study" TargetMode="External"/><Relationship Id="rId122" Type="http://schemas.openxmlformats.org/officeDocument/2006/relationships/hyperlink" Target="https://umanitoba.ca/graduate-studies/sites/graduate-studies/files/2020-07/masters-thesis-practicum-final-report.pdf" TargetMode="External"/><Relationship Id="rId143" Type="http://schemas.openxmlformats.org/officeDocument/2006/relationships/hyperlink" Target="https://umanitoba.ca/graduate-studies/student-experience/thesis-and-practicum/submit-your-thesis-or-practicum" TargetMode="External"/><Relationship Id="rId148" Type="http://schemas.openxmlformats.org/officeDocument/2006/relationships/hyperlink" Target="https://catalog.umanitoba.ca/search/?P=GRAD%207500" TargetMode="External"/><Relationship Id="rId164" Type="http://schemas.openxmlformats.org/officeDocument/2006/relationships/hyperlink" Target="https://umanitoba.ca/international" TargetMode="External"/><Relationship Id="rId169" Type="http://schemas.openxmlformats.org/officeDocument/2006/relationships/hyperlink" Target="https://umanitoba.ca/graduate-studies/forms" TargetMode="External"/><Relationship Id="rId185" Type="http://schemas.openxmlformats.org/officeDocument/2006/relationships/hyperlink" Target="https://umanitoba.ca/admin/vp_admin/ofp/copyright/media/Copyright_grads_undergrads.pdf" TargetMode="Externa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registrar/grades/appeal-grade" TargetMode="External"/><Relationship Id="rId26" Type="http://schemas.openxmlformats.org/officeDocument/2006/relationships/hyperlink" Target="https://umanitoba.ca/graduate-studies/forms" TargetMode="External"/><Relationship Id="rId47" Type="http://schemas.openxmlformats.org/officeDocument/2006/relationships/hyperlink" Target="http://crscalprod.ad.umanitoba.ca/Catalog/ViewCatalog.aspx?pageid=viewcatalog&amp;topicgroupid=26458&amp;entitytype=CID&amp;entitycode=GRAD+7200" TargetMode="External"/><Relationship Id="rId68" Type="http://schemas.openxmlformats.org/officeDocument/2006/relationships/hyperlink" Target="https://catalog.umanitoba.ca/graduate-studies/university-policies-procedures/accessibility-policy/" TargetMode="External"/><Relationship Id="rId89" Type="http://schemas.openxmlformats.org/officeDocument/2006/relationships/hyperlink" Target="https://catalog.umanitoba.ca/graduate-studies/university-policies-procedures/accessibility-policy/" TargetMode="External"/><Relationship Id="rId112" Type="http://schemas.openxmlformats.org/officeDocument/2006/relationships/hyperlink" Target="https://umanitoba.ca/admin/governance/governing_documents/community/962.html" TargetMode="External"/><Relationship Id="rId133" Type="http://schemas.openxmlformats.org/officeDocument/2006/relationships/hyperlink" Target="https://umanitoba.ca/admin/governance/governing_documents/community/248.html" TargetMode="External"/><Relationship Id="rId154" Type="http://schemas.openxmlformats.org/officeDocument/2006/relationships/hyperlink" Target="https://umanitoba.ca/graduate-studies/student-experience/thesis-and-practicum/submit-your-thesis-or-practicum" TargetMode="External"/><Relationship Id="rId175" Type="http://schemas.openxmlformats.org/officeDocument/2006/relationships/hyperlink" Target="https://umanitoba.ca/governance/governing-documents-students" TargetMode="External"/><Relationship Id="rId16" Type="http://schemas.openxmlformats.org/officeDocument/2006/relationships/hyperlink" Target="http://umanitoba.ca/faculties/arts/departments/linguistics/programs/graduate/graduate_faq.html" TargetMode="External"/><Relationship Id="rId37" Type="http://schemas.openxmlformats.org/officeDocument/2006/relationships/hyperlink" Target="https://umanitoba.ca/registrar/grades" TargetMode="External"/><Relationship Id="rId58" Type="http://schemas.openxmlformats.org/officeDocument/2006/relationships/hyperlink" Target="http://crscalprod.ad.umanitoba.ca/Catalog/ViewCatalog.aspx?pageid=viewcatalog&amp;topicgroupid=26458&amp;entitytype=CID&amp;entitycode=GRAD+7000" TargetMode="External"/><Relationship Id="rId79" Type="http://schemas.openxmlformats.org/officeDocument/2006/relationships/hyperlink" Target="https://catalog.umanitoba.ca/search/?P=GRAD%207300" TargetMode="External"/><Relationship Id="rId102" Type="http://schemas.openxmlformats.org/officeDocument/2006/relationships/hyperlink" Target="https://umanitoba.ca/admin/governance/media/Certificate_and_Diploma_Framework_2021_02_03.pdf" TargetMode="External"/><Relationship Id="rId123" Type="http://schemas.openxmlformats.org/officeDocument/2006/relationships/hyperlink" Target="https://catalog.umanitoba.ca/graduate-studies/academic-guide/thesis-practicum-types/" TargetMode="External"/><Relationship Id="rId144" Type="http://schemas.openxmlformats.org/officeDocument/2006/relationships/hyperlink" Target="https://catalog.umanitoba.ca/graduate-studies/academic-guide/extension-time-complete-program-study/" TargetMode="External"/><Relationship Id="rId90" Type="http://schemas.openxmlformats.org/officeDocument/2006/relationships/hyperlink" Target="https://catalog.umanitoba.ca/graduate-studies/academic-guide/general-regulations-pre-masters/" TargetMode="External"/><Relationship Id="rId165" Type="http://schemas.openxmlformats.org/officeDocument/2006/relationships/hyperlink" Target="https://umanitoba.ca/graduate-studies/forms" TargetMode="External"/><Relationship Id="rId186" Type="http://schemas.openxmlformats.org/officeDocument/2006/relationships/hyperlink" Target="https://umanitoba.ca/access_and_privacy/FIPPA.html" TargetMode="External"/><Relationship Id="rId27" Type="http://schemas.openxmlformats.org/officeDocument/2006/relationships/hyperlink" Target="https://catalog.umanitoba.ca/graduate-studies/academic-guide/leaves-absence/" TargetMode="External"/><Relationship Id="rId48" Type="http://schemas.openxmlformats.org/officeDocument/2006/relationships/hyperlink" Target="http://crscalprod.ad.umanitoba.ca/Catalog/ViewCatalog.aspx?pageid=viewcatalog&amp;topicgroupid=26458&amp;entitytype=CID&amp;entitycode=GRAD+7010" TargetMode="External"/><Relationship Id="rId69" Type="http://schemas.openxmlformats.org/officeDocument/2006/relationships/hyperlink" Target="https://umanitoba.ca/graduate-studies/sites/graduate-studies/files/2020-07/failed-grades.pdf" TargetMode="External"/><Relationship Id="rId113" Type="http://schemas.openxmlformats.org/officeDocument/2006/relationships/hyperlink" Target="https://umanitoba.ca/admin/governance/governing_documents/students/277.html" TargetMode="External"/><Relationship Id="rId134" Type="http://schemas.openxmlformats.org/officeDocument/2006/relationships/hyperlink" Target="https://umanitoba.ca/admin/governance/governing_documents/community/962.html" TargetMode="External"/><Relationship Id="rId80" Type="http://schemas.openxmlformats.org/officeDocument/2006/relationships/hyperlink" Target="https://umanitoba.ca/graduate-studies/student-experience/core-academic-requirements" TargetMode="External"/><Relationship Id="rId155" Type="http://schemas.openxmlformats.org/officeDocument/2006/relationships/hyperlink" Target="https://umanitoba.ca/admin/governance/governing_documents/research/responsible_conduct_of_research.html" TargetMode="External"/><Relationship Id="rId176" Type="http://schemas.openxmlformats.org/officeDocument/2006/relationships/hyperlink" Target="https://umanitoba.ca/governance/governing-documents-students" TargetMode="External"/><Relationship Id="rId17" Type="http://schemas.openxmlformats.org/officeDocument/2006/relationships/hyperlink" Target="http://umanitoba.ca/faculties/arts/departments/linguistics/programs/graduate/graduate_faq.html" TargetMode="External"/><Relationship Id="rId38" Type="http://schemas.openxmlformats.org/officeDocument/2006/relationships/hyperlink" Target="https://umanitoba.ca/graduate-studies/forms" TargetMode="External"/><Relationship Id="rId59" Type="http://schemas.openxmlformats.org/officeDocument/2006/relationships/hyperlink" Target="http://crscalprod.ad.umanitoba.ca/Catalog/ViewCatalog.aspx?pageid=viewcatalog&amp;topicgroupid=26458&amp;entitytype=CID&amp;entitycode=GRAD+8000" TargetMode="External"/><Relationship Id="rId103" Type="http://schemas.openxmlformats.org/officeDocument/2006/relationships/hyperlink" Target="https://catalog.umanitoba.ca/graduate-studies/academic-guide/general-regulations-pre-masters/" TargetMode="External"/><Relationship Id="rId124" Type="http://schemas.openxmlformats.org/officeDocument/2006/relationships/hyperlink" Target="https://catalog.umanitoba.ca/graduate-studies/academic-guide/policy-withholding-thesis-pending-patent-application-content-manuscript-submission/" TargetMode="External"/><Relationship Id="rId70" Type="http://schemas.openxmlformats.org/officeDocument/2006/relationships/hyperlink" Target="https://catalog.umanitoba.ca/graduate-studies/academic-guide/masters-degrees-general-regulations/" TargetMode="External"/><Relationship Id="rId91" Type="http://schemas.openxmlformats.org/officeDocument/2006/relationships/hyperlink" Target="https://catalog.umanitoba.ca/graduate-studies/university-policies-procedures/accessibility-policy/" TargetMode="External"/><Relationship Id="rId145" Type="http://schemas.openxmlformats.org/officeDocument/2006/relationships/hyperlink" Target="https://catalog.umanitoba.ca/graduate-studies/academic-guide/leaves-absence/" TargetMode="External"/><Relationship Id="rId166" Type="http://schemas.openxmlformats.org/officeDocument/2006/relationships/hyperlink" Target="https://umanitoba.ca/graduate-studies/forms" TargetMode="External"/><Relationship Id="rId187" Type="http://schemas.openxmlformats.org/officeDocument/2006/relationships/hyperlink" Target="https://umanitoba.ca/admin/vp_admin/ofp/copyright/media/Permission_letter_student.docx" TargetMode="External"/><Relationship Id="rId1" Type="http://schemas.openxmlformats.org/officeDocument/2006/relationships/customXml" Target="../customXml/item1.xml"/><Relationship Id="rId28" Type="http://schemas.openxmlformats.org/officeDocument/2006/relationships/hyperlink" Target="https://catalog.umanitoba.ca/graduate-studies/academic-schedule/" TargetMode="External"/><Relationship Id="rId49" Type="http://schemas.openxmlformats.org/officeDocument/2006/relationships/hyperlink" Target="http://crscalprod.ad.umanitoba.ca/Catalog/ViewCatalog.aspx?pageid=viewcatalog&amp;topicgroupid=26458&amp;entitytype=CID&amp;entitycode=GRAD+7050" TargetMode="External"/><Relationship Id="rId114" Type="http://schemas.openxmlformats.org/officeDocument/2006/relationships/hyperlink" Target="https://umanitoba.ca/faculties/graduate_studies/governance/academic_membership.html" TargetMode="External"/><Relationship Id="rId60" Type="http://schemas.openxmlformats.org/officeDocument/2006/relationships/hyperlink" Target="http://crscalprod.ad.umanitoba.ca/Catalog/ViewCatalog.aspx?pageid=viewcatalog&amp;topicgroupid=26458&amp;entitytype=CID&amp;entitycode=GRAD+8010" TargetMode="External"/><Relationship Id="rId81" Type="http://schemas.openxmlformats.org/officeDocument/2006/relationships/hyperlink" Target="https://umanitoba.ca/graduate-studies/forms" TargetMode="External"/><Relationship Id="rId135" Type="http://schemas.openxmlformats.org/officeDocument/2006/relationships/hyperlink" Target="https://umanitoba.ca/admin/governance/governing_documents/students/277.html" TargetMode="External"/><Relationship Id="rId156" Type="http://schemas.openxmlformats.org/officeDocument/2006/relationships/hyperlink" Target="https://umanitoba.ca/graduate-studies/forms" TargetMode="External"/><Relationship Id="rId177" Type="http://schemas.openxmlformats.org/officeDocument/2006/relationships/hyperlink" Target="https://umanitoba.ca/governance/governing-documents-students" TargetMode="External"/><Relationship Id="rId18" Type="http://schemas.openxmlformats.org/officeDocument/2006/relationships/hyperlink" Target="https://umanitoba.ca/explore/programs-of-study/graduate" TargetMode="External"/><Relationship Id="rId39" Type="http://schemas.openxmlformats.org/officeDocument/2006/relationships/hyperlink" Target="https://umanitoba.ca/graduate-studie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4460</TotalTime>
  <Pages>67</Pages>
  <Words>35183</Words>
  <Characters>200547</Characters>
  <Application>Microsoft Office Word</Application>
  <DocSecurity>0</DocSecurity>
  <Lines>1671</Lines>
  <Paragraphs>470</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235260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193</cp:revision>
  <dcterms:created xsi:type="dcterms:W3CDTF">2020-07-02T18:56:00Z</dcterms:created>
  <dcterms:modified xsi:type="dcterms:W3CDTF">2023-08-16T16:51:00Z</dcterms:modified>
</cp:coreProperties>
</file>