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44" w14:textId="77777777" w:rsidR="0005794F" w:rsidRDefault="0083020E" w:rsidP="00AB3552">
      <w:pPr>
        <w:jc w:val="both"/>
      </w:pPr>
      <w:r>
        <w:rPr>
          <w:b/>
          <w:noProof/>
          <w:sz w:val="32"/>
          <w:lang w:val="en-US"/>
        </w:rPr>
        <w:drawing>
          <wp:anchor distT="0" distB="0" distL="114300" distR="114300" simplePos="0" relativeHeight="251659264" behindDoc="0" locked="0" layoutInCell="1" allowOverlap="1" wp14:anchorId="38A9D4C2" wp14:editId="6653F256">
            <wp:simplePos x="0" y="0"/>
            <wp:positionH relativeFrom="page">
              <wp:posOffset>19050</wp:posOffset>
            </wp:positionH>
            <wp:positionV relativeFrom="paragraph">
              <wp:posOffset>-895350</wp:posOffset>
            </wp:positionV>
            <wp:extent cx="7724775" cy="336721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M_Power_Point_Templat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724775" cy="336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02B5">
        <w:t xml:space="preserve">             </w:t>
      </w:r>
    </w:p>
    <w:p w14:paraId="0BA959F0" w14:textId="77777777" w:rsidR="00166883" w:rsidRDefault="00166883" w:rsidP="00AB3552">
      <w:pPr>
        <w:jc w:val="both"/>
      </w:pPr>
    </w:p>
    <w:p w14:paraId="7AEC04AE" w14:textId="77777777" w:rsidR="00ED02B5" w:rsidRDefault="00ED02B5" w:rsidP="00AB3552">
      <w:pPr>
        <w:jc w:val="both"/>
      </w:pPr>
    </w:p>
    <w:p w14:paraId="4B7C85C4" w14:textId="77777777" w:rsidR="00ED02B5" w:rsidRDefault="00ED02B5" w:rsidP="00AB3552">
      <w:pPr>
        <w:jc w:val="both"/>
      </w:pPr>
    </w:p>
    <w:p w14:paraId="0324821B" w14:textId="77777777" w:rsidR="00ED02B5" w:rsidRDefault="00ED02B5" w:rsidP="00AB3552">
      <w:pPr>
        <w:jc w:val="both"/>
      </w:pPr>
    </w:p>
    <w:p w14:paraId="2A9FE761" w14:textId="77777777" w:rsidR="00ED02B5" w:rsidRDefault="00ED02B5" w:rsidP="00AB3552">
      <w:pPr>
        <w:jc w:val="both"/>
      </w:pPr>
    </w:p>
    <w:p w14:paraId="537C361A" w14:textId="77777777" w:rsidR="00ED02B5" w:rsidRDefault="00ED02B5" w:rsidP="00AB3552">
      <w:pPr>
        <w:jc w:val="both"/>
      </w:pPr>
    </w:p>
    <w:p w14:paraId="5F346753" w14:textId="77777777" w:rsidR="00ED02B5" w:rsidRDefault="00ED02B5" w:rsidP="00AB3552">
      <w:pPr>
        <w:jc w:val="both"/>
      </w:pPr>
    </w:p>
    <w:p w14:paraId="786CB9DC" w14:textId="77777777" w:rsidR="0083020E" w:rsidRDefault="0083020E" w:rsidP="00AB3552">
      <w:pPr>
        <w:jc w:val="both"/>
        <w:rPr>
          <w:sz w:val="72"/>
          <w:szCs w:val="72"/>
        </w:rPr>
      </w:pPr>
    </w:p>
    <w:p w14:paraId="7E231D89" w14:textId="77777777" w:rsidR="00ED02B5" w:rsidRPr="00DD3D8F" w:rsidRDefault="00ED02B5" w:rsidP="00104001">
      <w:pPr>
        <w:jc w:val="center"/>
        <w:rPr>
          <w:sz w:val="72"/>
          <w:szCs w:val="72"/>
        </w:rPr>
      </w:pPr>
      <w:r w:rsidRPr="00DD3D8F">
        <w:rPr>
          <w:sz w:val="72"/>
          <w:szCs w:val="72"/>
        </w:rPr>
        <w:t>Syllabus</w:t>
      </w:r>
    </w:p>
    <w:p w14:paraId="24311146" w14:textId="690E3BA9" w:rsidR="00CC483E" w:rsidRPr="00DD3D8F" w:rsidRDefault="00DD3D8F" w:rsidP="00104001">
      <w:pPr>
        <w:jc w:val="center"/>
        <w:rPr>
          <w:sz w:val="40"/>
          <w:szCs w:val="40"/>
        </w:rPr>
      </w:pPr>
      <w:r w:rsidRPr="00DD3D8F">
        <w:rPr>
          <w:sz w:val="40"/>
          <w:szCs w:val="40"/>
        </w:rPr>
        <w:t>HNSC 412</w:t>
      </w:r>
      <w:r w:rsidR="00C40956">
        <w:rPr>
          <w:sz w:val="40"/>
          <w:szCs w:val="40"/>
        </w:rPr>
        <w:t>2</w:t>
      </w:r>
      <w:r w:rsidR="00C632AB" w:rsidRPr="00DD3D8F">
        <w:rPr>
          <w:sz w:val="40"/>
          <w:szCs w:val="40"/>
        </w:rPr>
        <w:t xml:space="preserve">: </w:t>
      </w:r>
      <w:r w:rsidR="00C40956">
        <w:rPr>
          <w:sz w:val="40"/>
          <w:szCs w:val="40"/>
        </w:rPr>
        <w:t>Research Project in Human Nutritional Sciences</w:t>
      </w:r>
    </w:p>
    <w:p w14:paraId="097071B1" w14:textId="218EA883" w:rsidR="007B5185" w:rsidRPr="00700070" w:rsidRDefault="00DD3D8F" w:rsidP="00104001">
      <w:pPr>
        <w:jc w:val="center"/>
        <w:rPr>
          <w:color w:val="584300"/>
          <w:sz w:val="40"/>
          <w:szCs w:val="40"/>
        </w:rPr>
      </w:pPr>
      <w:r w:rsidRPr="00DD3D8F">
        <w:rPr>
          <w:sz w:val="40"/>
          <w:szCs w:val="40"/>
        </w:rPr>
        <w:t>Fall</w:t>
      </w:r>
      <w:r w:rsidR="00AE1823">
        <w:rPr>
          <w:sz w:val="40"/>
          <w:szCs w:val="40"/>
        </w:rPr>
        <w:t xml:space="preserve"> 202</w:t>
      </w:r>
      <w:r w:rsidR="00140BC1">
        <w:rPr>
          <w:sz w:val="40"/>
          <w:szCs w:val="40"/>
        </w:rPr>
        <w:t>3</w:t>
      </w:r>
      <w:r w:rsidR="00975814">
        <w:rPr>
          <w:sz w:val="40"/>
          <w:szCs w:val="40"/>
        </w:rPr>
        <w:t>/</w:t>
      </w:r>
      <w:r w:rsidR="00AE1823">
        <w:rPr>
          <w:sz w:val="40"/>
          <w:szCs w:val="40"/>
        </w:rPr>
        <w:t>Winter</w:t>
      </w:r>
      <w:r w:rsidRPr="00DD3D8F">
        <w:rPr>
          <w:sz w:val="40"/>
          <w:szCs w:val="40"/>
        </w:rPr>
        <w:t xml:space="preserve"> 20</w:t>
      </w:r>
      <w:r w:rsidR="008E1442">
        <w:rPr>
          <w:sz w:val="40"/>
          <w:szCs w:val="40"/>
        </w:rPr>
        <w:t>2</w:t>
      </w:r>
      <w:r w:rsidR="00140BC1">
        <w:rPr>
          <w:sz w:val="40"/>
          <w:szCs w:val="40"/>
        </w:rPr>
        <w:t>4</w:t>
      </w:r>
    </w:p>
    <w:p w14:paraId="39C63CD0" w14:textId="77777777" w:rsidR="00CC483E" w:rsidRDefault="00CC483E" w:rsidP="00AB3552">
      <w:pPr>
        <w:jc w:val="both"/>
      </w:pPr>
    </w:p>
    <w:p w14:paraId="0517C32B" w14:textId="77777777" w:rsidR="00CC483E" w:rsidRDefault="00CC483E" w:rsidP="00AB3552">
      <w:pPr>
        <w:jc w:val="both"/>
      </w:pPr>
    </w:p>
    <w:p w14:paraId="7BA706A9" w14:textId="77777777" w:rsidR="00CC483E" w:rsidRDefault="00CC483E" w:rsidP="00AB3552">
      <w:pPr>
        <w:jc w:val="both"/>
      </w:pPr>
    </w:p>
    <w:p w14:paraId="51B76A85" w14:textId="77777777" w:rsidR="00CC483E" w:rsidRDefault="00CC483E" w:rsidP="00AB3552">
      <w:pPr>
        <w:jc w:val="both"/>
      </w:pPr>
    </w:p>
    <w:p w14:paraId="047E442A" w14:textId="77777777" w:rsidR="00CC483E" w:rsidRDefault="00CC483E" w:rsidP="00AB3552">
      <w:pPr>
        <w:jc w:val="both"/>
      </w:pPr>
    </w:p>
    <w:p w14:paraId="7B09BC8C" w14:textId="77777777" w:rsidR="00CC483E" w:rsidRDefault="00CC483E" w:rsidP="00AB3552">
      <w:pPr>
        <w:jc w:val="both"/>
      </w:pPr>
    </w:p>
    <w:p w14:paraId="3F933707" w14:textId="77777777" w:rsidR="00214749" w:rsidRDefault="00214749" w:rsidP="00AB3552">
      <w:pPr>
        <w:jc w:val="both"/>
      </w:pPr>
    </w:p>
    <w:p w14:paraId="0DB2DE3D" w14:textId="77777777" w:rsidR="00CC483E" w:rsidRDefault="00CC483E" w:rsidP="00AB3552">
      <w:pPr>
        <w:jc w:val="both"/>
      </w:pPr>
    </w:p>
    <w:p w14:paraId="220483B5" w14:textId="77777777" w:rsidR="003D1921" w:rsidRDefault="003D1921" w:rsidP="00AB3552">
      <w:pPr>
        <w:jc w:val="both"/>
      </w:pPr>
    </w:p>
    <w:p w14:paraId="2D75598B" w14:textId="77777777" w:rsidR="00A97E8E" w:rsidRDefault="00A97E8E" w:rsidP="00702D56">
      <w:pPr>
        <w:pStyle w:val="Heading1"/>
      </w:pPr>
      <w:bookmarkStart w:id="0" w:name="_Toc465087338"/>
      <w:bookmarkStart w:id="1" w:name="_Toc468101739"/>
      <w:bookmarkStart w:id="2" w:name="_Toc468103003"/>
      <w:r>
        <w:lastRenderedPageBreak/>
        <w:t>_______________________________________</w:t>
      </w:r>
      <w:r w:rsidR="00CC483E">
        <w:t>________</w:t>
      </w:r>
      <w:r>
        <w:t>____________________</w:t>
      </w:r>
      <w:bookmarkEnd w:id="0"/>
      <w:bookmarkEnd w:id="1"/>
      <w:bookmarkEnd w:id="2"/>
    </w:p>
    <w:p w14:paraId="09F8F1F5" w14:textId="77777777" w:rsidR="009175BB" w:rsidRPr="00181A13" w:rsidRDefault="009175BB" w:rsidP="00702D56">
      <w:pPr>
        <w:pStyle w:val="Heading1"/>
      </w:pPr>
      <w:bookmarkStart w:id="3" w:name="_Toc468103004"/>
      <w:r w:rsidRPr="00181A13">
        <w:t>COURSE DETAILS</w:t>
      </w:r>
      <w:bookmarkEnd w:id="3"/>
    </w:p>
    <w:p w14:paraId="2E66E9EB" w14:textId="77777777" w:rsidR="009175BB" w:rsidRPr="002723CF" w:rsidRDefault="009175BB" w:rsidP="00AB3552">
      <w:pPr>
        <w:spacing w:line="240" w:lineRule="auto"/>
        <w:jc w:val="both"/>
        <w:rPr>
          <w:rFonts w:cstheme="minorHAnsi"/>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392"/>
      </w:tblGrid>
      <w:tr w:rsidR="009175BB" w:rsidRPr="00215D69" w14:paraId="751E9153" w14:textId="77777777" w:rsidTr="00065DAD">
        <w:tc>
          <w:tcPr>
            <w:tcW w:w="9214" w:type="dxa"/>
          </w:tcPr>
          <w:p w14:paraId="3D28B2C4" w14:textId="226E7BC0" w:rsidR="009175BB" w:rsidRPr="002723CF" w:rsidRDefault="009175BB" w:rsidP="00AB3552">
            <w:pPr>
              <w:jc w:val="both"/>
              <w:rPr>
                <w:rFonts w:cstheme="minorHAnsi"/>
                <w:b/>
                <w:szCs w:val="24"/>
              </w:rPr>
            </w:pPr>
            <w:r w:rsidRPr="002723CF">
              <w:rPr>
                <w:rFonts w:cstheme="minorHAnsi"/>
                <w:b/>
                <w:szCs w:val="24"/>
              </w:rPr>
              <w:t>Course Title &amp; Number:</w:t>
            </w:r>
            <w:r w:rsidR="00065DAD">
              <w:rPr>
                <w:rFonts w:cstheme="minorHAnsi"/>
                <w:b/>
                <w:szCs w:val="24"/>
              </w:rPr>
              <w:t xml:space="preserve"> HNSC 412</w:t>
            </w:r>
            <w:r w:rsidR="00B6418E">
              <w:rPr>
                <w:rFonts w:cstheme="minorHAnsi"/>
                <w:b/>
                <w:szCs w:val="24"/>
              </w:rPr>
              <w:t>2</w:t>
            </w:r>
            <w:r w:rsidR="00CC705D">
              <w:rPr>
                <w:rFonts w:cstheme="minorHAnsi"/>
                <w:b/>
                <w:szCs w:val="24"/>
              </w:rPr>
              <w:t xml:space="preserve"> </w:t>
            </w:r>
            <w:r w:rsidR="00E64CE0">
              <w:rPr>
                <w:rFonts w:cstheme="minorHAnsi"/>
                <w:b/>
                <w:szCs w:val="24"/>
              </w:rPr>
              <w:t>Research Project in Human Nutritional Sciences</w:t>
            </w:r>
          </w:p>
          <w:p w14:paraId="5D5ECD3D" w14:textId="77777777" w:rsidR="009175BB" w:rsidRPr="002723CF" w:rsidRDefault="009175BB" w:rsidP="00AB3552">
            <w:pPr>
              <w:jc w:val="both"/>
              <w:rPr>
                <w:rFonts w:cstheme="minorHAnsi"/>
                <w:b/>
                <w:szCs w:val="24"/>
              </w:rPr>
            </w:pPr>
          </w:p>
        </w:tc>
        <w:tc>
          <w:tcPr>
            <w:tcW w:w="392" w:type="dxa"/>
          </w:tcPr>
          <w:p w14:paraId="18F4744E" w14:textId="77777777" w:rsidR="009175BB" w:rsidRPr="002723CF" w:rsidRDefault="009175BB" w:rsidP="00AB3552">
            <w:pPr>
              <w:jc w:val="both"/>
              <w:rPr>
                <w:rFonts w:cstheme="minorHAnsi"/>
                <w:szCs w:val="24"/>
              </w:rPr>
            </w:pPr>
          </w:p>
        </w:tc>
      </w:tr>
      <w:tr w:rsidR="009175BB" w:rsidRPr="00215D69" w14:paraId="20F72144" w14:textId="77777777" w:rsidTr="00065DAD">
        <w:tc>
          <w:tcPr>
            <w:tcW w:w="9214" w:type="dxa"/>
          </w:tcPr>
          <w:p w14:paraId="30BA17D0" w14:textId="52598D02" w:rsidR="009175BB" w:rsidRPr="002723CF" w:rsidRDefault="009175BB" w:rsidP="00AB3552">
            <w:pPr>
              <w:jc w:val="both"/>
              <w:rPr>
                <w:rFonts w:cstheme="minorHAnsi"/>
                <w:b/>
                <w:szCs w:val="24"/>
              </w:rPr>
            </w:pPr>
            <w:r w:rsidRPr="002723CF">
              <w:rPr>
                <w:rFonts w:cstheme="minorHAnsi"/>
                <w:b/>
                <w:szCs w:val="24"/>
              </w:rPr>
              <w:t>Number of Credit Hours:</w:t>
            </w:r>
            <w:r w:rsidR="00065DAD">
              <w:rPr>
                <w:rFonts w:cstheme="minorHAnsi"/>
                <w:b/>
                <w:szCs w:val="24"/>
              </w:rPr>
              <w:t xml:space="preserve"> </w:t>
            </w:r>
            <w:r w:rsidR="00E64CE0">
              <w:rPr>
                <w:rFonts w:cstheme="minorHAnsi"/>
                <w:b/>
                <w:szCs w:val="24"/>
              </w:rPr>
              <w:t>6</w:t>
            </w:r>
            <w:r w:rsidR="00065DAD">
              <w:rPr>
                <w:rFonts w:cstheme="minorHAnsi"/>
                <w:b/>
                <w:szCs w:val="24"/>
              </w:rPr>
              <w:t>.0</w:t>
            </w:r>
          </w:p>
          <w:p w14:paraId="6E30475F" w14:textId="77777777" w:rsidR="009175BB" w:rsidRPr="002723CF" w:rsidRDefault="009175BB" w:rsidP="00AB3552">
            <w:pPr>
              <w:jc w:val="both"/>
              <w:rPr>
                <w:rFonts w:cstheme="minorHAnsi"/>
                <w:b/>
                <w:szCs w:val="24"/>
              </w:rPr>
            </w:pPr>
          </w:p>
        </w:tc>
        <w:tc>
          <w:tcPr>
            <w:tcW w:w="392" w:type="dxa"/>
          </w:tcPr>
          <w:p w14:paraId="4D2F0C49" w14:textId="77777777" w:rsidR="009175BB" w:rsidRPr="002723CF" w:rsidRDefault="009175BB" w:rsidP="00AB3552">
            <w:pPr>
              <w:jc w:val="both"/>
              <w:rPr>
                <w:rFonts w:cstheme="minorHAnsi"/>
                <w:szCs w:val="24"/>
              </w:rPr>
            </w:pPr>
          </w:p>
        </w:tc>
      </w:tr>
      <w:tr w:rsidR="009175BB" w:rsidRPr="00215D69" w14:paraId="33267A08" w14:textId="77777777" w:rsidTr="00065DAD">
        <w:tc>
          <w:tcPr>
            <w:tcW w:w="9214" w:type="dxa"/>
          </w:tcPr>
          <w:p w14:paraId="15B4428B" w14:textId="643DCDBF" w:rsidR="009175BB" w:rsidRDefault="009175BB" w:rsidP="00AB3552">
            <w:pPr>
              <w:jc w:val="both"/>
              <w:rPr>
                <w:rFonts w:cstheme="minorHAnsi"/>
                <w:b/>
                <w:szCs w:val="24"/>
              </w:rPr>
            </w:pPr>
            <w:r w:rsidRPr="002723CF">
              <w:rPr>
                <w:rFonts w:cstheme="minorHAnsi"/>
                <w:b/>
                <w:szCs w:val="24"/>
              </w:rPr>
              <w:t>Class Times &amp; Days of Week</w:t>
            </w:r>
            <w:r w:rsidR="00150212">
              <w:rPr>
                <w:rFonts w:cstheme="minorHAnsi"/>
                <w:b/>
                <w:szCs w:val="24"/>
              </w:rPr>
              <w:t>:</w:t>
            </w:r>
            <w:r>
              <w:rPr>
                <w:rFonts w:cstheme="minorHAnsi"/>
                <w:b/>
                <w:szCs w:val="24"/>
              </w:rPr>
              <w:t xml:space="preserve"> </w:t>
            </w:r>
            <w:r w:rsidR="00065DAD">
              <w:rPr>
                <w:rFonts w:cstheme="minorHAnsi"/>
                <w:b/>
                <w:szCs w:val="24"/>
              </w:rPr>
              <w:t>Not applicable</w:t>
            </w:r>
          </w:p>
          <w:p w14:paraId="3F697CBA" w14:textId="77777777" w:rsidR="004B7A6A" w:rsidRPr="002723CF" w:rsidRDefault="004B7A6A" w:rsidP="00AB3552">
            <w:pPr>
              <w:jc w:val="both"/>
              <w:rPr>
                <w:rFonts w:cstheme="minorHAnsi"/>
                <w:b/>
                <w:szCs w:val="24"/>
              </w:rPr>
            </w:pPr>
          </w:p>
        </w:tc>
        <w:tc>
          <w:tcPr>
            <w:tcW w:w="392" w:type="dxa"/>
          </w:tcPr>
          <w:p w14:paraId="4CE2C82E" w14:textId="17BEB4C4" w:rsidR="009175BB" w:rsidRPr="002723CF" w:rsidDel="008649CE" w:rsidRDefault="009175BB" w:rsidP="00AB3552">
            <w:pPr>
              <w:jc w:val="both"/>
              <w:rPr>
                <w:rFonts w:cstheme="minorHAnsi"/>
                <w:szCs w:val="24"/>
              </w:rPr>
            </w:pPr>
          </w:p>
        </w:tc>
      </w:tr>
      <w:tr w:rsidR="009175BB" w:rsidRPr="00215D69" w14:paraId="616B7EC0" w14:textId="77777777" w:rsidTr="00065DAD">
        <w:tc>
          <w:tcPr>
            <w:tcW w:w="9214" w:type="dxa"/>
          </w:tcPr>
          <w:p w14:paraId="66245F45" w14:textId="26B92C1D" w:rsidR="009175BB" w:rsidRDefault="00676606" w:rsidP="00AB3552">
            <w:pPr>
              <w:jc w:val="both"/>
              <w:rPr>
                <w:rFonts w:cstheme="minorHAnsi"/>
                <w:b/>
                <w:szCs w:val="24"/>
              </w:rPr>
            </w:pPr>
            <w:r w:rsidRPr="002723CF">
              <w:rPr>
                <w:rFonts w:cstheme="minorHAnsi"/>
                <w:b/>
                <w:szCs w:val="24"/>
              </w:rPr>
              <w:t>Location for classes/labs/tutorials</w:t>
            </w:r>
            <w:r w:rsidR="00150212">
              <w:rPr>
                <w:rFonts w:cstheme="minorHAnsi"/>
                <w:b/>
                <w:szCs w:val="24"/>
              </w:rPr>
              <w:t>:</w:t>
            </w:r>
            <w:r w:rsidR="009175BB">
              <w:rPr>
                <w:rFonts w:cstheme="minorHAnsi"/>
                <w:b/>
                <w:szCs w:val="24"/>
              </w:rPr>
              <w:t xml:space="preserve"> </w:t>
            </w:r>
            <w:r w:rsidR="00065DAD">
              <w:rPr>
                <w:rFonts w:cstheme="minorHAnsi"/>
                <w:b/>
                <w:szCs w:val="24"/>
              </w:rPr>
              <w:t>Not applicable</w:t>
            </w:r>
          </w:p>
          <w:p w14:paraId="1C67B628" w14:textId="77777777" w:rsidR="004B7A6A" w:rsidRPr="002723CF" w:rsidRDefault="004B7A6A" w:rsidP="00AB3552">
            <w:pPr>
              <w:jc w:val="both"/>
              <w:rPr>
                <w:rFonts w:cstheme="minorHAnsi"/>
                <w:b/>
                <w:szCs w:val="24"/>
              </w:rPr>
            </w:pPr>
          </w:p>
        </w:tc>
        <w:tc>
          <w:tcPr>
            <w:tcW w:w="392" w:type="dxa"/>
          </w:tcPr>
          <w:p w14:paraId="51C3D913" w14:textId="77777777" w:rsidR="009175BB" w:rsidRPr="002723CF" w:rsidRDefault="009175BB" w:rsidP="00AB3552">
            <w:pPr>
              <w:jc w:val="both"/>
              <w:rPr>
                <w:rFonts w:cstheme="minorHAnsi"/>
                <w:szCs w:val="24"/>
              </w:rPr>
            </w:pPr>
          </w:p>
        </w:tc>
      </w:tr>
      <w:tr w:rsidR="009175BB" w:rsidRPr="00215D69" w14:paraId="78197E68" w14:textId="77777777" w:rsidTr="00065DAD">
        <w:tc>
          <w:tcPr>
            <w:tcW w:w="9214" w:type="dxa"/>
          </w:tcPr>
          <w:p w14:paraId="73EA6536" w14:textId="36B8EB6D" w:rsidR="009175BB" w:rsidRDefault="009175BB" w:rsidP="00AB3552">
            <w:pPr>
              <w:jc w:val="both"/>
            </w:pPr>
            <w:r w:rsidRPr="002723CF">
              <w:rPr>
                <w:rFonts w:cstheme="minorHAnsi"/>
                <w:b/>
                <w:szCs w:val="24"/>
              </w:rPr>
              <w:t>Pre-Requisites:</w:t>
            </w:r>
            <w:r w:rsidR="00065DAD">
              <w:rPr>
                <w:sz w:val="24"/>
              </w:rPr>
              <w:t xml:space="preserve"> </w:t>
            </w:r>
            <w:r w:rsidR="004F0A51">
              <w:rPr>
                <w:sz w:val="24"/>
              </w:rPr>
              <w:t>Students must be registered in their final year of the Human Nutritional Sciences program.</w:t>
            </w:r>
            <w:r w:rsidR="00CB7845">
              <w:rPr>
                <w:sz w:val="24"/>
              </w:rPr>
              <w:t xml:space="preserve"> Application required.</w:t>
            </w:r>
            <w:r w:rsidR="00065DAD" w:rsidRPr="00065DAD">
              <w:t xml:space="preserve"> Enrolment limited. </w:t>
            </w:r>
            <w:r w:rsidR="00CB7845">
              <w:t>May n</w:t>
            </w:r>
            <w:r w:rsidR="00065DAD" w:rsidRPr="00065DAD">
              <w:t>ot be held with HNSC 412</w:t>
            </w:r>
            <w:r w:rsidR="00CB7845">
              <w:t>0</w:t>
            </w:r>
            <w:r w:rsidR="00065DAD" w:rsidRPr="00065DAD">
              <w:t xml:space="preserve"> or HNSC 4600</w:t>
            </w:r>
            <w:r w:rsidR="00CB7845">
              <w:t>.</w:t>
            </w:r>
          </w:p>
          <w:p w14:paraId="6F2C89DD" w14:textId="77777777" w:rsidR="0083201E" w:rsidRDefault="0083201E" w:rsidP="00AB3552">
            <w:pPr>
              <w:jc w:val="both"/>
              <w:rPr>
                <w:rStyle w:val="small1"/>
                <w:sz w:val="22"/>
                <w:szCs w:val="22"/>
              </w:rPr>
            </w:pPr>
          </w:p>
          <w:p w14:paraId="2A173A86" w14:textId="4DB1BB99" w:rsidR="00E06036" w:rsidRDefault="00E06036" w:rsidP="00AB3552">
            <w:pPr>
              <w:jc w:val="both"/>
            </w:pPr>
            <w:r>
              <w:rPr>
                <w:b/>
                <w:bCs/>
              </w:rPr>
              <w:t xml:space="preserve">Course Permission: </w:t>
            </w:r>
            <w:r>
              <w:t>T</w:t>
            </w:r>
            <w:r w:rsidRPr="00404AA6">
              <w:t>o receive permission to register for this course:</w:t>
            </w:r>
            <w:r>
              <w:t xml:space="preserve"> 1) </w:t>
            </w:r>
            <w:r w:rsidRPr="006F279B">
              <w:t>Comp</w:t>
            </w:r>
            <w:r>
              <w:t>lete Appendix I and Appendix II; 2) Print</w:t>
            </w:r>
            <w:r w:rsidR="007974AE">
              <w:t>/</w:t>
            </w:r>
            <w:r>
              <w:t>scan</w:t>
            </w:r>
            <w:r w:rsidR="007974AE">
              <w:t>/email</w:t>
            </w:r>
            <w:r>
              <w:t xml:space="preserve"> </w:t>
            </w:r>
            <w:r w:rsidRPr="006F279B">
              <w:t>copie</w:t>
            </w:r>
            <w:r>
              <w:t>s of Appendix I and Appendix II;</w:t>
            </w:r>
            <w:r w:rsidRPr="006F279B">
              <w:t xml:space="preserve"> and </w:t>
            </w:r>
            <w:r>
              <w:t xml:space="preserve">3) Send electronic copies to Student </w:t>
            </w:r>
            <w:r w:rsidR="009234EC">
              <w:t>Services</w:t>
            </w:r>
            <w:r>
              <w:t xml:space="preserve"> (</w:t>
            </w:r>
            <w:r w:rsidR="004E5B91">
              <w:t>aginfo@umanitoba.ca</w:t>
            </w:r>
            <w:r>
              <w:t>) and Dr.</w:t>
            </w:r>
            <w:r w:rsidR="00823ADF">
              <w:t xml:space="preserve"> </w:t>
            </w:r>
            <w:r w:rsidR="00AB3552">
              <w:t xml:space="preserve">Rosell </w:t>
            </w:r>
            <w:r>
              <w:t>(</w:t>
            </w:r>
            <w:r w:rsidR="00AB3552">
              <w:t>cristina.rosell</w:t>
            </w:r>
            <w:r>
              <w:t xml:space="preserve">@umanitoba.ca). </w:t>
            </w:r>
          </w:p>
          <w:p w14:paraId="22D8E241" w14:textId="582CEE16" w:rsidR="00E06036" w:rsidRPr="00065DAD" w:rsidRDefault="00E06036" w:rsidP="00AB3552">
            <w:pPr>
              <w:jc w:val="both"/>
              <w:rPr>
                <w:rFonts w:cstheme="minorHAnsi"/>
                <w:b/>
              </w:rPr>
            </w:pPr>
            <w:r>
              <w:t xml:space="preserve">Course Syllabus and </w:t>
            </w:r>
            <w:r>
              <w:rPr>
                <w:lang w:val="en-GB"/>
              </w:rPr>
              <w:t>Application F</w:t>
            </w:r>
            <w:r w:rsidRPr="0097262E">
              <w:rPr>
                <w:lang w:val="en-GB"/>
              </w:rPr>
              <w:t>orm</w:t>
            </w:r>
            <w:r>
              <w:rPr>
                <w:lang w:val="en-GB"/>
              </w:rPr>
              <w:t xml:space="preserve"> can also be found on the Department of Food &amp; Human Nutritional Sciences website.</w:t>
            </w:r>
          </w:p>
          <w:p w14:paraId="0239C42E" w14:textId="77777777" w:rsidR="009175BB" w:rsidRPr="002723CF" w:rsidRDefault="009175BB" w:rsidP="00AB3552">
            <w:pPr>
              <w:jc w:val="both"/>
              <w:rPr>
                <w:rFonts w:cstheme="minorHAnsi"/>
                <w:b/>
                <w:szCs w:val="24"/>
              </w:rPr>
            </w:pPr>
          </w:p>
        </w:tc>
        <w:tc>
          <w:tcPr>
            <w:tcW w:w="392" w:type="dxa"/>
          </w:tcPr>
          <w:p w14:paraId="7D27BA0D" w14:textId="77777777" w:rsidR="009175BB" w:rsidRPr="002723CF" w:rsidRDefault="009175BB" w:rsidP="00AB3552">
            <w:pPr>
              <w:jc w:val="both"/>
              <w:rPr>
                <w:rFonts w:cstheme="minorHAnsi"/>
                <w:szCs w:val="24"/>
              </w:rPr>
            </w:pPr>
          </w:p>
        </w:tc>
      </w:tr>
    </w:tbl>
    <w:p w14:paraId="05134C1A" w14:textId="77777777" w:rsidR="009175BB" w:rsidRPr="00DC2BCA" w:rsidRDefault="009175BB" w:rsidP="00702D56">
      <w:pPr>
        <w:pStyle w:val="Heading1"/>
      </w:pPr>
      <w:bookmarkStart w:id="4" w:name="_Toc468103005"/>
      <w:r w:rsidRPr="00DC2BCA">
        <w:t>Instructor Contact Information</w:t>
      </w:r>
      <w:bookmarkEnd w:id="4"/>
    </w:p>
    <w:tbl>
      <w:tblPr>
        <w:tblStyle w:val="TableGrid"/>
        <w:tblW w:w="94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6369"/>
      </w:tblGrid>
      <w:tr w:rsidR="00BA148F" w:rsidRPr="00215D69" w14:paraId="5B0E9C81" w14:textId="77777777" w:rsidTr="00842806">
        <w:trPr>
          <w:trHeight w:val="514"/>
        </w:trPr>
        <w:tc>
          <w:tcPr>
            <w:tcW w:w="3071" w:type="dxa"/>
          </w:tcPr>
          <w:p w14:paraId="505B3FB6" w14:textId="77777777" w:rsidR="006A368B" w:rsidRDefault="006A368B" w:rsidP="00AB3552">
            <w:pPr>
              <w:jc w:val="both"/>
              <w:rPr>
                <w:rFonts w:cstheme="minorHAnsi"/>
                <w:b/>
                <w:szCs w:val="24"/>
              </w:rPr>
            </w:pPr>
          </w:p>
          <w:p w14:paraId="57A800C8" w14:textId="31D7F6C5" w:rsidR="00BA148F" w:rsidRPr="002723CF" w:rsidRDefault="00065DAD" w:rsidP="00AB3552">
            <w:pPr>
              <w:jc w:val="both"/>
              <w:rPr>
                <w:rFonts w:cstheme="minorHAnsi"/>
                <w:b/>
                <w:szCs w:val="24"/>
              </w:rPr>
            </w:pPr>
            <w:r>
              <w:rPr>
                <w:rFonts w:cstheme="minorHAnsi"/>
                <w:b/>
                <w:szCs w:val="24"/>
              </w:rPr>
              <w:t>Instructor’</w:t>
            </w:r>
            <w:r w:rsidR="00BA148F" w:rsidRPr="002723CF">
              <w:rPr>
                <w:rFonts w:cstheme="minorHAnsi"/>
                <w:b/>
                <w:szCs w:val="24"/>
              </w:rPr>
              <w:t>s Name</w:t>
            </w:r>
            <w:r w:rsidR="00BA148F">
              <w:rPr>
                <w:rFonts w:cstheme="minorHAnsi"/>
                <w:b/>
                <w:szCs w:val="24"/>
              </w:rPr>
              <w:t xml:space="preserve"> &amp; </w:t>
            </w:r>
            <w:r w:rsidR="00BA148F" w:rsidRPr="002723CF">
              <w:rPr>
                <w:rFonts w:cstheme="minorHAnsi"/>
                <w:b/>
                <w:szCs w:val="24"/>
              </w:rPr>
              <w:t>Preferred Form of Address:</w:t>
            </w:r>
          </w:p>
        </w:tc>
        <w:tc>
          <w:tcPr>
            <w:tcW w:w="6369" w:type="dxa"/>
          </w:tcPr>
          <w:p w14:paraId="6332E66D" w14:textId="77777777" w:rsidR="006A368B" w:rsidRDefault="006A368B" w:rsidP="00AB3552">
            <w:pPr>
              <w:jc w:val="both"/>
              <w:rPr>
                <w:rFonts w:cstheme="minorHAnsi"/>
                <w:szCs w:val="24"/>
              </w:rPr>
            </w:pPr>
          </w:p>
          <w:p w14:paraId="2E21B7E7" w14:textId="550266C6" w:rsidR="00BA148F" w:rsidRDefault="00783592" w:rsidP="00AB3552">
            <w:pPr>
              <w:jc w:val="both"/>
              <w:rPr>
                <w:rFonts w:cstheme="minorHAnsi"/>
                <w:szCs w:val="24"/>
              </w:rPr>
            </w:pPr>
            <w:r>
              <w:rPr>
                <w:rFonts w:cstheme="minorHAnsi"/>
                <w:szCs w:val="24"/>
              </w:rPr>
              <w:t xml:space="preserve">Dr </w:t>
            </w:r>
            <w:r w:rsidR="00AB3552">
              <w:rPr>
                <w:rFonts w:cstheme="minorHAnsi"/>
                <w:szCs w:val="24"/>
              </w:rPr>
              <w:t>Cristina M. Rosell</w:t>
            </w:r>
          </w:p>
          <w:p w14:paraId="32BEC169" w14:textId="4AF47781" w:rsidR="00783592" w:rsidRPr="002723CF" w:rsidRDefault="00783592" w:rsidP="00783592">
            <w:pPr>
              <w:jc w:val="both"/>
              <w:rPr>
                <w:rFonts w:cstheme="minorHAnsi"/>
                <w:szCs w:val="24"/>
              </w:rPr>
            </w:pPr>
            <w:r w:rsidRPr="00783592">
              <w:rPr>
                <w:rFonts w:cstheme="minorHAnsi"/>
                <w:szCs w:val="24"/>
              </w:rPr>
              <w:t>You can address me as Professor or by first name (C</w:t>
            </w:r>
            <w:r>
              <w:rPr>
                <w:rFonts w:cstheme="minorHAnsi"/>
                <w:szCs w:val="24"/>
              </w:rPr>
              <w:t>ristina</w:t>
            </w:r>
            <w:r w:rsidRPr="00783592">
              <w:rPr>
                <w:rFonts w:cstheme="minorHAnsi"/>
                <w:szCs w:val="24"/>
              </w:rPr>
              <w:t>)</w:t>
            </w:r>
          </w:p>
        </w:tc>
      </w:tr>
      <w:tr w:rsidR="009175BB" w:rsidRPr="00215D69" w14:paraId="40DA505F" w14:textId="77777777" w:rsidTr="00842806">
        <w:trPr>
          <w:trHeight w:val="534"/>
        </w:trPr>
        <w:tc>
          <w:tcPr>
            <w:tcW w:w="3071" w:type="dxa"/>
          </w:tcPr>
          <w:p w14:paraId="5A96E604" w14:textId="77777777" w:rsidR="005417C4" w:rsidRDefault="005417C4" w:rsidP="00AB3552">
            <w:pPr>
              <w:jc w:val="both"/>
              <w:rPr>
                <w:rFonts w:cstheme="minorHAnsi"/>
                <w:b/>
                <w:szCs w:val="24"/>
              </w:rPr>
            </w:pPr>
          </w:p>
          <w:p w14:paraId="6A030988" w14:textId="77777777" w:rsidR="009175BB" w:rsidRPr="002723CF" w:rsidRDefault="009175BB" w:rsidP="00AB3552">
            <w:pPr>
              <w:jc w:val="both"/>
              <w:rPr>
                <w:rFonts w:cstheme="minorHAnsi"/>
                <w:b/>
                <w:szCs w:val="24"/>
              </w:rPr>
            </w:pPr>
            <w:r w:rsidRPr="002723CF">
              <w:rPr>
                <w:rFonts w:cstheme="minorHAnsi"/>
                <w:b/>
                <w:szCs w:val="24"/>
              </w:rPr>
              <w:t>Office Location:</w:t>
            </w:r>
          </w:p>
          <w:p w14:paraId="11919DB2" w14:textId="77777777" w:rsidR="009175BB" w:rsidRPr="002723CF" w:rsidRDefault="009175BB" w:rsidP="00AB3552">
            <w:pPr>
              <w:jc w:val="both"/>
              <w:rPr>
                <w:rFonts w:cstheme="minorHAnsi"/>
                <w:b/>
                <w:szCs w:val="24"/>
              </w:rPr>
            </w:pPr>
          </w:p>
        </w:tc>
        <w:tc>
          <w:tcPr>
            <w:tcW w:w="6369" w:type="dxa"/>
          </w:tcPr>
          <w:p w14:paraId="442B4B75" w14:textId="77777777" w:rsidR="009175BB" w:rsidRDefault="009175BB" w:rsidP="00AB3552">
            <w:pPr>
              <w:jc w:val="both"/>
              <w:rPr>
                <w:rFonts w:cstheme="minorHAnsi"/>
                <w:szCs w:val="24"/>
              </w:rPr>
            </w:pPr>
          </w:p>
          <w:p w14:paraId="1A5B6FBC" w14:textId="1989A527" w:rsidR="00715918" w:rsidRPr="002723CF" w:rsidRDefault="001E326F" w:rsidP="00AB3552">
            <w:pPr>
              <w:jc w:val="both"/>
              <w:rPr>
                <w:rFonts w:cstheme="minorHAnsi"/>
                <w:szCs w:val="24"/>
              </w:rPr>
            </w:pPr>
            <w:r>
              <w:rPr>
                <w:rFonts w:cstheme="minorHAnsi"/>
                <w:szCs w:val="24"/>
              </w:rPr>
              <w:t xml:space="preserve">Human </w:t>
            </w:r>
            <w:r w:rsidR="001A1C87">
              <w:rPr>
                <w:rFonts w:cstheme="minorHAnsi"/>
                <w:szCs w:val="24"/>
              </w:rPr>
              <w:t xml:space="preserve">Ecology Building </w:t>
            </w:r>
          </w:p>
        </w:tc>
      </w:tr>
      <w:tr w:rsidR="009175BB" w:rsidRPr="00215D69" w14:paraId="23039A5B" w14:textId="77777777" w:rsidTr="00842806">
        <w:trPr>
          <w:trHeight w:val="517"/>
        </w:trPr>
        <w:tc>
          <w:tcPr>
            <w:tcW w:w="3071" w:type="dxa"/>
          </w:tcPr>
          <w:p w14:paraId="124A1485" w14:textId="77777777" w:rsidR="009175BB" w:rsidRPr="002723CF" w:rsidRDefault="009175BB" w:rsidP="00AB3552">
            <w:pPr>
              <w:jc w:val="both"/>
              <w:rPr>
                <w:rFonts w:cstheme="minorHAnsi"/>
                <w:b/>
                <w:szCs w:val="24"/>
              </w:rPr>
            </w:pPr>
            <w:r w:rsidRPr="002723CF">
              <w:rPr>
                <w:rFonts w:cstheme="minorHAnsi"/>
                <w:b/>
                <w:szCs w:val="24"/>
              </w:rPr>
              <w:t>Office Hours or Availability:</w:t>
            </w:r>
          </w:p>
          <w:p w14:paraId="3F01FB26" w14:textId="77777777" w:rsidR="009175BB" w:rsidRPr="002723CF" w:rsidRDefault="009175BB" w:rsidP="00AB3552">
            <w:pPr>
              <w:jc w:val="both"/>
              <w:rPr>
                <w:rFonts w:cstheme="minorHAnsi"/>
                <w:b/>
                <w:szCs w:val="24"/>
              </w:rPr>
            </w:pPr>
          </w:p>
        </w:tc>
        <w:tc>
          <w:tcPr>
            <w:tcW w:w="6369" w:type="dxa"/>
          </w:tcPr>
          <w:p w14:paraId="62D1BB19" w14:textId="33188DEC" w:rsidR="00D20CCC" w:rsidRPr="002723CF" w:rsidRDefault="002A53A4" w:rsidP="00AB3552">
            <w:pPr>
              <w:jc w:val="both"/>
              <w:rPr>
                <w:rFonts w:cstheme="minorHAnsi"/>
                <w:szCs w:val="24"/>
              </w:rPr>
            </w:pPr>
            <w:r>
              <w:rPr>
                <w:rFonts w:cstheme="minorHAnsi"/>
                <w:szCs w:val="24"/>
              </w:rPr>
              <w:t xml:space="preserve">Please </w:t>
            </w:r>
            <w:r w:rsidR="00101D94">
              <w:rPr>
                <w:rFonts w:cstheme="minorHAnsi"/>
                <w:szCs w:val="24"/>
              </w:rPr>
              <w:t xml:space="preserve">send me an email to set-up a virtual </w:t>
            </w:r>
            <w:r w:rsidR="00A96961">
              <w:rPr>
                <w:rFonts w:cstheme="minorHAnsi"/>
                <w:szCs w:val="24"/>
              </w:rPr>
              <w:t xml:space="preserve">or in person </w:t>
            </w:r>
            <w:r w:rsidR="00101D94">
              <w:rPr>
                <w:rFonts w:cstheme="minorHAnsi"/>
                <w:szCs w:val="24"/>
              </w:rPr>
              <w:t>meeting</w:t>
            </w:r>
            <w:r w:rsidR="008B0B40">
              <w:rPr>
                <w:rFonts w:cstheme="minorHAnsi"/>
                <w:szCs w:val="24"/>
              </w:rPr>
              <w:t>.</w:t>
            </w:r>
            <w:r w:rsidR="00715918" w:rsidRPr="002723CF">
              <w:rPr>
                <w:rFonts w:cstheme="minorHAnsi"/>
                <w:szCs w:val="24"/>
              </w:rPr>
              <w:t xml:space="preserve"> </w:t>
            </w:r>
          </w:p>
        </w:tc>
      </w:tr>
      <w:tr w:rsidR="009175BB" w:rsidRPr="00215D69" w14:paraId="13F52F4C" w14:textId="77777777" w:rsidTr="00842806">
        <w:trPr>
          <w:trHeight w:val="504"/>
        </w:trPr>
        <w:tc>
          <w:tcPr>
            <w:tcW w:w="3071" w:type="dxa"/>
          </w:tcPr>
          <w:p w14:paraId="5C455A97" w14:textId="77777777" w:rsidR="009175BB" w:rsidRPr="002723CF" w:rsidRDefault="009175BB" w:rsidP="00AB3552">
            <w:pPr>
              <w:jc w:val="both"/>
              <w:rPr>
                <w:rFonts w:cstheme="minorHAnsi"/>
                <w:b/>
                <w:szCs w:val="24"/>
              </w:rPr>
            </w:pPr>
            <w:r w:rsidRPr="002723CF">
              <w:rPr>
                <w:rFonts w:cstheme="minorHAnsi"/>
                <w:b/>
                <w:szCs w:val="24"/>
              </w:rPr>
              <w:t>Office Phone No.</w:t>
            </w:r>
          </w:p>
          <w:p w14:paraId="6BB14246" w14:textId="77777777" w:rsidR="009175BB" w:rsidRPr="002723CF" w:rsidRDefault="009175BB" w:rsidP="00AB3552">
            <w:pPr>
              <w:jc w:val="both"/>
              <w:rPr>
                <w:rFonts w:cstheme="minorHAnsi"/>
                <w:b/>
                <w:szCs w:val="24"/>
              </w:rPr>
            </w:pPr>
          </w:p>
        </w:tc>
        <w:tc>
          <w:tcPr>
            <w:tcW w:w="6369" w:type="dxa"/>
          </w:tcPr>
          <w:p w14:paraId="0A485518" w14:textId="7978AB53" w:rsidR="009175BB" w:rsidRPr="002723CF" w:rsidRDefault="008B0B40" w:rsidP="00AB3552">
            <w:pPr>
              <w:jc w:val="both"/>
              <w:rPr>
                <w:rFonts w:cstheme="minorHAnsi"/>
                <w:szCs w:val="24"/>
              </w:rPr>
            </w:pPr>
            <w:r>
              <w:rPr>
                <w:rFonts w:cstheme="minorHAnsi"/>
                <w:szCs w:val="24"/>
              </w:rPr>
              <w:t>(Please leave a message that includes your name</w:t>
            </w:r>
            <w:r w:rsidR="00814A70">
              <w:rPr>
                <w:rFonts w:cstheme="minorHAnsi"/>
                <w:szCs w:val="24"/>
              </w:rPr>
              <w:t>, course and call back number. Emails are preferred first).</w:t>
            </w:r>
          </w:p>
        </w:tc>
      </w:tr>
      <w:tr w:rsidR="009175BB" w:rsidRPr="00215D69" w14:paraId="1CBC1675" w14:textId="77777777" w:rsidTr="00842806">
        <w:trPr>
          <w:trHeight w:val="1285"/>
        </w:trPr>
        <w:tc>
          <w:tcPr>
            <w:tcW w:w="3071" w:type="dxa"/>
          </w:tcPr>
          <w:p w14:paraId="40242537" w14:textId="77777777" w:rsidR="009175BB" w:rsidRPr="002723CF" w:rsidRDefault="009175BB" w:rsidP="00AB3552">
            <w:pPr>
              <w:jc w:val="both"/>
              <w:rPr>
                <w:rFonts w:cstheme="minorHAnsi"/>
                <w:b/>
                <w:szCs w:val="24"/>
              </w:rPr>
            </w:pPr>
            <w:r w:rsidRPr="002723CF">
              <w:rPr>
                <w:rFonts w:cstheme="minorHAnsi"/>
                <w:b/>
                <w:szCs w:val="24"/>
              </w:rPr>
              <w:t>Email:</w:t>
            </w:r>
          </w:p>
          <w:p w14:paraId="45B48812" w14:textId="77777777" w:rsidR="009175BB" w:rsidRPr="002723CF" w:rsidRDefault="009175BB" w:rsidP="00AB3552">
            <w:pPr>
              <w:jc w:val="both"/>
              <w:rPr>
                <w:rFonts w:cstheme="minorHAnsi"/>
                <w:b/>
                <w:szCs w:val="24"/>
              </w:rPr>
            </w:pPr>
          </w:p>
        </w:tc>
        <w:tc>
          <w:tcPr>
            <w:tcW w:w="6369" w:type="dxa"/>
          </w:tcPr>
          <w:p w14:paraId="62676934" w14:textId="4DCF7FAD" w:rsidR="00715918" w:rsidRDefault="005874F9" w:rsidP="00AB3552">
            <w:pPr>
              <w:jc w:val="both"/>
              <w:rPr>
                <w:rFonts w:cstheme="minorHAnsi"/>
                <w:szCs w:val="24"/>
              </w:rPr>
            </w:pPr>
            <w:hyperlink r:id="rId9" w:history="1">
              <w:r w:rsidR="005775D8" w:rsidRPr="00D2736E">
                <w:rPr>
                  <w:rStyle w:val="Hyperlink"/>
                </w:rPr>
                <w:t>Cristina.rosell@umanitoba.ca</w:t>
              </w:r>
            </w:hyperlink>
            <w:r w:rsidR="005775D8">
              <w:t xml:space="preserve"> </w:t>
            </w:r>
          </w:p>
          <w:p w14:paraId="43610345" w14:textId="50095BAB" w:rsidR="009175BB" w:rsidRDefault="00715918" w:rsidP="00AB3552">
            <w:pPr>
              <w:jc w:val="both"/>
              <w:rPr>
                <w:rFonts w:cstheme="minorHAnsi"/>
                <w:szCs w:val="24"/>
              </w:rPr>
            </w:pPr>
            <w:r>
              <w:rPr>
                <w:rFonts w:cstheme="minorHAnsi"/>
                <w:szCs w:val="24"/>
              </w:rPr>
              <w:t>Emails will be returned w</w:t>
            </w:r>
            <w:r w:rsidRPr="002723CF">
              <w:rPr>
                <w:rFonts w:cstheme="minorHAnsi"/>
                <w:szCs w:val="24"/>
              </w:rPr>
              <w:t>ithin 48 hrs</w:t>
            </w:r>
            <w:r w:rsidR="000B311C">
              <w:rPr>
                <w:rFonts w:cstheme="minorHAnsi"/>
                <w:szCs w:val="24"/>
              </w:rPr>
              <w:t xml:space="preserve"> (weekdays only)</w:t>
            </w:r>
            <w:r>
              <w:rPr>
                <w:rFonts w:cstheme="minorHAnsi"/>
                <w:szCs w:val="24"/>
              </w:rPr>
              <w:t>.</w:t>
            </w:r>
            <w:r w:rsidR="000B311C">
              <w:rPr>
                <w:rFonts w:cstheme="minorHAnsi"/>
                <w:szCs w:val="24"/>
              </w:rPr>
              <w:t xml:space="preserve"> Please put “HNSC 412</w:t>
            </w:r>
            <w:r w:rsidR="00A25050">
              <w:rPr>
                <w:rFonts w:cstheme="minorHAnsi"/>
                <w:szCs w:val="24"/>
              </w:rPr>
              <w:t>2</w:t>
            </w:r>
            <w:r w:rsidR="000B311C">
              <w:rPr>
                <w:rFonts w:cstheme="minorHAnsi"/>
                <w:szCs w:val="24"/>
              </w:rPr>
              <w:t>”</w:t>
            </w:r>
            <w:r w:rsidR="00E77B6B">
              <w:rPr>
                <w:rFonts w:cstheme="minorHAnsi"/>
                <w:szCs w:val="24"/>
              </w:rPr>
              <w:t xml:space="preserve"> in the subject line and use professional language. </w:t>
            </w:r>
          </w:p>
          <w:p w14:paraId="4CEA4229" w14:textId="6D0591F0" w:rsidR="002A55B9" w:rsidRDefault="002A55B9" w:rsidP="00AB3552">
            <w:pPr>
              <w:jc w:val="both"/>
              <w:rPr>
                <w:rFonts w:cstheme="minorHAnsi"/>
                <w:szCs w:val="24"/>
              </w:rPr>
            </w:pPr>
            <w:r w:rsidRPr="002A55B9">
              <w:rPr>
                <w:rFonts w:cstheme="minorHAnsi"/>
                <w:i/>
                <w:szCs w:val="24"/>
              </w:rPr>
              <w:t>Note</w:t>
            </w:r>
            <w:r>
              <w:rPr>
                <w:rFonts w:cstheme="minorHAnsi"/>
                <w:szCs w:val="24"/>
              </w:rPr>
              <w:t xml:space="preserve">: All email communication must conform to the </w:t>
            </w:r>
            <w:r w:rsidR="00FC3E9F">
              <w:rPr>
                <w:rFonts w:cstheme="minorHAnsi"/>
                <w:szCs w:val="24"/>
              </w:rPr>
              <w:t xml:space="preserve">Student Email Policy at </w:t>
            </w:r>
            <w:hyperlink r:id="rId10" w:history="1">
              <w:r w:rsidR="00FC3E9F" w:rsidRPr="00C859C3">
                <w:rPr>
                  <w:rStyle w:val="Hyperlink"/>
                  <w:rFonts w:cstheme="minorHAnsi"/>
                  <w:szCs w:val="24"/>
                </w:rPr>
                <w:t>https://umanitoba.ca/registrar/student-email-policy</w:t>
              </w:r>
            </w:hyperlink>
            <w:r w:rsidR="00FC3E9F">
              <w:rPr>
                <w:rFonts w:cstheme="minorHAnsi"/>
                <w:szCs w:val="24"/>
              </w:rPr>
              <w:t xml:space="preserve"> </w:t>
            </w:r>
          </w:p>
          <w:p w14:paraId="39B2D5AD" w14:textId="7B2130FB" w:rsidR="00D378F5" w:rsidRPr="002723CF" w:rsidRDefault="00D378F5" w:rsidP="00AB3552">
            <w:pPr>
              <w:jc w:val="both"/>
              <w:rPr>
                <w:rFonts w:cstheme="minorHAnsi"/>
                <w:szCs w:val="24"/>
              </w:rPr>
            </w:pPr>
          </w:p>
        </w:tc>
      </w:tr>
    </w:tbl>
    <w:p w14:paraId="3CCFF69D" w14:textId="2A7FC941" w:rsidR="009175BB" w:rsidRPr="00215D69" w:rsidRDefault="009175BB" w:rsidP="00702D56">
      <w:pPr>
        <w:pStyle w:val="Heading1"/>
      </w:pPr>
      <w:bookmarkStart w:id="5" w:name="_Toc468103006"/>
      <w:r>
        <w:t xml:space="preserve">Course </w:t>
      </w:r>
      <w:r w:rsidR="00A43D30">
        <w:t>Description</w:t>
      </w:r>
      <w:bookmarkEnd w:id="5"/>
    </w:p>
    <w:p w14:paraId="177A320F" w14:textId="64E4EE5F" w:rsidR="00D378F5" w:rsidRPr="00821A74" w:rsidRDefault="00D378F5" w:rsidP="00702D56">
      <w:pPr>
        <w:spacing w:after="0" w:line="240" w:lineRule="auto"/>
        <w:jc w:val="center"/>
        <w:rPr>
          <w:rFonts w:cstheme="minorHAnsi"/>
          <w:b/>
          <w:sz w:val="28"/>
          <w:szCs w:val="28"/>
        </w:rPr>
      </w:pPr>
      <w:r w:rsidRPr="00821A74">
        <w:rPr>
          <w:rFonts w:cstheme="minorHAnsi"/>
          <w:b/>
          <w:sz w:val="28"/>
          <w:szCs w:val="28"/>
        </w:rPr>
        <w:t>U of M Course Ca</w:t>
      </w:r>
      <w:r w:rsidR="00D20CCC" w:rsidRPr="00821A74">
        <w:rPr>
          <w:rFonts w:cstheme="minorHAnsi"/>
          <w:b/>
          <w:sz w:val="28"/>
          <w:szCs w:val="28"/>
        </w:rPr>
        <w:t>lendar Description</w:t>
      </w:r>
    </w:p>
    <w:p w14:paraId="525028DF" w14:textId="0188CF16" w:rsidR="00E32483" w:rsidRDefault="00E32483" w:rsidP="00AB3552">
      <w:pPr>
        <w:spacing w:after="0" w:line="240" w:lineRule="auto"/>
        <w:jc w:val="both"/>
        <w:rPr>
          <w:rFonts w:cstheme="minorHAnsi"/>
          <w:szCs w:val="24"/>
        </w:rPr>
      </w:pPr>
      <w:r>
        <w:rPr>
          <w:bCs/>
        </w:rPr>
        <w:t xml:space="preserve">A research project in any aspect of </w:t>
      </w:r>
      <w:r w:rsidR="0032114F">
        <w:rPr>
          <w:bCs/>
        </w:rPr>
        <w:t>H</w:t>
      </w:r>
      <w:r>
        <w:rPr>
          <w:bCs/>
        </w:rPr>
        <w:t xml:space="preserve">uman </w:t>
      </w:r>
      <w:r w:rsidR="0032114F">
        <w:rPr>
          <w:bCs/>
        </w:rPr>
        <w:t>N</w:t>
      </w:r>
      <w:r>
        <w:rPr>
          <w:bCs/>
        </w:rPr>
        <w:t xml:space="preserve">utritional </w:t>
      </w:r>
      <w:r w:rsidR="0032114F">
        <w:rPr>
          <w:bCs/>
        </w:rPr>
        <w:t>S</w:t>
      </w:r>
      <w:r>
        <w:rPr>
          <w:bCs/>
        </w:rPr>
        <w:t>ciences, chosen in consultation with the supervising faculty member and conducted over 2 consecutive terms. A written report and a poster or oral presentation required at the end of the project</w:t>
      </w:r>
      <w:r w:rsidRPr="00906E2A">
        <w:rPr>
          <w:bCs/>
        </w:rPr>
        <w:t>.</w:t>
      </w:r>
      <w:r w:rsidRPr="00A43D30">
        <w:rPr>
          <w:rFonts w:cstheme="minorHAnsi"/>
          <w:szCs w:val="24"/>
        </w:rPr>
        <w:t xml:space="preserve"> </w:t>
      </w:r>
    </w:p>
    <w:p w14:paraId="683CCDAC" w14:textId="77777777" w:rsidR="00E32483" w:rsidRDefault="00E32483" w:rsidP="00AB3552">
      <w:pPr>
        <w:spacing w:after="0" w:line="240" w:lineRule="auto"/>
        <w:jc w:val="both"/>
        <w:rPr>
          <w:rFonts w:cstheme="minorHAnsi"/>
          <w:szCs w:val="24"/>
        </w:rPr>
      </w:pPr>
    </w:p>
    <w:p w14:paraId="3BA57735" w14:textId="65A14FE7" w:rsidR="0025013C" w:rsidRPr="0025013C" w:rsidRDefault="00546F58" w:rsidP="00702D56">
      <w:pPr>
        <w:pStyle w:val="Heading1"/>
      </w:pPr>
      <w:bookmarkStart w:id="6" w:name="_Toc468103008"/>
      <w:r>
        <w:lastRenderedPageBreak/>
        <w:t xml:space="preserve">Course </w:t>
      </w:r>
      <w:r w:rsidR="00A74026">
        <w:t xml:space="preserve">Learning </w:t>
      </w:r>
      <w:r>
        <w:t>Objectives</w:t>
      </w:r>
      <w:bookmarkStart w:id="7" w:name="_Toc304879735"/>
      <w:bookmarkStart w:id="8" w:name="_Toc468103009"/>
      <w:bookmarkEnd w:id="6"/>
    </w:p>
    <w:p w14:paraId="5175A396" w14:textId="4A75B35C" w:rsidR="00237A78" w:rsidRPr="009907E7" w:rsidRDefault="00237A78" w:rsidP="00AB3552">
      <w:pPr>
        <w:ind w:left="360" w:hanging="360"/>
        <w:jc w:val="both"/>
        <w:rPr>
          <w:rFonts w:cs="Arial"/>
        </w:rPr>
      </w:pPr>
      <w:r>
        <w:rPr>
          <w:rFonts w:cs="Arial"/>
        </w:rPr>
        <w:t xml:space="preserve">1. </w:t>
      </w:r>
      <w:r w:rsidRPr="009907E7">
        <w:rPr>
          <w:rFonts w:cs="Arial"/>
        </w:rPr>
        <w:t>To participate in a research project and to understand various components of the research process, including the literature background, hypothesis and objectives, experimental design and methodology, data collection, analyses and interpretation.</w:t>
      </w:r>
    </w:p>
    <w:p w14:paraId="29119560" w14:textId="77777777" w:rsidR="00237A78" w:rsidRPr="009907E7" w:rsidRDefault="00237A78" w:rsidP="00AB3552">
      <w:pPr>
        <w:ind w:left="360" w:hanging="360"/>
        <w:jc w:val="both"/>
        <w:rPr>
          <w:rFonts w:cs="Arial"/>
        </w:rPr>
      </w:pPr>
      <w:r w:rsidRPr="009907E7">
        <w:rPr>
          <w:rFonts w:cs="Arial"/>
        </w:rPr>
        <w:t>2.  To communicate and disseminate research findings through preparation of a final thesis report</w:t>
      </w:r>
      <w:r>
        <w:rPr>
          <w:rFonts w:cs="Arial"/>
        </w:rPr>
        <w:t xml:space="preserve"> or manuscript</w:t>
      </w:r>
      <w:r w:rsidRPr="009907E7">
        <w:rPr>
          <w:rFonts w:cs="Arial"/>
        </w:rPr>
        <w:t>, and an oral or poster presentation.</w:t>
      </w:r>
    </w:p>
    <w:p w14:paraId="68C3F1D8" w14:textId="71908EF8" w:rsidR="00237A78" w:rsidRPr="001A635F" w:rsidRDefault="00237A78" w:rsidP="00AB3552">
      <w:pPr>
        <w:ind w:left="360" w:hanging="360"/>
        <w:jc w:val="both"/>
        <w:rPr>
          <w:rFonts w:cs="Arial"/>
        </w:rPr>
      </w:pPr>
      <w:r w:rsidRPr="009907E7">
        <w:rPr>
          <w:rFonts w:cs="Arial"/>
        </w:rPr>
        <w:t>3.  To provide exposure to research activities in Human Nutritional Sciences.</w:t>
      </w:r>
    </w:p>
    <w:p w14:paraId="56AF860E" w14:textId="66C32DE1" w:rsidR="00AC2C23" w:rsidRPr="00C67529" w:rsidRDefault="00AC2C23" w:rsidP="00AB3552">
      <w:pPr>
        <w:jc w:val="both"/>
        <w:rPr>
          <w:rFonts w:cstheme="minorHAnsi"/>
          <w:b/>
          <w:lang w:val="en-GB"/>
        </w:rPr>
      </w:pPr>
      <w:r w:rsidRPr="00C67529">
        <w:rPr>
          <w:rFonts w:cstheme="minorHAnsi"/>
          <w:b/>
          <w:lang w:val="en-GB"/>
        </w:rPr>
        <w:t>Foundational Knowledge Content Areas for Dietetics Education:</w:t>
      </w:r>
    </w:p>
    <w:p w14:paraId="6D181EE6" w14:textId="65E18CB0" w:rsidR="00AC2C23" w:rsidRPr="00C67529" w:rsidRDefault="00AC4ECD" w:rsidP="00AB3552">
      <w:pPr>
        <w:pStyle w:val="xmsonormal"/>
        <w:shd w:val="clear" w:color="auto" w:fill="FFFFFF"/>
        <w:spacing w:before="0" w:beforeAutospacing="0" w:after="0" w:afterAutospacing="0"/>
        <w:jc w:val="both"/>
        <w:rPr>
          <w:rFonts w:asciiTheme="minorHAnsi" w:hAnsiTheme="minorHAnsi" w:cstheme="minorHAnsi"/>
          <w:color w:val="000000" w:themeColor="text1"/>
        </w:rPr>
      </w:pPr>
      <w:r>
        <w:rPr>
          <w:rFonts w:asciiTheme="minorHAnsi" w:hAnsiTheme="minorHAnsi" w:cstheme="minorHAnsi"/>
          <w:iCs/>
          <w:color w:val="000000" w:themeColor="text1"/>
          <w:sz w:val="22"/>
          <w:szCs w:val="22"/>
        </w:rPr>
        <w:t>The Undergrad</w:t>
      </w:r>
      <w:r w:rsidR="00960DCC">
        <w:rPr>
          <w:rFonts w:asciiTheme="minorHAnsi" w:hAnsiTheme="minorHAnsi" w:cstheme="minorHAnsi"/>
          <w:iCs/>
          <w:color w:val="000000" w:themeColor="text1"/>
          <w:sz w:val="22"/>
          <w:szCs w:val="22"/>
        </w:rPr>
        <w:t>ua</w:t>
      </w:r>
      <w:r>
        <w:rPr>
          <w:rFonts w:asciiTheme="minorHAnsi" w:hAnsiTheme="minorHAnsi" w:cstheme="minorHAnsi"/>
          <w:iCs/>
          <w:color w:val="000000" w:themeColor="text1"/>
          <w:sz w:val="22"/>
          <w:szCs w:val="22"/>
        </w:rPr>
        <w:t>te Dietetics program</w:t>
      </w:r>
      <w:r w:rsidR="005575A1">
        <w:rPr>
          <w:rFonts w:asciiTheme="minorHAnsi" w:hAnsiTheme="minorHAnsi" w:cstheme="minorHAnsi"/>
          <w:iCs/>
          <w:color w:val="000000" w:themeColor="text1"/>
          <w:sz w:val="22"/>
          <w:szCs w:val="22"/>
        </w:rPr>
        <w:t xml:space="preserve"> is an accreditated</w:t>
      </w:r>
      <w:r w:rsidR="00AC2C23" w:rsidRPr="00C67529">
        <w:rPr>
          <w:rFonts w:asciiTheme="minorHAnsi" w:hAnsiTheme="minorHAnsi" w:cstheme="minorHAnsi"/>
          <w:iCs/>
          <w:color w:val="000000" w:themeColor="text1"/>
          <w:sz w:val="22"/>
          <w:szCs w:val="22"/>
        </w:rPr>
        <w:t xml:space="preserve"> program</w:t>
      </w:r>
      <w:r w:rsidR="005575A1">
        <w:rPr>
          <w:rFonts w:asciiTheme="minorHAnsi" w:hAnsiTheme="minorHAnsi" w:cstheme="minorHAnsi"/>
          <w:iCs/>
          <w:color w:val="000000" w:themeColor="text1"/>
          <w:sz w:val="22"/>
          <w:szCs w:val="22"/>
        </w:rPr>
        <w:t xml:space="preserve"> by the</w:t>
      </w:r>
      <w:r w:rsidR="00AC2C23" w:rsidRPr="00C67529">
        <w:rPr>
          <w:rFonts w:asciiTheme="minorHAnsi" w:hAnsiTheme="minorHAnsi" w:cstheme="minorHAnsi"/>
          <w:iCs/>
          <w:color w:val="000000" w:themeColor="text1"/>
          <w:sz w:val="22"/>
          <w:szCs w:val="22"/>
        </w:rPr>
        <w:t xml:space="preserve"> Partnership for</w:t>
      </w:r>
      <w:r w:rsidR="006410BC">
        <w:rPr>
          <w:rFonts w:asciiTheme="minorHAnsi" w:hAnsiTheme="minorHAnsi" w:cstheme="minorHAnsi"/>
          <w:color w:val="000000" w:themeColor="text1"/>
        </w:rPr>
        <w:t xml:space="preserve"> </w:t>
      </w:r>
      <w:r w:rsidR="00AC2C23" w:rsidRPr="00C67529">
        <w:rPr>
          <w:rFonts w:asciiTheme="minorHAnsi" w:hAnsiTheme="minorHAnsi" w:cstheme="minorHAnsi"/>
          <w:iCs/>
          <w:color w:val="000000" w:themeColor="text1"/>
          <w:sz w:val="22"/>
          <w:szCs w:val="22"/>
        </w:rPr>
        <w:t>Dietetic Education and Practice (PDEP) and prepares students for eligibility for registration with</w:t>
      </w:r>
      <w:r w:rsidR="006410BC">
        <w:rPr>
          <w:rFonts w:asciiTheme="minorHAnsi" w:hAnsiTheme="minorHAnsi" w:cstheme="minorHAnsi"/>
          <w:color w:val="000000" w:themeColor="text1"/>
        </w:rPr>
        <w:t xml:space="preserve"> </w:t>
      </w:r>
      <w:r w:rsidR="00AC2C23" w:rsidRPr="00C67529">
        <w:rPr>
          <w:rFonts w:asciiTheme="minorHAnsi" w:hAnsiTheme="minorHAnsi" w:cstheme="minorHAnsi"/>
          <w:iCs/>
          <w:color w:val="000000" w:themeColor="text1"/>
          <w:sz w:val="22"/>
          <w:szCs w:val="22"/>
        </w:rPr>
        <w:t>a provincial dietetics regulatory body.</w:t>
      </w:r>
      <w:r w:rsidR="006A3798">
        <w:rPr>
          <w:rFonts w:asciiTheme="minorHAnsi" w:hAnsiTheme="minorHAnsi" w:cstheme="minorHAnsi"/>
          <w:iCs/>
          <w:color w:val="000000" w:themeColor="text1"/>
          <w:sz w:val="22"/>
          <w:szCs w:val="22"/>
        </w:rPr>
        <w:t xml:space="preserve"> The program is designed to meet </w:t>
      </w:r>
      <w:r w:rsidR="00110E0C">
        <w:rPr>
          <w:rFonts w:asciiTheme="minorHAnsi" w:hAnsiTheme="minorHAnsi" w:cstheme="minorHAnsi"/>
          <w:iCs/>
          <w:color w:val="000000" w:themeColor="text1"/>
          <w:sz w:val="22"/>
          <w:szCs w:val="22"/>
        </w:rPr>
        <w:t>the Integrated Competencies for Dietetic Education and Practice (ICDEP). Following</w:t>
      </w:r>
      <w:r w:rsidR="000D0273">
        <w:rPr>
          <w:rFonts w:asciiTheme="minorHAnsi" w:hAnsiTheme="minorHAnsi" w:cstheme="minorHAnsi"/>
          <w:iCs/>
          <w:color w:val="000000" w:themeColor="text1"/>
          <w:sz w:val="22"/>
          <w:szCs w:val="22"/>
        </w:rPr>
        <w:t xml:space="preserve"> are the foundational knowledge areas that th</w:t>
      </w:r>
      <w:r w:rsidR="00183FD6">
        <w:rPr>
          <w:rFonts w:asciiTheme="minorHAnsi" w:hAnsiTheme="minorHAnsi" w:cstheme="minorHAnsi"/>
          <w:iCs/>
          <w:color w:val="000000" w:themeColor="text1"/>
          <w:sz w:val="22"/>
          <w:szCs w:val="22"/>
        </w:rPr>
        <w:t>i</w:t>
      </w:r>
      <w:r w:rsidR="000D0273">
        <w:rPr>
          <w:rFonts w:asciiTheme="minorHAnsi" w:hAnsiTheme="minorHAnsi" w:cstheme="minorHAnsi"/>
          <w:iCs/>
          <w:color w:val="000000" w:themeColor="text1"/>
          <w:sz w:val="22"/>
          <w:szCs w:val="22"/>
        </w:rPr>
        <w:t xml:space="preserve">s course is designed to meet towards </w:t>
      </w:r>
      <w:r w:rsidR="00183FD6">
        <w:rPr>
          <w:rFonts w:asciiTheme="minorHAnsi" w:hAnsiTheme="minorHAnsi" w:cstheme="minorHAnsi"/>
          <w:iCs/>
          <w:color w:val="000000" w:themeColor="text1"/>
          <w:sz w:val="22"/>
          <w:szCs w:val="22"/>
        </w:rPr>
        <w:t>t</w:t>
      </w:r>
      <w:r w:rsidR="000D0273">
        <w:rPr>
          <w:rFonts w:asciiTheme="minorHAnsi" w:hAnsiTheme="minorHAnsi" w:cstheme="minorHAnsi"/>
          <w:iCs/>
          <w:color w:val="000000" w:themeColor="text1"/>
          <w:sz w:val="22"/>
          <w:szCs w:val="22"/>
        </w:rPr>
        <w:t>he ICDEP.</w:t>
      </w:r>
    </w:p>
    <w:p w14:paraId="5E58B689" w14:textId="77777777" w:rsidR="00AC2C23" w:rsidRPr="00C67529" w:rsidRDefault="00AC2C23" w:rsidP="00AB3552">
      <w:pPr>
        <w:spacing w:before="100" w:beforeAutospacing="1" w:after="100" w:afterAutospacing="1"/>
        <w:contextualSpacing/>
        <w:jc w:val="both"/>
        <w:rPr>
          <w:rFonts w:cstheme="minorHAnsi"/>
          <w:bCs/>
          <w:i/>
        </w:rPr>
      </w:pPr>
      <w:r w:rsidRPr="00C67529">
        <w:rPr>
          <w:rFonts w:cstheme="minorHAnsi"/>
          <w:bCs/>
          <w:i/>
        </w:rPr>
        <w:t xml:space="preserve">Highest level achieved: 1= demonstrate broad knowledge; 2= demonstrate comprehension; 3 = analyze, interpret and apply knowledge </w:t>
      </w:r>
    </w:p>
    <w:p w14:paraId="0C5F7BF1" w14:textId="77777777" w:rsidR="00AC2C23" w:rsidRPr="00C67529" w:rsidRDefault="00AC2C23" w:rsidP="00AB3552">
      <w:pPr>
        <w:spacing w:before="100" w:beforeAutospacing="1" w:after="100" w:afterAutospacing="1"/>
        <w:contextualSpacing/>
        <w:jc w:val="both"/>
        <w:rPr>
          <w:rFonts w:cstheme="minorHAnsi"/>
          <w:bCs/>
          <w:i/>
        </w:rPr>
      </w:pPr>
    </w:p>
    <w:tbl>
      <w:tblPr>
        <w:tblStyle w:val="TableGrid"/>
        <w:tblW w:w="5048"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0"/>
        <w:gridCol w:w="6005"/>
        <w:gridCol w:w="1465"/>
      </w:tblGrid>
      <w:tr w:rsidR="00AC2C23" w:rsidRPr="00C67529" w14:paraId="6FF0DA02" w14:textId="77777777" w:rsidTr="001C55E5">
        <w:trPr>
          <w:trHeight w:val="288"/>
        </w:trPr>
        <w:tc>
          <w:tcPr>
            <w:tcW w:w="1048" w:type="pct"/>
          </w:tcPr>
          <w:p w14:paraId="46227BAE" w14:textId="77777777" w:rsidR="00AC2C23" w:rsidRPr="00C67529" w:rsidRDefault="00AC2C23" w:rsidP="00AB3552">
            <w:pPr>
              <w:spacing w:before="100" w:beforeAutospacing="1" w:after="100" w:afterAutospacing="1"/>
              <w:contextualSpacing/>
              <w:jc w:val="both"/>
              <w:rPr>
                <w:rFonts w:cstheme="minorHAnsi"/>
                <w:b/>
                <w:bCs/>
              </w:rPr>
            </w:pPr>
          </w:p>
          <w:p w14:paraId="33EFA5B7" w14:textId="77777777" w:rsidR="00AC2C23" w:rsidRPr="00C67529" w:rsidRDefault="00AC2C23" w:rsidP="00AB3552">
            <w:pPr>
              <w:spacing w:before="100" w:beforeAutospacing="1" w:after="100" w:afterAutospacing="1"/>
              <w:contextualSpacing/>
              <w:jc w:val="both"/>
              <w:rPr>
                <w:rFonts w:cstheme="minorHAnsi"/>
                <w:b/>
                <w:bCs/>
              </w:rPr>
            </w:pPr>
            <w:r w:rsidRPr="00C67529">
              <w:rPr>
                <w:rFonts w:cstheme="minorHAnsi"/>
                <w:b/>
                <w:bCs/>
              </w:rPr>
              <w:t>Content Area</w:t>
            </w:r>
          </w:p>
        </w:tc>
        <w:tc>
          <w:tcPr>
            <w:tcW w:w="3177" w:type="pct"/>
            <w:vAlign w:val="center"/>
          </w:tcPr>
          <w:p w14:paraId="0BB53FB7" w14:textId="77777777" w:rsidR="00AC2C23" w:rsidRPr="00C67529" w:rsidRDefault="00AC2C23" w:rsidP="00AB3552">
            <w:pPr>
              <w:spacing w:before="100" w:beforeAutospacing="1" w:after="100" w:afterAutospacing="1"/>
              <w:contextualSpacing/>
              <w:jc w:val="both"/>
              <w:rPr>
                <w:rFonts w:cstheme="minorHAnsi"/>
                <w:b/>
                <w:bCs/>
              </w:rPr>
            </w:pPr>
            <w:r w:rsidRPr="00C67529">
              <w:rPr>
                <w:rFonts w:cstheme="minorHAnsi"/>
                <w:b/>
                <w:bCs/>
              </w:rPr>
              <w:t>Foundational Knowledge</w:t>
            </w:r>
          </w:p>
        </w:tc>
        <w:tc>
          <w:tcPr>
            <w:tcW w:w="775" w:type="pct"/>
            <w:vAlign w:val="center"/>
          </w:tcPr>
          <w:p w14:paraId="435A07FA" w14:textId="77777777" w:rsidR="00AC2C23" w:rsidRPr="00C67529" w:rsidRDefault="00AC2C23" w:rsidP="00AB3552">
            <w:pPr>
              <w:spacing w:before="100" w:beforeAutospacing="1" w:after="100" w:afterAutospacing="1"/>
              <w:contextualSpacing/>
              <w:jc w:val="both"/>
              <w:rPr>
                <w:rFonts w:cstheme="minorHAnsi"/>
                <w:b/>
                <w:bCs/>
              </w:rPr>
            </w:pPr>
            <w:r w:rsidRPr="00C67529">
              <w:rPr>
                <w:rFonts w:cstheme="minorHAnsi"/>
                <w:b/>
                <w:bCs/>
              </w:rPr>
              <w:t>Cognitive Complexity Level</w:t>
            </w:r>
          </w:p>
        </w:tc>
      </w:tr>
      <w:tr w:rsidR="00AC2C23" w:rsidRPr="00C67529" w14:paraId="7C26208D" w14:textId="77777777" w:rsidTr="001C55E5">
        <w:trPr>
          <w:trHeight w:val="288"/>
        </w:trPr>
        <w:tc>
          <w:tcPr>
            <w:tcW w:w="1048" w:type="pct"/>
            <w:vMerge w:val="restart"/>
          </w:tcPr>
          <w:p w14:paraId="05E876EA" w14:textId="77777777" w:rsidR="00AC2C23" w:rsidRPr="00C67529" w:rsidRDefault="00AC2C23" w:rsidP="00AB3552">
            <w:pPr>
              <w:autoSpaceDE w:val="0"/>
              <w:autoSpaceDN w:val="0"/>
              <w:adjustRightInd w:val="0"/>
              <w:jc w:val="both"/>
              <w:rPr>
                <w:rFonts w:cstheme="minorHAnsi"/>
              </w:rPr>
            </w:pPr>
            <w:r w:rsidRPr="00C67529">
              <w:rPr>
                <w:rFonts w:cstheme="minorHAnsi"/>
                <w:b/>
                <w:bCs/>
              </w:rPr>
              <w:t>Communication</w:t>
            </w:r>
          </w:p>
        </w:tc>
        <w:tc>
          <w:tcPr>
            <w:tcW w:w="3177" w:type="pct"/>
          </w:tcPr>
          <w:p w14:paraId="4226AFF9" w14:textId="77777777" w:rsidR="00AC2C23" w:rsidRPr="00C67529" w:rsidRDefault="00AC2C23" w:rsidP="00AB3552">
            <w:pPr>
              <w:autoSpaceDE w:val="0"/>
              <w:autoSpaceDN w:val="0"/>
              <w:adjustRightInd w:val="0"/>
              <w:jc w:val="both"/>
              <w:rPr>
                <w:rFonts w:cstheme="minorHAnsi"/>
                <w:bCs/>
              </w:rPr>
            </w:pPr>
            <w:r w:rsidRPr="00C67529">
              <w:rPr>
                <w:rFonts w:cstheme="minorHAnsi"/>
              </w:rPr>
              <w:t>Strategies for effective written communication</w:t>
            </w:r>
          </w:p>
        </w:tc>
        <w:tc>
          <w:tcPr>
            <w:tcW w:w="775" w:type="pct"/>
            <w:vAlign w:val="center"/>
          </w:tcPr>
          <w:p w14:paraId="6139A970" w14:textId="77777777" w:rsidR="00AC2C23" w:rsidRPr="00C67529" w:rsidRDefault="00AC2C23" w:rsidP="00AB3552">
            <w:pPr>
              <w:spacing w:before="100" w:beforeAutospacing="1" w:after="100" w:afterAutospacing="1"/>
              <w:contextualSpacing/>
              <w:jc w:val="both"/>
              <w:rPr>
                <w:rFonts w:cstheme="minorHAnsi"/>
                <w:bCs/>
              </w:rPr>
            </w:pPr>
            <w:r w:rsidRPr="00C67529">
              <w:rPr>
                <w:rFonts w:cstheme="minorHAnsi"/>
                <w:bCs/>
              </w:rPr>
              <w:t>3</w:t>
            </w:r>
          </w:p>
        </w:tc>
      </w:tr>
      <w:tr w:rsidR="00AC2C23" w:rsidRPr="00C67529" w14:paraId="4AA0C228" w14:textId="77777777" w:rsidTr="001C55E5">
        <w:trPr>
          <w:trHeight w:val="288"/>
        </w:trPr>
        <w:tc>
          <w:tcPr>
            <w:tcW w:w="1048" w:type="pct"/>
            <w:vMerge/>
          </w:tcPr>
          <w:p w14:paraId="5DBBAC85" w14:textId="77777777" w:rsidR="00AC2C23" w:rsidRPr="00C67529" w:rsidRDefault="00AC2C23" w:rsidP="00AB3552">
            <w:pPr>
              <w:autoSpaceDE w:val="0"/>
              <w:autoSpaceDN w:val="0"/>
              <w:adjustRightInd w:val="0"/>
              <w:jc w:val="both"/>
              <w:rPr>
                <w:rFonts w:cstheme="minorHAnsi"/>
              </w:rPr>
            </w:pPr>
          </w:p>
        </w:tc>
        <w:tc>
          <w:tcPr>
            <w:tcW w:w="3177" w:type="pct"/>
          </w:tcPr>
          <w:p w14:paraId="03D6485B" w14:textId="77777777" w:rsidR="00AC2C23" w:rsidRPr="00C67529" w:rsidRDefault="00AC2C23" w:rsidP="00AB3552">
            <w:pPr>
              <w:autoSpaceDE w:val="0"/>
              <w:autoSpaceDN w:val="0"/>
              <w:adjustRightInd w:val="0"/>
              <w:jc w:val="both"/>
              <w:rPr>
                <w:rFonts w:cstheme="minorHAnsi"/>
                <w:bCs/>
              </w:rPr>
            </w:pPr>
            <w:r w:rsidRPr="00C67529">
              <w:rPr>
                <w:rFonts w:cstheme="minorHAnsi"/>
              </w:rPr>
              <w:t>Strategies for effective oral communication</w:t>
            </w:r>
          </w:p>
        </w:tc>
        <w:tc>
          <w:tcPr>
            <w:tcW w:w="775" w:type="pct"/>
            <w:vAlign w:val="center"/>
          </w:tcPr>
          <w:p w14:paraId="4EA27CF6" w14:textId="77777777" w:rsidR="00AC2C23" w:rsidRPr="00C67529" w:rsidRDefault="00AC2C23" w:rsidP="00AB3552">
            <w:pPr>
              <w:spacing w:before="100" w:beforeAutospacing="1" w:after="100" w:afterAutospacing="1"/>
              <w:contextualSpacing/>
              <w:jc w:val="both"/>
              <w:rPr>
                <w:rFonts w:cstheme="minorHAnsi"/>
                <w:bCs/>
              </w:rPr>
            </w:pPr>
            <w:r w:rsidRPr="00C67529">
              <w:rPr>
                <w:rFonts w:cstheme="minorHAnsi"/>
                <w:bCs/>
              </w:rPr>
              <w:t>3</w:t>
            </w:r>
          </w:p>
        </w:tc>
      </w:tr>
      <w:tr w:rsidR="00AC2C23" w:rsidRPr="00C67529" w14:paraId="587238CD" w14:textId="77777777" w:rsidTr="001C55E5">
        <w:trPr>
          <w:trHeight w:val="359"/>
        </w:trPr>
        <w:tc>
          <w:tcPr>
            <w:tcW w:w="1048" w:type="pct"/>
            <w:vMerge w:val="restart"/>
          </w:tcPr>
          <w:p w14:paraId="14455BBD" w14:textId="77777777" w:rsidR="00AC2C23" w:rsidRPr="00C67529" w:rsidRDefault="00AC2C23" w:rsidP="00AB3552">
            <w:pPr>
              <w:autoSpaceDE w:val="0"/>
              <w:autoSpaceDN w:val="0"/>
              <w:adjustRightInd w:val="0"/>
              <w:jc w:val="both"/>
              <w:rPr>
                <w:rFonts w:cstheme="minorHAnsi"/>
              </w:rPr>
            </w:pPr>
            <w:r w:rsidRPr="00C67529">
              <w:rPr>
                <w:rFonts w:cstheme="minorHAnsi"/>
                <w:b/>
                <w:bCs/>
              </w:rPr>
              <w:t>Research and Evaluation</w:t>
            </w:r>
          </w:p>
        </w:tc>
        <w:tc>
          <w:tcPr>
            <w:tcW w:w="3177" w:type="pct"/>
          </w:tcPr>
          <w:p w14:paraId="43DD2805" w14:textId="77777777" w:rsidR="00AC2C23" w:rsidRPr="00C67529" w:rsidRDefault="00AC2C23" w:rsidP="00AB3552">
            <w:pPr>
              <w:autoSpaceDE w:val="0"/>
              <w:autoSpaceDN w:val="0"/>
              <w:adjustRightInd w:val="0"/>
              <w:jc w:val="both"/>
              <w:rPr>
                <w:rFonts w:cstheme="minorHAnsi"/>
              </w:rPr>
            </w:pPr>
            <w:r w:rsidRPr="00C67529">
              <w:rPr>
                <w:rFonts w:cstheme="minorHAnsi"/>
              </w:rPr>
              <w:t>Theoretical foundations of research</w:t>
            </w:r>
          </w:p>
        </w:tc>
        <w:tc>
          <w:tcPr>
            <w:tcW w:w="775" w:type="pct"/>
            <w:vAlign w:val="center"/>
          </w:tcPr>
          <w:p w14:paraId="165510CD" w14:textId="77777777" w:rsidR="00AC2C23" w:rsidRPr="00C67529" w:rsidRDefault="00AC2C23" w:rsidP="00AB3552">
            <w:pPr>
              <w:spacing w:before="100" w:beforeAutospacing="1" w:after="100" w:afterAutospacing="1"/>
              <w:contextualSpacing/>
              <w:jc w:val="both"/>
              <w:rPr>
                <w:rFonts w:cstheme="minorHAnsi"/>
                <w:bCs/>
              </w:rPr>
            </w:pPr>
            <w:r w:rsidRPr="00C67529">
              <w:rPr>
                <w:rFonts w:cstheme="minorHAnsi"/>
                <w:bCs/>
              </w:rPr>
              <w:t>1</w:t>
            </w:r>
          </w:p>
        </w:tc>
      </w:tr>
      <w:tr w:rsidR="00AC2C23" w:rsidRPr="00C67529" w14:paraId="7532AFBC" w14:textId="77777777" w:rsidTr="001C55E5">
        <w:trPr>
          <w:trHeight w:val="288"/>
        </w:trPr>
        <w:tc>
          <w:tcPr>
            <w:tcW w:w="1048" w:type="pct"/>
            <w:vMerge/>
          </w:tcPr>
          <w:p w14:paraId="30F9F062" w14:textId="77777777" w:rsidR="00AC2C23" w:rsidRPr="00C67529" w:rsidRDefault="00AC2C23" w:rsidP="00AB3552">
            <w:pPr>
              <w:autoSpaceDE w:val="0"/>
              <w:autoSpaceDN w:val="0"/>
              <w:adjustRightInd w:val="0"/>
              <w:jc w:val="both"/>
              <w:rPr>
                <w:rFonts w:cstheme="minorHAnsi"/>
              </w:rPr>
            </w:pPr>
          </w:p>
        </w:tc>
        <w:tc>
          <w:tcPr>
            <w:tcW w:w="3177" w:type="pct"/>
          </w:tcPr>
          <w:p w14:paraId="7F87A641" w14:textId="77777777" w:rsidR="00AC2C23" w:rsidRPr="00C67529" w:rsidRDefault="00AC2C23" w:rsidP="00AB3552">
            <w:pPr>
              <w:autoSpaceDE w:val="0"/>
              <w:autoSpaceDN w:val="0"/>
              <w:adjustRightInd w:val="0"/>
              <w:jc w:val="both"/>
              <w:rPr>
                <w:rFonts w:cstheme="minorHAnsi"/>
              </w:rPr>
            </w:pPr>
            <w:r w:rsidRPr="00C67529">
              <w:rPr>
                <w:rFonts w:cstheme="minorHAnsi"/>
              </w:rPr>
              <w:t>Qualitative, quantitative and mixed methodologies</w:t>
            </w:r>
          </w:p>
        </w:tc>
        <w:tc>
          <w:tcPr>
            <w:tcW w:w="775" w:type="pct"/>
            <w:vAlign w:val="center"/>
          </w:tcPr>
          <w:p w14:paraId="120216D5" w14:textId="77777777" w:rsidR="00AC2C23" w:rsidRPr="00C67529" w:rsidRDefault="00AC2C23" w:rsidP="00AB3552">
            <w:pPr>
              <w:spacing w:before="100" w:beforeAutospacing="1" w:after="100" w:afterAutospacing="1"/>
              <w:contextualSpacing/>
              <w:jc w:val="both"/>
              <w:rPr>
                <w:rFonts w:cstheme="minorHAnsi"/>
                <w:bCs/>
              </w:rPr>
            </w:pPr>
            <w:r w:rsidRPr="00C67529">
              <w:rPr>
                <w:rFonts w:cstheme="minorHAnsi"/>
                <w:bCs/>
              </w:rPr>
              <w:t>2</w:t>
            </w:r>
          </w:p>
        </w:tc>
      </w:tr>
      <w:tr w:rsidR="00AC2C23" w:rsidRPr="00C67529" w14:paraId="1F834F43" w14:textId="77777777" w:rsidTr="001C55E5">
        <w:trPr>
          <w:trHeight w:val="288"/>
        </w:trPr>
        <w:tc>
          <w:tcPr>
            <w:tcW w:w="1048" w:type="pct"/>
            <w:vMerge/>
          </w:tcPr>
          <w:p w14:paraId="348CAEA4" w14:textId="77777777" w:rsidR="00AC2C23" w:rsidRPr="00C67529" w:rsidRDefault="00AC2C23" w:rsidP="00AB3552">
            <w:pPr>
              <w:autoSpaceDE w:val="0"/>
              <w:autoSpaceDN w:val="0"/>
              <w:adjustRightInd w:val="0"/>
              <w:jc w:val="both"/>
              <w:rPr>
                <w:rFonts w:cstheme="minorHAnsi"/>
              </w:rPr>
            </w:pPr>
          </w:p>
        </w:tc>
        <w:tc>
          <w:tcPr>
            <w:tcW w:w="3177" w:type="pct"/>
          </w:tcPr>
          <w:p w14:paraId="1414A06C" w14:textId="77777777" w:rsidR="00AC2C23" w:rsidRPr="00C67529" w:rsidRDefault="00AC2C23" w:rsidP="00AB3552">
            <w:pPr>
              <w:autoSpaceDE w:val="0"/>
              <w:autoSpaceDN w:val="0"/>
              <w:adjustRightInd w:val="0"/>
              <w:jc w:val="both"/>
              <w:rPr>
                <w:rFonts w:cstheme="minorHAnsi"/>
              </w:rPr>
            </w:pPr>
            <w:r w:rsidRPr="00C67529">
              <w:rPr>
                <w:rFonts w:cstheme="minorHAnsi"/>
              </w:rPr>
              <w:t xml:space="preserve">Ethics in research </w:t>
            </w:r>
          </w:p>
        </w:tc>
        <w:tc>
          <w:tcPr>
            <w:tcW w:w="775" w:type="pct"/>
            <w:vAlign w:val="center"/>
          </w:tcPr>
          <w:p w14:paraId="765B16B7" w14:textId="77777777" w:rsidR="00AC2C23" w:rsidRPr="00C67529" w:rsidRDefault="00AC2C23" w:rsidP="00AB3552">
            <w:pPr>
              <w:spacing w:before="100" w:beforeAutospacing="1" w:after="100" w:afterAutospacing="1"/>
              <w:contextualSpacing/>
              <w:jc w:val="both"/>
              <w:rPr>
                <w:rFonts w:cstheme="minorHAnsi"/>
                <w:bCs/>
              </w:rPr>
            </w:pPr>
            <w:r w:rsidRPr="00C67529">
              <w:rPr>
                <w:rFonts w:cstheme="minorHAnsi"/>
                <w:bCs/>
              </w:rPr>
              <w:t>2</w:t>
            </w:r>
          </w:p>
        </w:tc>
      </w:tr>
      <w:tr w:rsidR="00AC2C23" w:rsidRPr="00C67529" w14:paraId="594337CB" w14:textId="77777777" w:rsidTr="001C55E5">
        <w:trPr>
          <w:trHeight w:val="288"/>
        </w:trPr>
        <w:tc>
          <w:tcPr>
            <w:tcW w:w="1048" w:type="pct"/>
            <w:vMerge/>
          </w:tcPr>
          <w:p w14:paraId="0B847CA8" w14:textId="77777777" w:rsidR="00AC2C23" w:rsidRPr="00C67529" w:rsidRDefault="00AC2C23" w:rsidP="00AB3552">
            <w:pPr>
              <w:autoSpaceDE w:val="0"/>
              <w:autoSpaceDN w:val="0"/>
              <w:adjustRightInd w:val="0"/>
              <w:jc w:val="both"/>
              <w:rPr>
                <w:rFonts w:cstheme="minorHAnsi"/>
              </w:rPr>
            </w:pPr>
          </w:p>
        </w:tc>
        <w:tc>
          <w:tcPr>
            <w:tcW w:w="3177" w:type="pct"/>
          </w:tcPr>
          <w:p w14:paraId="74AEFF29" w14:textId="77777777" w:rsidR="00AC2C23" w:rsidRPr="00C67529" w:rsidRDefault="00AC2C23" w:rsidP="00AB3552">
            <w:pPr>
              <w:autoSpaceDE w:val="0"/>
              <w:autoSpaceDN w:val="0"/>
              <w:adjustRightInd w:val="0"/>
              <w:jc w:val="both"/>
              <w:rPr>
                <w:rFonts w:cstheme="minorHAnsi"/>
              </w:rPr>
            </w:pPr>
            <w:r w:rsidRPr="00C67529">
              <w:rPr>
                <w:rFonts w:cstheme="minorHAnsi"/>
              </w:rPr>
              <w:t>Evidence‐informed practice</w:t>
            </w:r>
          </w:p>
        </w:tc>
        <w:tc>
          <w:tcPr>
            <w:tcW w:w="775" w:type="pct"/>
            <w:vAlign w:val="center"/>
          </w:tcPr>
          <w:p w14:paraId="787FC8B1" w14:textId="77777777" w:rsidR="00AC2C23" w:rsidRPr="00C67529" w:rsidRDefault="00AC2C23" w:rsidP="00AB3552">
            <w:pPr>
              <w:spacing w:before="100" w:beforeAutospacing="1" w:after="100" w:afterAutospacing="1"/>
              <w:contextualSpacing/>
              <w:jc w:val="both"/>
              <w:rPr>
                <w:rFonts w:cstheme="minorHAnsi"/>
                <w:bCs/>
              </w:rPr>
            </w:pPr>
            <w:r w:rsidRPr="00C67529">
              <w:rPr>
                <w:rFonts w:cstheme="minorHAnsi"/>
                <w:bCs/>
              </w:rPr>
              <w:t>2</w:t>
            </w:r>
          </w:p>
        </w:tc>
      </w:tr>
      <w:tr w:rsidR="00AC2C23" w:rsidRPr="00C67529" w14:paraId="69B7E5F9" w14:textId="77777777" w:rsidTr="001C55E5">
        <w:trPr>
          <w:trHeight w:val="288"/>
        </w:trPr>
        <w:tc>
          <w:tcPr>
            <w:tcW w:w="1048" w:type="pct"/>
            <w:vMerge/>
          </w:tcPr>
          <w:p w14:paraId="02C04C94" w14:textId="77777777" w:rsidR="00AC2C23" w:rsidRPr="00C67529" w:rsidRDefault="00AC2C23" w:rsidP="00AB3552">
            <w:pPr>
              <w:autoSpaceDE w:val="0"/>
              <w:autoSpaceDN w:val="0"/>
              <w:adjustRightInd w:val="0"/>
              <w:jc w:val="both"/>
              <w:rPr>
                <w:rFonts w:cstheme="minorHAnsi"/>
              </w:rPr>
            </w:pPr>
          </w:p>
        </w:tc>
        <w:tc>
          <w:tcPr>
            <w:tcW w:w="3177" w:type="pct"/>
          </w:tcPr>
          <w:p w14:paraId="26467779" w14:textId="77777777" w:rsidR="00AC2C23" w:rsidRPr="00C67529" w:rsidRDefault="00AC2C23" w:rsidP="00AB3552">
            <w:pPr>
              <w:autoSpaceDE w:val="0"/>
              <w:autoSpaceDN w:val="0"/>
              <w:adjustRightInd w:val="0"/>
              <w:jc w:val="both"/>
              <w:rPr>
                <w:rFonts w:cstheme="minorHAnsi"/>
              </w:rPr>
            </w:pPr>
            <w:r w:rsidRPr="00C67529">
              <w:rPr>
                <w:rFonts w:cstheme="minorHAnsi"/>
              </w:rPr>
              <w:t>Literature search strategies</w:t>
            </w:r>
          </w:p>
        </w:tc>
        <w:tc>
          <w:tcPr>
            <w:tcW w:w="775" w:type="pct"/>
            <w:vAlign w:val="center"/>
          </w:tcPr>
          <w:p w14:paraId="78622F27" w14:textId="77777777" w:rsidR="00AC2C23" w:rsidRPr="00C67529" w:rsidRDefault="00AC2C23" w:rsidP="00AB3552">
            <w:pPr>
              <w:spacing w:before="100" w:beforeAutospacing="1" w:after="100" w:afterAutospacing="1"/>
              <w:contextualSpacing/>
              <w:jc w:val="both"/>
              <w:rPr>
                <w:rFonts w:cstheme="minorHAnsi"/>
                <w:bCs/>
              </w:rPr>
            </w:pPr>
            <w:r w:rsidRPr="00C67529">
              <w:rPr>
                <w:rFonts w:cstheme="minorHAnsi"/>
                <w:bCs/>
              </w:rPr>
              <w:t>2</w:t>
            </w:r>
          </w:p>
        </w:tc>
      </w:tr>
      <w:tr w:rsidR="00AC2C23" w:rsidRPr="00C67529" w14:paraId="189E6DE5" w14:textId="77777777" w:rsidTr="001C55E5">
        <w:trPr>
          <w:trHeight w:val="288"/>
        </w:trPr>
        <w:tc>
          <w:tcPr>
            <w:tcW w:w="1048" w:type="pct"/>
            <w:vMerge/>
          </w:tcPr>
          <w:p w14:paraId="4EFE7692" w14:textId="77777777" w:rsidR="00AC2C23" w:rsidRPr="00C67529" w:rsidRDefault="00AC2C23" w:rsidP="00AB3552">
            <w:pPr>
              <w:autoSpaceDE w:val="0"/>
              <w:autoSpaceDN w:val="0"/>
              <w:adjustRightInd w:val="0"/>
              <w:jc w:val="both"/>
              <w:rPr>
                <w:rFonts w:cstheme="minorHAnsi"/>
              </w:rPr>
            </w:pPr>
          </w:p>
        </w:tc>
        <w:tc>
          <w:tcPr>
            <w:tcW w:w="3177" w:type="pct"/>
          </w:tcPr>
          <w:p w14:paraId="13179536" w14:textId="77777777" w:rsidR="00AC2C23" w:rsidRPr="00C67529" w:rsidRDefault="00AC2C23" w:rsidP="00AB3552">
            <w:pPr>
              <w:autoSpaceDE w:val="0"/>
              <w:autoSpaceDN w:val="0"/>
              <w:adjustRightInd w:val="0"/>
              <w:jc w:val="both"/>
              <w:rPr>
                <w:rFonts w:cstheme="minorHAnsi"/>
              </w:rPr>
            </w:pPr>
            <w:r w:rsidRPr="00C67529">
              <w:rPr>
                <w:rFonts w:cstheme="minorHAnsi"/>
              </w:rPr>
              <w:t>Systematic review and critical appraisal of literature</w:t>
            </w:r>
          </w:p>
        </w:tc>
        <w:tc>
          <w:tcPr>
            <w:tcW w:w="775" w:type="pct"/>
            <w:vAlign w:val="center"/>
          </w:tcPr>
          <w:p w14:paraId="0AC3E7C0" w14:textId="77777777" w:rsidR="00AC2C23" w:rsidRPr="00C67529" w:rsidRDefault="00AC2C23" w:rsidP="00AB3552">
            <w:pPr>
              <w:spacing w:before="100" w:beforeAutospacing="1" w:after="100" w:afterAutospacing="1"/>
              <w:contextualSpacing/>
              <w:jc w:val="both"/>
              <w:rPr>
                <w:rFonts w:cstheme="minorHAnsi"/>
                <w:bCs/>
              </w:rPr>
            </w:pPr>
            <w:r w:rsidRPr="00C67529">
              <w:rPr>
                <w:rFonts w:cstheme="minorHAnsi"/>
                <w:bCs/>
              </w:rPr>
              <w:t>2</w:t>
            </w:r>
          </w:p>
        </w:tc>
      </w:tr>
      <w:tr w:rsidR="00AC2C23" w:rsidRPr="00C67529" w14:paraId="5F43FEA6" w14:textId="77777777" w:rsidTr="001C55E5">
        <w:trPr>
          <w:trHeight w:val="288"/>
        </w:trPr>
        <w:tc>
          <w:tcPr>
            <w:tcW w:w="1048" w:type="pct"/>
            <w:vMerge/>
          </w:tcPr>
          <w:p w14:paraId="10EAA610" w14:textId="77777777" w:rsidR="00AC2C23" w:rsidRPr="00C67529" w:rsidRDefault="00AC2C23" w:rsidP="00AB3552">
            <w:pPr>
              <w:autoSpaceDE w:val="0"/>
              <w:autoSpaceDN w:val="0"/>
              <w:adjustRightInd w:val="0"/>
              <w:jc w:val="both"/>
              <w:rPr>
                <w:rFonts w:cstheme="minorHAnsi"/>
              </w:rPr>
            </w:pPr>
          </w:p>
        </w:tc>
        <w:tc>
          <w:tcPr>
            <w:tcW w:w="3177" w:type="pct"/>
          </w:tcPr>
          <w:p w14:paraId="14F16C50" w14:textId="77777777" w:rsidR="00AC2C23" w:rsidRPr="00C67529" w:rsidRDefault="00AC2C23" w:rsidP="00AB3552">
            <w:pPr>
              <w:autoSpaceDE w:val="0"/>
              <w:autoSpaceDN w:val="0"/>
              <w:adjustRightInd w:val="0"/>
              <w:jc w:val="both"/>
              <w:rPr>
                <w:rFonts w:cstheme="minorHAnsi"/>
              </w:rPr>
            </w:pPr>
            <w:r w:rsidRPr="00C67529">
              <w:rPr>
                <w:rFonts w:cstheme="minorHAnsi"/>
              </w:rPr>
              <w:t>Use of technology to seek and manage information</w:t>
            </w:r>
          </w:p>
        </w:tc>
        <w:tc>
          <w:tcPr>
            <w:tcW w:w="775" w:type="pct"/>
            <w:vAlign w:val="center"/>
          </w:tcPr>
          <w:p w14:paraId="0CD4EAE5" w14:textId="77777777" w:rsidR="00AC2C23" w:rsidRPr="00C67529" w:rsidRDefault="00AC2C23" w:rsidP="00AB3552">
            <w:pPr>
              <w:spacing w:before="100" w:beforeAutospacing="1" w:after="100" w:afterAutospacing="1"/>
              <w:contextualSpacing/>
              <w:jc w:val="both"/>
              <w:rPr>
                <w:rFonts w:cstheme="minorHAnsi"/>
                <w:bCs/>
              </w:rPr>
            </w:pPr>
            <w:r w:rsidRPr="00C67529">
              <w:rPr>
                <w:rFonts w:cstheme="minorHAnsi"/>
                <w:bCs/>
              </w:rPr>
              <w:t>3</w:t>
            </w:r>
          </w:p>
        </w:tc>
      </w:tr>
    </w:tbl>
    <w:p w14:paraId="166A0007" w14:textId="77777777" w:rsidR="00842806" w:rsidRDefault="00842806" w:rsidP="00842806">
      <w:pPr>
        <w:jc w:val="both"/>
        <w:rPr>
          <w:rFonts w:cs="Arial"/>
          <w:b/>
        </w:rPr>
      </w:pPr>
    </w:p>
    <w:p w14:paraId="5419E4C0" w14:textId="5DFA10E0" w:rsidR="00842806" w:rsidRPr="00842806" w:rsidRDefault="003F222F" w:rsidP="00842806">
      <w:pPr>
        <w:jc w:val="both"/>
        <w:rPr>
          <w:rFonts w:cs="Arial"/>
        </w:rPr>
      </w:pPr>
      <w:r w:rsidRPr="009907E7">
        <w:rPr>
          <w:rFonts w:cs="Arial"/>
          <w:b/>
        </w:rPr>
        <w:t>Course Commitment:</w:t>
      </w:r>
      <w:r w:rsidRPr="009907E7">
        <w:rPr>
          <w:rFonts w:cs="Arial"/>
        </w:rPr>
        <w:t xml:space="preserve">  This is a 6 credit hour research project course for 26 weeks (September to April).  The time commitment is based on a course with 3 h/wk lectures and 3h/wk lab plus additional preparation and homework time.</w:t>
      </w:r>
    </w:p>
    <w:p w14:paraId="39B6813D" w14:textId="4FEF18CE" w:rsidR="002A63CE" w:rsidRPr="00215D69" w:rsidRDefault="002A63CE" w:rsidP="00702D56">
      <w:pPr>
        <w:pStyle w:val="Heading1"/>
      </w:pPr>
      <w:bookmarkStart w:id="9" w:name="_Toc468103010"/>
      <w:bookmarkEnd w:id="7"/>
      <w:bookmarkEnd w:id="8"/>
      <w:r>
        <w:t>Using Copyrighted Material</w:t>
      </w:r>
      <w:bookmarkEnd w:id="9"/>
    </w:p>
    <w:p w14:paraId="04E800A3" w14:textId="0504A9F7" w:rsidR="006A0807" w:rsidRDefault="00A612A1" w:rsidP="00AB3552">
      <w:pPr>
        <w:spacing w:line="240" w:lineRule="auto"/>
        <w:jc w:val="both"/>
        <w:rPr>
          <w:rFonts w:cstheme="minorHAnsi"/>
          <w:szCs w:val="24"/>
        </w:rPr>
      </w:pPr>
      <w:r>
        <w:rPr>
          <w:rFonts w:cstheme="minorHAnsi"/>
          <w:szCs w:val="24"/>
        </w:rPr>
        <w:t xml:space="preserve">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research and must not be distributed in any format without permission. Do not upload copyrighted works to a learning management system (such as UM Learn), or any website, uncles an exception to the </w:t>
      </w:r>
      <w:r w:rsidRPr="002A63CE">
        <w:rPr>
          <w:rFonts w:cstheme="minorHAnsi"/>
          <w:i/>
          <w:szCs w:val="24"/>
        </w:rPr>
        <w:t>Copyright Act</w:t>
      </w:r>
      <w:r>
        <w:rPr>
          <w:rFonts w:cstheme="minorHAnsi"/>
          <w:szCs w:val="24"/>
        </w:rPr>
        <w:t xml:space="preserve"> applies or written permission has been confirmed. For more information, see the </w:t>
      </w:r>
      <w:r>
        <w:rPr>
          <w:rFonts w:cstheme="minorHAnsi"/>
          <w:szCs w:val="24"/>
        </w:rPr>
        <w:lastRenderedPageBreak/>
        <w:t xml:space="preserve">University’s Copyright Office website at </w:t>
      </w:r>
      <w:hyperlink r:id="rId11" w:history="1">
        <w:r w:rsidRPr="00EB1D47">
          <w:rPr>
            <w:rStyle w:val="Hyperlink"/>
            <w:rFonts w:cstheme="minorHAnsi"/>
            <w:szCs w:val="24"/>
          </w:rPr>
          <w:t>http://umanitoba.ca/copyright/</w:t>
        </w:r>
      </w:hyperlink>
      <w:r>
        <w:rPr>
          <w:rFonts w:cstheme="minorHAnsi"/>
          <w:szCs w:val="24"/>
        </w:rPr>
        <w:t xml:space="preserve"> or contact </w:t>
      </w:r>
      <w:hyperlink r:id="rId12" w:history="1">
        <w:r w:rsidRPr="00EB1D47">
          <w:rPr>
            <w:rStyle w:val="Hyperlink"/>
            <w:rFonts w:cstheme="minorHAnsi"/>
            <w:szCs w:val="24"/>
          </w:rPr>
          <w:t>um_copyright@umanitoba.ca</w:t>
        </w:r>
      </w:hyperlink>
      <w:r>
        <w:rPr>
          <w:rFonts w:cstheme="minorHAnsi"/>
          <w:szCs w:val="24"/>
        </w:rPr>
        <w:t xml:space="preserve">. </w:t>
      </w:r>
    </w:p>
    <w:p w14:paraId="57A655AC" w14:textId="77777777" w:rsidR="006A0807" w:rsidRPr="009074C6" w:rsidRDefault="006A0807" w:rsidP="00702D56">
      <w:pPr>
        <w:pStyle w:val="Heading1"/>
        <w:rPr>
          <w:rFonts w:ascii="Times New Roman" w:eastAsiaTheme="minorHAnsi" w:hAnsi="Times New Roman" w:cstheme="minorBidi"/>
          <w:sz w:val="24"/>
          <w:szCs w:val="22"/>
        </w:rPr>
      </w:pPr>
      <w:bookmarkStart w:id="10" w:name="_Toc468103011"/>
      <w:r w:rsidRPr="00FD525A">
        <w:t>Course Technology</w:t>
      </w:r>
      <w:bookmarkEnd w:id="10"/>
    </w:p>
    <w:p w14:paraId="163FEE1C" w14:textId="1B88E820" w:rsidR="00A1434F" w:rsidRDefault="00A1434F" w:rsidP="00AB3552">
      <w:pPr>
        <w:spacing w:line="240" w:lineRule="auto"/>
        <w:jc w:val="both"/>
        <w:rPr>
          <w:rFonts w:eastAsia="Times New Roman" w:cstheme="minorHAnsi"/>
          <w:color w:val="000000" w:themeColor="text1"/>
          <w:szCs w:val="24"/>
          <w:lang w:eastAsia="en-CA"/>
        </w:rPr>
      </w:pPr>
      <w:r w:rsidRPr="00682229">
        <w:rPr>
          <w:rFonts w:cstheme="minorHAnsi"/>
        </w:rPr>
        <w:t xml:space="preserve">It is the general University of Manitoba policy that all technology resources are to be used in a responsible, efficient, ethical and legal manner. </w:t>
      </w:r>
      <w:r>
        <w:rPr>
          <w:rFonts w:cstheme="minorHAnsi"/>
          <w:szCs w:val="24"/>
        </w:rPr>
        <w:t xml:space="preserve">All assignments will be submitted through UM Learn. You can access UM Learn from the University of Manitoba homepage: </w:t>
      </w:r>
      <w:hyperlink r:id="rId13" w:history="1">
        <w:r w:rsidRPr="00655946">
          <w:rPr>
            <w:rStyle w:val="Hyperlink"/>
            <w:rFonts w:cstheme="minorHAnsi"/>
            <w:szCs w:val="24"/>
          </w:rPr>
          <w:t>www.umanitoba.ca</w:t>
        </w:r>
      </w:hyperlink>
      <w:r w:rsidRPr="004A0377">
        <w:rPr>
          <w:rFonts w:cstheme="minorHAnsi"/>
          <w:szCs w:val="24"/>
        </w:rPr>
        <w:t xml:space="preserve">. </w:t>
      </w:r>
      <w:r w:rsidRPr="004A0377">
        <w:t xml:space="preserve">For login assistance, visit the </w:t>
      </w:r>
      <w:hyperlink r:id="rId14" w:tgtFrame="_self" w:history="1">
        <w:r w:rsidRPr="004A0377">
          <w:rPr>
            <w:rStyle w:val="Hyperlink"/>
          </w:rPr>
          <w:t>UM Learn Resources Page</w:t>
        </w:r>
      </w:hyperlink>
      <w:r w:rsidRPr="004A0377">
        <w:t xml:space="preserve"> or contact </w:t>
      </w:r>
      <w:r w:rsidRPr="004A0377">
        <w:rPr>
          <w:rStyle w:val="Strong"/>
        </w:rPr>
        <w:t>IST Service Desk</w:t>
      </w:r>
      <w:r w:rsidRPr="004A0377">
        <w:t xml:space="preserve"> at </w:t>
      </w:r>
      <w:hyperlink r:id="rId15" w:tgtFrame="_self" w:history="1">
        <w:r w:rsidRPr="004A0377">
          <w:rPr>
            <w:rStyle w:val="Hyperlink"/>
          </w:rPr>
          <w:t>servicedesk@umanitoba.ca</w:t>
        </w:r>
      </w:hyperlink>
      <w:r w:rsidRPr="004A0377">
        <w:t xml:space="preserve"> or (204) 474-8600.</w:t>
      </w:r>
      <w:r>
        <w:t xml:space="preserve"> </w:t>
      </w:r>
      <w:r w:rsidRPr="00CD00A4">
        <w:rPr>
          <w:rFonts w:eastAsia="Times New Roman" w:cstheme="minorHAnsi"/>
          <w:color w:val="000000" w:themeColor="text1"/>
          <w:szCs w:val="24"/>
          <w:lang w:eastAsia="en-CA"/>
        </w:rPr>
        <w:t>Please run a system check</w:t>
      </w:r>
      <w:r w:rsidRPr="00307237">
        <w:rPr>
          <w:rFonts w:eastAsia="Times New Roman" w:cstheme="minorHAnsi"/>
          <w:color w:val="000000" w:themeColor="text1"/>
          <w:szCs w:val="24"/>
          <w:lang w:eastAsia="en-CA"/>
        </w:rPr>
        <w:t xml:space="preserve"> at (</w:t>
      </w:r>
      <w:hyperlink r:id="rId16" w:history="1">
        <w:r w:rsidRPr="00AA333D">
          <w:rPr>
            <w:rStyle w:val="Hyperlink"/>
            <w:rFonts w:eastAsia="Times New Roman" w:cstheme="minorHAnsi"/>
            <w:szCs w:val="24"/>
            <w:lang w:eastAsia="en-CA"/>
          </w:rPr>
          <w:t>https://universityofmanitoba.desire2learn.com/d2l/systemCheck</w:t>
        </w:r>
      </w:hyperlink>
      <w:r w:rsidRPr="00307237">
        <w:rPr>
          <w:rFonts w:eastAsia="Times New Roman" w:cstheme="minorHAnsi"/>
          <w:color w:val="000000" w:themeColor="text1"/>
          <w:szCs w:val="24"/>
          <w:lang w:eastAsia="en-CA"/>
        </w:rPr>
        <w:t>) to verify that you system is configured properly.</w:t>
      </w:r>
    </w:p>
    <w:p w14:paraId="7CAD8E34" w14:textId="42C3B5CA" w:rsidR="00676606" w:rsidRPr="00215D69" w:rsidRDefault="006365CC" w:rsidP="00702D56">
      <w:pPr>
        <w:pStyle w:val="Heading1"/>
      </w:pPr>
      <w:bookmarkStart w:id="11" w:name="_Toc468103012"/>
      <w:r>
        <w:t>Expectations: I Expect You To</w:t>
      </w:r>
      <w:bookmarkEnd w:id="11"/>
    </w:p>
    <w:p w14:paraId="72A1FD20" w14:textId="61FE4A7F" w:rsidR="00503741" w:rsidRPr="008375A1" w:rsidRDefault="00503741" w:rsidP="00AB3552">
      <w:pPr>
        <w:spacing w:after="0" w:line="240" w:lineRule="auto"/>
        <w:jc w:val="both"/>
        <w:rPr>
          <w:rFonts w:cstheme="minorHAnsi"/>
          <w:b/>
          <w:szCs w:val="24"/>
        </w:rPr>
      </w:pPr>
      <w:r w:rsidRPr="008375A1">
        <w:rPr>
          <w:rFonts w:cstheme="minorHAnsi"/>
          <w:b/>
          <w:szCs w:val="24"/>
        </w:rPr>
        <w:t xml:space="preserve">Class Communication: </w:t>
      </w:r>
    </w:p>
    <w:p w14:paraId="4B789A87" w14:textId="6CE01D31" w:rsidR="00503741" w:rsidRDefault="00503741" w:rsidP="00AB3552">
      <w:pPr>
        <w:spacing w:after="0" w:line="240" w:lineRule="auto"/>
        <w:jc w:val="both"/>
      </w:pPr>
      <w:r w:rsidRPr="000A5DF6">
        <w:rPr>
          <w:rFonts w:cstheme="minorHAnsi"/>
          <w:szCs w:val="24"/>
        </w:rPr>
        <w:t>You are r</w:t>
      </w:r>
      <w:r>
        <w:rPr>
          <w:rFonts w:cstheme="minorHAnsi"/>
          <w:szCs w:val="24"/>
        </w:rPr>
        <w:t>equired to obtain and use your University of Manitoba</w:t>
      </w:r>
      <w:r w:rsidRPr="000A5DF6">
        <w:rPr>
          <w:rFonts w:cstheme="minorHAnsi"/>
          <w:szCs w:val="24"/>
        </w:rPr>
        <w:t xml:space="preserve"> email account for all communication between yourself and the university.</w:t>
      </w:r>
      <w:r>
        <w:rPr>
          <w:rFonts w:cstheme="minorHAnsi"/>
          <w:szCs w:val="24"/>
        </w:rPr>
        <w:t xml:space="preserve"> All communication must comply with the Electronic Communication with Student Policy: </w:t>
      </w:r>
      <w:hyperlink r:id="rId17" w:history="1">
        <w:r>
          <w:rPr>
            <w:rStyle w:val="Hyperlink"/>
          </w:rPr>
          <w:t>http://umanitoba.ca/admin/governance/governing_documents/community/electronic_communication_with_students_policy.html</w:t>
        </w:r>
      </w:hyperlink>
      <w:r>
        <w:t xml:space="preserve">. </w:t>
      </w:r>
    </w:p>
    <w:p w14:paraId="7D0B42AE" w14:textId="77777777" w:rsidR="00A016D6" w:rsidRDefault="00A016D6" w:rsidP="00AB3552">
      <w:pPr>
        <w:spacing w:after="0" w:line="240" w:lineRule="auto"/>
        <w:jc w:val="both"/>
        <w:rPr>
          <w:rFonts w:cstheme="minorHAnsi"/>
          <w:b/>
          <w:szCs w:val="24"/>
        </w:rPr>
      </w:pPr>
    </w:p>
    <w:p w14:paraId="741C8E0A" w14:textId="564A577D" w:rsidR="00821A74" w:rsidRPr="00821A74" w:rsidRDefault="00821A74" w:rsidP="00AB3552">
      <w:pPr>
        <w:spacing w:after="0" w:line="240" w:lineRule="auto"/>
        <w:jc w:val="both"/>
        <w:rPr>
          <w:rFonts w:cstheme="minorHAnsi"/>
          <w:b/>
          <w:szCs w:val="24"/>
        </w:rPr>
      </w:pPr>
      <w:r w:rsidRPr="00821A74">
        <w:rPr>
          <w:rFonts w:cstheme="minorHAnsi"/>
          <w:b/>
          <w:szCs w:val="24"/>
        </w:rPr>
        <w:t xml:space="preserve">Academic Integrity: </w:t>
      </w:r>
    </w:p>
    <w:p w14:paraId="1FA72A0A" w14:textId="0CE2BB3B" w:rsidR="00BF3A32" w:rsidRDefault="00BF3A32" w:rsidP="00AB3552">
      <w:pPr>
        <w:spacing w:after="0" w:line="240" w:lineRule="auto"/>
        <w:jc w:val="both"/>
        <w:rPr>
          <w:rFonts w:cstheme="minorHAnsi"/>
        </w:rPr>
      </w:pPr>
      <w:r w:rsidRPr="007F2E46">
        <w:rPr>
          <w:rFonts w:eastAsia="Times New Roman"/>
          <w:color w:val="000000"/>
          <w:szCs w:val="24"/>
        </w:rPr>
        <w:t xml:space="preserve">Each student in this course is expected to abide by </w:t>
      </w:r>
      <w:r>
        <w:rPr>
          <w:rFonts w:eastAsia="Times New Roman"/>
          <w:color w:val="000000"/>
          <w:szCs w:val="24"/>
        </w:rPr>
        <w:t xml:space="preserve">the University of Manitoba </w:t>
      </w:r>
      <w:hyperlink r:id="rId18" w:history="1">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remember to</w:t>
      </w:r>
      <w:r w:rsidRPr="000C174B">
        <w:rPr>
          <w:rFonts w:cstheme="minorHAnsi"/>
        </w:rPr>
        <w:t xml:space="preserve"> reference the work of </w:t>
      </w:r>
      <w:r>
        <w:rPr>
          <w:rFonts w:cstheme="minorHAnsi"/>
        </w:rPr>
        <w:t xml:space="preserve">others that you have </w:t>
      </w:r>
      <w:r w:rsidR="00492901">
        <w:rPr>
          <w:rFonts w:cstheme="minorHAnsi"/>
        </w:rPr>
        <w:t>used. A</w:t>
      </w:r>
      <w:r>
        <w:rPr>
          <w:rFonts w:cstheme="minorHAnsi"/>
        </w:rPr>
        <w:t xml:space="preserve">lso </w:t>
      </w:r>
      <w:r w:rsidR="00492901">
        <w:rPr>
          <w:rFonts w:cstheme="minorHAnsi"/>
        </w:rPr>
        <w:t xml:space="preserve">be </w:t>
      </w:r>
      <w:r>
        <w:rPr>
          <w:rFonts w:cstheme="minorHAnsi"/>
        </w:rPr>
        <w:t>advised that you are required to complete your assignments independently</w:t>
      </w:r>
      <w:r w:rsidRPr="00F20791">
        <w:rPr>
          <w:rFonts w:eastAsia="Times New Roman"/>
          <w:szCs w:val="24"/>
        </w:rPr>
        <w:t xml:space="preserve"> unless otherwise specified</w:t>
      </w:r>
      <w:r>
        <w:rPr>
          <w:rFonts w:eastAsia="Times New Roman"/>
          <w:szCs w:val="24"/>
        </w:rPr>
        <w:t>.</w:t>
      </w: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Pr="00246F55">
        <w:rPr>
          <w:rFonts w:eastAsia="Times New Roman"/>
          <w:szCs w:val="24"/>
        </w:rPr>
        <w:t>compl</w:t>
      </w:r>
      <w:r w:rsidR="00492901">
        <w:rPr>
          <w:rFonts w:eastAsia="Times New Roman"/>
          <w:szCs w:val="24"/>
        </w:rPr>
        <w:t>ies</w:t>
      </w:r>
      <w:r w:rsidRPr="00246F55">
        <w:rPr>
          <w:rFonts w:eastAsia="Times New Roman"/>
          <w:szCs w:val="24"/>
        </w:rPr>
        <w:t xml:space="preserve"> with </w:t>
      </w:r>
      <w:r w:rsidRPr="00F20791">
        <w:rPr>
          <w:rFonts w:eastAsia="Times New Roman"/>
          <w:szCs w:val="24"/>
        </w:rPr>
        <w:t>the academic integrity</w:t>
      </w:r>
      <w:r w:rsidRPr="00D471F0">
        <w:rPr>
          <w:rFonts w:cstheme="minorHAnsi"/>
        </w:rPr>
        <w:t xml:space="preserve"> </w:t>
      </w:r>
      <w:r>
        <w:rPr>
          <w:rFonts w:cstheme="minorHAnsi"/>
        </w:rPr>
        <w:t>regulations</w:t>
      </w:r>
      <w:r>
        <w:rPr>
          <w:rFonts w:eastAsia="Times New Roman"/>
          <w:szCs w:val="24"/>
        </w:rPr>
        <w:t xml:space="preserve">. </w:t>
      </w:r>
      <w:r>
        <w:rPr>
          <w:rFonts w:cstheme="minorHAnsi"/>
        </w:rPr>
        <w:t xml:space="preserve">You must do your own work during exams. Inappropriate  </w:t>
      </w:r>
      <w:r w:rsidRPr="009204B5">
        <w:rPr>
          <w:rFonts w:cstheme="minorHAnsi"/>
        </w:rPr>
        <w:t>collaborative behavior</w:t>
      </w:r>
      <w:r>
        <w:rPr>
          <w:rFonts w:cstheme="minorHAnsi"/>
        </w:rPr>
        <w:t xml:space="preserve"> and violation of other Academic Integrity principles, will lead to the serious</w:t>
      </w:r>
      <w:r w:rsidRPr="009204B5">
        <w:rPr>
          <w:rFonts w:cstheme="minorHAnsi"/>
        </w:rPr>
        <w:t xml:space="preserve"> </w:t>
      </w:r>
      <w:r w:rsidRPr="00F14F0E">
        <w:rPr>
          <w:rFonts w:cstheme="minorHAnsi"/>
        </w:rPr>
        <w:t>disciplinary action</w:t>
      </w:r>
      <w:r>
        <w:rPr>
          <w:rFonts w:cstheme="minorHAnsi"/>
        </w:rPr>
        <w:t xml:space="preserve">.  </w:t>
      </w:r>
      <w:r w:rsidRPr="00C34D28">
        <w:rPr>
          <w:rFonts w:cstheme="minorHAnsi"/>
        </w:rPr>
        <w:t xml:space="preserve">Visit the </w:t>
      </w:r>
      <w:hyperlink r:id="rId19" w:history="1">
        <w:r w:rsidRPr="0066060E">
          <w:rPr>
            <w:rStyle w:val="Hyperlink"/>
            <w:rFonts w:cstheme="minorHAnsi"/>
          </w:rPr>
          <w:t>Academic Calendar</w:t>
        </w:r>
      </w:hyperlink>
      <w:r>
        <w:rPr>
          <w:rFonts w:cstheme="minorHAnsi"/>
        </w:rPr>
        <w:t xml:space="preserve">, </w:t>
      </w:r>
      <w:hyperlink r:id="rId20" w:history="1">
        <w:r w:rsidRPr="007259BF">
          <w:rPr>
            <w:rStyle w:val="Hyperlink"/>
            <w:rFonts w:cstheme="minorHAnsi"/>
          </w:rPr>
          <w:t>Student Advocacy</w:t>
        </w:r>
      </w:hyperlink>
      <w:r>
        <w:rPr>
          <w:rFonts w:cstheme="minorHAnsi"/>
        </w:rPr>
        <w:t>, and</w:t>
      </w:r>
      <w:r w:rsidRPr="00C34D28">
        <w:rPr>
          <w:rFonts w:cstheme="minorHAnsi"/>
        </w:rPr>
        <w:t xml:space="preserve"> </w:t>
      </w:r>
      <w:hyperlink r:id="rId21"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7FBAC46A" w14:textId="77777777" w:rsidR="00BF3A32" w:rsidRDefault="00BF3A32" w:rsidP="00AB3552">
      <w:pPr>
        <w:spacing w:after="0" w:line="240" w:lineRule="auto"/>
        <w:jc w:val="both"/>
        <w:rPr>
          <w:rFonts w:cstheme="minorHAnsi"/>
          <w:szCs w:val="24"/>
        </w:rPr>
      </w:pPr>
    </w:p>
    <w:p w14:paraId="3B5212AF" w14:textId="2B99B734" w:rsidR="00503741" w:rsidRPr="00503741" w:rsidRDefault="00503741" w:rsidP="00AB3552">
      <w:pPr>
        <w:autoSpaceDE w:val="0"/>
        <w:autoSpaceDN w:val="0"/>
        <w:spacing w:after="0" w:line="240" w:lineRule="auto"/>
        <w:jc w:val="both"/>
        <w:rPr>
          <w:b/>
          <w:color w:val="000000"/>
        </w:rPr>
      </w:pPr>
      <w:r w:rsidRPr="00503741">
        <w:rPr>
          <w:b/>
          <w:color w:val="000000"/>
        </w:rPr>
        <w:t xml:space="preserve">Student Accessibility Services: </w:t>
      </w:r>
    </w:p>
    <w:p w14:paraId="56DE5E51" w14:textId="273A37DC" w:rsidR="00503741" w:rsidRPr="00BB662A" w:rsidRDefault="00503741" w:rsidP="00AB3552">
      <w:pPr>
        <w:autoSpaceDE w:val="0"/>
        <w:autoSpaceDN w:val="0"/>
        <w:spacing w:after="0" w:line="240" w:lineRule="auto"/>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r:id="rId22" w:history="1">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technology and exam </w:t>
      </w:r>
      <w:r w:rsidRPr="00BB662A">
        <w:rPr>
          <w:color w:val="000000"/>
        </w:rPr>
        <w:t>accommodations.  Students who have, or think they may have, a disability (e.g. mental illness, learning, medical, hearing, injury-related, visual) are invited to contact SAS to arrange a confidential consultation.</w:t>
      </w:r>
      <w:r>
        <w:rPr>
          <w:color w:val="000000"/>
        </w:rPr>
        <w:t xml:space="preserve"> </w:t>
      </w:r>
    </w:p>
    <w:p w14:paraId="2BD52451" w14:textId="77777777" w:rsidR="00503741" w:rsidRPr="0026307D" w:rsidRDefault="00503741" w:rsidP="00AB3552">
      <w:pPr>
        <w:autoSpaceDE w:val="0"/>
        <w:autoSpaceDN w:val="0"/>
        <w:spacing w:after="0" w:line="240" w:lineRule="auto"/>
        <w:ind w:firstLine="720"/>
        <w:jc w:val="both"/>
      </w:pPr>
      <w:r>
        <w:rPr>
          <w:iCs/>
          <w:color w:val="000000"/>
        </w:rPr>
        <w:t>Student Accessibility Services</w:t>
      </w:r>
    </w:p>
    <w:p w14:paraId="2ADF0308" w14:textId="77777777" w:rsidR="00503741" w:rsidRPr="00BB662A" w:rsidRDefault="00503741" w:rsidP="00AB3552">
      <w:pPr>
        <w:autoSpaceDE w:val="0"/>
        <w:autoSpaceDN w:val="0"/>
        <w:spacing w:after="0" w:line="240" w:lineRule="auto"/>
        <w:ind w:left="720"/>
        <w:jc w:val="both"/>
      </w:pPr>
      <w:r w:rsidRPr="00BB662A">
        <w:rPr>
          <w:color w:val="000000"/>
        </w:rPr>
        <w:t>520 University Centre</w:t>
      </w:r>
    </w:p>
    <w:p w14:paraId="488407F2" w14:textId="77777777" w:rsidR="00503741" w:rsidRDefault="00503741" w:rsidP="00AB3552">
      <w:pPr>
        <w:autoSpaceDE w:val="0"/>
        <w:autoSpaceDN w:val="0"/>
        <w:spacing w:after="0" w:line="240" w:lineRule="auto"/>
        <w:ind w:left="720"/>
        <w:jc w:val="both"/>
        <w:rPr>
          <w:color w:val="000000"/>
        </w:rPr>
      </w:pPr>
      <w:r>
        <w:rPr>
          <w:color w:val="000000"/>
        </w:rPr>
        <w:t>Phone: (</w:t>
      </w:r>
      <w:r w:rsidRPr="00BB662A">
        <w:rPr>
          <w:color w:val="000000"/>
        </w:rPr>
        <w:t>204</w:t>
      </w:r>
      <w:r>
        <w:rPr>
          <w:color w:val="000000"/>
        </w:rPr>
        <w:t>) 474-</w:t>
      </w:r>
      <w:r w:rsidRPr="00BB662A">
        <w:rPr>
          <w:color w:val="000000"/>
        </w:rPr>
        <w:t>7423</w:t>
      </w:r>
    </w:p>
    <w:p w14:paraId="1A27267A" w14:textId="64CAFA68" w:rsidR="006365CC" w:rsidRDefault="00503741" w:rsidP="00AB3552">
      <w:pPr>
        <w:autoSpaceDE w:val="0"/>
        <w:autoSpaceDN w:val="0"/>
        <w:spacing w:after="0" w:line="240" w:lineRule="auto"/>
        <w:ind w:left="720"/>
        <w:jc w:val="both"/>
      </w:pPr>
      <w:r>
        <w:rPr>
          <w:color w:val="000000"/>
        </w:rPr>
        <w:t xml:space="preserve">Email: </w:t>
      </w:r>
      <w:hyperlink r:id="rId23" w:history="1">
        <w:r w:rsidRPr="00BB662A">
          <w:rPr>
            <w:rStyle w:val="Hyperlink"/>
          </w:rPr>
          <w:t>Student_accessibility@umanitoba.ca</w:t>
        </w:r>
      </w:hyperlink>
    </w:p>
    <w:p w14:paraId="68EDDD56" w14:textId="1908E5EC" w:rsidR="00BF3A32" w:rsidRDefault="00BF3A32" w:rsidP="00AB3552">
      <w:pPr>
        <w:spacing w:after="0" w:line="240" w:lineRule="auto"/>
        <w:jc w:val="both"/>
      </w:pPr>
    </w:p>
    <w:p w14:paraId="0DB2B249" w14:textId="47237A7F" w:rsidR="006365CC" w:rsidRPr="00215D69" w:rsidRDefault="006365CC" w:rsidP="00702D56">
      <w:pPr>
        <w:pStyle w:val="Heading1"/>
      </w:pPr>
      <w:bookmarkStart w:id="12" w:name="_Toc468103013"/>
      <w:r>
        <w:t>Expectations: You Can Expect Me To</w:t>
      </w:r>
      <w:bookmarkEnd w:id="12"/>
    </w:p>
    <w:p w14:paraId="553B0C4A" w14:textId="66B382F4" w:rsidR="00702D56" w:rsidRPr="00702D56" w:rsidRDefault="00702D56" w:rsidP="00702D56">
      <w:pPr>
        <w:autoSpaceDE w:val="0"/>
        <w:autoSpaceDN w:val="0"/>
        <w:adjustRightInd w:val="0"/>
        <w:spacing w:after="0" w:line="240" w:lineRule="auto"/>
        <w:jc w:val="both"/>
        <w:rPr>
          <w:rFonts w:ascii="Calibri" w:hAnsi="Calibri" w:cs="Calibri"/>
          <w:color w:val="000000"/>
          <w:lang w:val="en-US"/>
        </w:rPr>
      </w:pPr>
      <w:r w:rsidRPr="00702D56">
        <w:rPr>
          <w:rFonts w:ascii="Calibri" w:hAnsi="Calibri" w:cs="Calibri"/>
          <w:color w:val="000000"/>
          <w:lang w:val="en-US"/>
        </w:rPr>
        <w:t xml:space="preserve">• To be respectful and to </w:t>
      </w:r>
      <w:r>
        <w:rPr>
          <w:rFonts w:ascii="Calibri" w:hAnsi="Calibri" w:cs="Calibri"/>
          <w:color w:val="000000"/>
          <w:lang w:val="en-US"/>
        </w:rPr>
        <w:t>motivate</w:t>
      </w:r>
      <w:r w:rsidRPr="00702D56">
        <w:rPr>
          <w:rFonts w:ascii="Calibri" w:hAnsi="Calibri" w:cs="Calibri"/>
          <w:color w:val="000000"/>
          <w:lang w:val="en-US"/>
        </w:rPr>
        <w:t xml:space="preserve"> you in the </w:t>
      </w:r>
      <w:r>
        <w:rPr>
          <w:rFonts w:ascii="Calibri" w:hAnsi="Calibri" w:cs="Calibri"/>
          <w:color w:val="000000"/>
          <w:lang w:val="en-US"/>
        </w:rPr>
        <w:t>research</w:t>
      </w:r>
      <w:r w:rsidRPr="00702D56">
        <w:rPr>
          <w:rFonts w:ascii="Calibri" w:hAnsi="Calibri" w:cs="Calibri"/>
          <w:color w:val="000000"/>
          <w:lang w:val="en-US"/>
        </w:rPr>
        <w:t xml:space="preserve"> environment.</w:t>
      </w:r>
    </w:p>
    <w:p w14:paraId="791F0B43" w14:textId="19A44E41" w:rsidR="00702D56" w:rsidRPr="00702D56" w:rsidRDefault="00702D56" w:rsidP="00702D56">
      <w:pPr>
        <w:autoSpaceDE w:val="0"/>
        <w:autoSpaceDN w:val="0"/>
        <w:adjustRightInd w:val="0"/>
        <w:spacing w:after="0" w:line="240" w:lineRule="auto"/>
        <w:jc w:val="both"/>
        <w:rPr>
          <w:rFonts w:ascii="Calibri" w:hAnsi="Calibri" w:cs="Calibri"/>
          <w:color w:val="000000"/>
          <w:lang w:val="en-US"/>
        </w:rPr>
      </w:pPr>
      <w:r w:rsidRPr="00702D56">
        <w:rPr>
          <w:rFonts w:ascii="Calibri" w:hAnsi="Calibri" w:cs="Calibri"/>
          <w:color w:val="000000"/>
          <w:lang w:val="en-US"/>
        </w:rPr>
        <w:t>• To encourage your critical thinking and</w:t>
      </w:r>
      <w:r>
        <w:rPr>
          <w:rFonts w:ascii="Calibri" w:hAnsi="Calibri" w:cs="Calibri"/>
          <w:color w:val="000000"/>
          <w:lang w:val="en-US"/>
        </w:rPr>
        <w:t xml:space="preserve"> </w:t>
      </w:r>
      <w:r w:rsidRPr="00702D56">
        <w:rPr>
          <w:rFonts w:ascii="Calibri" w:hAnsi="Calibri" w:cs="Calibri"/>
          <w:color w:val="000000"/>
          <w:lang w:val="en-US"/>
        </w:rPr>
        <w:t>analysis of research, developing a research topic.</w:t>
      </w:r>
    </w:p>
    <w:p w14:paraId="16EB31B6" w14:textId="02E1F133" w:rsidR="00702D56" w:rsidRPr="00702D56" w:rsidRDefault="00702D56" w:rsidP="00E95DFF">
      <w:pPr>
        <w:autoSpaceDE w:val="0"/>
        <w:autoSpaceDN w:val="0"/>
        <w:adjustRightInd w:val="0"/>
        <w:spacing w:after="0" w:line="240" w:lineRule="auto"/>
        <w:jc w:val="both"/>
        <w:rPr>
          <w:rFonts w:ascii="Calibri" w:hAnsi="Calibri" w:cs="Calibri"/>
          <w:color w:val="000000"/>
          <w:lang w:val="en-US"/>
        </w:rPr>
      </w:pPr>
      <w:r w:rsidRPr="00702D56">
        <w:rPr>
          <w:rFonts w:ascii="Calibri" w:hAnsi="Calibri" w:cs="Calibri"/>
          <w:color w:val="000000"/>
          <w:lang w:val="en-US"/>
        </w:rPr>
        <w:t>• To share my enthusiasm</w:t>
      </w:r>
      <w:r>
        <w:rPr>
          <w:rFonts w:ascii="Calibri" w:hAnsi="Calibri" w:cs="Calibri"/>
          <w:color w:val="000000"/>
          <w:lang w:val="en-US"/>
        </w:rPr>
        <w:t xml:space="preserve"> and pasion</w:t>
      </w:r>
      <w:r w:rsidRPr="00702D56">
        <w:rPr>
          <w:rFonts w:ascii="Calibri" w:hAnsi="Calibri" w:cs="Calibri"/>
          <w:color w:val="000000"/>
          <w:lang w:val="en-US"/>
        </w:rPr>
        <w:t xml:space="preserve"> for research, </w:t>
      </w:r>
      <w:r>
        <w:rPr>
          <w:rFonts w:ascii="Calibri" w:hAnsi="Calibri" w:cs="Calibri"/>
          <w:color w:val="000000"/>
          <w:lang w:val="en-US"/>
        </w:rPr>
        <w:t>deepening the knowledge in a topic</w:t>
      </w:r>
      <w:r w:rsidR="00E95DFF">
        <w:rPr>
          <w:rFonts w:ascii="Calibri" w:hAnsi="Calibri" w:cs="Calibri"/>
          <w:color w:val="000000"/>
          <w:lang w:val="en-US"/>
        </w:rPr>
        <w:t xml:space="preserve"> through research analysis and </w:t>
      </w:r>
      <w:r>
        <w:rPr>
          <w:rFonts w:ascii="Calibri" w:hAnsi="Calibri" w:cs="Calibri"/>
          <w:color w:val="000000"/>
          <w:lang w:val="en-US"/>
        </w:rPr>
        <w:t xml:space="preserve">identifying the gaps </w:t>
      </w:r>
      <w:r w:rsidR="00E95DFF">
        <w:rPr>
          <w:rFonts w:ascii="Calibri" w:hAnsi="Calibri" w:cs="Calibri"/>
          <w:color w:val="000000"/>
          <w:lang w:val="en-US"/>
        </w:rPr>
        <w:t xml:space="preserve">for future research. </w:t>
      </w:r>
    </w:p>
    <w:p w14:paraId="57DEDB59" w14:textId="3149D350" w:rsidR="00702D56" w:rsidRPr="00702D56" w:rsidRDefault="00702D56" w:rsidP="00702D56">
      <w:pPr>
        <w:autoSpaceDE w:val="0"/>
        <w:autoSpaceDN w:val="0"/>
        <w:adjustRightInd w:val="0"/>
        <w:spacing w:after="0" w:line="240" w:lineRule="auto"/>
        <w:jc w:val="both"/>
        <w:rPr>
          <w:rFonts w:ascii="Calibri" w:hAnsi="Calibri" w:cs="Calibri"/>
          <w:color w:val="000000"/>
          <w:lang w:val="en-US"/>
        </w:rPr>
      </w:pPr>
      <w:r w:rsidRPr="00702D56">
        <w:rPr>
          <w:rFonts w:ascii="Calibri" w:hAnsi="Calibri" w:cs="Calibri"/>
          <w:color w:val="000000"/>
          <w:lang w:val="en-US"/>
        </w:rPr>
        <w:t xml:space="preserve">• To share my </w:t>
      </w:r>
      <w:r w:rsidR="00E95DFF">
        <w:rPr>
          <w:rFonts w:ascii="Calibri" w:hAnsi="Calibri" w:cs="Calibri"/>
          <w:color w:val="000000"/>
          <w:lang w:val="en-US"/>
        </w:rPr>
        <w:t>knowledge</w:t>
      </w:r>
      <w:r w:rsidRPr="00702D56">
        <w:rPr>
          <w:rFonts w:ascii="Calibri" w:hAnsi="Calibri" w:cs="Calibri"/>
          <w:color w:val="000000"/>
          <w:lang w:val="en-US"/>
        </w:rPr>
        <w:t xml:space="preserve"> about communicating science with peers.</w:t>
      </w:r>
    </w:p>
    <w:p w14:paraId="0A24A202" w14:textId="6C905409" w:rsidR="00702D56" w:rsidRPr="00702D56" w:rsidRDefault="00702D56" w:rsidP="00E95DFF">
      <w:pPr>
        <w:autoSpaceDE w:val="0"/>
        <w:autoSpaceDN w:val="0"/>
        <w:adjustRightInd w:val="0"/>
        <w:spacing w:after="0" w:line="240" w:lineRule="auto"/>
        <w:jc w:val="both"/>
        <w:rPr>
          <w:rFonts w:ascii="Calibri" w:hAnsi="Calibri" w:cs="Calibri"/>
          <w:color w:val="000000"/>
          <w:lang w:val="en-US"/>
        </w:rPr>
      </w:pPr>
      <w:r w:rsidRPr="00702D56">
        <w:rPr>
          <w:rFonts w:ascii="Calibri" w:hAnsi="Calibri" w:cs="Calibri"/>
          <w:color w:val="000000"/>
          <w:lang w:val="en-US"/>
        </w:rPr>
        <w:t>• To be available for booking</w:t>
      </w:r>
      <w:r w:rsidR="00E95DFF">
        <w:rPr>
          <w:rFonts w:ascii="Calibri" w:hAnsi="Calibri" w:cs="Calibri"/>
          <w:color w:val="000000"/>
          <w:lang w:val="en-US"/>
        </w:rPr>
        <w:t xml:space="preserve"> </w:t>
      </w:r>
      <w:r w:rsidRPr="00702D56">
        <w:rPr>
          <w:rFonts w:ascii="Calibri" w:hAnsi="Calibri" w:cs="Calibri"/>
          <w:color w:val="000000"/>
          <w:lang w:val="en-US"/>
        </w:rPr>
        <w:t>appointments and answering questions by email.</w:t>
      </w:r>
    </w:p>
    <w:p w14:paraId="39172FCB" w14:textId="0CBE7D59" w:rsidR="00E04C0F" w:rsidRDefault="00702D56" w:rsidP="00702D56">
      <w:pPr>
        <w:autoSpaceDE w:val="0"/>
        <w:autoSpaceDN w:val="0"/>
        <w:adjustRightInd w:val="0"/>
        <w:spacing w:after="0" w:line="240" w:lineRule="auto"/>
        <w:jc w:val="both"/>
        <w:rPr>
          <w:szCs w:val="24"/>
        </w:rPr>
      </w:pPr>
      <w:r w:rsidRPr="00702D56">
        <w:rPr>
          <w:rFonts w:ascii="Calibri" w:hAnsi="Calibri" w:cs="Calibri"/>
          <w:color w:val="000000"/>
          <w:lang w:val="en-US"/>
        </w:rPr>
        <w:lastRenderedPageBreak/>
        <w:t xml:space="preserve">• </w:t>
      </w:r>
      <w:r w:rsidR="00E95DFF">
        <w:rPr>
          <w:rFonts w:ascii="Calibri" w:hAnsi="Calibri" w:cs="Calibri"/>
          <w:color w:val="000000"/>
          <w:lang w:val="en-US"/>
        </w:rPr>
        <w:t>To r</w:t>
      </w:r>
      <w:r w:rsidR="00E04C0F">
        <w:rPr>
          <w:rFonts w:ascii="Calibri" w:hAnsi="Calibri" w:cs="Calibri"/>
          <w:color w:val="000000"/>
          <w:lang w:val="en-US"/>
        </w:rPr>
        <w:t xml:space="preserve">eturn graded assignments to students within 2-3 weeks from the date of submission. </w:t>
      </w:r>
      <w:r w:rsidR="00E04C0F">
        <w:rPr>
          <w:szCs w:val="24"/>
        </w:rPr>
        <w:t xml:space="preserve">You will be able to access your grades and feedback on UM Learn. </w:t>
      </w:r>
    </w:p>
    <w:p w14:paraId="36C3B59A" w14:textId="77777777" w:rsidR="00842806" w:rsidRDefault="00842806" w:rsidP="00AB3552">
      <w:pPr>
        <w:autoSpaceDE w:val="0"/>
        <w:autoSpaceDN w:val="0"/>
        <w:adjustRightInd w:val="0"/>
        <w:spacing w:after="0" w:line="240" w:lineRule="auto"/>
        <w:jc w:val="both"/>
        <w:rPr>
          <w:szCs w:val="24"/>
        </w:rPr>
      </w:pPr>
    </w:p>
    <w:p w14:paraId="74BA62AA" w14:textId="2BA03A2E" w:rsidR="00181A13" w:rsidRDefault="00A97E8E" w:rsidP="00702D56">
      <w:pPr>
        <w:pStyle w:val="Heading1"/>
      </w:pPr>
      <w:bookmarkStart w:id="13" w:name="_Toc465072563"/>
      <w:bookmarkStart w:id="14" w:name="_Toc465074839"/>
      <w:bookmarkStart w:id="15" w:name="_Toc465087345"/>
      <w:bookmarkStart w:id="16" w:name="_Toc465951710"/>
      <w:bookmarkStart w:id="17" w:name="_Toc468101750"/>
      <w:bookmarkStart w:id="18" w:name="_Toc468103014"/>
      <w:r>
        <w:t>___________________________________________________________________</w:t>
      </w:r>
      <w:bookmarkEnd w:id="13"/>
      <w:bookmarkEnd w:id="14"/>
      <w:bookmarkEnd w:id="15"/>
      <w:bookmarkEnd w:id="16"/>
      <w:bookmarkEnd w:id="17"/>
      <w:bookmarkEnd w:id="18"/>
    </w:p>
    <w:p w14:paraId="084D52B4" w14:textId="30D86E5B" w:rsidR="0000111E" w:rsidRPr="007C72E1" w:rsidRDefault="004B7A6A" w:rsidP="007C72E1">
      <w:pPr>
        <w:pStyle w:val="Heading1"/>
      </w:pPr>
      <w:bookmarkStart w:id="19" w:name="_Toc468103015"/>
      <w:r>
        <w:t>COURSE EVALUATION</w:t>
      </w:r>
      <w:bookmarkEnd w:id="19"/>
      <w:r w:rsidR="003F668F" w:rsidRPr="00215D69">
        <w:t xml:space="preserve"> </w:t>
      </w:r>
    </w:p>
    <w:p w14:paraId="196A6ACE" w14:textId="77777777" w:rsidR="0000111E" w:rsidRPr="00F72EF1" w:rsidRDefault="0000111E" w:rsidP="00AB3552">
      <w:pPr>
        <w:pStyle w:val="BodyTextIndent"/>
        <w:ind w:left="0"/>
        <w:jc w:val="both"/>
        <w:rPr>
          <w:rFonts w:asciiTheme="minorHAnsi" w:hAnsiTheme="minorHAnsi" w:cstheme="minorHAnsi"/>
          <w:b/>
          <w:bCs/>
          <w:sz w:val="22"/>
          <w:szCs w:val="22"/>
        </w:rPr>
      </w:pPr>
      <w:r w:rsidRPr="00F72EF1">
        <w:rPr>
          <w:rFonts w:asciiTheme="minorHAnsi" w:hAnsiTheme="minorHAnsi" w:cstheme="minorHAnsi"/>
          <w:b/>
          <w:bCs/>
          <w:sz w:val="22"/>
          <w:szCs w:val="22"/>
        </w:rPr>
        <w:t>Expectations and Guidelines:</w:t>
      </w:r>
    </w:p>
    <w:p w14:paraId="0F872EC9" w14:textId="42A73C77" w:rsidR="0000111E" w:rsidRDefault="0000111E" w:rsidP="00AB3552">
      <w:pPr>
        <w:jc w:val="both"/>
      </w:pPr>
      <w:r>
        <w:t xml:space="preserve">Students completing </w:t>
      </w:r>
      <w:r w:rsidR="00EF6E63">
        <w:t>this course</w:t>
      </w:r>
      <w:r>
        <w:t xml:space="preserve"> should follow the instructions of their Research Advisor. However, the following </w:t>
      </w:r>
      <w:r>
        <w:rPr>
          <w:b/>
          <w:bCs/>
        </w:rPr>
        <w:t>general expectation</w:t>
      </w:r>
      <w:r>
        <w:t>s should be considered:</w:t>
      </w:r>
    </w:p>
    <w:p w14:paraId="501A8D4A" w14:textId="77777777" w:rsidR="0000111E" w:rsidRDefault="0000111E" w:rsidP="00AB3552">
      <w:pPr>
        <w:numPr>
          <w:ilvl w:val="0"/>
          <w:numId w:val="13"/>
        </w:numPr>
        <w:spacing w:after="0" w:line="240" w:lineRule="auto"/>
        <w:jc w:val="both"/>
      </w:pPr>
      <w:r>
        <w:t>The topic should not be an extension of previous academic assignments or research laboratory that is already “written-up” and contributed to course credit.</w:t>
      </w:r>
    </w:p>
    <w:p w14:paraId="25AB3989" w14:textId="77777777" w:rsidR="0000111E" w:rsidRDefault="0000111E" w:rsidP="00AB3552">
      <w:pPr>
        <w:numPr>
          <w:ilvl w:val="0"/>
          <w:numId w:val="13"/>
        </w:numPr>
        <w:spacing w:after="0" w:line="240" w:lineRule="auto"/>
        <w:jc w:val="both"/>
      </w:pPr>
      <w:r>
        <w:t xml:space="preserve">The topic could be linked to previous work that was conducted in the research laboratory (e.g., a summer research project) or a course already completed (for example a topic that was covered briefly) that was never written-up as a comprehensive report or the topic researched in comparable depth. </w:t>
      </w:r>
    </w:p>
    <w:p w14:paraId="719A02F6" w14:textId="77777777" w:rsidR="003A3B40" w:rsidRDefault="003A3B40" w:rsidP="00AB3552">
      <w:pPr>
        <w:pStyle w:val="Heading3"/>
        <w:jc w:val="both"/>
        <w:rPr>
          <w:rFonts w:asciiTheme="minorHAnsi" w:hAnsiTheme="minorHAnsi" w:cstheme="minorHAnsi"/>
          <w:i/>
          <w:color w:val="auto"/>
          <w:sz w:val="22"/>
          <w:szCs w:val="22"/>
          <w:u w:val="single"/>
        </w:rPr>
      </w:pPr>
    </w:p>
    <w:p w14:paraId="3307B91A" w14:textId="48EA58FE" w:rsidR="007F22CB" w:rsidRDefault="0000111E" w:rsidP="00AB3552">
      <w:pPr>
        <w:pStyle w:val="Heading3"/>
        <w:spacing w:before="0" w:line="240" w:lineRule="auto"/>
        <w:jc w:val="both"/>
        <w:rPr>
          <w:rFonts w:asciiTheme="minorHAnsi" w:hAnsiTheme="minorHAnsi" w:cstheme="minorHAnsi"/>
          <w:color w:val="auto"/>
          <w:sz w:val="22"/>
          <w:szCs w:val="22"/>
        </w:rPr>
      </w:pPr>
      <w:r w:rsidRPr="003A3B40">
        <w:rPr>
          <w:rFonts w:asciiTheme="minorHAnsi" w:hAnsiTheme="minorHAnsi" w:cstheme="minorHAnsi"/>
          <w:i/>
          <w:color w:val="auto"/>
          <w:sz w:val="22"/>
          <w:szCs w:val="22"/>
          <w:u w:val="single"/>
        </w:rPr>
        <w:t xml:space="preserve">Guidelines </w:t>
      </w:r>
      <w:r w:rsidRPr="003A3B40">
        <w:rPr>
          <w:rFonts w:asciiTheme="minorHAnsi" w:hAnsiTheme="minorHAnsi" w:cstheme="minorHAnsi"/>
          <w:color w:val="auto"/>
          <w:sz w:val="22"/>
          <w:szCs w:val="22"/>
        </w:rPr>
        <w:t xml:space="preserve"> </w:t>
      </w:r>
    </w:p>
    <w:p w14:paraId="3F393F63" w14:textId="77777777" w:rsidR="007F22CB" w:rsidRPr="007F22CB" w:rsidRDefault="007F22CB" w:rsidP="00AB3552">
      <w:pPr>
        <w:spacing w:after="0" w:line="240" w:lineRule="auto"/>
        <w:jc w:val="both"/>
      </w:pPr>
    </w:p>
    <w:p w14:paraId="4A65DEE1" w14:textId="77777777" w:rsidR="00072C3D" w:rsidRDefault="0000111E" w:rsidP="00AB3552">
      <w:pPr>
        <w:spacing w:after="0"/>
        <w:jc w:val="both"/>
      </w:pPr>
      <w:r w:rsidRPr="007E6878">
        <w:rPr>
          <w:b/>
        </w:rPr>
        <w:t>Literature Review:</w:t>
      </w:r>
      <w:r>
        <w:t xml:space="preserve"> </w:t>
      </w:r>
    </w:p>
    <w:p w14:paraId="127EAF00" w14:textId="0F5B3D73" w:rsidR="0000111E" w:rsidRDefault="0000111E" w:rsidP="00AB3552">
      <w:pPr>
        <w:spacing w:after="0"/>
        <w:jc w:val="both"/>
      </w:pPr>
      <w:r>
        <w:t xml:space="preserve">The literature review is important as it: 1) clarifies/defines the purpose of the area of study; 2) summarizes previously published literature on the topic; and 3) identifies contradictions, gaps, inconsistencies and opportunities in the literature. Provide an in-depth review of the scientific literature pertaining to your research area. This review should include a title page, a summary of pertinent information and references.  </w:t>
      </w:r>
      <w:r w:rsidRPr="00ED5309">
        <w:t xml:space="preserve">For this assignment, </w:t>
      </w:r>
      <w:r>
        <w:t>include a table summarizing</w:t>
      </w:r>
      <w:r w:rsidRPr="00ED5309">
        <w:t xml:space="preserve"> key findings of </w:t>
      </w:r>
      <w:r>
        <w:t xml:space="preserve">the primary </w:t>
      </w:r>
      <w:r w:rsidRPr="00ED5309">
        <w:t>journal article</w:t>
      </w:r>
      <w:r>
        <w:t xml:space="preserve">s </w:t>
      </w:r>
      <w:r w:rsidRPr="00ED5309">
        <w:t xml:space="preserve">you review. </w:t>
      </w:r>
      <w:r>
        <w:t xml:space="preserve">Do not exceed 25 written </w:t>
      </w:r>
      <w:r w:rsidRPr="00140BC1">
        <w:t>pages double-spaced with</w:t>
      </w:r>
      <w:r>
        <w:t xml:space="preserve"> margins of one inch and a font size not less than 11.  The page limit does not include title page, abstract, references or appendices.  Please review the evaluation criteria for additional guidelines (Appendix IV).</w:t>
      </w:r>
    </w:p>
    <w:p w14:paraId="3A511CF9" w14:textId="77777777" w:rsidR="00BB51CA" w:rsidRDefault="00BB51CA" w:rsidP="00AB3552">
      <w:pPr>
        <w:spacing w:after="0"/>
        <w:jc w:val="both"/>
      </w:pPr>
    </w:p>
    <w:p w14:paraId="707C9688" w14:textId="12FCDEC0" w:rsidR="0000111E" w:rsidRDefault="0000111E" w:rsidP="00AB3552">
      <w:pPr>
        <w:spacing w:after="0"/>
        <w:jc w:val="both"/>
      </w:pPr>
      <w:r w:rsidRPr="007E6878">
        <w:rPr>
          <w:b/>
        </w:rPr>
        <w:t>Manuscript:</w:t>
      </w:r>
      <w:r>
        <w:t xml:space="preserve"> </w:t>
      </w:r>
    </w:p>
    <w:p w14:paraId="76A7CBE6" w14:textId="77777777" w:rsidR="0000111E" w:rsidRDefault="0000111E" w:rsidP="00AB3552">
      <w:pPr>
        <w:spacing w:after="0"/>
        <w:jc w:val="both"/>
      </w:pPr>
      <w:r>
        <w:rPr>
          <w:bCs/>
        </w:rPr>
        <w:t>For the manuscript, i</w:t>
      </w:r>
      <w:r w:rsidRPr="00CD3311">
        <w:rPr>
          <w:bCs/>
        </w:rPr>
        <w:t xml:space="preserve">nclude a copy of the author’s guidelines for the proposed peer-reviewed journal you are </w:t>
      </w:r>
      <w:r>
        <w:rPr>
          <w:bCs/>
        </w:rPr>
        <w:t xml:space="preserve">following. </w:t>
      </w:r>
      <w:r>
        <w:t>Document should include the following:</w:t>
      </w:r>
    </w:p>
    <w:p w14:paraId="1E46375C" w14:textId="77777777" w:rsidR="0000111E" w:rsidRDefault="0000111E" w:rsidP="00AB3552">
      <w:pPr>
        <w:numPr>
          <w:ilvl w:val="1"/>
          <w:numId w:val="14"/>
        </w:numPr>
        <w:tabs>
          <w:tab w:val="clear" w:pos="2160"/>
          <w:tab w:val="num" w:pos="567"/>
        </w:tabs>
        <w:spacing w:after="0" w:line="240" w:lineRule="auto"/>
        <w:ind w:left="567" w:hanging="567"/>
        <w:jc w:val="both"/>
      </w:pPr>
      <w:r>
        <w:t>A cover page with title, student name and identification number, course number and advisor</w:t>
      </w:r>
    </w:p>
    <w:p w14:paraId="06C68131" w14:textId="77777777" w:rsidR="0000111E" w:rsidRDefault="0000111E" w:rsidP="00AB3552">
      <w:pPr>
        <w:numPr>
          <w:ilvl w:val="1"/>
          <w:numId w:val="14"/>
        </w:numPr>
        <w:tabs>
          <w:tab w:val="clear" w:pos="2160"/>
          <w:tab w:val="num" w:pos="567"/>
        </w:tabs>
        <w:spacing w:after="0" w:line="240" w:lineRule="auto"/>
        <w:ind w:left="567" w:hanging="567"/>
        <w:jc w:val="both"/>
      </w:pPr>
      <w:r>
        <w:t>A table of contents</w:t>
      </w:r>
    </w:p>
    <w:p w14:paraId="0856F432" w14:textId="77777777" w:rsidR="0000111E" w:rsidRDefault="0000111E" w:rsidP="00AB3552">
      <w:pPr>
        <w:numPr>
          <w:ilvl w:val="1"/>
          <w:numId w:val="14"/>
        </w:numPr>
        <w:tabs>
          <w:tab w:val="clear" w:pos="2160"/>
          <w:tab w:val="num" w:pos="567"/>
        </w:tabs>
        <w:spacing w:after="0" w:line="240" w:lineRule="auto"/>
        <w:ind w:left="567" w:hanging="567"/>
        <w:jc w:val="both"/>
      </w:pPr>
      <w:r>
        <w:t>An abstract (250-word limit)</w:t>
      </w:r>
    </w:p>
    <w:p w14:paraId="0AE2C8E8" w14:textId="77777777" w:rsidR="0000111E" w:rsidRDefault="0000111E" w:rsidP="00AB3552">
      <w:pPr>
        <w:numPr>
          <w:ilvl w:val="1"/>
          <w:numId w:val="14"/>
        </w:numPr>
        <w:tabs>
          <w:tab w:val="clear" w:pos="2160"/>
          <w:tab w:val="num" w:pos="567"/>
        </w:tabs>
        <w:spacing w:after="0" w:line="240" w:lineRule="auto"/>
        <w:ind w:left="567" w:hanging="567"/>
        <w:jc w:val="both"/>
      </w:pPr>
      <w:r>
        <w:t>Body of the Paper:</w:t>
      </w:r>
    </w:p>
    <w:p w14:paraId="39421C3C" w14:textId="3EE96C44" w:rsidR="0000111E" w:rsidRDefault="00BB51CA" w:rsidP="00AB3552">
      <w:pPr>
        <w:numPr>
          <w:ilvl w:val="2"/>
          <w:numId w:val="14"/>
        </w:numPr>
        <w:tabs>
          <w:tab w:val="num" w:pos="993"/>
        </w:tabs>
        <w:spacing w:after="0" w:line="240" w:lineRule="auto"/>
        <w:ind w:left="567" w:firstLine="0"/>
        <w:jc w:val="both"/>
      </w:pPr>
      <w:r>
        <w:t xml:space="preserve"> </w:t>
      </w:r>
      <w:r w:rsidR="0000111E">
        <w:t>An introduction</w:t>
      </w:r>
    </w:p>
    <w:p w14:paraId="38420D3A" w14:textId="1BEB4499" w:rsidR="0000111E" w:rsidRDefault="00BB51CA" w:rsidP="00AB3552">
      <w:pPr>
        <w:numPr>
          <w:ilvl w:val="2"/>
          <w:numId w:val="14"/>
        </w:numPr>
        <w:tabs>
          <w:tab w:val="num" w:pos="993"/>
        </w:tabs>
        <w:spacing w:after="0" w:line="240" w:lineRule="auto"/>
        <w:ind w:left="567" w:firstLine="0"/>
        <w:jc w:val="both"/>
      </w:pPr>
      <w:r>
        <w:t xml:space="preserve"> </w:t>
      </w:r>
      <w:r w:rsidR="0000111E">
        <w:t>Hypothesis and Objectives</w:t>
      </w:r>
    </w:p>
    <w:p w14:paraId="59024555" w14:textId="2BB35788" w:rsidR="0000111E" w:rsidRDefault="00BB51CA" w:rsidP="00AB3552">
      <w:pPr>
        <w:numPr>
          <w:ilvl w:val="2"/>
          <w:numId w:val="14"/>
        </w:numPr>
        <w:tabs>
          <w:tab w:val="num" w:pos="993"/>
        </w:tabs>
        <w:spacing w:after="0" w:line="240" w:lineRule="auto"/>
        <w:ind w:left="567" w:firstLine="0"/>
        <w:jc w:val="both"/>
      </w:pPr>
      <w:r>
        <w:t xml:space="preserve"> </w:t>
      </w:r>
      <w:r w:rsidR="0000111E">
        <w:t xml:space="preserve">Methods </w:t>
      </w:r>
    </w:p>
    <w:p w14:paraId="472AB0DC" w14:textId="1A31CDDB" w:rsidR="0000111E" w:rsidRDefault="00BB51CA" w:rsidP="00AB3552">
      <w:pPr>
        <w:numPr>
          <w:ilvl w:val="2"/>
          <w:numId w:val="14"/>
        </w:numPr>
        <w:tabs>
          <w:tab w:val="num" w:pos="993"/>
        </w:tabs>
        <w:spacing w:after="0" w:line="240" w:lineRule="auto"/>
        <w:ind w:left="567" w:firstLine="0"/>
        <w:jc w:val="both"/>
      </w:pPr>
      <w:r>
        <w:t xml:space="preserve"> </w:t>
      </w:r>
      <w:r w:rsidR="0000111E">
        <w:t>Results (text, table and figures)</w:t>
      </w:r>
    </w:p>
    <w:p w14:paraId="4BCFBFBD" w14:textId="03B30F0C" w:rsidR="0000111E" w:rsidRDefault="00BB51CA" w:rsidP="00AB3552">
      <w:pPr>
        <w:numPr>
          <w:ilvl w:val="2"/>
          <w:numId w:val="14"/>
        </w:numPr>
        <w:tabs>
          <w:tab w:val="num" w:pos="993"/>
        </w:tabs>
        <w:spacing w:after="0" w:line="240" w:lineRule="auto"/>
        <w:ind w:left="567" w:firstLine="0"/>
        <w:jc w:val="both"/>
      </w:pPr>
      <w:r>
        <w:t xml:space="preserve"> </w:t>
      </w:r>
      <w:r w:rsidR="0000111E">
        <w:t>Discussion and Summary</w:t>
      </w:r>
    </w:p>
    <w:p w14:paraId="7BFB8B00" w14:textId="3563221F" w:rsidR="0000111E" w:rsidRDefault="00BB51CA" w:rsidP="00AB3552">
      <w:pPr>
        <w:numPr>
          <w:ilvl w:val="2"/>
          <w:numId w:val="14"/>
        </w:numPr>
        <w:tabs>
          <w:tab w:val="num" w:pos="993"/>
        </w:tabs>
        <w:spacing w:after="0" w:line="240" w:lineRule="auto"/>
        <w:ind w:left="567" w:firstLine="0"/>
        <w:jc w:val="both"/>
      </w:pPr>
      <w:r>
        <w:t xml:space="preserve"> </w:t>
      </w:r>
      <w:r w:rsidR="0000111E">
        <w:t>Implications and future research including “gaps” in the literature</w:t>
      </w:r>
    </w:p>
    <w:p w14:paraId="7C107AEE" w14:textId="77777777" w:rsidR="0000111E" w:rsidRDefault="0000111E" w:rsidP="00AB3552">
      <w:pPr>
        <w:numPr>
          <w:ilvl w:val="1"/>
          <w:numId w:val="14"/>
        </w:numPr>
        <w:tabs>
          <w:tab w:val="clear" w:pos="2160"/>
          <w:tab w:val="num" w:pos="567"/>
        </w:tabs>
        <w:spacing w:after="0" w:line="240" w:lineRule="auto"/>
        <w:ind w:left="567" w:hanging="567"/>
        <w:jc w:val="both"/>
      </w:pPr>
      <w:r>
        <w:t>References</w:t>
      </w:r>
    </w:p>
    <w:p w14:paraId="1F48E716" w14:textId="2AFDCCBA" w:rsidR="0000111E" w:rsidRDefault="00BB51CA" w:rsidP="00AB3552">
      <w:pPr>
        <w:numPr>
          <w:ilvl w:val="2"/>
          <w:numId w:val="14"/>
        </w:numPr>
        <w:tabs>
          <w:tab w:val="num" w:pos="567"/>
        </w:tabs>
        <w:spacing w:after="0" w:line="240" w:lineRule="auto"/>
        <w:ind w:left="567" w:firstLine="0"/>
        <w:jc w:val="both"/>
      </w:pPr>
      <w:r>
        <w:t xml:space="preserve"> </w:t>
      </w:r>
      <w:r w:rsidR="0000111E">
        <w:t xml:space="preserve">Primary references as the main source of information, secondary references permitted on a smaller scale of contribution. </w:t>
      </w:r>
      <w:r w:rsidR="0000111E" w:rsidRPr="00ED5309">
        <w:t xml:space="preserve">Please format references using </w:t>
      </w:r>
      <w:r w:rsidR="0000111E">
        <w:t xml:space="preserve">a consistent </w:t>
      </w:r>
      <w:r w:rsidR="0000111E" w:rsidRPr="00ED5309">
        <w:t>style</w:t>
      </w:r>
      <w:r w:rsidR="0000111E">
        <w:t xml:space="preserve"> (i.e., AMA, APA, etc)</w:t>
      </w:r>
      <w:r w:rsidR="0000111E" w:rsidRPr="00ED5309">
        <w:t>.</w:t>
      </w:r>
    </w:p>
    <w:p w14:paraId="4AD5FCC0" w14:textId="77777777" w:rsidR="0000111E" w:rsidRDefault="0000111E" w:rsidP="00AB3552">
      <w:pPr>
        <w:numPr>
          <w:ilvl w:val="1"/>
          <w:numId w:val="14"/>
        </w:numPr>
        <w:tabs>
          <w:tab w:val="clear" w:pos="2160"/>
          <w:tab w:val="num" w:pos="567"/>
        </w:tabs>
        <w:spacing w:after="0" w:line="240" w:lineRule="auto"/>
        <w:ind w:left="567" w:hanging="567"/>
        <w:jc w:val="both"/>
      </w:pPr>
      <w:r>
        <w:t xml:space="preserve">Appendices as necessary </w:t>
      </w:r>
    </w:p>
    <w:p w14:paraId="0E4E2FB7" w14:textId="77777777" w:rsidR="0000111E" w:rsidRDefault="0000111E" w:rsidP="00AB3552">
      <w:pPr>
        <w:pStyle w:val="ListParagraph"/>
        <w:numPr>
          <w:ilvl w:val="1"/>
          <w:numId w:val="14"/>
        </w:numPr>
        <w:tabs>
          <w:tab w:val="clear" w:pos="2160"/>
          <w:tab w:val="num" w:pos="567"/>
        </w:tabs>
        <w:spacing w:after="0" w:line="240" w:lineRule="auto"/>
        <w:ind w:left="567" w:hanging="567"/>
        <w:jc w:val="both"/>
      </w:pPr>
      <w:r>
        <w:lastRenderedPageBreak/>
        <w:t>Please review the evaluation criteria for specific guidelines (Appendix V).</w:t>
      </w:r>
    </w:p>
    <w:p w14:paraId="68892A6A" w14:textId="77777777" w:rsidR="0000111E" w:rsidRDefault="0000111E" w:rsidP="00AB3552">
      <w:pPr>
        <w:tabs>
          <w:tab w:val="num" w:pos="567"/>
        </w:tabs>
        <w:ind w:left="567" w:hanging="567"/>
        <w:jc w:val="both"/>
        <w:rPr>
          <w:b/>
          <w:bCs/>
        </w:rPr>
      </w:pPr>
    </w:p>
    <w:p w14:paraId="095A7387" w14:textId="77777777" w:rsidR="0000111E" w:rsidRPr="007E6878" w:rsidRDefault="0000111E" w:rsidP="00AB3552">
      <w:pPr>
        <w:tabs>
          <w:tab w:val="num" w:pos="567"/>
        </w:tabs>
        <w:ind w:left="567" w:hanging="567"/>
        <w:jc w:val="both"/>
        <w:rPr>
          <w:b/>
          <w:lang w:val="en-GB"/>
        </w:rPr>
      </w:pPr>
      <w:r w:rsidRPr="007E6878">
        <w:rPr>
          <w:b/>
          <w:lang w:val="en-GB"/>
        </w:rPr>
        <w:t xml:space="preserve">Presentation (Poster </w:t>
      </w:r>
      <w:r w:rsidRPr="007E6878">
        <w:rPr>
          <w:b/>
          <w:u w:val="single"/>
          <w:lang w:val="en-GB"/>
        </w:rPr>
        <w:t>or</w:t>
      </w:r>
      <w:r w:rsidRPr="007E6878">
        <w:rPr>
          <w:b/>
          <w:lang w:val="en-GB"/>
        </w:rPr>
        <w:t xml:space="preserve"> Oral)</w:t>
      </w:r>
      <w:r>
        <w:rPr>
          <w:b/>
          <w:lang w:val="en-GB"/>
        </w:rPr>
        <w:t>:</w:t>
      </w:r>
      <w:r w:rsidRPr="007E6878">
        <w:rPr>
          <w:b/>
          <w:lang w:val="en-GB"/>
        </w:rPr>
        <w:t xml:space="preserve"> </w:t>
      </w:r>
    </w:p>
    <w:p w14:paraId="6E0EAC60" w14:textId="77777777" w:rsidR="0000111E" w:rsidRPr="00183ECC" w:rsidRDefault="0000111E" w:rsidP="00AB3552">
      <w:pPr>
        <w:pStyle w:val="ListParagraph"/>
        <w:numPr>
          <w:ilvl w:val="0"/>
          <w:numId w:val="15"/>
        </w:numPr>
        <w:tabs>
          <w:tab w:val="num" w:pos="567"/>
        </w:tabs>
        <w:spacing w:after="0" w:line="240" w:lineRule="auto"/>
        <w:ind w:left="567" w:hanging="567"/>
        <w:jc w:val="both"/>
        <w:rPr>
          <w:lang w:val="en-GB"/>
        </w:rPr>
      </w:pPr>
      <w:r w:rsidRPr="000D3104">
        <w:rPr>
          <w:b/>
          <w:lang w:val="en-GB"/>
        </w:rPr>
        <w:t>Poster Presentation:</w:t>
      </w:r>
      <w:r w:rsidRPr="00183ECC">
        <w:rPr>
          <w:lang w:val="en-GB"/>
        </w:rPr>
        <w:t xml:space="preserve">  Students prepare a poster in the format used at scientific conferences.  During the poster session, students give a brief </w:t>
      </w:r>
      <w:r>
        <w:rPr>
          <w:lang w:val="en-GB"/>
        </w:rPr>
        <w:t>5</w:t>
      </w:r>
      <w:r w:rsidRPr="00183ECC">
        <w:rPr>
          <w:lang w:val="en-GB"/>
        </w:rPr>
        <w:t xml:space="preserve"> minute presentation</w:t>
      </w:r>
      <w:r>
        <w:rPr>
          <w:lang w:val="en-GB"/>
        </w:rPr>
        <w:t xml:space="preserve"> </w:t>
      </w:r>
      <w:r w:rsidRPr="00183ECC">
        <w:rPr>
          <w:lang w:val="en-GB"/>
        </w:rPr>
        <w:t>summarizing the project and major findings</w:t>
      </w:r>
      <w:r>
        <w:rPr>
          <w:lang w:val="en-GB"/>
        </w:rPr>
        <w:t xml:space="preserve"> (4 minutes)</w:t>
      </w:r>
      <w:r w:rsidRPr="00183ECC">
        <w:rPr>
          <w:lang w:val="en-GB"/>
        </w:rPr>
        <w:t>, and answer questions of those in attendance</w:t>
      </w:r>
      <w:r>
        <w:rPr>
          <w:lang w:val="en-GB"/>
        </w:rPr>
        <w:t xml:space="preserve"> (1 minute)</w:t>
      </w:r>
      <w:r w:rsidRPr="00183ECC">
        <w:rPr>
          <w:lang w:val="en-GB"/>
        </w:rPr>
        <w:t>.</w:t>
      </w:r>
    </w:p>
    <w:p w14:paraId="2052CBC3" w14:textId="77777777" w:rsidR="007C72E1" w:rsidRDefault="0000111E" w:rsidP="007C72E1">
      <w:pPr>
        <w:pStyle w:val="ListParagraph"/>
        <w:numPr>
          <w:ilvl w:val="0"/>
          <w:numId w:val="15"/>
        </w:numPr>
        <w:tabs>
          <w:tab w:val="num" w:pos="567"/>
        </w:tabs>
        <w:spacing w:after="0" w:line="240" w:lineRule="auto"/>
        <w:ind w:left="567" w:hanging="567"/>
        <w:jc w:val="both"/>
      </w:pPr>
      <w:r w:rsidRPr="000D3104">
        <w:rPr>
          <w:b/>
          <w:lang w:val="en-GB"/>
        </w:rPr>
        <w:t>Oral Presentation:</w:t>
      </w:r>
      <w:r w:rsidRPr="00183ECC">
        <w:rPr>
          <w:lang w:val="en-GB"/>
        </w:rPr>
        <w:t xml:space="preserve">  The PowerPoi</w:t>
      </w:r>
      <w:r>
        <w:rPr>
          <w:lang w:val="en-GB"/>
        </w:rPr>
        <w:t>nt presentation is limited to 15</w:t>
      </w:r>
      <w:r w:rsidRPr="00183ECC">
        <w:rPr>
          <w:lang w:val="en-GB"/>
        </w:rPr>
        <w:t xml:space="preserve"> minutes total including discussion; aim</w:t>
      </w:r>
      <w:r>
        <w:rPr>
          <w:lang w:val="en-GB"/>
        </w:rPr>
        <w:t xml:space="preserve"> for 10 </w:t>
      </w:r>
      <w:r w:rsidR="00091B13">
        <w:rPr>
          <w:lang w:val="en-GB"/>
        </w:rPr>
        <w:t>slides</w:t>
      </w:r>
      <w:r>
        <w:rPr>
          <w:lang w:val="en-GB"/>
        </w:rPr>
        <w:t xml:space="preserve"> over 10</w:t>
      </w:r>
      <w:r w:rsidRPr="00183ECC">
        <w:rPr>
          <w:lang w:val="en-GB"/>
        </w:rPr>
        <w:t xml:space="preserve"> minutes, leaving </w:t>
      </w:r>
      <w:r>
        <w:rPr>
          <w:lang w:val="en-GB"/>
        </w:rPr>
        <w:t>5</w:t>
      </w:r>
      <w:r w:rsidRPr="00183ECC">
        <w:rPr>
          <w:lang w:val="en-GB"/>
        </w:rPr>
        <w:t xml:space="preserve"> minutes for questions; this is similar to a mini-symposia format used at scientific conferences.</w:t>
      </w:r>
      <w:r w:rsidRPr="005A2A59">
        <w:t xml:space="preserve"> </w:t>
      </w:r>
    </w:p>
    <w:p w14:paraId="0B700D4B" w14:textId="77777777" w:rsidR="007C72E1" w:rsidRDefault="007C72E1" w:rsidP="007C72E1">
      <w:pPr>
        <w:pStyle w:val="ListParagraph"/>
        <w:spacing w:after="0" w:line="240" w:lineRule="auto"/>
        <w:ind w:left="567"/>
        <w:jc w:val="both"/>
        <w:rPr>
          <w:b/>
          <w:lang w:val="en-GB"/>
        </w:rPr>
      </w:pPr>
    </w:p>
    <w:p w14:paraId="5637B4C7" w14:textId="184E35BB" w:rsidR="007C72E1" w:rsidRPr="00324A35" w:rsidRDefault="007C72E1" w:rsidP="007C72E1">
      <w:pPr>
        <w:pStyle w:val="ListParagraph"/>
        <w:spacing w:after="0" w:line="240" w:lineRule="auto"/>
        <w:ind w:left="0"/>
        <w:jc w:val="both"/>
      </w:pPr>
      <w:r>
        <w:t>Evaluation forms,</w:t>
      </w:r>
      <w:r w:rsidRPr="007C72E1">
        <w:rPr>
          <w:b/>
        </w:rPr>
        <w:t xml:space="preserve"> (Appendix IV- Literature Review; Appendix V-Manuscript”,</w:t>
      </w:r>
      <w:r>
        <w:t xml:space="preserve"> are to be provided to the Research Advisor(s) and the Course Coordinator for grading.</w:t>
      </w:r>
    </w:p>
    <w:p w14:paraId="59DEA7C2" w14:textId="77777777" w:rsidR="00E86B79" w:rsidRDefault="00E86B79" w:rsidP="00AB3552">
      <w:pPr>
        <w:jc w:val="both"/>
        <w:rPr>
          <w:b/>
          <w:lang w:val="en-GB"/>
        </w:rPr>
      </w:pPr>
    </w:p>
    <w:p w14:paraId="32F1CA8D" w14:textId="11B14CDE" w:rsidR="0000111E" w:rsidRDefault="0000111E" w:rsidP="00AB3552">
      <w:pPr>
        <w:jc w:val="both"/>
        <w:rPr>
          <w:b/>
          <w:lang w:val="en-GB"/>
        </w:rPr>
      </w:pPr>
      <w:r w:rsidRPr="00183ECC">
        <w:rPr>
          <w:b/>
          <w:lang w:val="en-GB"/>
        </w:rPr>
        <w:t>Important Dates</w:t>
      </w:r>
      <w:r>
        <w:rPr>
          <w:b/>
          <w:lang w:val="en-GB"/>
        </w:rPr>
        <w:t>:</w:t>
      </w:r>
    </w:p>
    <w:p w14:paraId="3530B3B3" w14:textId="05514321" w:rsidR="0000111E" w:rsidRDefault="00585A83" w:rsidP="00AB3552">
      <w:pPr>
        <w:ind w:left="2160" w:hanging="2160"/>
        <w:jc w:val="both"/>
        <w:rPr>
          <w:lang w:val="en-GB"/>
        </w:rPr>
      </w:pPr>
      <w:r>
        <w:rPr>
          <w:lang w:val="en-GB"/>
        </w:rPr>
        <w:t>Sept.</w:t>
      </w:r>
      <w:r w:rsidR="0000111E" w:rsidRPr="00D2445C">
        <w:rPr>
          <w:lang w:val="en-GB"/>
        </w:rPr>
        <w:t xml:space="preserve"> </w:t>
      </w:r>
      <w:r>
        <w:rPr>
          <w:lang w:val="en-GB"/>
        </w:rPr>
        <w:t>2</w:t>
      </w:r>
      <w:r w:rsidR="0031112C">
        <w:rPr>
          <w:lang w:val="en-GB"/>
        </w:rPr>
        <w:t>0</w:t>
      </w:r>
      <w:r w:rsidR="0000111E" w:rsidRPr="00D2445C">
        <w:rPr>
          <w:lang w:val="en-GB"/>
        </w:rPr>
        <w:t>, 20</w:t>
      </w:r>
      <w:r w:rsidR="00ED1CAE">
        <w:rPr>
          <w:lang w:val="en-GB"/>
        </w:rPr>
        <w:t>2</w:t>
      </w:r>
      <w:r w:rsidR="000E3923">
        <w:rPr>
          <w:lang w:val="en-GB"/>
        </w:rPr>
        <w:t>3</w:t>
      </w:r>
      <w:r w:rsidR="0000111E" w:rsidRPr="00421526">
        <w:rPr>
          <w:lang w:val="en-GB"/>
        </w:rPr>
        <w:t xml:space="preserve">: </w:t>
      </w:r>
      <w:r w:rsidR="0000111E">
        <w:rPr>
          <w:lang w:val="en-GB"/>
        </w:rPr>
        <w:tab/>
        <w:t>Submit electronic copies of Appendix I &amp; II to the Course Coordinator and the Faculty of Agric</w:t>
      </w:r>
      <w:r w:rsidR="001E746D">
        <w:rPr>
          <w:lang w:val="en-GB"/>
        </w:rPr>
        <w:t>ultural</w:t>
      </w:r>
      <w:r w:rsidR="0000111E">
        <w:rPr>
          <w:lang w:val="en-GB"/>
        </w:rPr>
        <w:t xml:space="preserve"> &amp; Food Sciences Student </w:t>
      </w:r>
      <w:r w:rsidR="005D0C66">
        <w:rPr>
          <w:lang w:val="en-GB"/>
        </w:rPr>
        <w:t>Services</w:t>
      </w:r>
      <w:r w:rsidR="00684793">
        <w:rPr>
          <w:lang w:val="en-GB"/>
        </w:rPr>
        <w:t xml:space="preserve"> </w:t>
      </w:r>
    </w:p>
    <w:bookmarkStart w:id="20" w:name="_Toc468103019"/>
    <w:bookmarkStart w:id="21" w:name="_Toc304879741"/>
    <w:p w14:paraId="6B2290E1" w14:textId="77777777" w:rsidR="000F2BF5" w:rsidRPr="000F2BF5" w:rsidRDefault="000F2BF5" w:rsidP="000F2BF5">
      <w:pPr>
        <w:widowControl w:val="0"/>
        <w:autoSpaceDE w:val="0"/>
        <w:autoSpaceDN w:val="0"/>
        <w:spacing w:after="0" w:line="240" w:lineRule="auto"/>
        <w:ind w:right="-1"/>
        <w:jc w:val="center"/>
        <w:outlineLvl w:val="0"/>
        <w:rPr>
          <w:rFonts w:ascii="Calibri" w:eastAsia="Calibri" w:hAnsi="Calibri" w:cs="Calibri"/>
          <w:b/>
          <w:bCs/>
          <w:sz w:val="28"/>
          <w:szCs w:val="28"/>
        </w:rPr>
      </w:pPr>
      <w:r w:rsidRPr="000F2BF5">
        <w:rPr>
          <w:rFonts w:ascii="Calibri" w:eastAsia="Calibri" w:hAnsi="Calibri" w:cs="Calibri"/>
          <w:b/>
          <w:bCs/>
          <w:noProof/>
          <w:sz w:val="28"/>
          <w:szCs w:val="28"/>
        </w:rPr>
        <mc:AlternateContent>
          <mc:Choice Requires="wps">
            <w:drawing>
              <wp:anchor distT="0" distB="0" distL="0" distR="0" simplePos="0" relativeHeight="251661312" behindDoc="1" locked="0" layoutInCell="1" allowOverlap="1" wp14:anchorId="4B4B0ADA" wp14:editId="18EC2BD5">
                <wp:simplePos x="0" y="0"/>
                <wp:positionH relativeFrom="page">
                  <wp:posOffset>895985</wp:posOffset>
                </wp:positionH>
                <wp:positionV relativeFrom="paragraph">
                  <wp:posOffset>260350</wp:posOffset>
                </wp:positionV>
                <wp:extent cx="5980430" cy="18415"/>
                <wp:effectExtent l="0" t="0" r="1270" b="0"/>
                <wp:wrapTopAndBottom/>
                <wp:docPr id="14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7ACE787" id="docshape44" o:spid="_x0000_s1026" style="position:absolute;margin-left:70.55pt;margin-top:20.5pt;width:470.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" fillcolor="black" stroked="f">
                <v:path arrowok="t"/>
                <w10:wrap type="topAndBottom" anchorx="page"/>
              </v:rect>
            </w:pict>
          </mc:Fallback>
        </mc:AlternateContent>
      </w:r>
      <w:bookmarkStart w:id="22" w:name="Course_Evaluation_Methods"/>
      <w:bookmarkEnd w:id="22"/>
      <w:r w:rsidRPr="000F2BF5">
        <w:rPr>
          <w:rFonts w:ascii="Calibri" w:eastAsia="Calibri" w:hAnsi="Calibri" w:cs="Calibri"/>
          <w:b/>
          <w:bCs/>
          <w:sz w:val="28"/>
          <w:szCs w:val="28"/>
        </w:rPr>
        <w:t>Course Evaluation Methods</w:t>
      </w:r>
    </w:p>
    <w:p w14:paraId="281CF5E0" w14:textId="77777777" w:rsidR="000F2BF5" w:rsidRPr="000F2BF5" w:rsidRDefault="000F2BF5" w:rsidP="000F2BF5">
      <w:pPr>
        <w:widowControl w:val="0"/>
        <w:autoSpaceDE w:val="0"/>
        <w:autoSpaceDN w:val="0"/>
        <w:spacing w:before="11" w:after="0" w:line="240" w:lineRule="auto"/>
        <w:ind w:right="-1"/>
        <w:jc w:val="both"/>
        <w:rPr>
          <w:rFonts w:ascii="Calibri" w:eastAsia="Calibri" w:hAnsi="Calibri" w:cs="Calibri"/>
          <w:b/>
        </w:rPr>
      </w:pPr>
    </w:p>
    <w:p w14:paraId="7A115D86" w14:textId="77777777" w:rsidR="000F2BF5" w:rsidRPr="000F2BF5" w:rsidRDefault="000F2BF5" w:rsidP="000F2BF5">
      <w:pPr>
        <w:widowControl w:val="0"/>
        <w:autoSpaceDE w:val="0"/>
        <w:autoSpaceDN w:val="0"/>
        <w:spacing w:before="51" w:after="0" w:line="240" w:lineRule="auto"/>
        <w:ind w:right="-1"/>
        <w:jc w:val="both"/>
        <w:rPr>
          <w:rFonts w:ascii="Calibri" w:eastAsia="Calibri" w:hAnsi="Calibri" w:cs="Calibri"/>
        </w:rPr>
      </w:pPr>
      <w:r w:rsidRPr="000F2BF5">
        <w:rPr>
          <w:rFonts w:ascii="Calibri" w:eastAsia="Calibri" w:hAnsi="Calibri" w:cs="Calibri"/>
        </w:rPr>
        <w:t>The marks for this course will be based on a combination of written and oral assignments,</w:t>
      </w:r>
      <w:r w:rsidRPr="000F2BF5">
        <w:rPr>
          <w:rFonts w:ascii="Calibri" w:eastAsia="Calibri" w:hAnsi="Calibri" w:cs="Calibri"/>
          <w:spacing w:val="-52"/>
        </w:rPr>
        <w:t xml:space="preserve"> </w:t>
      </w:r>
      <w:r w:rsidRPr="000F2BF5">
        <w:rPr>
          <w:rFonts w:ascii="Calibri" w:eastAsia="Calibri" w:hAnsi="Calibri" w:cs="Calibri"/>
        </w:rPr>
        <w:t>designed</w:t>
      </w:r>
      <w:r w:rsidRPr="000F2BF5">
        <w:rPr>
          <w:rFonts w:ascii="Calibri" w:eastAsia="Calibri" w:hAnsi="Calibri" w:cs="Calibri"/>
          <w:spacing w:val="-2"/>
        </w:rPr>
        <w:t xml:space="preserve"> </w:t>
      </w:r>
      <w:r w:rsidRPr="000F2BF5">
        <w:rPr>
          <w:rFonts w:ascii="Calibri" w:eastAsia="Calibri" w:hAnsi="Calibri" w:cs="Calibri"/>
        </w:rPr>
        <w:t>to</w:t>
      </w:r>
      <w:r w:rsidRPr="000F2BF5">
        <w:rPr>
          <w:rFonts w:ascii="Calibri" w:eastAsia="Calibri" w:hAnsi="Calibri" w:cs="Calibri"/>
          <w:spacing w:val="1"/>
        </w:rPr>
        <w:t xml:space="preserve"> </w:t>
      </w:r>
      <w:r w:rsidRPr="000F2BF5">
        <w:rPr>
          <w:rFonts w:ascii="Calibri" w:eastAsia="Calibri" w:hAnsi="Calibri" w:cs="Calibri"/>
        </w:rPr>
        <w:t>guide</w:t>
      </w:r>
      <w:r w:rsidRPr="000F2BF5">
        <w:rPr>
          <w:rFonts w:ascii="Calibri" w:eastAsia="Calibri" w:hAnsi="Calibri" w:cs="Calibri"/>
          <w:spacing w:val="-2"/>
        </w:rPr>
        <w:t xml:space="preserve"> </w:t>
      </w:r>
      <w:r w:rsidRPr="000F2BF5">
        <w:rPr>
          <w:rFonts w:ascii="Calibri" w:eastAsia="Calibri" w:hAnsi="Calibri" w:cs="Calibri"/>
        </w:rPr>
        <w:t>you</w:t>
      </w:r>
      <w:r w:rsidRPr="000F2BF5">
        <w:rPr>
          <w:rFonts w:ascii="Calibri" w:eastAsia="Calibri" w:hAnsi="Calibri" w:cs="Calibri"/>
          <w:spacing w:val="-1"/>
        </w:rPr>
        <w:t xml:space="preserve"> </w:t>
      </w:r>
      <w:r w:rsidRPr="000F2BF5">
        <w:rPr>
          <w:rFonts w:ascii="Calibri" w:eastAsia="Calibri" w:hAnsi="Calibri" w:cs="Calibri"/>
        </w:rPr>
        <w:t>through</w:t>
      </w:r>
      <w:r w:rsidRPr="000F2BF5">
        <w:rPr>
          <w:rFonts w:ascii="Calibri" w:eastAsia="Calibri" w:hAnsi="Calibri" w:cs="Calibri"/>
          <w:spacing w:val="-2"/>
        </w:rPr>
        <w:t xml:space="preserve"> </w:t>
      </w:r>
      <w:r w:rsidRPr="000F2BF5">
        <w:rPr>
          <w:rFonts w:ascii="Calibri" w:eastAsia="Calibri" w:hAnsi="Calibri" w:cs="Calibri"/>
        </w:rPr>
        <w:t>the</w:t>
      </w:r>
      <w:r w:rsidRPr="000F2BF5">
        <w:rPr>
          <w:rFonts w:ascii="Calibri" w:eastAsia="Calibri" w:hAnsi="Calibri" w:cs="Calibri"/>
          <w:spacing w:val="1"/>
        </w:rPr>
        <w:t xml:space="preserve"> </w:t>
      </w:r>
      <w:r w:rsidRPr="000F2BF5">
        <w:rPr>
          <w:rFonts w:ascii="Calibri" w:eastAsia="Calibri" w:hAnsi="Calibri" w:cs="Calibri"/>
        </w:rPr>
        <w:t>research</w:t>
      </w:r>
      <w:r w:rsidRPr="000F2BF5">
        <w:rPr>
          <w:rFonts w:ascii="Calibri" w:eastAsia="Calibri" w:hAnsi="Calibri" w:cs="Calibri"/>
          <w:spacing w:val="-1"/>
        </w:rPr>
        <w:t xml:space="preserve"> </w:t>
      </w:r>
      <w:r w:rsidRPr="000F2BF5">
        <w:rPr>
          <w:rFonts w:ascii="Calibri" w:eastAsia="Calibri" w:hAnsi="Calibri" w:cs="Calibri"/>
        </w:rPr>
        <w:t>process.</w:t>
      </w:r>
    </w:p>
    <w:p w14:paraId="073DE501" w14:textId="77777777" w:rsidR="000F2BF5" w:rsidRPr="000F2BF5" w:rsidRDefault="000F2BF5" w:rsidP="000F2BF5">
      <w:pPr>
        <w:widowControl w:val="0"/>
        <w:autoSpaceDE w:val="0"/>
        <w:autoSpaceDN w:val="0"/>
        <w:spacing w:after="0" w:line="240" w:lineRule="auto"/>
        <w:ind w:right="-1"/>
        <w:jc w:val="both"/>
        <w:rPr>
          <w:rFonts w:ascii="Calibri" w:eastAsia="Calibri" w:hAnsi="Calibri" w:cs="Calibri"/>
        </w:rPr>
      </w:pPr>
    </w:p>
    <w:tbl>
      <w:tblPr>
        <w:tblW w:w="9351"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2"/>
        <w:gridCol w:w="4704"/>
        <w:gridCol w:w="1505"/>
      </w:tblGrid>
      <w:tr w:rsidR="000F2BF5" w:rsidRPr="000F2BF5" w14:paraId="79F1ADDC" w14:textId="77777777" w:rsidTr="00297954">
        <w:trPr>
          <w:trHeight w:val="585"/>
        </w:trPr>
        <w:tc>
          <w:tcPr>
            <w:tcW w:w="3142" w:type="dxa"/>
          </w:tcPr>
          <w:p w14:paraId="6C870CA3" w14:textId="77777777" w:rsidR="000F2BF5" w:rsidRPr="000F2BF5" w:rsidRDefault="000F2BF5" w:rsidP="000F2BF5">
            <w:pPr>
              <w:widowControl w:val="0"/>
              <w:autoSpaceDE w:val="0"/>
              <w:autoSpaceDN w:val="0"/>
              <w:spacing w:after="0" w:line="292" w:lineRule="exact"/>
              <w:ind w:right="-1"/>
              <w:jc w:val="both"/>
              <w:rPr>
                <w:rFonts w:ascii="Calibri" w:eastAsia="Calibri" w:hAnsi="Calibri" w:cs="Calibri"/>
              </w:rPr>
            </w:pPr>
            <w:r w:rsidRPr="000F2BF5">
              <w:rPr>
                <w:rFonts w:ascii="Calibri" w:eastAsia="Calibri" w:hAnsi="Calibri" w:cs="Calibri"/>
              </w:rPr>
              <w:t>Due</w:t>
            </w:r>
            <w:r w:rsidRPr="000F2BF5">
              <w:rPr>
                <w:rFonts w:ascii="Calibri" w:eastAsia="Calibri" w:hAnsi="Calibri" w:cs="Calibri"/>
                <w:spacing w:val="-2"/>
              </w:rPr>
              <w:t xml:space="preserve"> </w:t>
            </w:r>
            <w:r w:rsidRPr="000F2BF5">
              <w:rPr>
                <w:rFonts w:ascii="Calibri" w:eastAsia="Calibri" w:hAnsi="Calibri" w:cs="Calibri"/>
              </w:rPr>
              <w:t>Date:</w:t>
            </w:r>
          </w:p>
        </w:tc>
        <w:tc>
          <w:tcPr>
            <w:tcW w:w="4704" w:type="dxa"/>
          </w:tcPr>
          <w:p w14:paraId="13FCA8AD" w14:textId="77777777" w:rsidR="000F2BF5" w:rsidRPr="000F2BF5" w:rsidRDefault="000F2BF5" w:rsidP="000F2BF5">
            <w:pPr>
              <w:widowControl w:val="0"/>
              <w:autoSpaceDE w:val="0"/>
              <w:autoSpaceDN w:val="0"/>
              <w:spacing w:after="0" w:line="292" w:lineRule="exact"/>
              <w:ind w:right="-1"/>
              <w:jc w:val="both"/>
              <w:rPr>
                <w:rFonts w:ascii="Calibri" w:eastAsia="Calibri" w:hAnsi="Calibri" w:cs="Calibri"/>
              </w:rPr>
            </w:pPr>
            <w:r w:rsidRPr="000F2BF5">
              <w:rPr>
                <w:rFonts w:ascii="Calibri" w:eastAsia="Calibri" w:hAnsi="Calibri" w:cs="Calibri"/>
              </w:rPr>
              <w:t>Assessment</w:t>
            </w:r>
            <w:r w:rsidRPr="000F2BF5">
              <w:rPr>
                <w:rFonts w:ascii="Calibri" w:eastAsia="Calibri" w:hAnsi="Calibri" w:cs="Calibri"/>
                <w:spacing w:val="-3"/>
              </w:rPr>
              <w:t xml:space="preserve"> </w:t>
            </w:r>
            <w:r w:rsidRPr="000F2BF5">
              <w:rPr>
                <w:rFonts w:ascii="Calibri" w:eastAsia="Calibri" w:hAnsi="Calibri" w:cs="Calibri"/>
              </w:rPr>
              <w:t>Tool</w:t>
            </w:r>
          </w:p>
        </w:tc>
        <w:tc>
          <w:tcPr>
            <w:tcW w:w="1505" w:type="dxa"/>
          </w:tcPr>
          <w:p w14:paraId="5EDFB835" w14:textId="77777777" w:rsidR="000F2BF5" w:rsidRPr="000F2BF5" w:rsidRDefault="000F2BF5" w:rsidP="000F2BF5">
            <w:pPr>
              <w:widowControl w:val="0"/>
              <w:autoSpaceDE w:val="0"/>
              <w:autoSpaceDN w:val="0"/>
              <w:spacing w:after="0" w:line="292" w:lineRule="exact"/>
              <w:ind w:right="-1"/>
              <w:jc w:val="both"/>
              <w:rPr>
                <w:rFonts w:ascii="Calibri" w:eastAsia="Calibri" w:hAnsi="Calibri" w:cs="Calibri"/>
              </w:rPr>
            </w:pPr>
            <w:r w:rsidRPr="000F2BF5">
              <w:rPr>
                <w:rFonts w:ascii="Calibri" w:eastAsia="Calibri" w:hAnsi="Calibri" w:cs="Calibri"/>
              </w:rPr>
              <w:t>Value</w:t>
            </w:r>
            <w:r w:rsidRPr="000F2BF5">
              <w:rPr>
                <w:rFonts w:ascii="Calibri" w:eastAsia="Calibri" w:hAnsi="Calibri" w:cs="Calibri"/>
                <w:spacing w:val="-2"/>
              </w:rPr>
              <w:t xml:space="preserve"> </w:t>
            </w:r>
            <w:r w:rsidRPr="000F2BF5">
              <w:rPr>
                <w:rFonts w:ascii="Calibri" w:eastAsia="Calibri" w:hAnsi="Calibri" w:cs="Calibri"/>
              </w:rPr>
              <w:t>of</w:t>
            </w:r>
          </w:p>
          <w:p w14:paraId="47AAAE68" w14:textId="77777777" w:rsidR="000F2BF5" w:rsidRPr="000F2BF5" w:rsidRDefault="000F2BF5" w:rsidP="000F2BF5">
            <w:pPr>
              <w:widowControl w:val="0"/>
              <w:autoSpaceDE w:val="0"/>
              <w:autoSpaceDN w:val="0"/>
              <w:spacing w:after="0" w:line="273" w:lineRule="exact"/>
              <w:ind w:right="-1"/>
              <w:jc w:val="both"/>
              <w:rPr>
                <w:rFonts w:ascii="Calibri" w:eastAsia="Calibri" w:hAnsi="Calibri" w:cs="Calibri"/>
              </w:rPr>
            </w:pPr>
            <w:r w:rsidRPr="000F2BF5">
              <w:rPr>
                <w:rFonts w:ascii="Calibri" w:eastAsia="Calibri" w:hAnsi="Calibri" w:cs="Calibri"/>
              </w:rPr>
              <w:t>Final Grade</w:t>
            </w:r>
          </w:p>
        </w:tc>
      </w:tr>
      <w:tr w:rsidR="000F2BF5" w:rsidRPr="000F2BF5" w14:paraId="2CBC0919" w14:textId="77777777" w:rsidTr="00297954">
        <w:trPr>
          <w:trHeight w:val="292"/>
        </w:trPr>
        <w:tc>
          <w:tcPr>
            <w:tcW w:w="3142" w:type="dxa"/>
          </w:tcPr>
          <w:p w14:paraId="47A7C835" w14:textId="1803EBB5" w:rsidR="000F2BF5" w:rsidRPr="000F2BF5" w:rsidRDefault="003C52C7" w:rsidP="000F2BF5">
            <w:pPr>
              <w:widowControl w:val="0"/>
              <w:autoSpaceDE w:val="0"/>
              <w:autoSpaceDN w:val="0"/>
              <w:spacing w:after="0" w:line="272" w:lineRule="exact"/>
              <w:ind w:right="-1"/>
              <w:jc w:val="both"/>
              <w:rPr>
                <w:rFonts w:ascii="Calibri" w:eastAsia="Calibri" w:hAnsi="Calibri" w:cs="Calibri"/>
              </w:rPr>
            </w:pPr>
            <w:r>
              <w:rPr>
                <w:rFonts w:ascii="Calibri" w:eastAsia="Calibri" w:hAnsi="Calibri" w:cs="Calibri"/>
              </w:rPr>
              <w:t>Oct</w:t>
            </w:r>
            <w:r w:rsidR="000F2BF5" w:rsidRPr="000F2BF5">
              <w:rPr>
                <w:rFonts w:ascii="Calibri" w:eastAsia="Calibri" w:hAnsi="Calibri" w:cs="Calibri"/>
              </w:rPr>
              <w:t>.</w:t>
            </w:r>
            <w:r w:rsidR="000F2BF5" w:rsidRPr="000F2BF5">
              <w:rPr>
                <w:rFonts w:ascii="Calibri" w:eastAsia="Calibri" w:hAnsi="Calibri" w:cs="Calibri"/>
                <w:spacing w:val="-1"/>
              </w:rPr>
              <w:t xml:space="preserve"> </w:t>
            </w:r>
            <w:r w:rsidR="00F22564">
              <w:rPr>
                <w:rFonts w:ascii="Calibri" w:eastAsia="Calibri" w:hAnsi="Calibri" w:cs="Calibri"/>
              </w:rPr>
              <w:t>20</w:t>
            </w:r>
            <w:r w:rsidR="000F2BF5" w:rsidRPr="000F2BF5">
              <w:rPr>
                <w:rFonts w:ascii="Calibri" w:eastAsia="Calibri" w:hAnsi="Calibri" w:cs="Calibri"/>
              </w:rPr>
              <w:t>, 2023</w:t>
            </w:r>
            <w:r w:rsidR="000F2BF5" w:rsidRPr="000F2BF5">
              <w:rPr>
                <w:rFonts w:ascii="Calibri" w:eastAsia="Calibri" w:hAnsi="Calibri" w:cs="Calibri"/>
                <w:spacing w:val="-1"/>
              </w:rPr>
              <w:t xml:space="preserve"> </w:t>
            </w:r>
            <w:r w:rsidR="000F2BF5" w:rsidRPr="000F2BF5">
              <w:rPr>
                <w:rFonts w:ascii="Calibri" w:eastAsia="Calibri" w:hAnsi="Calibri" w:cs="Calibri"/>
              </w:rPr>
              <w:t xml:space="preserve">– </w:t>
            </w:r>
            <w:r w:rsidR="00582909">
              <w:rPr>
                <w:rFonts w:ascii="Calibri" w:eastAsia="Calibri" w:hAnsi="Calibri" w:cs="Calibri"/>
              </w:rPr>
              <w:t>11</w:t>
            </w:r>
            <w:r w:rsidR="000F2BF5" w:rsidRPr="000F2BF5">
              <w:rPr>
                <w:rFonts w:ascii="Calibri" w:eastAsia="Calibri" w:hAnsi="Calibri" w:cs="Calibri"/>
              </w:rPr>
              <w:t>:</w:t>
            </w:r>
            <w:r w:rsidR="00582909">
              <w:rPr>
                <w:rFonts w:ascii="Calibri" w:eastAsia="Calibri" w:hAnsi="Calibri" w:cs="Calibri"/>
              </w:rPr>
              <w:t>59</w:t>
            </w:r>
            <w:r w:rsidR="000F2BF5" w:rsidRPr="000F2BF5">
              <w:rPr>
                <w:rFonts w:ascii="Calibri" w:eastAsia="Calibri" w:hAnsi="Calibri" w:cs="Calibri"/>
                <w:spacing w:val="-2"/>
              </w:rPr>
              <w:t xml:space="preserve"> </w:t>
            </w:r>
            <w:r w:rsidR="000F2BF5" w:rsidRPr="000F2BF5">
              <w:rPr>
                <w:rFonts w:ascii="Calibri" w:eastAsia="Calibri" w:hAnsi="Calibri" w:cs="Calibri"/>
              </w:rPr>
              <w:t>pm</w:t>
            </w:r>
          </w:p>
        </w:tc>
        <w:tc>
          <w:tcPr>
            <w:tcW w:w="4704" w:type="dxa"/>
          </w:tcPr>
          <w:p w14:paraId="0AB879B1" w14:textId="280726F3"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Proposal</w:t>
            </w:r>
            <w:r w:rsidR="000E3923">
              <w:rPr>
                <w:rFonts w:ascii="Calibri" w:eastAsia="Calibri" w:hAnsi="Calibri" w:cs="Calibri"/>
              </w:rPr>
              <w:t xml:space="preserve"> (Appendix III)</w:t>
            </w:r>
          </w:p>
        </w:tc>
        <w:tc>
          <w:tcPr>
            <w:tcW w:w="1505" w:type="dxa"/>
          </w:tcPr>
          <w:p w14:paraId="62212602" w14:textId="6EF3D225" w:rsidR="000F2BF5" w:rsidRPr="000F2BF5" w:rsidRDefault="001D10BC" w:rsidP="000F2BF5">
            <w:pPr>
              <w:widowControl w:val="0"/>
              <w:autoSpaceDE w:val="0"/>
              <w:autoSpaceDN w:val="0"/>
              <w:spacing w:after="0" w:line="272" w:lineRule="exact"/>
              <w:ind w:right="-1"/>
              <w:jc w:val="both"/>
              <w:rPr>
                <w:rFonts w:ascii="Calibri" w:eastAsia="Calibri" w:hAnsi="Calibri" w:cs="Calibri"/>
              </w:rPr>
            </w:pPr>
            <w:r>
              <w:rPr>
                <w:rFonts w:ascii="Calibri" w:eastAsia="Calibri" w:hAnsi="Calibri" w:cs="Calibri"/>
              </w:rPr>
              <w:t>1</w:t>
            </w:r>
            <w:r w:rsidR="00AD6B07">
              <w:rPr>
                <w:rFonts w:ascii="Calibri" w:eastAsia="Calibri" w:hAnsi="Calibri" w:cs="Calibri"/>
              </w:rPr>
              <w:t>0</w:t>
            </w:r>
            <w:r w:rsidR="000F2BF5" w:rsidRPr="000F2BF5">
              <w:rPr>
                <w:rFonts w:ascii="Calibri" w:eastAsia="Calibri" w:hAnsi="Calibri" w:cs="Calibri"/>
              </w:rPr>
              <w:t>%</w:t>
            </w:r>
          </w:p>
        </w:tc>
      </w:tr>
      <w:tr w:rsidR="000F2BF5" w:rsidRPr="000F2BF5" w14:paraId="4FF3D32E" w14:textId="77777777" w:rsidTr="00297954">
        <w:trPr>
          <w:trHeight w:val="311"/>
        </w:trPr>
        <w:tc>
          <w:tcPr>
            <w:tcW w:w="3142" w:type="dxa"/>
          </w:tcPr>
          <w:p w14:paraId="44B5CCEA" w14:textId="15949E01" w:rsidR="000F2BF5" w:rsidRPr="000F2BF5" w:rsidRDefault="00245A91" w:rsidP="000F2BF5">
            <w:pPr>
              <w:widowControl w:val="0"/>
              <w:autoSpaceDE w:val="0"/>
              <w:autoSpaceDN w:val="0"/>
              <w:spacing w:before="1" w:after="0" w:line="290" w:lineRule="exact"/>
              <w:ind w:right="-1"/>
              <w:jc w:val="both"/>
              <w:rPr>
                <w:rFonts w:ascii="Calibri" w:eastAsia="Calibri" w:hAnsi="Calibri" w:cs="Calibri"/>
              </w:rPr>
            </w:pPr>
            <w:r>
              <w:rPr>
                <w:rFonts w:ascii="Calibri" w:eastAsia="Calibri" w:hAnsi="Calibri" w:cs="Calibri"/>
              </w:rPr>
              <w:t>N</w:t>
            </w:r>
            <w:r w:rsidR="00F67AB1">
              <w:rPr>
                <w:rFonts w:ascii="Calibri" w:eastAsia="Calibri" w:hAnsi="Calibri" w:cs="Calibri"/>
              </w:rPr>
              <w:t>ov</w:t>
            </w:r>
            <w:r w:rsidR="000F2BF5" w:rsidRPr="000F2BF5">
              <w:rPr>
                <w:rFonts w:ascii="Calibri" w:eastAsia="Calibri" w:hAnsi="Calibri" w:cs="Calibri"/>
              </w:rPr>
              <w:t>.</w:t>
            </w:r>
            <w:r w:rsidR="000F2BF5" w:rsidRPr="000F2BF5">
              <w:rPr>
                <w:rFonts w:ascii="Calibri" w:eastAsia="Calibri" w:hAnsi="Calibri" w:cs="Calibri"/>
                <w:spacing w:val="-1"/>
              </w:rPr>
              <w:t xml:space="preserve"> </w:t>
            </w:r>
            <w:r w:rsidR="006E1851">
              <w:rPr>
                <w:rFonts w:ascii="Calibri" w:eastAsia="Calibri" w:hAnsi="Calibri" w:cs="Calibri"/>
              </w:rPr>
              <w:t>30</w:t>
            </w:r>
            <w:r w:rsidR="000F2BF5" w:rsidRPr="000F2BF5">
              <w:rPr>
                <w:rFonts w:ascii="Calibri" w:eastAsia="Calibri" w:hAnsi="Calibri" w:cs="Calibri"/>
              </w:rPr>
              <w:t>, 2023</w:t>
            </w:r>
            <w:r w:rsidR="006E1851" w:rsidRPr="000F2BF5">
              <w:rPr>
                <w:rFonts w:ascii="Calibri" w:eastAsia="Calibri" w:hAnsi="Calibri" w:cs="Calibri"/>
              </w:rPr>
              <w:t xml:space="preserve">– </w:t>
            </w:r>
            <w:r w:rsidR="006E1851">
              <w:rPr>
                <w:rFonts w:ascii="Calibri" w:eastAsia="Calibri" w:hAnsi="Calibri" w:cs="Calibri"/>
              </w:rPr>
              <w:t>11</w:t>
            </w:r>
            <w:r w:rsidR="006E1851" w:rsidRPr="000F2BF5">
              <w:rPr>
                <w:rFonts w:ascii="Calibri" w:eastAsia="Calibri" w:hAnsi="Calibri" w:cs="Calibri"/>
              </w:rPr>
              <w:t>:</w:t>
            </w:r>
            <w:r w:rsidR="006E1851">
              <w:rPr>
                <w:rFonts w:ascii="Calibri" w:eastAsia="Calibri" w:hAnsi="Calibri" w:cs="Calibri"/>
              </w:rPr>
              <w:t>59</w:t>
            </w:r>
            <w:r w:rsidR="006E1851" w:rsidRPr="000F2BF5">
              <w:rPr>
                <w:rFonts w:ascii="Calibri" w:eastAsia="Calibri" w:hAnsi="Calibri" w:cs="Calibri"/>
                <w:spacing w:val="-2"/>
              </w:rPr>
              <w:t xml:space="preserve"> </w:t>
            </w:r>
            <w:r w:rsidR="006E1851" w:rsidRPr="000F2BF5">
              <w:rPr>
                <w:rFonts w:ascii="Calibri" w:eastAsia="Calibri" w:hAnsi="Calibri" w:cs="Calibri"/>
              </w:rPr>
              <w:t>pm</w:t>
            </w:r>
          </w:p>
        </w:tc>
        <w:tc>
          <w:tcPr>
            <w:tcW w:w="4704" w:type="dxa"/>
          </w:tcPr>
          <w:p w14:paraId="0D82F5C4" w14:textId="4594059D" w:rsidR="000F2BF5" w:rsidRPr="000F2BF5" w:rsidRDefault="006E1851" w:rsidP="000F2BF5">
            <w:pPr>
              <w:widowControl w:val="0"/>
              <w:autoSpaceDE w:val="0"/>
              <w:autoSpaceDN w:val="0"/>
              <w:spacing w:before="1" w:after="0" w:line="290" w:lineRule="exact"/>
              <w:ind w:right="-1"/>
              <w:jc w:val="both"/>
              <w:rPr>
                <w:rFonts w:ascii="Calibri" w:eastAsia="Calibri" w:hAnsi="Calibri" w:cs="Calibri"/>
              </w:rPr>
            </w:pPr>
            <w:r>
              <w:rPr>
                <w:rFonts w:ascii="Calibri" w:eastAsia="Calibri" w:hAnsi="Calibri" w:cs="Calibri"/>
              </w:rPr>
              <w:t>Mid</w:t>
            </w:r>
            <w:r w:rsidR="00BB62CC">
              <w:rPr>
                <w:rFonts w:ascii="Calibri" w:eastAsia="Calibri" w:hAnsi="Calibri" w:cs="Calibri"/>
              </w:rPr>
              <w:t>-term</w:t>
            </w:r>
            <w:r w:rsidR="000F2BF5" w:rsidRPr="000F2BF5">
              <w:rPr>
                <w:rFonts w:ascii="Calibri" w:eastAsia="Calibri" w:hAnsi="Calibri" w:cs="Calibri"/>
                <w:spacing w:val="-3"/>
              </w:rPr>
              <w:t xml:space="preserve"> </w:t>
            </w:r>
            <w:r w:rsidR="000F2BF5" w:rsidRPr="000F2BF5">
              <w:rPr>
                <w:rFonts w:ascii="Calibri" w:eastAsia="Calibri" w:hAnsi="Calibri" w:cs="Calibri"/>
              </w:rPr>
              <w:t>data collection</w:t>
            </w:r>
          </w:p>
        </w:tc>
        <w:tc>
          <w:tcPr>
            <w:tcW w:w="1505" w:type="dxa"/>
          </w:tcPr>
          <w:p w14:paraId="741B21FD" w14:textId="77777777" w:rsidR="000F2BF5" w:rsidRPr="000F2BF5" w:rsidRDefault="000F2BF5" w:rsidP="000F2BF5">
            <w:pPr>
              <w:widowControl w:val="0"/>
              <w:autoSpaceDE w:val="0"/>
              <w:autoSpaceDN w:val="0"/>
              <w:spacing w:after="0" w:line="240" w:lineRule="auto"/>
              <w:ind w:right="-1"/>
              <w:jc w:val="both"/>
              <w:rPr>
                <w:rFonts w:ascii="Times New Roman" w:eastAsia="Calibri" w:hAnsi="Calibri" w:cs="Calibri"/>
              </w:rPr>
            </w:pPr>
          </w:p>
        </w:tc>
      </w:tr>
      <w:tr w:rsidR="00297954" w:rsidRPr="000F2BF5" w14:paraId="7BBD6EE0" w14:textId="77777777" w:rsidTr="00297954">
        <w:trPr>
          <w:trHeight w:val="311"/>
        </w:trPr>
        <w:tc>
          <w:tcPr>
            <w:tcW w:w="3142" w:type="dxa"/>
          </w:tcPr>
          <w:p w14:paraId="2E7BE356" w14:textId="55C974C1" w:rsidR="00297954" w:rsidRPr="000F2BF5" w:rsidRDefault="0074077F" w:rsidP="00297954">
            <w:pPr>
              <w:widowControl w:val="0"/>
              <w:autoSpaceDE w:val="0"/>
              <w:autoSpaceDN w:val="0"/>
              <w:spacing w:before="1" w:after="0" w:line="290" w:lineRule="exact"/>
              <w:ind w:right="-1"/>
              <w:jc w:val="both"/>
              <w:rPr>
                <w:rFonts w:ascii="Calibri" w:eastAsia="Calibri" w:hAnsi="Calibri" w:cs="Calibri"/>
              </w:rPr>
            </w:pPr>
            <w:r>
              <w:rPr>
                <w:rFonts w:ascii="Calibri" w:eastAsia="Calibri" w:hAnsi="Calibri" w:cs="Calibri"/>
              </w:rPr>
              <w:t>Dec.</w:t>
            </w:r>
            <w:r w:rsidR="00297954" w:rsidRPr="000F2BF5">
              <w:rPr>
                <w:rFonts w:ascii="Calibri" w:eastAsia="Calibri" w:hAnsi="Calibri" w:cs="Calibri"/>
                <w:spacing w:val="-1"/>
              </w:rPr>
              <w:t xml:space="preserve"> </w:t>
            </w:r>
            <w:r w:rsidR="006D0A58">
              <w:rPr>
                <w:rFonts w:ascii="Calibri" w:eastAsia="Calibri" w:hAnsi="Calibri" w:cs="Calibri"/>
              </w:rPr>
              <w:t>15</w:t>
            </w:r>
            <w:r w:rsidR="00297954" w:rsidRPr="000F2BF5">
              <w:rPr>
                <w:rFonts w:ascii="Calibri" w:eastAsia="Calibri" w:hAnsi="Calibri" w:cs="Calibri"/>
              </w:rPr>
              <w:t>, 2023</w:t>
            </w:r>
            <w:r w:rsidR="00297954" w:rsidRPr="000F2BF5">
              <w:rPr>
                <w:rFonts w:ascii="Calibri" w:eastAsia="Calibri" w:hAnsi="Calibri" w:cs="Calibri"/>
                <w:spacing w:val="-1"/>
              </w:rPr>
              <w:t xml:space="preserve"> </w:t>
            </w:r>
            <w:r w:rsidR="00297954" w:rsidRPr="000F2BF5">
              <w:rPr>
                <w:rFonts w:ascii="Calibri" w:eastAsia="Calibri" w:hAnsi="Calibri" w:cs="Calibri"/>
              </w:rPr>
              <w:t xml:space="preserve">– </w:t>
            </w:r>
            <w:r w:rsidR="006D0A58">
              <w:rPr>
                <w:rFonts w:ascii="Calibri" w:eastAsia="Calibri" w:hAnsi="Calibri" w:cs="Calibri"/>
              </w:rPr>
              <w:t>11</w:t>
            </w:r>
            <w:r w:rsidR="006D0A58" w:rsidRPr="000F2BF5">
              <w:rPr>
                <w:rFonts w:ascii="Calibri" w:eastAsia="Calibri" w:hAnsi="Calibri" w:cs="Calibri"/>
              </w:rPr>
              <w:t>:</w:t>
            </w:r>
            <w:r w:rsidR="006D0A58">
              <w:rPr>
                <w:rFonts w:ascii="Calibri" w:eastAsia="Calibri" w:hAnsi="Calibri" w:cs="Calibri"/>
              </w:rPr>
              <w:t>59</w:t>
            </w:r>
            <w:r w:rsidR="006D0A58" w:rsidRPr="000F2BF5">
              <w:rPr>
                <w:rFonts w:ascii="Calibri" w:eastAsia="Calibri" w:hAnsi="Calibri" w:cs="Calibri"/>
                <w:spacing w:val="-2"/>
              </w:rPr>
              <w:t xml:space="preserve"> </w:t>
            </w:r>
            <w:r w:rsidR="006D0A58" w:rsidRPr="000F2BF5">
              <w:rPr>
                <w:rFonts w:ascii="Calibri" w:eastAsia="Calibri" w:hAnsi="Calibri" w:cs="Calibri"/>
              </w:rPr>
              <w:t>pm</w:t>
            </w:r>
          </w:p>
        </w:tc>
        <w:tc>
          <w:tcPr>
            <w:tcW w:w="4704" w:type="dxa"/>
          </w:tcPr>
          <w:p w14:paraId="61CD325B" w14:textId="679C29F7" w:rsidR="00297954" w:rsidRPr="000F2BF5" w:rsidRDefault="00245A91" w:rsidP="00297954">
            <w:pPr>
              <w:widowControl w:val="0"/>
              <w:autoSpaceDE w:val="0"/>
              <w:autoSpaceDN w:val="0"/>
              <w:spacing w:before="1" w:after="0" w:line="290" w:lineRule="exact"/>
              <w:ind w:right="-1"/>
              <w:jc w:val="both"/>
              <w:rPr>
                <w:rFonts w:ascii="Calibri" w:eastAsia="Calibri" w:hAnsi="Calibri" w:cs="Calibri"/>
              </w:rPr>
            </w:pPr>
            <w:r>
              <w:rPr>
                <w:rFonts w:ascii="Calibri" w:eastAsia="Calibri" w:hAnsi="Calibri" w:cs="Calibri"/>
              </w:rPr>
              <w:t>M</w:t>
            </w:r>
            <w:r w:rsidR="00BB62CC">
              <w:rPr>
                <w:rFonts w:ascii="Calibri" w:eastAsia="Calibri" w:hAnsi="Calibri" w:cs="Calibri"/>
              </w:rPr>
              <w:t>i</w:t>
            </w:r>
            <w:r>
              <w:rPr>
                <w:rFonts w:ascii="Calibri" w:eastAsia="Calibri" w:hAnsi="Calibri" w:cs="Calibri"/>
              </w:rPr>
              <w:t>d</w:t>
            </w:r>
            <w:r w:rsidR="00297954" w:rsidRPr="000F2BF5">
              <w:rPr>
                <w:rFonts w:ascii="Calibri" w:eastAsia="Calibri" w:hAnsi="Calibri" w:cs="Calibri"/>
                <w:spacing w:val="-2"/>
              </w:rPr>
              <w:t xml:space="preserve"> </w:t>
            </w:r>
            <w:r w:rsidR="00297954" w:rsidRPr="000F2BF5">
              <w:rPr>
                <w:rFonts w:ascii="Calibri" w:eastAsia="Calibri" w:hAnsi="Calibri" w:cs="Calibri"/>
              </w:rPr>
              <w:t>report</w:t>
            </w:r>
          </w:p>
        </w:tc>
        <w:tc>
          <w:tcPr>
            <w:tcW w:w="1505" w:type="dxa"/>
          </w:tcPr>
          <w:p w14:paraId="1811BE47" w14:textId="700EA0F5" w:rsidR="00297954" w:rsidRPr="000F2BF5" w:rsidRDefault="001D10BC" w:rsidP="00297954">
            <w:pPr>
              <w:widowControl w:val="0"/>
              <w:autoSpaceDE w:val="0"/>
              <w:autoSpaceDN w:val="0"/>
              <w:spacing w:after="0" w:line="240" w:lineRule="auto"/>
              <w:ind w:right="-1"/>
              <w:jc w:val="both"/>
              <w:rPr>
                <w:rFonts w:ascii="Times New Roman" w:eastAsia="Calibri" w:hAnsi="Calibri" w:cs="Calibri"/>
              </w:rPr>
            </w:pPr>
            <w:r>
              <w:rPr>
                <w:rFonts w:ascii="Calibri" w:eastAsia="Calibri" w:hAnsi="Calibri" w:cs="Calibri"/>
              </w:rPr>
              <w:t>30</w:t>
            </w:r>
            <w:r w:rsidR="00297954" w:rsidRPr="000F2BF5">
              <w:rPr>
                <w:rFonts w:ascii="Calibri" w:eastAsia="Calibri" w:hAnsi="Calibri" w:cs="Calibri"/>
              </w:rPr>
              <w:t>%</w:t>
            </w:r>
          </w:p>
        </w:tc>
      </w:tr>
      <w:tr w:rsidR="0074077F" w:rsidRPr="000F2BF5" w14:paraId="1950BA84" w14:textId="77777777" w:rsidTr="00297954">
        <w:trPr>
          <w:trHeight w:val="311"/>
        </w:trPr>
        <w:tc>
          <w:tcPr>
            <w:tcW w:w="3142" w:type="dxa"/>
          </w:tcPr>
          <w:p w14:paraId="6CC31C6E" w14:textId="62BFA38E" w:rsidR="0074077F" w:rsidRPr="000F2BF5" w:rsidRDefault="00C9406A" w:rsidP="0074077F">
            <w:pPr>
              <w:widowControl w:val="0"/>
              <w:autoSpaceDE w:val="0"/>
              <w:autoSpaceDN w:val="0"/>
              <w:spacing w:before="1" w:after="0" w:line="290" w:lineRule="exact"/>
              <w:ind w:right="-1"/>
              <w:jc w:val="both"/>
              <w:rPr>
                <w:rFonts w:ascii="Calibri" w:eastAsia="Calibri" w:hAnsi="Calibri" w:cs="Calibri"/>
              </w:rPr>
            </w:pPr>
            <w:r>
              <w:rPr>
                <w:rFonts w:ascii="Calibri" w:eastAsia="Calibri" w:hAnsi="Calibri" w:cs="Calibri"/>
              </w:rPr>
              <w:t>Mar</w:t>
            </w:r>
            <w:r w:rsidR="00AA7787">
              <w:rPr>
                <w:rFonts w:ascii="Calibri" w:eastAsia="Calibri" w:hAnsi="Calibri" w:cs="Calibri"/>
              </w:rPr>
              <w:t>.</w:t>
            </w:r>
            <w:r w:rsidR="0074077F" w:rsidRPr="000F2BF5">
              <w:rPr>
                <w:rFonts w:ascii="Calibri" w:eastAsia="Calibri" w:hAnsi="Calibri" w:cs="Calibri"/>
                <w:spacing w:val="-2"/>
              </w:rPr>
              <w:t xml:space="preserve"> </w:t>
            </w:r>
            <w:r>
              <w:rPr>
                <w:rFonts w:ascii="Calibri" w:eastAsia="Calibri" w:hAnsi="Calibri" w:cs="Calibri"/>
              </w:rPr>
              <w:t>1</w:t>
            </w:r>
            <w:r w:rsidR="0074077F" w:rsidRPr="000F2BF5">
              <w:rPr>
                <w:rFonts w:ascii="Calibri" w:eastAsia="Calibri" w:hAnsi="Calibri" w:cs="Calibri"/>
              </w:rPr>
              <w:t>, 202</w:t>
            </w:r>
            <w:r>
              <w:rPr>
                <w:rFonts w:ascii="Calibri" w:eastAsia="Calibri" w:hAnsi="Calibri" w:cs="Calibri"/>
              </w:rPr>
              <w:t>4</w:t>
            </w:r>
            <w:r w:rsidR="0074077F" w:rsidRPr="000F2BF5">
              <w:rPr>
                <w:rFonts w:ascii="Calibri" w:eastAsia="Calibri" w:hAnsi="Calibri" w:cs="Calibri"/>
                <w:spacing w:val="-2"/>
              </w:rPr>
              <w:t xml:space="preserve"> </w:t>
            </w:r>
            <w:r w:rsidR="0074077F" w:rsidRPr="000F2BF5">
              <w:rPr>
                <w:rFonts w:ascii="Calibri" w:eastAsia="Calibri" w:hAnsi="Calibri" w:cs="Calibri"/>
              </w:rPr>
              <w:t>-</w:t>
            </w:r>
            <w:r w:rsidR="0074077F" w:rsidRPr="000F2BF5">
              <w:rPr>
                <w:rFonts w:ascii="Calibri" w:eastAsia="Calibri" w:hAnsi="Calibri" w:cs="Calibri"/>
                <w:spacing w:val="-3"/>
              </w:rPr>
              <w:t xml:space="preserve"> </w:t>
            </w:r>
            <w:r w:rsidR="006D0A58">
              <w:rPr>
                <w:rFonts w:ascii="Calibri" w:eastAsia="Calibri" w:hAnsi="Calibri" w:cs="Calibri"/>
              </w:rPr>
              <w:t>11</w:t>
            </w:r>
            <w:r w:rsidR="006D0A58" w:rsidRPr="000F2BF5">
              <w:rPr>
                <w:rFonts w:ascii="Calibri" w:eastAsia="Calibri" w:hAnsi="Calibri" w:cs="Calibri"/>
              </w:rPr>
              <w:t>:</w:t>
            </w:r>
            <w:r w:rsidR="006D0A58">
              <w:rPr>
                <w:rFonts w:ascii="Calibri" w:eastAsia="Calibri" w:hAnsi="Calibri" w:cs="Calibri"/>
              </w:rPr>
              <w:t>59</w:t>
            </w:r>
            <w:r w:rsidR="006D0A58" w:rsidRPr="000F2BF5">
              <w:rPr>
                <w:rFonts w:ascii="Calibri" w:eastAsia="Calibri" w:hAnsi="Calibri" w:cs="Calibri"/>
                <w:spacing w:val="-2"/>
              </w:rPr>
              <w:t xml:space="preserve"> </w:t>
            </w:r>
            <w:r w:rsidR="006D0A58" w:rsidRPr="000F2BF5">
              <w:rPr>
                <w:rFonts w:ascii="Calibri" w:eastAsia="Calibri" w:hAnsi="Calibri" w:cs="Calibri"/>
              </w:rPr>
              <w:t>pm</w:t>
            </w:r>
          </w:p>
        </w:tc>
        <w:tc>
          <w:tcPr>
            <w:tcW w:w="4704" w:type="dxa"/>
          </w:tcPr>
          <w:p w14:paraId="1426A4CB" w14:textId="3DA99C67" w:rsidR="0074077F" w:rsidRPr="000F2BF5" w:rsidRDefault="0074077F" w:rsidP="0074077F">
            <w:pPr>
              <w:widowControl w:val="0"/>
              <w:autoSpaceDE w:val="0"/>
              <w:autoSpaceDN w:val="0"/>
              <w:spacing w:before="1" w:after="0" w:line="290" w:lineRule="exact"/>
              <w:ind w:right="-1"/>
              <w:jc w:val="both"/>
              <w:rPr>
                <w:rFonts w:ascii="Calibri" w:eastAsia="Calibri" w:hAnsi="Calibri" w:cs="Calibri"/>
              </w:rPr>
            </w:pPr>
            <w:r>
              <w:rPr>
                <w:rFonts w:ascii="Calibri" w:eastAsia="Calibri" w:hAnsi="Calibri" w:cs="Calibri"/>
              </w:rPr>
              <w:t>Final-term</w:t>
            </w:r>
            <w:r w:rsidRPr="000F2BF5">
              <w:rPr>
                <w:rFonts w:ascii="Calibri" w:eastAsia="Calibri" w:hAnsi="Calibri" w:cs="Calibri"/>
                <w:spacing w:val="-3"/>
              </w:rPr>
              <w:t xml:space="preserve"> </w:t>
            </w:r>
            <w:r w:rsidRPr="000F2BF5">
              <w:rPr>
                <w:rFonts w:ascii="Calibri" w:eastAsia="Calibri" w:hAnsi="Calibri" w:cs="Calibri"/>
              </w:rPr>
              <w:t>data collection</w:t>
            </w:r>
          </w:p>
        </w:tc>
        <w:tc>
          <w:tcPr>
            <w:tcW w:w="1505" w:type="dxa"/>
          </w:tcPr>
          <w:p w14:paraId="298CCAE7" w14:textId="460333B3" w:rsidR="0074077F" w:rsidRPr="000F2BF5" w:rsidRDefault="0074077F" w:rsidP="0074077F">
            <w:pPr>
              <w:widowControl w:val="0"/>
              <w:autoSpaceDE w:val="0"/>
              <w:autoSpaceDN w:val="0"/>
              <w:spacing w:after="0" w:line="240" w:lineRule="auto"/>
              <w:ind w:right="-1"/>
              <w:jc w:val="both"/>
              <w:rPr>
                <w:rFonts w:ascii="Calibri" w:eastAsia="Calibri" w:hAnsi="Calibri" w:cs="Calibri"/>
              </w:rPr>
            </w:pPr>
          </w:p>
        </w:tc>
      </w:tr>
      <w:tr w:rsidR="0074077F" w:rsidRPr="000F2BF5" w14:paraId="52CAC11F" w14:textId="77777777" w:rsidTr="00297954">
        <w:trPr>
          <w:trHeight w:val="311"/>
        </w:trPr>
        <w:tc>
          <w:tcPr>
            <w:tcW w:w="3142" w:type="dxa"/>
          </w:tcPr>
          <w:p w14:paraId="10B7F7BF" w14:textId="5E2E7F7F" w:rsidR="0074077F" w:rsidRPr="000F2BF5" w:rsidRDefault="0074077F" w:rsidP="0074077F">
            <w:pPr>
              <w:widowControl w:val="0"/>
              <w:autoSpaceDE w:val="0"/>
              <w:autoSpaceDN w:val="0"/>
              <w:spacing w:before="1" w:after="0" w:line="290" w:lineRule="exact"/>
              <w:ind w:right="-1"/>
              <w:jc w:val="both"/>
              <w:rPr>
                <w:rFonts w:ascii="Calibri" w:eastAsia="Calibri" w:hAnsi="Calibri" w:cs="Calibri"/>
              </w:rPr>
            </w:pPr>
            <w:r w:rsidRPr="000F2BF5">
              <w:rPr>
                <w:rFonts w:ascii="Calibri" w:eastAsia="Calibri" w:hAnsi="Calibri" w:cs="Calibri"/>
              </w:rPr>
              <w:t>Apr.</w:t>
            </w:r>
            <w:r w:rsidRPr="000F2BF5">
              <w:rPr>
                <w:rFonts w:ascii="Calibri" w:eastAsia="Calibri" w:hAnsi="Calibri" w:cs="Calibri"/>
                <w:spacing w:val="-2"/>
              </w:rPr>
              <w:t xml:space="preserve"> </w:t>
            </w:r>
            <w:r w:rsidR="00BD09AA">
              <w:rPr>
                <w:rFonts w:ascii="Calibri" w:eastAsia="Calibri" w:hAnsi="Calibri" w:cs="Calibri"/>
              </w:rPr>
              <w:t>18</w:t>
            </w:r>
            <w:r w:rsidRPr="000F2BF5">
              <w:rPr>
                <w:rFonts w:ascii="Calibri" w:eastAsia="Calibri" w:hAnsi="Calibri" w:cs="Calibri"/>
              </w:rPr>
              <w:t>, 202</w:t>
            </w:r>
            <w:r w:rsidR="00BD09AA">
              <w:rPr>
                <w:rFonts w:ascii="Calibri" w:eastAsia="Calibri" w:hAnsi="Calibri" w:cs="Calibri"/>
              </w:rPr>
              <w:t>4</w:t>
            </w:r>
            <w:r w:rsidRPr="000F2BF5">
              <w:rPr>
                <w:rFonts w:ascii="Calibri" w:eastAsia="Calibri" w:hAnsi="Calibri" w:cs="Calibri"/>
                <w:spacing w:val="-2"/>
              </w:rPr>
              <w:t xml:space="preserve"> </w:t>
            </w:r>
            <w:r w:rsidRPr="000F2BF5">
              <w:rPr>
                <w:rFonts w:ascii="Calibri" w:eastAsia="Calibri" w:hAnsi="Calibri" w:cs="Calibri"/>
              </w:rPr>
              <w:t>-</w:t>
            </w:r>
            <w:r w:rsidRPr="000F2BF5">
              <w:rPr>
                <w:rFonts w:ascii="Calibri" w:eastAsia="Calibri" w:hAnsi="Calibri" w:cs="Calibri"/>
                <w:spacing w:val="-3"/>
              </w:rPr>
              <w:t xml:space="preserve"> </w:t>
            </w:r>
            <w:r w:rsidR="006D0A58">
              <w:rPr>
                <w:rFonts w:ascii="Calibri" w:eastAsia="Calibri" w:hAnsi="Calibri" w:cs="Calibri"/>
              </w:rPr>
              <w:t>11</w:t>
            </w:r>
            <w:r w:rsidR="006D0A58" w:rsidRPr="000F2BF5">
              <w:rPr>
                <w:rFonts w:ascii="Calibri" w:eastAsia="Calibri" w:hAnsi="Calibri" w:cs="Calibri"/>
              </w:rPr>
              <w:t>:</w:t>
            </w:r>
            <w:r w:rsidR="006D0A58">
              <w:rPr>
                <w:rFonts w:ascii="Calibri" w:eastAsia="Calibri" w:hAnsi="Calibri" w:cs="Calibri"/>
              </w:rPr>
              <w:t>59</w:t>
            </w:r>
            <w:r w:rsidR="006D0A58" w:rsidRPr="000F2BF5">
              <w:rPr>
                <w:rFonts w:ascii="Calibri" w:eastAsia="Calibri" w:hAnsi="Calibri" w:cs="Calibri"/>
                <w:spacing w:val="-2"/>
              </w:rPr>
              <w:t xml:space="preserve"> </w:t>
            </w:r>
            <w:r w:rsidR="006D0A58" w:rsidRPr="000F2BF5">
              <w:rPr>
                <w:rFonts w:ascii="Calibri" w:eastAsia="Calibri" w:hAnsi="Calibri" w:cs="Calibri"/>
              </w:rPr>
              <w:t>pm</w:t>
            </w:r>
          </w:p>
        </w:tc>
        <w:tc>
          <w:tcPr>
            <w:tcW w:w="4704" w:type="dxa"/>
          </w:tcPr>
          <w:p w14:paraId="7CA824B6" w14:textId="1FEFD5E9" w:rsidR="0074077F" w:rsidRPr="000F2BF5" w:rsidRDefault="0074077F" w:rsidP="0074077F">
            <w:pPr>
              <w:widowControl w:val="0"/>
              <w:autoSpaceDE w:val="0"/>
              <w:autoSpaceDN w:val="0"/>
              <w:spacing w:before="1" w:after="0" w:line="290" w:lineRule="exact"/>
              <w:ind w:right="-1"/>
              <w:jc w:val="both"/>
              <w:rPr>
                <w:rFonts w:ascii="Calibri" w:eastAsia="Calibri" w:hAnsi="Calibri" w:cs="Calibri"/>
              </w:rPr>
            </w:pPr>
            <w:r w:rsidRPr="000F2BF5">
              <w:rPr>
                <w:rFonts w:ascii="Calibri" w:eastAsia="Calibri" w:hAnsi="Calibri" w:cs="Calibri"/>
              </w:rPr>
              <w:t>Oral</w:t>
            </w:r>
            <w:r w:rsidRPr="000F2BF5">
              <w:rPr>
                <w:rFonts w:ascii="Calibri" w:eastAsia="Calibri" w:hAnsi="Calibri" w:cs="Calibri"/>
                <w:spacing w:val="-2"/>
              </w:rPr>
              <w:t xml:space="preserve"> </w:t>
            </w:r>
            <w:r w:rsidR="00B411FC">
              <w:rPr>
                <w:rFonts w:ascii="Calibri" w:eastAsia="Calibri" w:hAnsi="Calibri" w:cs="Calibri"/>
                <w:spacing w:val="-2"/>
              </w:rPr>
              <w:t xml:space="preserve">or Poster </w:t>
            </w:r>
            <w:r w:rsidRPr="000F2BF5">
              <w:rPr>
                <w:rFonts w:ascii="Calibri" w:eastAsia="Calibri" w:hAnsi="Calibri" w:cs="Calibri"/>
              </w:rPr>
              <w:t>presentation</w:t>
            </w:r>
          </w:p>
        </w:tc>
        <w:tc>
          <w:tcPr>
            <w:tcW w:w="1505" w:type="dxa"/>
          </w:tcPr>
          <w:p w14:paraId="59956183" w14:textId="196F45D2" w:rsidR="0074077F" w:rsidRPr="000F2BF5" w:rsidRDefault="0074077F" w:rsidP="0074077F">
            <w:pPr>
              <w:widowControl w:val="0"/>
              <w:autoSpaceDE w:val="0"/>
              <w:autoSpaceDN w:val="0"/>
              <w:spacing w:after="0" w:line="240" w:lineRule="auto"/>
              <w:ind w:right="-1"/>
              <w:jc w:val="both"/>
              <w:rPr>
                <w:rFonts w:ascii="Times New Roman" w:eastAsia="Calibri" w:hAnsi="Calibri" w:cs="Calibri"/>
              </w:rPr>
            </w:pPr>
            <w:r w:rsidRPr="000F2BF5">
              <w:rPr>
                <w:rFonts w:ascii="Calibri" w:eastAsia="Calibri" w:hAnsi="Calibri" w:cs="Calibri"/>
              </w:rPr>
              <w:t>20%</w:t>
            </w:r>
          </w:p>
        </w:tc>
      </w:tr>
      <w:tr w:rsidR="0074077F" w:rsidRPr="000F2BF5" w14:paraId="193C82D1" w14:textId="77777777" w:rsidTr="00297954">
        <w:trPr>
          <w:trHeight w:val="311"/>
        </w:trPr>
        <w:tc>
          <w:tcPr>
            <w:tcW w:w="3142" w:type="dxa"/>
          </w:tcPr>
          <w:p w14:paraId="313824BD" w14:textId="4C65E9B9" w:rsidR="0074077F" w:rsidRPr="000F2BF5" w:rsidRDefault="0074077F" w:rsidP="0074077F">
            <w:pPr>
              <w:widowControl w:val="0"/>
              <w:autoSpaceDE w:val="0"/>
              <w:autoSpaceDN w:val="0"/>
              <w:spacing w:before="1" w:after="0" w:line="290" w:lineRule="exact"/>
              <w:ind w:right="-1"/>
              <w:jc w:val="both"/>
              <w:rPr>
                <w:rFonts w:ascii="Calibri" w:eastAsia="Calibri" w:hAnsi="Calibri" w:cs="Calibri"/>
              </w:rPr>
            </w:pPr>
            <w:r w:rsidRPr="000F2BF5">
              <w:rPr>
                <w:rFonts w:ascii="Calibri" w:eastAsia="Calibri" w:hAnsi="Calibri" w:cs="Calibri"/>
              </w:rPr>
              <w:t>Apr.</w:t>
            </w:r>
            <w:r w:rsidRPr="000F2BF5">
              <w:rPr>
                <w:rFonts w:ascii="Calibri" w:eastAsia="Calibri" w:hAnsi="Calibri" w:cs="Calibri"/>
                <w:spacing w:val="-1"/>
              </w:rPr>
              <w:t xml:space="preserve"> </w:t>
            </w:r>
            <w:r w:rsidR="00BD09AA">
              <w:rPr>
                <w:rFonts w:ascii="Calibri" w:eastAsia="Calibri" w:hAnsi="Calibri" w:cs="Calibri"/>
              </w:rPr>
              <w:t>22</w:t>
            </w:r>
            <w:r w:rsidRPr="000F2BF5">
              <w:rPr>
                <w:rFonts w:ascii="Calibri" w:eastAsia="Calibri" w:hAnsi="Calibri" w:cs="Calibri"/>
              </w:rPr>
              <w:t>, 202</w:t>
            </w:r>
            <w:r w:rsidR="00BD09AA">
              <w:rPr>
                <w:rFonts w:ascii="Calibri" w:eastAsia="Calibri" w:hAnsi="Calibri" w:cs="Calibri"/>
              </w:rPr>
              <w:t>4</w:t>
            </w:r>
            <w:r w:rsidRPr="000F2BF5">
              <w:rPr>
                <w:rFonts w:ascii="Calibri" w:eastAsia="Calibri" w:hAnsi="Calibri" w:cs="Calibri"/>
                <w:spacing w:val="-1"/>
              </w:rPr>
              <w:t xml:space="preserve"> </w:t>
            </w:r>
            <w:r w:rsidRPr="000F2BF5">
              <w:rPr>
                <w:rFonts w:ascii="Calibri" w:eastAsia="Calibri" w:hAnsi="Calibri" w:cs="Calibri"/>
              </w:rPr>
              <w:t xml:space="preserve">– </w:t>
            </w:r>
            <w:r w:rsidR="006D0A58">
              <w:rPr>
                <w:rFonts w:ascii="Calibri" w:eastAsia="Calibri" w:hAnsi="Calibri" w:cs="Calibri"/>
              </w:rPr>
              <w:t>11</w:t>
            </w:r>
            <w:r w:rsidR="006D0A58" w:rsidRPr="000F2BF5">
              <w:rPr>
                <w:rFonts w:ascii="Calibri" w:eastAsia="Calibri" w:hAnsi="Calibri" w:cs="Calibri"/>
              </w:rPr>
              <w:t>:</w:t>
            </w:r>
            <w:r w:rsidR="006D0A58">
              <w:rPr>
                <w:rFonts w:ascii="Calibri" w:eastAsia="Calibri" w:hAnsi="Calibri" w:cs="Calibri"/>
              </w:rPr>
              <w:t>59</w:t>
            </w:r>
            <w:r w:rsidR="006D0A58" w:rsidRPr="000F2BF5">
              <w:rPr>
                <w:rFonts w:ascii="Calibri" w:eastAsia="Calibri" w:hAnsi="Calibri" w:cs="Calibri"/>
                <w:spacing w:val="-2"/>
              </w:rPr>
              <w:t xml:space="preserve"> </w:t>
            </w:r>
            <w:r w:rsidR="006D0A58" w:rsidRPr="000F2BF5">
              <w:rPr>
                <w:rFonts w:ascii="Calibri" w:eastAsia="Calibri" w:hAnsi="Calibri" w:cs="Calibri"/>
              </w:rPr>
              <w:t>pm</w:t>
            </w:r>
          </w:p>
        </w:tc>
        <w:tc>
          <w:tcPr>
            <w:tcW w:w="4704" w:type="dxa"/>
          </w:tcPr>
          <w:p w14:paraId="51E644FE" w14:textId="67203CFD" w:rsidR="0074077F" w:rsidRPr="000F2BF5" w:rsidRDefault="005D78D2" w:rsidP="0074077F">
            <w:pPr>
              <w:widowControl w:val="0"/>
              <w:autoSpaceDE w:val="0"/>
              <w:autoSpaceDN w:val="0"/>
              <w:spacing w:before="1" w:after="0" w:line="290" w:lineRule="exact"/>
              <w:ind w:right="-1"/>
              <w:jc w:val="both"/>
              <w:rPr>
                <w:rFonts w:ascii="Calibri" w:eastAsia="Calibri" w:hAnsi="Calibri" w:cs="Calibri"/>
              </w:rPr>
            </w:pPr>
            <w:r>
              <w:rPr>
                <w:rFonts w:ascii="Calibri" w:eastAsia="Calibri" w:hAnsi="Calibri" w:cs="Calibri"/>
              </w:rPr>
              <w:t>Manuscript</w:t>
            </w:r>
          </w:p>
        </w:tc>
        <w:tc>
          <w:tcPr>
            <w:tcW w:w="1505" w:type="dxa"/>
          </w:tcPr>
          <w:p w14:paraId="09F1B86A" w14:textId="0559F909" w:rsidR="0074077F" w:rsidRPr="000F2BF5" w:rsidRDefault="001D10BC" w:rsidP="0074077F">
            <w:pPr>
              <w:widowControl w:val="0"/>
              <w:autoSpaceDE w:val="0"/>
              <w:autoSpaceDN w:val="0"/>
              <w:spacing w:after="0" w:line="240" w:lineRule="auto"/>
              <w:ind w:right="-1"/>
              <w:jc w:val="both"/>
              <w:rPr>
                <w:rFonts w:ascii="Calibri" w:eastAsia="Calibri" w:hAnsi="Calibri" w:cs="Calibri"/>
              </w:rPr>
            </w:pPr>
            <w:r>
              <w:rPr>
                <w:rFonts w:ascii="Calibri" w:eastAsia="Calibri" w:hAnsi="Calibri" w:cs="Calibri"/>
              </w:rPr>
              <w:t>3</w:t>
            </w:r>
            <w:r w:rsidR="0074077F" w:rsidRPr="000F2BF5">
              <w:rPr>
                <w:rFonts w:ascii="Calibri" w:eastAsia="Calibri" w:hAnsi="Calibri" w:cs="Calibri"/>
              </w:rPr>
              <w:t>0%</w:t>
            </w:r>
          </w:p>
        </w:tc>
      </w:tr>
      <w:tr w:rsidR="0074077F" w:rsidRPr="000F2BF5" w14:paraId="53860342" w14:textId="77777777" w:rsidTr="00297954">
        <w:trPr>
          <w:trHeight w:val="311"/>
        </w:trPr>
        <w:tc>
          <w:tcPr>
            <w:tcW w:w="3142" w:type="dxa"/>
          </w:tcPr>
          <w:p w14:paraId="4D4E44BE" w14:textId="7AB71623" w:rsidR="0074077F" w:rsidRPr="000F2BF5" w:rsidRDefault="0074077F" w:rsidP="0074077F">
            <w:pPr>
              <w:widowControl w:val="0"/>
              <w:autoSpaceDE w:val="0"/>
              <w:autoSpaceDN w:val="0"/>
              <w:spacing w:before="1" w:after="0" w:line="290" w:lineRule="exact"/>
              <w:ind w:right="-1"/>
              <w:jc w:val="both"/>
              <w:rPr>
                <w:rFonts w:ascii="Calibri" w:eastAsia="Calibri" w:hAnsi="Calibri" w:cs="Calibri"/>
              </w:rPr>
            </w:pPr>
            <w:r w:rsidRPr="000F2BF5">
              <w:rPr>
                <w:rFonts w:ascii="Calibri" w:eastAsia="Calibri" w:hAnsi="Calibri" w:cs="Calibri"/>
              </w:rPr>
              <w:t>Apr.</w:t>
            </w:r>
            <w:r w:rsidRPr="000F2BF5">
              <w:rPr>
                <w:rFonts w:ascii="Calibri" w:eastAsia="Calibri" w:hAnsi="Calibri" w:cs="Calibri"/>
                <w:spacing w:val="-1"/>
              </w:rPr>
              <w:t xml:space="preserve"> </w:t>
            </w:r>
            <w:r w:rsidRPr="000F2BF5">
              <w:rPr>
                <w:rFonts w:ascii="Calibri" w:eastAsia="Calibri" w:hAnsi="Calibri" w:cs="Calibri"/>
              </w:rPr>
              <w:t>2</w:t>
            </w:r>
            <w:r w:rsidR="001D10BC">
              <w:rPr>
                <w:rFonts w:ascii="Calibri" w:eastAsia="Calibri" w:hAnsi="Calibri" w:cs="Calibri"/>
              </w:rPr>
              <w:t>6</w:t>
            </w:r>
            <w:r w:rsidRPr="000F2BF5">
              <w:rPr>
                <w:rFonts w:ascii="Calibri" w:eastAsia="Calibri" w:hAnsi="Calibri" w:cs="Calibri"/>
              </w:rPr>
              <w:t>, 202</w:t>
            </w:r>
            <w:r w:rsidR="001D10BC">
              <w:rPr>
                <w:rFonts w:ascii="Calibri" w:eastAsia="Calibri" w:hAnsi="Calibri" w:cs="Calibri"/>
              </w:rPr>
              <w:t>4</w:t>
            </w:r>
          </w:p>
        </w:tc>
        <w:tc>
          <w:tcPr>
            <w:tcW w:w="4704" w:type="dxa"/>
          </w:tcPr>
          <w:p w14:paraId="4EB00F2E" w14:textId="264CCA2E" w:rsidR="0074077F" w:rsidRPr="000F2BF5" w:rsidRDefault="0074077F" w:rsidP="0074077F">
            <w:pPr>
              <w:widowControl w:val="0"/>
              <w:autoSpaceDE w:val="0"/>
              <w:autoSpaceDN w:val="0"/>
              <w:spacing w:before="1" w:after="0" w:line="290" w:lineRule="exact"/>
              <w:ind w:right="-1"/>
              <w:jc w:val="both"/>
              <w:rPr>
                <w:rFonts w:ascii="Calibri" w:eastAsia="Calibri" w:hAnsi="Calibri" w:cs="Calibri"/>
              </w:rPr>
            </w:pPr>
            <w:r w:rsidRPr="000F2BF5">
              <w:rPr>
                <w:rFonts w:ascii="Calibri" w:eastAsia="Calibri" w:hAnsi="Calibri" w:cs="Calibri"/>
              </w:rPr>
              <w:t>Supervisor</w:t>
            </w:r>
            <w:r w:rsidRPr="000F2BF5">
              <w:rPr>
                <w:rFonts w:ascii="Calibri" w:eastAsia="Calibri" w:hAnsi="Calibri" w:cs="Calibri"/>
                <w:spacing w:val="-4"/>
              </w:rPr>
              <w:t xml:space="preserve"> </w:t>
            </w:r>
            <w:r w:rsidRPr="000F2BF5">
              <w:rPr>
                <w:rFonts w:ascii="Calibri" w:eastAsia="Calibri" w:hAnsi="Calibri" w:cs="Calibri"/>
              </w:rPr>
              <w:t>evaluation</w:t>
            </w:r>
          </w:p>
        </w:tc>
        <w:tc>
          <w:tcPr>
            <w:tcW w:w="1505" w:type="dxa"/>
          </w:tcPr>
          <w:p w14:paraId="53432F9A" w14:textId="6AF51BE7" w:rsidR="0074077F" w:rsidRPr="000F2BF5" w:rsidRDefault="0074077F" w:rsidP="0074077F">
            <w:pPr>
              <w:widowControl w:val="0"/>
              <w:autoSpaceDE w:val="0"/>
              <w:autoSpaceDN w:val="0"/>
              <w:spacing w:after="0" w:line="240" w:lineRule="auto"/>
              <w:ind w:right="-1"/>
              <w:jc w:val="both"/>
              <w:rPr>
                <w:rFonts w:ascii="Times New Roman" w:eastAsia="Calibri" w:hAnsi="Calibri" w:cs="Calibri"/>
              </w:rPr>
            </w:pPr>
            <w:r w:rsidRPr="000F2BF5">
              <w:rPr>
                <w:rFonts w:ascii="Calibri" w:eastAsia="Calibri" w:hAnsi="Calibri" w:cs="Calibri"/>
              </w:rPr>
              <w:t>10%</w:t>
            </w:r>
          </w:p>
        </w:tc>
      </w:tr>
    </w:tbl>
    <w:p w14:paraId="554563F1" w14:textId="77777777" w:rsidR="000F2BF5" w:rsidRPr="000F2BF5" w:rsidRDefault="000F2BF5" w:rsidP="000F2BF5">
      <w:pPr>
        <w:widowControl w:val="0"/>
        <w:autoSpaceDE w:val="0"/>
        <w:autoSpaceDN w:val="0"/>
        <w:spacing w:before="3" w:after="0" w:line="240" w:lineRule="auto"/>
        <w:ind w:right="-1"/>
        <w:jc w:val="both"/>
        <w:rPr>
          <w:rFonts w:ascii="Calibri" w:eastAsia="Calibri" w:hAnsi="Calibri" w:cs="Calibri"/>
        </w:rPr>
      </w:pPr>
    </w:p>
    <w:p w14:paraId="621805FE" w14:textId="77777777" w:rsidR="000F2BF5" w:rsidRPr="000F2BF5" w:rsidRDefault="000F2BF5" w:rsidP="000F2BF5">
      <w:pPr>
        <w:widowControl w:val="0"/>
        <w:autoSpaceDE w:val="0"/>
        <w:autoSpaceDN w:val="0"/>
        <w:spacing w:after="0" w:line="240" w:lineRule="auto"/>
        <w:ind w:right="-1"/>
        <w:jc w:val="center"/>
        <w:outlineLvl w:val="0"/>
        <w:rPr>
          <w:rFonts w:ascii="Calibri" w:eastAsia="Calibri" w:hAnsi="Calibri" w:cs="Calibri"/>
          <w:b/>
          <w:bCs/>
          <w:sz w:val="28"/>
          <w:szCs w:val="28"/>
        </w:rPr>
      </w:pPr>
      <w:r w:rsidRPr="000F2BF5">
        <w:rPr>
          <w:rFonts w:ascii="Calibri" w:eastAsia="Calibri" w:hAnsi="Calibri" w:cs="Calibri"/>
          <w:b/>
          <w:bCs/>
          <w:noProof/>
          <w:sz w:val="28"/>
          <w:szCs w:val="28"/>
        </w:rPr>
        <mc:AlternateContent>
          <mc:Choice Requires="wps">
            <w:drawing>
              <wp:anchor distT="0" distB="0" distL="0" distR="0" simplePos="0" relativeHeight="251662336" behindDoc="1" locked="0" layoutInCell="1" allowOverlap="1" wp14:anchorId="375A4DAA" wp14:editId="1E6250F2">
                <wp:simplePos x="0" y="0"/>
                <wp:positionH relativeFrom="page">
                  <wp:posOffset>895985</wp:posOffset>
                </wp:positionH>
                <wp:positionV relativeFrom="paragraph">
                  <wp:posOffset>282575</wp:posOffset>
                </wp:positionV>
                <wp:extent cx="5980430" cy="18415"/>
                <wp:effectExtent l="0" t="0" r="1270" b="0"/>
                <wp:wrapTopAndBottom/>
                <wp:docPr id="142"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D9B4B4C" id="docshape48" o:spid="_x0000_s1026" style="position:absolute;margin-left:70.55pt;margin-top:22.25pt;width:470.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" fillcolor="black" stroked="f">
                <v:path arrowok="t"/>
                <w10:wrap type="topAndBottom" anchorx="page"/>
              </v:rect>
            </w:pict>
          </mc:Fallback>
        </mc:AlternateContent>
      </w:r>
      <w:bookmarkStart w:id="23" w:name="Grading"/>
      <w:bookmarkEnd w:id="23"/>
      <w:r w:rsidRPr="000F2BF5">
        <w:rPr>
          <w:rFonts w:ascii="Calibri" w:eastAsia="Calibri" w:hAnsi="Calibri" w:cs="Calibri"/>
          <w:b/>
          <w:bCs/>
          <w:sz w:val="28"/>
          <w:szCs w:val="28"/>
        </w:rPr>
        <w:t>Grading</w:t>
      </w:r>
    </w:p>
    <w:p w14:paraId="4EAABB43" w14:textId="77777777" w:rsidR="000F2BF5" w:rsidRPr="000F2BF5" w:rsidRDefault="000F2BF5" w:rsidP="000F2BF5">
      <w:pPr>
        <w:widowControl w:val="0"/>
        <w:autoSpaceDE w:val="0"/>
        <w:autoSpaceDN w:val="0"/>
        <w:spacing w:before="2" w:after="0" w:line="240" w:lineRule="auto"/>
        <w:ind w:right="-1"/>
        <w:jc w:val="both"/>
        <w:rPr>
          <w:rFonts w:ascii="Calibri" w:eastAsia="Calibri" w:hAnsi="Calibri" w:cs="Calibri"/>
          <w:b/>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2409"/>
        <w:gridCol w:w="2267"/>
        <w:gridCol w:w="2125"/>
      </w:tblGrid>
      <w:tr w:rsidR="000F2BF5" w:rsidRPr="000F2BF5" w14:paraId="2E5700AB" w14:textId="77777777" w:rsidTr="00FD4CC3">
        <w:trPr>
          <w:trHeight w:val="292"/>
        </w:trPr>
        <w:tc>
          <w:tcPr>
            <w:tcW w:w="1526" w:type="dxa"/>
          </w:tcPr>
          <w:p w14:paraId="06DED8F4"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b/>
              </w:rPr>
            </w:pPr>
            <w:r w:rsidRPr="000F2BF5">
              <w:rPr>
                <w:rFonts w:ascii="Calibri" w:eastAsia="Calibri" w:hAnsi="Calibri" w:cs="Calibri"/>
                <w:b/>
              </w:rPr>
              <w:t>Letter Grade</w:t>
            </w:r>
          </w:p>
        </w:tc>
        <w:tc>
          <w:tcPr>
            <w:tcW w:w="2409" w:type="dxa"/>
          </w:tcPr>
          <w:p w14:paraId="2E35B36D"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b/>
              </w:rPr>
            </w:pPr>
            <w:r w:rsidRPr="000F2BF5">
              <w:rPr>
                <w:rFonts w:ascii="Calibri" w:eastAsia="Calibri" w:hAnsi="Calibri" w:cs="Calibri"/>
                <w:b/>
              </w:rPr>
              <w:t>Percentage</w:t>
            </w:r>
            <w:r w:rsidRPr="000F2BF5">
              <w:rPr>
                <w:rFonts w:ascii="Calibri" w:eastAsia="Calibri" w:hAnsi="Calibri" w:cs="Calibri"/>
                <w:b/>
                <w:spacing w:val="-2"/>
              </w:rPr>
              <w:t xml:space="preserve"> </w:t>
            </w:r>
            <w:r w:rsidRPr="000F2BF5">
              <w:rPr>
                <w:rFonts w:ascii="Calibri" w:eastAsia="Calibri" w:hAnsi="Calibri" w:cs="Calibri"/>
                <w:b/>
              </w:rPr>
              <w:t>out of</w:t>
            </w:r>
            <w:r w:rsidRPr="000F2BF5">
              <w:rPr>
                <w:rFonts w:ascii="Calibri" w:eastAsia="Calibri" w:hAnsi="Calibri" w:cs="Calibri"/>
                <w:b/>
                <w:spacing w:val="-3"/>
              </w:rPr>
              <w:t xml:space="preserve"> </w:t>
            </w:r>
            <w:r w:rsidRPr="000F2BF5">
              <w:rPr>
                <w:rFonts w:ascii="Calibri" w:eastAsia="Calibri" w:hAnsi="Calibri" w:cs="Calibri"/>
                <w:b/>
              </w:rPr>
              <w:t>100</w:t>
            </w:r>
          </w:p>
        </w:tc>
        <w:tc>
          <w:tcPr>
            <w:tcW w:w="2267" w:type="dxa"/>
          </w:tcPr>
          <w:p w14:paraId="5D312B92"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b/>
              </w:rPr>
            </w:pPr>
            <w:r w:rsidRPr="000F2BF5">
              <w:rPr>
                <w:rFonts w:ascii="Calibri" w:eastAsia="Calibri" w:hAnsi="Calibri" w:cs="Calibri"/>
                <w:b/>
              </w:rPr>
              <w:t>Grade</w:t>
            </w:r>
            <w:r w:rsidRPr="000F2BF5">
              <w:rPr>
                <w:rFonts w:ascii="Calibri" w:eastAsia="Calibri" w:hAnsi="Calibri" w:cs="Calibri"/>
                <w:b/>
                <w:spacing w:val="-2"/>
              </w:rPr>
              <w:t xml:space="preserve"> </w:t>
            </w:r>
            <w:r w:rsidRPr="000F2BF5">
              <w:rPr>
                <w:rFonts w:ascii="Calibri" w:eastAsia="Calibri" w:hAnsi="Calibri" w:cs="Calibri"/>
                <w:b/>
              </w:rPr>
              <w:t>Point</w:t>
            </w:r>
            <w:r w:rsidRPr="000F2BF5">
              <w:rPr>
                <w:rFonts w:ascii="Calibri" w:eastAsia="Calibri" w:hAnsi="Calibri" w:cs="Calibri"/>
                <w:b/>
                <w:spacing w:val="-1"/>
              </w:rPr>
              <w:t xml:space="preserve"> </w:t>
            </w:r>
            <w:r w:rsidRPr="000F2BF5">
              <w:rPr>
                <w:rFonts w:ascii="Calibri" w:eastAsia="Calibri" w:hAnsi="Calibri" w:cs="Calibri"/>
                <w:b/>
              </w:rPr>
              <w:t>Range</w:t>
            </w:r>
          </w:p>
        </w:tc>
        <w:tc>
          <w:tcPr>
            <w:tcW w:w="2125" w:type="dxa"/>
          </w:tcPr>
          <w:p w14:paraId="42616B1D"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b/>
              </w:rPr>
            </w:pPr>
            <w:r w:rsidRPr="000F2BF5">
              <w:rPr>
                <w:rFonts w:ascii="Calibri" w:eastAsia="Calibri" w:hAnsi="Calibri" w:cs="Calibri"/>
                <w:b/>
              </w:rPr>
              <w:t>Final</w:t>
            </w:r>
            <w:r w:rsidRPr="000F2BF5">
              <w:rPr>
                <w:rFonts w:ascii="Calibri" w:eastAsia="Calibri" w:hAnsi="Calibri" w:cs="Calibri"/>
                <w:b/>
                <w:spacing w:val="-2"/>
              </w:rPr>
              <w:t xml:space="preserve"> </w:t>
            </w:r>
            <w:r w:rsidRPr="000F2BF5">
              <w:rPr>
                <w:rFonts w:ascii="Calibri" w:eastAsia="Calibri" w:hAnsi="Calibri" w:cs="Calibri"/>
                <w:b/>
              </w:rPr>
              <w:t>Grade</w:t>
            </w:r>
            <w:r w:rsidRPr="000F2BF5">
              <w:rPr>
                <w:rFonts w:ascii="Calibri" w:eastAsia="Calibri" w:hAnsi="Calibri" w:cs="Calibri"/>
                <w:b/>
                <w:spacing w:val="-1"/>
              </w:rPr>
              <w:t xml:space="preserve"> </w:t>
            </w:r>
            <w:r w:rsidRPr="000F2BF5">
              <w:rPr>
                <w:rFonts w:ascii="Calibri" w:eastAsia="Calibri" w:hAnsi="Calibri" w:cs="Calibri"/>
                <w:b/>
              </w:rPr>
              <w:t>Point</w:t>
            </w:r>
          </w:p>
        </w:tc>
      </w:tr>
      <w:tr w:rsidR="000F2BF5" w:rsidRPr="000F2BF5" w14:paraId="52E542BE" w14:textId="77777777" w:rsidTr="00FD4CC3">
        <w:trPr>
          <w:trHeight w:val="292"/>
        </w:trPr>
        <w:tc>
          <w:tcPr>
            <w:tcW w:w="1526" w:type="dxa"/>
          </w:tcPr>
          <w:p w14:paraId="5AC15E63"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A+</w:t>
            </w:r>
          </w:p>
        </w:tc>
        <w:tc>
          <w:tcPr>
            <w:tcW w:w="2409" w:type="dxa"/>
          </w:tcPr>
          <w:p w14:paraId="474ED3A1"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90-100</w:t>
            </w:r>
          </w:p>
        </w:tc>
        <w:tc>
          <w:tcPr>
            <w:tcW w:w="2267" w:type="dxa"/>
          </w:tcPr>
          <w:p w14:paraId="3619B542"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4.25-4.5</w:t>
            </w:r>
          </w:p>
        </w:tc>
        <w:tc>
          <w:tcPr>
            <w:tcW w:w="2125" w:type="dxa"/>
          </w:tcPr>
          <w:p w14:paraId="134B82CA"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4.5</w:t>
            </w:r>
          </w:p>
        </w:tc>
      </w:tr>
      <w:tr w:rsidR="000F2BF5" w:rsidRPr="000F2BF5" w14:paraId="4F1D02EB" w14:textId="77777777" w:rsidTr="00FD4CC3">
        <w:trPr>
          <w:trHeight w:val="292"/>
        </w:trPr>
        <w:tc>
          <w:tcPr>
            <w:tcW w:w="1526" w:type="dxa"/>
          </w:tcPr>
          <w:p w14:paraId="403E582D"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A</w:t>
            </w:r>
          </w:p>
        </w:tc>
        <w:tc>
          <w:tcPr>
            <w:tcW w:w="2409" w:type="dxa"/>
          </w:tcPr>
          <w:p w14:paraId="32C9986E"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80-89</w:t>
            </w:r>
          </w:p>
        </w:tc>
        <w:tc>
          <w:tcPr>
            <w:tcW w:w="2267" w:type="dxa"/>
          </w:tcPr>
          <w:p w14:paraId="7AE984E1"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3.75-4.24</w:t>
            </w:r>
          </w:p>
        </w:tc>
        <w:tc>
          <w:tcPr>
            <w:tcW w:w="2125" w:type="dxa"/>
          </w:tcPr>
          <w:p w14:paraId="6B9BB288"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4.0</w:t>
            </w:r>
          </w:p>
        </w:tc>
      </w:tr>
      <w:tr w:rsidR="000F2BF5" w:rsidRPr="000F2BF5" w14:paraId="2818CAA6" w14:textId="77777777" w:rsidTr="00FD4CC3">
        <w:trPr>
          <w:trHeight w:val="294"/>
        </w:trPr>
        <w:tc>
          <w:tcPr>
            <w:tcW w:w="1526" w:type="dxa"/>
          </w:tcPr>
          <w:p w14:paraId="2705C06C" w14:textId="77777777" w:rsidR="000F2BF5" w:rsidRPr="000F2BF5" w:rsidRDefault="000F2BF5" w:rsidP="000F2BF5">
            <w:pPr>
              <w:widowControl w:val="0"/>
              <w:autoSpaceDE w:val="0"/>
              <w:autoSpaceDN w:val="0"/>
              <w:spacing w:after="0" w:line="275" w:lineRule="exact"/>
              <w:ind w:right="-1"/>
              <w:jc w:val="both"/>
              <w:rPr>
                <w:rFonts w:ascii="Calibri" w:eastAsia="Calibri" w:hAnsi="Calibri" w:cs="Calibri"/>
              </w:rPr>
            </w:pPr>
            <w:r w:rsidRPr="000F2BF5">
              <w:rPr>
                <w:rFonts w:ascii="Calibri" w:eastAsia="Calibri" w:hAnsi="Calibri" w:cs="Calibri"/>
              </w:rPr>
              <w:t>B+</w:t>
            </w:r>
          </w:p>
        </w:tc>
        <w:tc>
          <w:tcPr>
            <w:tcW w:w="2409" w:type="dxa"/>
          </w:tcPr>
          <w:p w14:paraId="22B3BAEA" w14:textId="77777777" w:rsidR="000F2BF5" w:rsidRPr="000F2BF5" w:rsidRDefault="000F2BF5" w:rsidP="000F2BF5">
            <w:pPr>
              <w:widowControl w:val="0"/>
              <w:autoSpaceDE w:val="0"/>
              <w:autoSpaceDN w:val="0"/>
              <w:spacing w:after="0" w:line="275" w:lineRule="exact"/>
              <w:ind w:right="-1"/>
              <w:jc w:val="both"/>
              <w:rPr>
                <w:rFonts w:ascii="Calibri" w:eastAsia="Calibri" w:hAnsi="Calibri" w:cs="Calibri"/>
              </w:rPr>
            </w:pPr>
            <w:r w:rsidRPr="000F2BF5">
              <w:rPr>
                <w:rFonts w:ascii="Calibri" w:eastAsia="Calibri" w:hAnsi="Calibri" w:cs="Calibri"/>
              </w:rPr>
              <w:t>76-79</w:t>
            </w:r>
          </w:p>
        </w:tc>
        <w:tc>
          <w:tcPr>
            <w:tcW w:w="2267" w:type="dxa"/>
          </w:tcPr>
          <w:p w14:paraId="64166804" w14:textId="77777777" w:rsidR="000F2BF5" w:rsidRPr="000F2BF5" w:rsidRDefault="000F2BF5" w:rsidP="000F2BF5">
            <w:pPr>
              <w:widowControl w:val="0"/>
              <w:autoSpaceDE w:val="0"/>
              <w:autoSpaceDN w:val="0"/>
              <w:spacing w:after="0" w:line="275" w:lineRule="exact"/>
              <w:ind w:right="-1"/>
              <w:jc w:val="both"/>
              <w:rPr>
                <w:rFonts w:ascii="Calibri" w:eastAsia="Calibri" w:hAnsi="Calibri" w:cs="Calibri"/>
              </w:rPr>
            </w:pPr>
            <w:r w:rsidRPr="000F2BF5">
              <w:rPr>
                <w:rFonts w:ascii="Calibri" w:eastAsia="Calibri" w:hAnsi="Calibri" w:cs="Calibri"/>
              </w:rPr>
              <w:t>3.25-3.74</w:t>
            </w:r>
          </w:p>
        </w:tc>
        <w:tc>
          <w:tcPr>
            <w:tcW w:w="2125" w:type="dxa"/>
          </w:tcPr>
          <w:p w14:paraId="4AA14675" w14:textId="77777777" w:rsidR="000F2BF5" w:rsidRPr="000F2BF5" w:rsidRDefault="000F2BF5" w:rsidP="000F2BF5">
            <w:pPr>
              <w:widowControl w:val="0"/>
              <w:autoSpaceDE w:val="0"/>
              <w:autoSpaceDN w:val="0"/>
              <w:spacing w:after="0" w:line="275" w:lineRule="exact"/>
              <w:ind w:right="-1"/>
              <w:jc w:val="both"/>
              <w:rPr>
                <w:rFonts w:ascii="Calibri" w:eastAsia="Calibri" w:hAnsi="Calibri" w:cs="Calibri"/>
              </w:rPr>
            </w:pPr>
            <w:r w:rsidRPr="000F2BF5">
              <w:rPr>
                <w:rFonts w:ascii="Calibri" w:eastAsia="Calibri" w:hAnsi="Calibri" w:cs="Calibri"/>
              </w:rPr>
              <w:t>3.5</w:t>
            </w:r>
          </w:p>
        </w:tc>
      </w:tr>
      <w:tr w:rsidR="000F2BF5" w:rsidRPr="000F2BF5" w14:paraId="2AC99996" w14:textId="77777777" w:rsidTr="00FD4CC3">
        <w:trPr>
          <w:trHeight w:val="292"/>
        </w:trPr>
        <w:tc>
          <w:tcPr>
            <w:tcW w:w="1526" w:type="dxa"/>
          </w:tcPr>
          <w:p w14:paraId="5A231B78"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B</w:t>
            </w:r>
          </w:p>
        </w:tc>
        <w:tc>
          <w:tcPr>
            <w:tcW w:w="2409" w:type="dxa"/>
          </w:tcPr>
          <w:p w14:paraId="0FE1AA48"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70-75</w:t>
            </w:r>
          </w:p>
        </w:tc>
        <w:tc>
          <w:tcPr>
            <w:tcW w:w="2267" w:type="dxa"/>
          </w:tcPr>
          <w:p w14:paraId="5F4E3DE8"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2.75-3.24</w:t>
            </w:r>
          </w:p>
        </w:tc>
        <w:tc>
          <w:tcPr>
            <w:tcW w:w="2125" w:type="dxa"/>
          </w:tcPr>
          <w:p w14:paraId="57A9DE7F"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3.0</w:t>
            </w:r>
          </w:p>
        </w:tc>
      </w:tr>
      <w:tr w:rsidR="000F2BF5" w:rsidRPr="000F2BF5" w14:paraId="5595DA9D" w14:textId="77777777" w:rsidTr="00FD4CC3">
        <w:trPr>
          <w:trHeight w:val="292"/>
        </w:trPr>
        <w:tc>
          <w:tcPr>
            <w:tcW w:w="1526" w:type="dxa"/>
          </w:tcPr>
          <w:p w14:paraId="1315D51B"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C+</w:t>
            </w:r>
          </w:p>
        </w:tc>
        <w:tc>
          <w:tcPr>
            <w:tcW w:w="2409" w:type="dxa"/>
          </w:tcPr>
          <w:p w14:paraId="479D1678"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65-69</w:t>
            </w:r>
          </w:p>
        </w:tc>
        <w:tc>
          <w:tcPr>
            <w:tcW w:w="2267" w:type="dxa"/>
          </w:tcPr>
          <w:p w14:paraId="7073D321"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2.25-2.74</w:t>
            </w:r>
          </w:p>
        </w:tc>
        <w:tc>
          <w:tcPr>
            <w:tcW w:w="2125" w:type="dxa"/>
          </w:tcPr>
          <w:p w14:paraId="26779B84"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2.5</w:t>
            </w:r>
          </w:p>
        </w:tc>
      </w:tr>
      <w:tr w:rsidR="000F2BF5" w:rsidRPr="000F2BF5" w14:paraId="23040286" w14:textId="77777777" w:rsidTr="00FD4CC3">
        <w:trPr>
          <w:trHeight w:val="292"/>
        </w:trPr>
        <w:tc>
          <w:tcPr>
            <w:tcW w:w="1526" w:type="dxa"/>
          </w:tcPr>
          <w:p w14:paraId="70F093B2"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lastRenderedPageBreak/>
              <w:t>C</w:t>
            </w:r>
          </w:p>
        </w:tc>
        <w:tc>
          <w:tcPr>
            <w:tcW w:w="2409" w:type="dxa"/>
          </w:tcPr>
          <w:p w14:paraId="585F0BA0"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60-64</w:t>
            </w:r>
          </w:p>
        </w:tc>
        <w:tc>
          <w:tcPr>
            <w:tcW w:w="2267" w:type="dxa"/>
          </w:tcPr>
          <w:p w14:paraId="514DCB9F"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2.0-2.24</w:t>
            </w:r>
          </w:p>
        </w:tc>
        <w:tc>
          <w:tcPr>
            <w:tcW w:w="2125" w:type="dxa"/>
          </w:tcPr>
          <w:p w14:paraId="30896C14"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2.0</w:t>
            </w:r>
          </w:p>
        </w:tc>
      </w:tr>
      <w:tr w:rsidR="000F2BF5" w:rsidRPr="000F2BF5" w14:paraId="4632EC18" w14:textId="77777777" w:rsidTr="00FD4CC3">
        <w:trPr>
          <w:trHeight w:val="294"/>
        </w:trPr>
        <w:tc>
          <w:tcPr>
            <w:tcW w:w="1526" w:type="dxa"/>
          </w:tcPr>
          <w:p w14:paraId="6BE19E8D" w14:textId="77777777" w:rsidR="000F2BF5" w:rsidRPr="000F2BF5" w:rsidRDefault="000F2BF5" w:rsidP="000F2BF5">
            <w:pPr>
              <w:widowControl w:val="0"/>
              <w:autoSpaceDE w:val="0"/>
              <w:autoSpaceDN w:val="0"/>
              <w:spacing w:after="0" w:line="275" w:lineRule="exact"/>
              <w:ind w:right="-1"/>
              <w:jc w:val="both"/>
              <w:rPr>
                <w:rFonts w:ascii="Calibri" w:eastAsia="Calibri" w:hAnsi="Calibri" w:cs="Calibri"/>
              </w:rPr>
            </w:pPr>
            <w:r w:rsidRPr="000F2BF5">
              <w:rPr>
                <w:rFonts w:ascii="Calibri" w:eastAsia="Calibri" w:hAnsi="Calibri" w:cs="Calibri"/>
              </w:rPr>
              <w:t>D</w:t>
            </w:r>
          </w:p>
        </w:tc>
        <w:tc>
          <w:tcPr>
            <w:tcW w:w="2409" w:type="dxa"/>
          </w:tcPr>
          <w:p w14:paraId="498C7930" w14:textId="77777777" w:rsidR="000F2BF5" w:rsidRPr="000F2BF5" w:rsidRDefault="000F2BF5" w:rsidP="000F2BF5">
            <w:pPr>
              <w:widowControl w:val="0"/>
              <w:autoSpaceDE w:val="0"/>
              <w:autoSpaceDN w:val="0"/>
              <w:spacing w:after="0" w:line="275" w:lineRule="exact"/>
              <w:ind w:right="-1"/>
              <w:jc w:val="both"/>
              <w:rPr>
                <w:rFonts w:ascii="Calibri" w:eastAsia="Calibri" w:hAnsi="Calibri" w:cs="Calibri"/>
              </w:rPr>
            </w:pPr>
            <w:r w:rsidRPr="000F2BF5">
              <w:rPr>
                <w:rFonts w:ascii="Calibri" w:eastAsia="Calibri" w:hAnsi="Calibri" w:cs="Calibri"/>
              </w:rPr>
              <w:t>50-59</w:t>
            </w:r>
          </w:p>
        </w:tc>
        <w:tc>
          <w:tcPr>
            <w:tcW w:w="2267" w:type="dxa"/>
          </w:tcPr>
          <w:p w14:paraId="2D120AEB" w14:textId="77777777" w:rsidR="000F2BF5" w:rsidRPr="000F2BF5" w:rsidRDefault="000F2BF5" w:rsidP="000F2BF5">
            <w:pPr>
              <w:widowControl w:val="0"/>
              <w:autoSpaceDE w:val="0"/>
              <w:autoSpaceDN w:val="0"/>
              <w:spacing w:after="0" w:line="275" w:lineRule="exact"/>
              <w:ind w:right="-1"/>
              <w:jc w:val="both"/>
              <w:rPr>
                <w:rFonts w:ascii="Calibri" w:eastAsia="Calibri" w:hAnsi="Calibri" w:cs="Calibri"/>
              </w:rPr>
            </w:pPr>
            <w:r w:rsidRPr="000F2BF5">
              <w:rPr>
                <w:rFonts w:ascii="Calibri" w:eastAsia="Calibri" w:hAnsi="Calibri" w:cs="Calibri"/>
              </w:rPr>
              <w:t>Less</w:t>
            </w:r>
            <w:r w:rsidRPr="000F2BF5">
              <w:rPr>
                <w:rFonts w:ascii="Calibri" w:eastAsia="Calibri" w:hAnsi="Calibri" w:cs="Calibri"/>
                <w:spacing w:val="-2"/>
              </w:rPr>
              <w:t xml:space="preserve"> </w:t>
            </w:r>
            <w:r w:rsidRPr="000F2BF5">
              <w:rPr>
                <w:rFonts w:ascii="Calibri" w:eastAsia="Calibri" w:hAnsi="Calibri" w:cs="Calibri"/>
              </w:rPr>
              <w:t>than</w:t>
            </w:r>
            <w:r w:rsidRPr="000F2BF5">
              <w:rPr>
                <w:rFonts w:ascii="Calibri" w:eastAsia="Calibri" w:hAnsi="Calibri" w:cs="Calibri"/>
                <w:spacing w:val="-2"/>
              </w:rPr>
              <w:t xml:space="preserve"> </w:t>
            </w:r>
            <w:r w:rsidRPr="000F2BF5">
              <w:rPr>
                <w:rFonts w:ascii="Calibri" w:eastAsia="Calibri" w:hAnsi="Calibri" w:cs="Calibri"/>
              </w:rPr>
              <w:t>2.0</w:t>
            </w:r>
          </w:p>
        </w:tc>
        <w:tc>
          <w:tcPr>
            <w:tcW w:w="2125" w:type="dxa"/>
          </w:tcPr>
          <w:p w14:paraId="2839A31A" w14:textId="77777777" w:rsidR="000F2BF5" w:rsidRPr="000F2BF5" w:rsidRDefault="000F2BF5" w:rsidP="000F2BF5">
            <w:pPr>
              <w:widowControl w:val="0"/>
              <w:autoSpaceDE w:val="0"/>
              <w:autoSpaceDN w:val="0"/>
              <w:spacing w:after="0" w:line="275" w:lineRule="exact"/>
              <w:ind w:right="-1"/>
              <w:jc w:val="both"/>
              <w:rPr>
                <w:rFonts w:ascii="Calibri" w:eastAsia="Calibri" w:hAnsi="Calibri" w:cs="Calibri"/>
              </w:rPr>
            </w:pPr>
            <w:r w:rsidRPr="000F2BF5">
              <w:rPr>
                <w:rFonts w:ascii="Calibri" w:eastAsia="Calibri" w:hAnsi="Calibri" w:cs="Calibri"/>
              </w:rPr>
              <w:t>1.0</w:t>
            </w:r>
          </w:p>
        </w:tc>
      </w:tr>
      <w:tr w:rsidR="000F2BF5" w:rsidRPr="000F2BF5" w14:paraId="3FB20750" w14:textId="77777777" w:rsidTr="00FD4CC3">
        <w:trPr>
          <w:trHeight w:val="292"/>
        </w:trPr>
        <w:tc>
          <w:tcPr>
            <w:tcW w:w="1526" w:type="dxa"/>
          </w:tcPr>
          <w:p w14:paraId="2A9831C8"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F</w:t>
            </w:r>
          </w:p>
        </w:tc>
        <w:tc>
          <w:tcPr>
            <w:tcW w:w="2409" w:type="dxa"/>
          </w:tcPr>
          <w:p w14:paraId="2BBA9010"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Less</w:t>
            </w:r>
            <w:r w:rsidRPr="000F2BF5">
              <w:rPr>
                <w:rFonts w:ascii="Calibri" w:eastAsia="Calibri" w:hAnsi="Calibri" w:cs="Calibri"/>
                <w:spacing w:val="-1"/>
              </w:rPr>
              <w:t xml:space="preserve"> </w:t>
            </w:r>
            <w:r w:rsidRPr="000F2BF5">
              <w:rPr>
                <w:rFonts w:ascii="Calibri" w:eastAsia="Calibri" w:hAnsi="Calibri" w:cs="Calibri"/>
              </w:rPr>
              <w:t>than</w:t>
            </w:r>
            <w:r w:rsidRPr="000F2BF5">
              <w:rPr>
                <w:rFonts w:ascii="Calibri" w:eastAsia="Calibri" w:hAnsi="Calibri" w:cs="Calibri"/>
                <w:spacing w:val="-2"/>
              </w:rPr>
              <w:t xml:space="preserve"> </w:t>
            </w:r>
            <w:r w:rsidRPr="000F2BF5">
              <w:rPr>
                <w:rFonts w:ascii="Calibri" w:eastAsia="Calibri" w:hAnsi="Calibri" w:cs="Calibri"/>
              </w:rPr>
              <w:t>50</w:t>
            </w:r>
          </w:p>
        </w:tc>
        <w:tc>
          <w:tcPr>
            <w:tcW w:w="2267" w:type="dxa"/>
          </w:tcPr>
          <w:p w14:paraId="2F357773" w14:textId="77777777" w:rsidR="000F2BF5" w:rsidRPr="000F2BF5" w:rsidRDefault="000F2BF5" w:rsidP="000F2BF5">
            <w:pPr>
              <w:widowControl w:val="0"/>
              <w:autoSpaceDE w:val="0"/>
              <w:autoSpaceDN w:val="0"/>
              <w:spacing w:after="0" w:line="240" w:lineRule="auto"/>
              <w:ind w:right="-1"/>
              <w:jc w:val="both"/>
              <w:rPr>
                <w:rFonts w:ascii="Times New Roman" w:eastAsia="Calibri" w:hAnsi="Calibri" w:cs="Calibri"/>
              </w:rPr>
            </w:pPr>
          </w:p>
        </w:tc>
        <w:tc>
          <w:tcPr>
            <w:tcW w:w="2125" w:type="dxa"/>
          </w:tcPr>
          <w:p w14:paraId="3134551D" w14:textId="77777777" w:rsidR="000F2BF5" w:rsidRPr="000F2BF5" w:rsidRDefault="000F2BF5" w:rsidP="000F2BF5">
            <w:pPr>
              <w:widowControl w:val="0"/>
              <w:autoSpaceDE w:val="0"/>
              <w:autoSpaceDN w:val="0"/>
              <w:spacing w:after="0" w:line="272" w:lineRule="exact"/>
              <w:ind w:right="-1"/>
              <w:jc w:val="both"/>
              <w:rPr>
                <w:rFonts w:ascii="Calibri" w:eastAsia="Calibri" w:hAnsi="Calibri" w:cs="Calibri"/>
              </w:rPr>
            </w:pPr>
            <w:r w:rsidRPr="000F2BF5">
              <w:rPr>
                <w:rFonts w:ascii="Calibri" w:eastAsia="Calibri" w:hAnsi="Calibri" w:cs="Calibri"/>
              </w:rPr>
              <w:t>0</w:t>
            </w:r>
          </w:p>
        </w:tc>
      </w:tr>
    </w:tbl>
    <w:p w14:paraId="5EBDF603" w14:textId="77777777" w:rsidR="003A3B40" w:rsidRDefault="003A3B40" w:rsidP="00AB3552">
      <w:pPr>
        <w:jc w:val="both"/>
        <w:rPr>
          <w:b/>
        </w:rPr>
      </w:pPr>
    </w:p>
    <w:p w14:paraId="0E629158" w14:textId="77777777" w:rsidR="004B7A6A" w:rsidRPr="00215D69" w:rsidRDefault="004B7A6A" w:rsidP="00702D56">
      <w:pPr>
        <w:pStyle w:val="Heading1"/>
      </w:pPr>
      <w:r w:rsidRPr="009D0834">
        <w:t>Voluntary Withdrawal</w:t>
      </w:r>
      <w:bookmarkEnd w:id="20"/>
      <w:r>
        <w:t xml:space="preserve"> </w:t>
      </w:r>
    </w:p>
    <w:p w14:paraId="4BFE6AA5" w14:textId="0965A43C" w:rsidR="00312BC8" w:rsidRDefault="00D64759" w:rsidP="00AB3552">
      <w:pPr>
        <w:spacing w:line="240" w:lineRule="auto"/>
        <w:jc w:val="both"/>
        <w:rPr>
          <w:rFonts w:cstheme="minorHAnsi"/>
          <w:szCs w:val="24"/>
        </w:rPr>
      </w:pPr>
      <w:r>
        <w:rPr>
          <w:rFonts w:cstheme="minorHAnsi"/>
          <w:szCs w:val="24"/>
        </w:rPr>
        <w:t>Spann</w:t>
      </w:r>
      <w:r w:rsidR="00CF617D">
        <w:rPr>
          <w:rFonts w:cstheme="minorHAnsi"/>
          <w:szCs w:val="24"/>
        </w:rPr>
        <w:t>ed Courses</w:t>
      </w:r>
      <w:r w:rsidR="00783EF5">
        <w:rPr>
          <w:rFonts w:cstheme="minorHAnsi"/>
          <w:szCs w:val="24"/>
        </w:rPr>
        <w:t xml:space="preserve"> (202</w:t>
      </w:r>
      <w:r w:rsidR="00EE3CB2">
        <w:rPr>
          <w:rFonts w:cstheme="minorHAnsi"/>
          <w:szCs w:val="24"/>
        </w:rPr>
        <w:t>3</w:t>
      </w:r>
      <w:r w:rsidR="00783EF5">
        <w:rPr>
          <w:rFonts w:cstheme="minorHAnsi"/>
          <w:szCs w:val="24"/>
        </w:rPr>
        <w:t>/202</w:t>
      </w:r>
      <w:r w:rsidR="00EE3CB2">
        <w:rPr>
          <w:rFonts w:cstheme="minorHAnsi"/>
          <w:szCs w:val="24"/>
        </w:rPr>
        <w:t>4</w:t>
      </w:r>
      <w:r w:rsidR="00783EF5">
        <w:rPr>
          <w:rFonts w:cstheme="minorHAnsi"/>
          <w:szCs w:val="24"/>
        </w:rPr>
        <w:t>)</w:t>
      </w:r>
      <w:r w:rsidR="00312BC8">
        <w:rPr>
          <w:rFonts w:cstheme="minorHAnsi"/>
          <w:szCs w:val="24"/>
        </w:rPr>
        <w:t>: Last</w:t>
      </w:r>
      <w:r w:rsidR="00312BC8" w:rsidRPr="00A300AF">
        <w:rPr>
          <w:rFonts w:cstheme="minorHAnsi"/>
          <w:szCs w:val="24"/>
        </w:rPr>
        <w:t xml:space="preserve"> day to drop </w:t>
      </w:r>
      <w:r w:rsidR="00312BC8">
        <w:rPr>
          <w:rFonts w:cstheme="minorHAnsi"/>
          <w:szCs w:val="24"/>
        </w:rPr>
        <w:t>the class</w:t>
      </w:r>
      <w:r w:rsidR="00312BC8" w:rsidRPr="00A300AF">
        <w:rPr>
          <w:rFonts w:cstheme="minorHAnsi"/>
          <w:szCs w:val="24"/>
        </w:rPr>
        <w:t xml:space="preserve"> and receive 100% refund </w:t>
      </w:r>
      <w:r w:rsidR="00312BC8">
        <w:rPr>
          <w:rFonts w:cstheme="minorHAnsi"/>
          <w:szCs w:val="24"/>
        </w:rPr>
        <w:t>is September 2</w:t>
      </w:r>
      <w:r w:rsidR="004C216A">
        <w:rPr>
          <w:rFonts w:cstheme="minorHAnsi"/>
          <w:szCs w:val="24"/>
        </w:rPr>
        <w:t>0</w:t>
      </w:r>
      <w:r w:rsidR="00312BC8">
        <w:rPr>
          <w:rFonts w:cstheme="minorHAnsi"/>
          <w:szCs w:val="24"/>
        </w:rPr>
        <w:t>, 202</w:t>
      </w:r>
      <w:r w:rsidR="00EE3CB2">
        <w:rPr>
          <w:rFonts w:cstheme="minorHAnsi"/>
          <w:szCs w:val="24"/>
        </w:rPr>
        <w:t>3</w:t>
      </w:r>
      <w:r w:rsidR="00312BC8">
        <w:rPr>
          <w:rFonts w:cstheme="minorHAnsi"/>
          <w:szCs w:val="24"/>
        </w:rPr>
        <w:t xml:space="preserve"> and the last day to withdraw </w:t>
      </w:r>
      <w:r w:rsidR="00312BC8" w:rsidRPr="00A300AF">
        <w:rPr>
          <w:rFonts w:cstheme="minorHAnsi"/>
          <w:szCs w:val="24"/>
        </w:rPr>
        <w:t>with no refund</w:t>
      </w:r>
      <w:r w:rsidR="00312BC8">
        <w:rPr>
          <w:rFonts w:cstheme="minorHAnsi"/>
          <w:szCs w:val="24"/>
        </w:rPr>
        <w:t xml:space="preserve"> is </w:t>
      </w:r>
      <w:r w:rsidR="0051105E">
        <w:rPr>
          <w:rFonts w:cstheme="minorHAnsi"/>
          <w:szCs w:val="24"/>
        </w:rPr>
        <w:t>January</w:t>
      </w:r>
      <w:r w:rsidR="00251200">
        <w:rPr>
          <w:rFonts w:cstheme="minorHAnsi"/>
          <w:szCs w:val="24"/>
        </w:rPr>
        <w:t xml:space="preserve"> </w:t>
      </w:r>
      <w:r w:rsidR="00312BC8">
        <w:rPr>
          <w:rFonts w:cstheme="minorHAnsi"/>
          <w:szCs w:val="24"/>
        </w:rPr>
        <w:t>2</w:t>
      </w:r>
      <w:r w:rsidR="004C216A">
        <w:rPr>
          <w:rFonts w:cstheme="minorHAnsi"/>
          <w:szCs w:val="24"/>
        </w:rPr>
        <w:t>0</w:t>
      </w:r>
      <w:r w:rsidR="00312BC8">
        <w:rPr>
          <w:rFonts w:cstheme="minorHAnsi"/>
          <w:szCs w:val="24"/>
        </w:rPr>
        <w:t>, 20</w:t>
      </w:r>
      <w:r w:rsidR="00251200">
        <w:rPr>
          <w:rFonts w:cstheme="minorHAnsi"/>
          <w:szCs w:val="24"/>
        </w:rPr>
        <w:t>2</w:t>
      </w:r>
      <w:r w:rsidR="00EE3CB2">
        <w:rPr>
          <w:rFonts w:cstheme="minorHAnsi"/>
          <w:szCs w:val="24"/>
        </w:rPr>
        <w:t>4</w:t>
      </w:r>
      <w:r w:rsidR="00312BC8">
        <w:rPr>
          <w:rFonts w:cstheme="minorHAnsi"/>
          <w:szCs w:val="24"/>
        </w:rPr>
        <w:t xml:space="preserve">. </w:t>
      </w:r>
    </w:p>
    <w:p w14:paraId="06EA76E0" w14:textId="52D8D0D5" w:rsidR="00874BF3" w:rsidRPr="002723CF" w:rsidRDefault="003A3B40" w:rsidP="00AB3552">
      <w:pPr>
        <w:spacing w:line="240" w:lineRule="auto"/>
        <w:jc w:val="both"/>
        <w:rPr>
          <w:rFonts w:cstheme="minorHAnsi"/>
          <w:szCs w:val="24"/>
        </w:rPr>
      </w:pPr>
      <w:r>
        <w:rPr>
          <w:rFonts w:cstheme="minorHAnsi"/>
          <w:szCs w:val="24"/>
        </w:rPr>
        <w:t>S</w:t>
      </w:r>
      <w:r w:rsidR="00F062C0">
        <w:rPr>
          <w:rFonts w:cstheme="minorHAnsi"/>
          <w:szCs w:val="24"/>
        </w:rPr>
        <w:t>tudents who did not drop the course by the deadline would</w:t>
      </w:r>
      <w:r w:rsidR="00F062C0" w:rsidRPr="009D0834">
        <w:rPr>
          <w:rFonts w:cstheme="minorHAnsi"/>
          <w:szCs w:val="24"/>
        </w:rPr>
        <w:t xml:space="preserve"> be assigned a final grade</w:t>
      </w:r>
      <w:r w:rsidR="00F062C0">
        <w:rPr>
          <w:rFonts w:cstheme="minorHAnsi"/>
          <w:szCs w:val="24"/>
        </w:rPr>
        <w:t xml:space="preserve">. </w:t>
      </w:r>
      <w:r>
        <w:rPr>
          <w:rFonts w:cstheme="minorHAnsi"/>
          <w:szCs w:val="24"/>
        </w:rPr>
        <w:t>T</w:t>
      </w:r>
      <w:r w:rsidR="00F062C0">
        <w:rPr>
          <w:rFonts w:cstheme="minorHAnsi"/>
          <w:szCs w:val="24"/>
        </w:rPr>
        <w:t xml:space="preserve">he </w:t>
      </w:r>
      <w:r w:rsidR="009D0834">
        <w:rPr>
          <w:rFonts w:cstheme="minorHAnsi"/>
          <w:szCs w:val="24"/>
        </w:rPr>
        <w:t xml:space="preserve">withdrawal </w:t>
      </w:r>
      <w:r w:rsidR="001B5145">
        <w:rPr>
          <w:rFonts w:cstheme="minorHAnsi"/>
          <w:szCs w:val="24"/>
        </w:rPr>
        <w:t xml:space="preserve">of </w:t>
      </w:r>
      <w:r w:rsidR="009D0834">
        <w:rPr>
          <w:rFonts w:cstheme="minorHAnsi"/>
          <w:szCs w:val="24"/>
        </w:rPr>
        <w:t xml:space="preserve">courses will be recorded on </w:t>
      </w:r>
      <w:r w:rsidR="001B5145">
        <w:rPr>
          <w:rFonts w:cstheme="minorHAnsi"/>
          <w:szCs w:val="24"/>
        </w:rPr>
        <w:t xml:space="preserve">the </w:t>
      </w:r>
      <w:r w:rsidR="009D0834">
        <w:rPr>
          <w:rFonts w:cstheme="minorHAnsi"/>
          <w:szCs w:val="24"/>
        </w:rPr>
        <w:t>official transcript.</w:t>
      </w:r>
      <w:r>
        <w:rPr>
          <w:rFonts w:cstheme="minorHAnsi"/>
          <w:szCs w:val="24"/>
        </w:rPr>
        <w:t xml:space="preserve"> Please</w:t>
      </w:r>
      <w:r w:rsidR="00E87275">
        <w:rPr>
          <w:rFonts w:cstheme="minorHAnsi"/>
          <w:szCs w:val="24"/>
        </w:rPr>
        <w:t xml:space="preserve"> </w:t>
      </w:r>
      <w:r w:rsidR="00A57207">
        <w:rPr>
          <w:rFonts w:cstheme="minorHAnsi"/>
          <w:szCs w:val="24"/>
        </w:rPr>
        <w:t xml:space="preserve">refer to </w:t>
      </w:r>
      <w:r w:rsidR="00E87275">
        <w:rPr>
          <w:rFonts w:cstheme="minorHAnsi"/>
          <w:szCs w:val="24"/>
        </w:rPr>
        <w:t xml:space="preserve">the </w:t>
      </w:r>
      <w:hyperlink r:id="rId24" w:history="1">
        <w:r w:rsidR="00A57207" w:rsidRPr="00A57207">
          <w:rPr>
            <w:rStyle w:val="Hyperlink"/>
            <w:rFonts w:cstheme="minorHAnsi"/>
            <w:szCs w:val="24"/>
          </w:rPr>
          <w:t>Registrar’s Office</w:t>
        </w:r>
      </w:hyperlink>
      <w:r w:rsidR="00A57207">
        <w:rPr>
          <w:rFonts w:cstheme="minorHAnsi"/>
          <w:szCs w:val="24"/>
        </w:rPr>
        <w:t xml:space="preserve"> web page for more information. </w:t>
      </w:r>
      <w:r>
        <w:rPr>
          <w:rFonts w:cstheme="minorHAnsi"/>
          <w:szCs w:val="24"/>
        </w:rPr>
        <w:t>I am</w:t>
      </w:r>
      <w:r w:rsidR="00F062C0">
        <w:rPr>
          <w:rFonts w:cstheme="minorHAnsi"/>
          <w:szCs w:val="24"/>
        </w:rPr>
        <w:t xml:space="preserve"> willing to discuss </w:t>
      </w:r>
      <w:r>
        <w:rPr>
          <w:rFonts w:cstheme="minorHAnsi"/>
          <w:szCs w:val="24"/>
        </w:rPr>
        <w:t xml:space="preserve">your </w:t>
      </w:r>
      <w:r w:rsidR="00F062C0">
        <w:rPr>
          <w:rFonts w:cstheme="minorHAnsi"/>
          <w:szCs w:val="24"/>
        </w:rPr>
        <w:t>progress and strategies for improvement prior the withdrawal date.</w:t>
      </w:r>
      <w:bookmarkEnd w:id="21"/>
    </w:p>
    <w:p w14:paraId="78A956AC" w14:textId="06462FB6" w:rsidR="003F668F" w:rsidRPr="00636703" w:rsidRDefault="003F668F" w:rsidP="00702D56">
      <w:pPr>
        <w:pStyle w:val="Heading1"/>
      </w:pPr>
      <w:bookmarkStart w:id="24" w:name="_Toc468103022"/>
      <w:r w:rsidRPr="00636703">
        <w:t>Referencing Style</w:t>
      </w:r>
      <w:bookmarkEnd w:id="24"/>
      <w:r w:rsidRPr="00636703">
        <w:t xml:space="preserve"> </w:t>
      </w:r>
    </w:p>
    <w:p w14:paraId="4B0180F7" w14:textId="5584E913" w:rsidR="003F668F" w:rsidRPr="009074C6" w:rsidRDefault="003F668F" w:rsidP="00AB3552">
      <w:pPr>
        <w:spacing w:line="240" w:lineRule="auto"/>
        <w:jc w:val="both"/>
        <w:rPr>
          <w:rFonts w:cstheme="minorHAnsi"/>
          <w:szCs w:val="24"/>
        </w:rPr>
      </w:pPr>
      <w:r w:rsidRPr="009074C6">
        <w:rPr>
          <w:rFonts w:cstheme="minorHAnsi"/>
          <w:szCs w:val="24"/>
        </w:rPr>
        <w:t>Assignments should use the APA reference</w:t>
      </w:r>
      <w:r w:rsidR="00BF3A32">
        <w:rPr>
          <w:rFonts w:cstheme="minorHAnsi"/>
          <w:szCs w:val="24"/>
        </w:rPr>
        <w:t xml:space="preserve"> style as outlined in the text: </w:t>
      </w:r>
      <w:r w:rsidRPr="009074C6">
        <w:rPr>
          <w:rFonts w:cstheme="minorHAnsi"/>
          <w:szCs w:val="24"/>
        </w:rPr>
        <w:t>American Psychological Association. (20</w:t>
      </w:r>
      <w:r w:rsidR="00DC7A28">
        <w:rPr>
          <w:rFonts w:cstheme="minorHAnsi"/>
          <w:szCs w:val="24"/>
        </w:rPr>
        <w:t>20</w:t>
      </w:r>
      <w:r w:rsidRPr="009074C6">
        <w:rPr>
          <w:rFonts w:cstheme="minorHAnsi"/>
          <w:szCs w:val="24"/>
        </w:rPr>
        <w:t xml:space="preserve">). </w:t>
      </w:r>
      <w:r w:rsidRPr="008D0949">
        <w:rPr>
          <w:rFonts w:cstheme="minorHAnsi"/>
          <w:i/>
          <w:iCs/>
          <w:szCs w:val="24"/>
        </w:rPr>
        <w:t xml:space="preserve">Publication </w:t>
      </w:r>
      <w:r w:rsidR="008D0949" w:rsidRPr="008D0949">
        <w:rPr>
          <w:rFonts w:cstheme="minorHAnsi"/>
          <w:i/>
          <w:iCs/>
          <w:szCs w:val="24"/>
        </w:rPr>
        <w:t>M</w:t>
      </w:r>
      <w:r w:rsidRPr="008D0949">
        <w:rPr>
          <w:rFonts w:cstheme="minorHAnsi"/>
          <w:i/>
          <w:iCs/>
          <w:szCs w:val="24"/>
        </w:rPr>
        <w:t>anual of the American Psychological Association</w:t>
      </w:r>
      <w:r w:rsidRPr="009074C6">
        <w:rPr>
          <w:rFonts w:cstheme="minorHAnsi"/>
          <w:szCs w:val="24"/>
        </w:rPr>
        <w:t xml:space="preserve"> (</w:t>
      </w:r>
      <w:r w:rsidR="008D0949">
        <w:rPr>
          <w:rFonts w:cstheme="minorHAnsi"/>
          <w:szCs w:val="24"/>
        </w:rPr>
        <w:t>7</w:t>
      </w:r>
      <w:r w:rsidRPr="009074C6">
        <w:rPr>
          <w:rFonts w:cstheme="minorHAnsi"/>
          <w:szCs w:val="24"/>
        </w:rPr>
        <w:t>th ed.). Washington, DC.</w:t>
      </w:r>
    </w:p>
    <w:p w14:paraId="13BD6A03" w14:textId="784B1116" w:rsidR="009175BB" w:rsidRPr="002F5829" w:rsidRDefault="009175BB" w:rsidP="00702D56">
      <w:pPr>
        <w:pStyle w:val="Heading1"/>
      </w:pPr>
      <w:bookmarkStart w:id="25" w:name="_Toc358293742"/>
      <w:bookmarkStart w:id="26" w:name="_Toc468103023"/>
      <w:bookmarkStart w:id="27" w:name="_Toc304879744"/>
      <w:r w:rsidRPr="002F5829">
        <w:t xml:space="preserve">Assignment </w:t>
      </w:r>
      <w:bookmarkEnd w:id="25"/>
      <w:r w:rsidR="000C67EA">
        <w:t>Feedback</w:t>
      </w:r>
      <w:bookmarkEnd w:id="26"/>
      <w:r w:rsidRPr="002F5829">
        <w:t xml:space="preserve"> </w:t>
      </w:r>
    </w:p>
    <w:p w14:paraId="1FB0624D" w14:textId="43D908DC" w:rsidR="00033400" w:rsidRDefault="00033400" w:rsidP="00AB3552">
      <w:pPr>
        <w:autoSpaceDE w:val="0"/>
        <w:autoSpaceDN w:val="0"/>
        <w:adjustRightInd w:val="0"/>
        <w:spacing w:after="0" w:line="240" w:lineRule="auto"/>
        <w:jc w:val="both"/>
        <w:rPr>
          <w:szCs w:val="24"/>
        </w:rPr>
      </w:pPr>
      <w:r w:rsidRPr="005A643A">
        <w:rPr>
          <w:rFonts w:ascii="Calibri" w:hAnsi="Calibri" w:cs="Calibri"/>
          <w:color w:val="000000"/>
          <w:lang w:val="en-US"/>
        </w:rPr>
        <w:t>•</w:t>
      </w:r>
      <w:r>
        <w:rPr>
          <w:rFonts w:ascii="Calibri" w:hAnsi="Calibri" w:cs="Calibri"/>
          <w:color w:val="000000"/>
          <w:lang w:val="en-US"/>
        </w:rPr>
        <w:t xml:space="preserve"> To return graded assignments to students within 2-3 weeks from the date of submission. </w:t>
      </w:r>
      <w:r>
        <w:rPr>
          <w:szCs w:val="24"/>
        </w:rPr>
        <w:t xml:space="preserve">You will be able to access your grades and feedback on UM Learn. </w:t>
      </w:r>
    </w:p>
    <w:p w14:paraId="7835AF58" w14:textId="77777777" w:rsidR="00E04C0F" w:rsidRDefault="00E04C0F" w:rsidP="00AB3552">
      <w:pPr>
        <w:autoSpaceDE w:val="0"/>
        <w:autoSpaceDN w:val="0"/>
        <w:adjustRightInd w:val="0"/>
        <w:spacing w:after="0" w:line="240" w:lineRule="auto"/>
        <w:jc w:val="both"/>
        <w:rPr>
          <w:szCs w:val="24"/>
        </w:rPr>
      </w:pPr>
    </w:p>
    <w:p w14:paraId="44CC211C" w14:textId="77777777" w:rsidR="009175BB" w:rsidRDefault="009175BB" w:rsidP="00702D56">
      <w:pPr>
        <w:pStyle w:val="Heading1"/>
      </w:pPr>
      <w:bookmarkStart w:id="28" w:name="_Toc358293743"/>
      <w:bookmarkStart w:id="29" w:name="_Toc468103024"/>
      <w:r w:rsidRPr="00BF0384">
        <w:t xml:space="preserve">Assignment Extension </w:t>
      </w:r>
      <w:r>
        <w:t>a</w:t>
      </w:r>
      <w:r w:rsidRPr="00BF0384">
        <w:t>nd Late Submission</w:t>
      </w:r>
      <w:bookmarkEnd w:id="28"/>
      <w:r w:rsidR="0075495E">
        <w:t xml:space="preserve"> Policy</w:t>
      </w:r>
      <w:bookmarkEnd w:id="29"/>
    </w:p>
    <w:p w14:paraId="40E1E28F" w14:textId="02A6D7BF" w:rsidR="00533D0A" w:rsidRPr="00A001FD" w:rsidRDefault="00533D0A" w:rsidP="00AB3552">
      <w:pPr>
        <w:numPr>
          <w:ilvl w:val="0"/>
          <w:numId w:val="21"/>
        </w:numPr>
        <w:spacing w:after="0" w:line="240" w:lineRule="auto"/>
        <w:contextualSpacing/>
        <w:jc w:val="both"/>
      </w:pPr>
      <w:r w:rsidRPr="005F712D">
        <w:rPr>
          <w:szCs w:val="24"/>
        </w:rPr>
        <w:t>Be sure that you plan your time accordingly throughout the term</w:t>
      </w:r>
      <w:r w:rsidR="00C80D20">
        <w:rPr>
          <w:szCs w:val="24"/>
        </w:rPr>
        <w:t xml:space="preserve"> to meet your timelines.</w:t>
      </w:r>
      <w:r w:rsidRPr="005F712D">
        <w:rPr>
          <w:szCs w:val="24"/>
        </w:rPr>
        <w:t xml:space="preserve"> </w:t>
      </w:r>
    </w:p>
    <w:p w14:paraId="5ECAE629" w14:textId="1CB3EF5B" w:rsidR="00533D0A" w:rsidRDefault="00533D0A" w:rsidP="00AB3552">
      <w:pPr>
        <w:numPr>
          <w:ilvl w:val="0"/>
          <w:numId w:val="21"/>
        </w:numPr>
        <w:spacing w:after="0" w:line="240" w:lineRule="auto"/>
        <w:contextualSpacing/>
        <w:jc w:val="both"/>
      </w:pPr>
      <w:r w:rsidRPr="00516837">
        <w:t xml:space="preserve">Inform </w:t>
      </w:r>
      <w:r w:rsidR="0026797E">
        <w:t xml:space="preserve">the </w:t>
      </w:r>
      <w:r w:rsidR="0026797E" w:rsidRPr="00436D6F">
        <w:rPr>
          <w:rFonts w:cstheme="minorHAnsi"/>
        </w:rPr>
        <w:t>Research Advisor and Course Coordinator</w:t>
      </w:r>
      <w:r w:rsidR="0026797E">
        <w:t xml:space="preserve"> </w:t>
      </w:r>
      <w:r w:rsidRPr="00516837">
        <w:t xml:space="preserve">promptly if you </w:t>
      </w:r>
      <w:r>
        <w:t>are having difficulty connecting to the online system and submitting your assignments.</w:t>
      </w:r>
    </w:p>
    <w:p w14:paraId="28EC8DC9" w14:textId="11D28F6E" w:rsidR="00533D0A" w:rsidRPr="00A001FD" w:rsidRDefault="00533D0A" w:rsidP="00AB3552">
      <w:pPr>
        <w:numPr>
          <w:ilvl w:val="0"/>
          <w:numId w:val="21"/>
        </w:numPr>
        <w:spacing w:after="0" w:line="240" w:lineRule="auto"/>
        <w:contextualSpacing/>
        <w:jc w:val="both"/>
      </w:pPr>
      <w:r>
        <w:t xml:space="preserve">Contact the </w:t>
      </w:r>
      <w:r w:rsidR="00F47F0E" w:rsidRPr="00436D6F">
        <w:rPr>
          <w:rFonts w:cstheme="minorHAnsi"/>
        </w:rPr>
        <w:t>Research Advisor and Course Coordinator</w:t>
      </w:r>
      <w:r w:rsidR="00F47F0E">
        <w:t xml:space="preserve"> </w:t>
      </w:r>
      <w:r>
        <w:t>by email to inform of any missed work/assignments</w:t>
      </w:r>
      <w:r w:rsidR="00F47F0E">
        <w:t xml:space="preserve"> </w:t>
      </w:r>
      <w:r>
        <w:t>and the need for extensions.</w:t>
      </w:r>
      <w:r w:rsidRPr="00A001FD">
        <w:rPr>
          <w:rFonts w:cstheme="minorHAnsi"/>
          <w:szCs w:val="24"/>
        </w:rPr>
        <w:t xml:space="preserve"> </w:t>
      </w:r>
    </w:p>
    <w:bookmarkEnd w:id="27"/>
    <w:p w14:paraId="2114CFB0" w14:textId="4C18B8DA" w:rsidR="002B5444" w:rsidRPr="00EE0B4E" w:rsidRDefault="00A97E8E" w:rsidP="00AB3552">
      <w:pPr>
        <w:pStyle w:val="NoSpacing"/>
        <w:jc w:val="both"/>
        <w:rPr>
          <w:rFonts w:asciiTheme="minorHAnsi" w:hAnsiTheme="minorHAnsi" w:cstheme="minorHAnsi"/>
          <w:szCs w:val="24"/>
        </w:rPr>
      </w:pPr>
      <w:r w:rsidRPr="00A97E8E">
        <w:rPr>
          <w:b/>
          <w:sz w:val="28"/>
          <w:szCs w:val="28"/>
        </w:rPr>
        <w:t>____________________________________________________</w:t>
      </w:r>
      <w:r>
        <w:rPr>
          <w:b/>
          <w:sz w:val="28"/>
          <w:szCs w:val="28"/>
        </w:rPr>
        <w:t>______________</w:t>
      </w:r>
    </w:p>
    <w:p w14:paraId="36704BE2" w14:textId="275821AA" w:rsidR="00EE48B1" w:rsidRPr="00A97E8E" w:rsidRDefault="009F16C5" w:rsidP="00702D56">
      <w:pPr>
        <w:pStyle w:val="Heading1"/>
      </w:pPr>
      <w:bookmarkStart w:id="30" w:name="_Toc468103025"/>
      <w:r w:rsidRPr="0048235B">
        <w:t>UNIVERSITY</w:t>
      </w:r>
      <w:r w:rsidR="00FA5739">
        <w:t xml:space="preserve"> SUPPORT OFFICES &amp;</w:t>
      </w:r>
      <w:r w:rsidRPr="0048235B">
        <w:t xml:space="preserve"> </w:t>
      </w:r>
      <w:r w:rsidR="00964C5C" w:rsidRPr="0048235B">
        <w:t>POLICIES</w:t>
      </w:r>
      <w:bookmarkEnd w:id="30"/>
      <w:r w:rsidR="00EE48B1" w:rsidRPr="00A97E8E">
        <w:t xml:space="preserve"> </w:t>
      </w:r>
    </w:p>
    <w:p w14:paraId="5E4AA2BB" w14:textId="0D785286" w:rsidR="007E16F0"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b/>
        </w:rPr>
      </w:pPr>
      <w:r w:rsidRPr="007E16F0">
        <w:rPr>
          <w:rFonts w:cs="Helvetica"/>
          <w:b/>
        </w:rPr>
        <w:t>Schedule “A”</w:t>
      </w:r>
    </w:p>
    <w:p w14:paraId="7051CB74" w14:textId="37761FF1" w:rsidR="007E16F0"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r w:rsidRPr="007E16F0">
        <w:rPr>
          <w:rFonts w:cs="Helvetica"/>
          <w:b/>
        </w:rPr>
        <w:t>Section (a)</w:t>
      </w:r>
      <w:r w:rsidRPr="007E16F0">
        <w:rPr>
          <w:rFonts w:cs="Helvetica"/>
        </w:rPr>
        <w:t>: A list of academic supports available to Students, such as the Academic Learning Centre, Libraries, and other</w:t>
      </w:r>
      <w:r w:rsidR="009D2BDC">
        <w:rPr>
          <w:rFonts w:cs="Helvetica"/>
        </w:rPr>
        <w:t xml:space="preserve"> supports as may be appropriate</w:t>
      </w:r>
    </w:p>
    <w:p w14:paraId="7DCA35AD" w14:textId="44F77DF8" w:rsidR="007E16F0" w:rsidRPr="007E16F0" w:rsidRDefault="007E16F0" w:rsidP="00AB3552">
      <w:pPr>
        <w:widowControl w:val="0"/>
        <w:autoSpaceDE w:val="0"/>
        <w:autoSpaceDN w:val="0"/>
        <w:adjustRightInd w:val="0"/>
        <w:spacing w:after="240"/>
        <w:ind w:left="360"/>
        <w:jc w:val="both"/>
        <w:rPr>
          <w:rFonts w:cs="Helvetica"/>
          <w:b/>
        </w:rPr>
      </w:pPr>
      <w:r w:rsidRPr="007E16F0">
        <w:rPr>
          <w:rFonts w:cs="Helvetica"/>
          <w:b/>
        </w:rPr>
        <w:t>Writing and Learning Support</w:t>
      </w:r>
    </w:p>
    <w:p w14:paraId="517A3C10" w14:textId="77777777" w:rsidR="007E16F0" w:rsidRPr="007E16F0" w:rsidRDefault="007E16F0" w:rsidP="00AB3552">
      <w:pPr>
        <w:widowControl w:val="0"/>
        <w:autoSpaceDE w:val="0"/>
        <w:autoSpaceDN w:val="0"/>
        <w:adjustRightInd w:val="0"/>
        <w:spacing w:after="240"/>
        <w:ind w:left="360"/>
        <w:jc w:val="both"/>
        <w:rPr>
          <w:rFonts w:cs="Helvetica"/>
        </w:rPr>
      </w:pPr>
      <w:r w:rsidRPr="007E16F0">
        <w:rPr>
          <w:rFonts w:cs="Helvetica"/>
        </w:rPr>
        <w:t xml:space="preserve">The Academic Learning Centre (ALC) offers services that may be helpful to you throughout your academic program. Through the ALC, you can meet with a learning specialist to discuss concerns such as time management, learning strategies, and test-taking strategies. The ALC also offers peer supported study groups called Supplemental Instruction (SI) for certain courses that students have typically found difficult. In these study groups, students have opportunities to ask questions, compare notes, discuss content, solve practice problems, and develop new study strategies in a group-learning format. </w:t>
      </w:r>
    </w:p>
    <w:p w14:paraId="595F025C" w14:textId="77777777" w:rsidR="007E16F0" w:rsidRPr="007E16F0" w:rsidRDefault="007E16F0" w:rsidP="00AB3552">
      <w:pPr>
        <w:widowControl w:val="0"/>
        <w:autoSpaceDE w:val="0"/>
        <w:autoSpaceDN w:val="0"/>
        <w:adjustRightInd w:val="0"/>
        <w:spacing w:after="240"/>
        <w:ind w:left="360"/>
        <w:jc w:val="both"/>
        <w:rPr>
          <w:rFonts w:cs="Helvetica"/>
        </w:rPr>
      </w:pPr>
      <w:r w:rsidRPr="007E16F0">
        <w:rPr>
          <w:rFonts w:cs="Helvetica"/>
        </w:rPr>
        <w:lastRenderedPageBreak/>
        <w:t>You can also meet one-to-one with a writing tutor who can give you feedback at any stage of the writing process, whether you are just beginning to work on a written assignment or already have a draft. If you are interested in meeting with a writing tutor, reserve your appointment two to three days in advance of the time you would like to meet. Also, plan to meet with a writing tutor a few days before your paper is due so that you have time to work with the tutor’s feedback.</w:t>
      </w:r>
    </w:p>
    <w:p w14:paraId="2CEA6761" w14:textId="77777777" w:rsidR="007E16F0" w:rsidRPr="007E16F0" w:rsidRDefault="007E16F0" w:rsidP="00AB3552">
      <w:pPr>
        <w:widowControl w:val="0"/>
        <w:autoSpaceDE w:val="0"/>
        <w:autoSpaceDN w:val="0"/>
        <w:adjustRightInd w:val="0"/>
        <w:spacing w:after="240"/>
        <w:ind w:left="360"/>
        <w:jc w:val="both"/>
        <w:rPr>
          <w:rFonts w:cs="Helvetica"/>
        </w:rPr>
      </w:pPr>
      <w:r w:rsidRPr="007E16F0">
        <w:rPr>
          <w:rFonts w:cs="Helvetica"/>
        </w:rPr>
        <w:t xml:space="preserve">These Academic Learning Centre services are free for U of M students. For more information, please visit the Academic Learning Centre website at: </w:t>
      </w:r>
      <w:hyperlink r:id="rId25" w:history="1">
        <w:r w:rsidRPr="007E16F0">
          <w:rPr>
            <w:rStyle w:val="Hyperlink"/>
            <w:rFonts w:cs="Helvetica"/>
          </w:rPr>
          <w:t>http://umanitoba.ca/student/academiclearning/</w:t>
        </w:r>
      </w:hyperlink>
    </w:p>
    <w:p w14:paraId="378CB38E" w14:textId="4EE4FC42" w:rsidR="007E16F0" w:rsidRDefault="007E16F0" w:rsidP="00AB3552">
      <w:pPr>
        <w:widowControl w:val="0"/>
        <w:autoSpaceDE w:val="0"/>
        <w:autoSpaceDN w:val="0"/>
        <w:adjustRightInd w:val="0"/>
        <w:spacing w:after="240"/>
        <w:ind w:left="360"/>
        <w:jc w:val="both"/>
        <w:rPr>
          <w:rFonts w:cs="Helvetica"/>
        </w:rPr>
      </w:pPr>
      <w:r w:rsidRPr="007E16F0">
        <w:rPr>
          <w:rFonts w:cs="Helvetica"/>
        </w:rPr>
        <w:t>You can also contact the Academic Learning Centre by calling 204-480-1481 or by visiting 205 Tier Building.</w:t>
      </w:r>
    </w:p>
    <w:p w14:paraId="41AE61F1" w14:textId="77777777" w:rsidR="00D415FE" w:rsidRPr="007E16F0" w:rsidRDefault="00D415FE" w:rsidP="00AB3552">
      <w:pPr>
        <w:widowControl w:val="0"/>
        <w:autoSpaceDE w:val="0"/>
        <w:autoSpaceDN w:val="0"/>
        <w:adjustRightInd w:val="0"/>
        <w:spacing w:after="240"/>
        <w:ind w:left="360"/>
        <w:jc w:val="both"/>
        <w:rPr>
          <w:rFonts w:cs="Helvetica"/>
        </w:rPr>
      </w:pPr>
    </w:p>
    <w:p w14:paraId="63F6011C" w14:textId="77777777" w:rsidR="007E16F0" w:rsidRDefault="007E16F0" w:rsidP="00AB3552">
      <w:pPr>
        <w:spacing w:after="0" w:line="240" w:lineRule="auto"/>
        <w:ind w:left="446"/>
        <w:jc w:val="both"/>
        <w:rPr>
          <w:rFonts w:eastAsia="Times New Roman" w:cs="Helvetica"/>
          <w:b/>
          <w:bCs/>
          <w:color w:val="000000"/>
        </w:rPr>
      </w:pPr>
      <w:r w:rsidRPr="007E16F0">
        <w:rPr>
          <w:rFonts w:eastAsia="Times New Roman" w:cs="Helvetica"/>
          <w:b/>
          <w:bCs/>
          <w:color w:val="000000"/>
        </w:rPr>
        <w:t>University of Manitoba Libraries (UML)</w:t>
      </w:r>
    </w:p>
    <w:p w14:paraId="27E1FA37" w14:textId="01383280" w:rsidR="007E16F0" w:rsidRPr="007E16F0" w:rsidRDefault="007E16F0" w:rsidP="00AB3552">
      <w:pPr>
        <w:spacing w:after="0" w:line="240" w:lineRule="auto"/>
        <w:ind w:left="446"/>
        <w:jc w:val="both"/>
        <w:rPr>
          <w:rFonts w:eastAsia="Times New Roman" w:cs="Helvetica"/>
          <w:b/>
          <w:bCs/>
          <w:color w:val="000000"/>
        </w:rPr>
      </w:pPr>
      <w:r w:rsidRPr="007E16F0">
        <w:rPr>
          <w:rFonts w:eastAsia="Times New Roman" w:cs="Helvetica"/>
          <w:b/>
          <w:bCs/>
          <w:color w:val="000000"/>
        </w:rPr>
        <w:br/>
      </w:r>
      <w:r w:rsidRPr="007E16F0">
        <w:rPr>
          <w:rFonts w:eastAsia="Times New Roman" w:cs="Helvetica"/>
          <w:color w:val="000000"/>
        </w:rPr>
        <w:t>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phone, and are also available to meet with you in-person.  A complete list of liaison librarians can be found by subject:</w:t>
      </w:r>
      <w:r w:rsidRPr="007E16F0">
        <w:rPr>
          <w:rStyle w:val="apple-converted-space"/>
          <w:rFonts w:eastAsia="Times New Roman" w:cs="Helvetica"/>
          <w:color w:val="000000"/>
        </w:rPr>
        <w:t> </w:t>
      </w:r>
      <w:hyperlink r:id="rId26" w:tgtFrame="_blank" w:history="1">
        <w:r w:rsidRPr="007E16F0">
          <w:rPr>
            <w:rStyle w:val="Hyperlink"/>
            <w:rFonts w:eastAsia="Times New Roman" w:cs="Helvetica"/>
          </w:rPr>
          <w:t>http://bit.ly/WcEbA1</w:t>
        </w:r>
      </w:hyperlink>
      <w:r w:rsidRPr="007E16F0">
        <w:rPr>
          <w:rStyle w:val="apple-converted-space"/>
          <w:rFonts w:eastAsia="Times New Roman" w:cs="Helvetica"/>
          <w:color w:val="1F497D"/>
        </w:rPr>
        <w:t> </w:t>
      </w:r>
      <w:r w:rsidRPr="007E16F0">
        <w:rPr>
          <w:rFonts w:eastAsia="Times New Roman" w:cs="Helvetica"/>
          <w:color w:val="000000"/>
        </w:rPr>
        <w:t>or name:</w:t>
      </w:r>
      <w:r w:rsidRPr="007E16F0">
        <w:rPr>
          <w:rStyle w:val="apple-converted-space"/>
          <w:rFonts w:eastAsia="Times New Roman" w:cs="Helvetica"/>
          <w:color w:val="000000"/>
        </w:rPr>
        <w:t> </w:t>
      </w:r>
      <w:hyperlink r:id="rId27" w:tgtFrame="_blank" w:history="1">
        <w:r w:rsidRPr="007E16F0">
          <w:rPr>
            <w:rStyle w:val="Hyperlink"/>
            <w:rFonts w:eastAsia="Times New Roman" w:cs="Helvetica"/>
          </w:rPr>
          <w:t>http://bit.ly/1tJ0bB4</w:t>
        </w:r>
      </w:hyperlink>
      <w:r w:rsidRPr="007E16F0">
        <w:rPr>
          <w:rFonts w:eastAsia="Times New Roman" w:cs="Helvetica"/>
          <w:color w:val="000000"/>
        </w:rPr>
        <w:t>.</w:t>
      </w:r>
      <w:r w:rsidRPr="007E16F0">
        <w:rPr>
          <w:rStyle w:val="apple-converted-space"/>
          <w:rFonts w:eastAsia="Times New Roman" w:cs="Helvetica"/>
          <w:color w:val="1F497D"/>
        </w:rPr>
        <w:t>  </w:t>
      </w:r>
      <w:r w:rsidRPr="007E16F0">
        <w:rPr>
          <w:rFonts w:eastAsia="Times New Roman" w:cs="Helvetica"/>
          <w:color w:val="000000"/>
        </w:rPr>
        <w:t>In addition, general library assistance is provided in person at 19 University Libraries, located on both the Fort Garry and Bannatyne campuses, as well as in many Winnipeg hospitals. For a listing of all libraries, please consult the following: </w:t>
      </w:r>
      <w:hyperlink r:id="rId28" w:tgtFrame="_blank" w:history="1">
        <w:r w:rsidRPr="007E16F0">
          <w:rPr>
            <w:rStyle w:val="Hyperlink"/>
            <w:rFonts w:eastAsia="Times New Roman" w:cs="Helvetica"/>
          </w:rPr>
          <w:t>http://bit.ly/1sXe6RA</w:t>
        </w:r>
      </w:hyperlink>
      <w:r w:rsidRPr="007E16F0">
        <w:rPr>
          <w:rFonts w:eastAsia="Times New Roman" w:cs="Helvetica"/>
          <w:color w:val="000000"/>
        </w:rPr>
        <w:t>. When working remotely, students can also receive help online, via the Ask-a-Librarian chat found on the Libraries’ homepage:</w:t>
      </w:r>
      <w:hyperlink r:id="rId29" w:tgtFrame="_blank" w:history="1">
        <w:r w:rsidRPr="007E16F0">
          <w:rPr>
            <w:rStyle w:val="Hyperlink"/>
            <w:rFonts w:eastAsia="Times New Roman" w:cs="Helvetica"/>
          </w:rPr>
          <w:t>www.umanitoba.ca/libraries</w:t>
        </w:r>
      </w:hyperlink>
      <w:r w:rsidRPr="007E16F0">
        <w:rPr>
          <w:rFonts w:eastAsia="Times New Roman" w:cs="Helvetica"/>
          <w:color w:val="000000"/>
        </w:rPr>
        <w:t xml:space="preserve">.   </w:t>
      </w:r>
    </w:p>
    <w:p w14:paraId="6A1F2B4D" w14:textId="77777777" w:rsid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p>
    <w:p w14:paraId="4DB5B185" w14:textId="12185D4F" w:rsidR="007E16F0"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r w:rsidRPr="007E16F0">
        <w:rPr>
          <w:rFonts w:cs="Helvetica"/>
          <w:b/>
        </w:rPr>
        <w:t>Section (b):</w:t>
      </w:r>
      <w:r w:rsidRPr="007E16F0">
        <w:rPr>
          <w:rFonts w:cs="Helvetica"/>
        </w:rPr>
        <w:t xml:space="preserve"> </w:t>
      </w:r>
      <w:r w:rsidR="005E12EA">
        <w:rPr>
          <w:rFonts w:cs="Helvetica"/>
        </w:rPr>
        <w:t>S</w:t>
      </w:r>
      <w:r w:rsidRPr="007E16F0">
        <w:rPr>
          <w:rFonts w:cs="Helvetica"/>
        </w:rPr>
        <w:t>tatement regarding mental health tha</w:t>
      </w:r>
      <w:r w:rsidR="00D753BC">
        <w:rPr>
          <w:rFonts w:cs="Helvetica"/>
        </w:rPr>
        <w:t>t includes referral information</w:t>
      </w:r>
    </w:p>
    <w:p w14:paraId="3FDFB8DE" w14:textId="5D6C703C" w:rsidR="007E16F0" w:rsidRPr="007E16F0" w:rsidRDefault="007E16F0" w:rsidP="00AB3552">
      <w:pPr>
        <w:ind w:left="720"/>
        <w:jc w:val="both"/>
        <w:rPr>
          <w:rFonts w:cs="Helvetica"/>
          <w:b/>
        </w:rPr>
      </w:pPr>
      <w:r w:rsidRPr="007E16F0">
        <w:rPr>
          <w:rFonts w:cs="Helvetica"/>
          <w:b/>
        </w:rPr>
        <w:t>For 24/7 mental health support, contact the Mobile Crisis Service at 204-940-1781.</w:t>
      </w:r>
    </w:p>
    <w:p w14:paraId="04C3E5EF" w14:textId="77777777" w:rsidR="007E16F0" w:rsidRPr="007E16F0" w:rsidRDefault="007E16F0" w:rsidP="00AB3552">
      <w:pPr>
        <w:autoSpaceDE w:val="0"/>
        <w:autoSpaceDN w:val="0"/>
        <w:adjustRightInd w:val="0"/>
        <w:spacing w:after="0" w:line="240" w:lineRule="auto"/>
        <w:ind w:left="720"/>
        <w:jc w:val="both"/>
        <w:rPr>
          <w:rFonts w:cs="Helvetica"/>
          <w:b/>
          <w:bCs/>
          <w:color w:val="000000"/>
        </w:rPr>
      </w:pPr>
      <w:r w:rsidRPr="007E16F0">
        <w:rPr>
          <w:rFonts w:cs="Helvetica"/>
          <w:b/>
          <w:bCs/>
          <w:color w:val="000000"/>
        </w:rPr>
        <w:t>Student Counselling Centre</w:t>
      </w:r>
    </w:p>
    <w:p w14:paraId="6A58A7A9" w14:textId="77777777" w:rsidR="007E16F0" w:rsidRP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color w:val="000000"/>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7E16F0">
        <w:rPr>
          <w:rFonts w:cs="Helvetica"/>
          <w:i/>
          <w:color w:val="000000"/>
        </w:rPr>
        <w:t>Student Counselling Centre:</w:t>
      </w:r>
      <w:r w:rsidRPr="007E16F0">
        <w:rPr>
          <w:rFonts w:cs="Helvetica"/>
          <w:color w:val="000000"/>
        </w:rPr>
        <w:t xml:space="preserve"> </w:t>
      </w:r>
      <w:hyperlink r:id="rId30" w:history="1">
        <w:r w:rsidRPr="007E16F0">
          <w:rPr>
            <w:rStyle w:val="Hyperlink"/>
            <w:rFonts w:cs="Helvetica"/>
          </w:rPr>
          <w:t>http://umanitoba.ca/student/counselling/index.html</w:t>
        </w:r>
      </w:hyperlink>
    </w:p>
    <w:p w14:paraId="6624F42E" w14:textId="77777777" w:rsidR="007E16F0" w:rsidRP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color w:val="000000"/>
        </w:rPr>
        <w:t>474 University Centre or S207 Medical Services</w:t>
      </w:r>
    </w:p>
    <w:p w14:paraId="69C2E933" w14:textId="25A1639D" w:rsid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color w:val="000000"/>
        </w:rPr>
        <w:t xml:space="preserve">(204) 474-8592 </w:t>
      </w:r>
    </w:p>
    <w:p w14:paraId="3B773FBF" w14:textId="77777777" w:rsidR="00AB16CD" w:rsidRPr="007E16F0" w:rsidRDefault="00AB16CD" w:rsidP="00AB3552">
      <w:pPr>
        <w:autoSpaceDE w:val="0"/>
        <w:autoSpaceDN w:val="0"/>
        <w:adjustRightInd w:val="0"/>
        <w:spacing w:after="0" w:line="240" w:lineRule="auto"/>
        <w:ind w:left="720"/>
        <w:jc w:val="both"/>
        <w:rPr>
          <w:rFonts w:cs="Helvetica"/>
          <w:color w:val="000000"/>
        </w:rPr>
      </w:pPr>
    </w:p>
    <w:p w14:paraId="75793067" w14:textId="77777777" w:rsidR="007E16F0" w:rsidRP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b/>
          <w:color w:val="000000"/>
        </w:rPr>
        <w:t>Student Support Case Management</w:t>
      </w:r>
    </w:p>
    <w:p w14:paraId="4542C851" w14:textId="77777777" w:rsidR="007E16F0" w:rsidRP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2E0BB0A8" w14:textId="77777777" w:rsidR="007E16F0" w:rsidRP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i/>
          <w:color w:val="000000"/>
        </w:rPr>
        <w:t>Student Support Intake Assistant</w:t>
      </w:r>
      <w:r w:rsidRPr="007E16F0">
        <w:rPr>
          <w:rFonts w:cs="Helvetica"/>
          <w:color w:val="000000"/>
        </w:rPr>
        <w:t xml:space="preserve"> </w:t>
      </w:r>
      <w:hyperlink r:id="rId31" w:history="1">
        <w:r w:rsidRPr="007E16F0">
          <w:rPr>
            <w:rStyle w:val="Hyperlink"/>
            <w:rFonts w:cs="Helvetica"/>
          </w:rPr>
          <w:t>http://umanitoba.ca/student/case-manager/index.html</w:t>
        </w:r>
      </w:hyperlink>
    </w:p>
    <w:p w14:paraId="1184DFB8" w14:textId="77777777" w:rsidR="007E16F0" w:rsidRP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color w:val="000000"/>
        </w:rPr>
        <w:t>520 University Centre</w:t>
      </w:r>
    </w:p>
    <w:p w14:paraId="0FAEB640" w14:textId="2C2BFDD8" w:rsidR="00AB16CD" w:rsidRDefault="007E16F0" w:rsidP="00AB3552">
      <w:pPr>
        <w:autoSpaceDE w:val="0"/>
        <w:autoSpaceDN w:val="0"/>
        <w:adjustRightInd w:val="0"/>
        <w:spacing w:after="0" w:line="240" w:lineRule="auto"/>
        <w:ind w:left="720"/>
        <w:jc w:val="both"/>
        <w:rPr>
          <w:rFonts w:cs="Helvetica"/>
          <w:color w:val="000000"/>
        </w:rPr>
      </w:pPr>
      <w:r w:rsidRPr="007E16F0">
        <w:rPr>
          <w:rFonts w:cs="Helvetica"/>
          <w:color w:val="000000"/>
        </w:rPr>
        <w:lastRenderedPageBreak/>
        <w:t>(204) 474-7423</w:t>
      </w:r>
    </w:p>
    <w:p w14:paraId="2EB60E0D" w14:textId="77777777" w:rsidR="0045108B" w:rsidRDefault="0045108B" w:rsidP="00AB3552">
      <w:pPr>
        <w:autoSpaceDE w:val="0"/>
        <w:autoSpaceDN w:val="0"/>
        <w:adjustRightInd w:val="0"/>
        <w:spacing w:after="0" w:line="240" w:lineRule="auto"/>
        <w:ind w:left="720"/>
        <w:jc w:val="both"/>
        <w:rPr>
          <w:rFonts w:cs="Helvetica"/>
          <w:b/>
          <w:bCs/>
          <w:color w:val="000000"/>
        </w:rPr>
      </w:pPr>
    </w:p>
    <w:p w14:paraId="0154774E" w14:textId="293920DE" w:rsidR="007E16F0" w:rsidRPr="007E16F0" w:rsidRDefault="007E16F0" w:rsidP="00AB3552">
      <w:pPr>
        <w:autoSpaceDE w:val="0"/>
        <w:autoSpaceDN w:val="0"/>
        <w:adjustRightInd w:val="0"/>
        <w:spacing w:after="0" w:line="240" w:lineRule="auto"/>
        <w:ind w:left="720"/>
        <w:jc w:val="both"/>
        <w:rPr>
          <w:rFonts w:cs="Helvetica"/>
          <w:b/>
          <w:bCs/>
          <w:color w:val="000000"/>
        </w:rPr>
      </w:pPr>
      <w:r w:rsidRPr="007E16F0">
        <w:rPr>
          <w:rFonts w:cs="Helvetica"/>
          <w:b/>
          <w:bCs/>
          <w:color w:val="000000"/>
        </w:rPr>
        <w:t>University Health Service</w:t>
      </w:r>
    </w:p>
    <w:p w14:paraId="20719EBD" w14:textId="77777777" w:rsidR="007E16F0" w:rsidRP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color w:val="000000"/>
        </w:rPr>
        <w:t xml:space="preserve">Contact UHS for any medical concerns, including mental health problems. UHS offers a full range of medical services to students, including psychiatric consultation. </w:t>
      </w:r>
    </w:p>
    <w:p w14:paraId="41E3835D" w14:textId="77777777" w:rsidR="007E16F0" w:rsidRP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i/>
          <w:color w:val="000000"/>
        </w:rPr>
        <w:t>University Health Service</w:t>
      </w:r>
      <w:r w:rsidRPr="007E16F0">
        <w:rPr>
          <w:rFonts w:cs="Helvetica"/>
          <w:color w:val="000000"/>
        </w:rPr>
        <w:t xml:space="preserve"> </w:t>
      </w:r>
      <w:hyperlink r:id="rId32" w:history="1">
        <w:r w:rsidRPr="007E16F0">
          <w:rPr>
            <w:rStyle w:val="Hyperlink"/>
            <w:rFonts w:cs="Helvetica"/>
          </w:rPr>
          <w:t>http://umanitoba.ca/student/health/</w:t>
        </w:r>
      </w:hyperlink>
    </w:p>
    <w:p w14:paraId="50336FCC" w14:textId="77777777" w:rsidR="007E16F0" w:rsidRP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color w:val="000000"/>
        </w:rPr>
        <w:t>104 University Centre, Fort Garry Campus</w:t>
      </w:r>
    </w:p>
    <w:p w14:paraId="2E92DD6D" w14:textId="40CCC93F" w:rsid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color w:val="000000"/>
        </w:rPr>
        <w:t>(204) 474-8411 (Business hours or after hours/urgent calls)</w:t>
      </w:r>
    </w:p>
    <w:p w14:paraId="319A765F" w14:textId="77777777" w:rsidR="005E12EA" w:rsidRPr="007E16F0" w:rsidRDefault="005E12EA" w:rsidP="00AB3552">
      <w:pPr>
        <w:autoSpaceDE w:val="0"/>
        <w:autoSpaceDN w:val="0"/>
        <w:adjustRightInd w:val="0"/>
        <w:ind w:left="720"/>
        <w:jc w:val="both"/>
        <w:rPr>
          <w:rFonts w:cs="Helvetica"/>
          <w:color w:val="000000"/>
        </w:rPr>
      </w:pPr>
    </w:p>
    <w:p w14:paraId="53455AD7" w14:textId="77777777" w:rsidR="007E16F0" w:rsidRPr="007E16F0" w:rsidRDefault="007E16F0" w:rsidP="00AB3552">
      <w:pPr>
        <w:autoSpaceDE w:val="0"/>
        <w:autoSpaceDN w:val="0"/>
        <w:adjustRightInd w:val="0"/>
        <w:spacing w:after="0" w:line="240" w:lineRule="auto"/>
        <w:ind w:left="720"/>
        <w:jc w:val="both"/>
        <w:rPr>
          <w:rFonts w:cs="Helvetica"/>
          <w:b/>
          <w:bCs/>
          <w:color w:val="000000"/>
        </w:rPr>
      </w:pPr>
      <w:r w:rsidRPr="007E16F0">
        <w:rPr>
          <w:rFonts w:cs="Helvetica"/>
          <w:b/>
          <w:bCs/>
          <w:color w:val="000000"/>
        </w:rPr>
        <w:t>Health and Wellness</w:t>
      </w:r>
    </w:p>
    <w:p w14:paraId="26BAC572" w14:textId="77777777" w:rsidR="007E16F0" w:rsidRP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color w:val="000000"/>
        </w:rPr>
        <w:t>Contact our Health and Wellness Educator if you are interested in information on a broad range of health topics, including physical and mental health concerns, alcohol and substance use harms, and sexual assault.</w:t>
      </w:r>
    </w:p>
    <w:p w14:paraId="663569FF" w14:textId="38A18D95" w:rsidR="007E16F0" w:rsidRPr="007E16F0" w:rsidRDefault="007E16F0" w:rsidP="00AB3552">
      <w:pPr>
        <w:autoSpaceDE w:val="0"/>
        <w:autoSpaceDN w:val="0"/>
        <w:adjustRightInd w:val="0"/>
        <w:spacing w:after="0" w:line="240" w:lineRule="auto"/>
        <w:ind w:left="720"/>
        <w:jc w:val="both"/>
        <w:rPr>
          <w:rFonts w:cs="Helvetica"/>
          <w:color w:val="000000"/>
        </w:rPr>
      </w:pPr>
      <w:r w:rsidRPr="007E16F0">
        <w:rPr>
          <w:rFonts w:cs="Helvetica"/>
          <w:i/>
          <w:color w:val="000000"/>
        </w:rPr>
        <w:t>Health and Wellness Educator</w:t>
      </w:r>
      <w:r w:rsidRPr="007E16F0">
        <w:rPr>
          <w:rFonts w:cs="Helvetica"/>
          <w:color w:val="000000"/>
        </w:rPr>
        <w:t xml:space="preserve"> </w:t>
      </w:r>
      <w:hyperlink r:id="rId33" w:history="1">
        <w:r w:rsidR="00F06323">
          <w:rPr>
            <w:rStyle w:val="Hyperlink"/>
            <w:rFonts w:cs="Helvetica"/>
          </w:rPr>
          <w:t>http://umanitoba.ca/student/health-wellness/welcome-about.html</w:t>
        </w:r>
      </w:hyperlink>
    </w:p>
    <w:p w14:paraId="0F7578A7" w14:textId="4B53CDB9" w:rsidR="007E16F0" w:rsidRPr="007E16F0" w:rsidRDefault="005874F9" w:rsidP="00AB3552">
      <w:pPr>
        <w:autoSpaceDE w:val="0"/>
        <w:autoSpaceDN w:val="0"/>
        <w:adjustRightInd w:val="0"/>
        <w:spacing w:after="0" w:line="240" w:lineRule="auto"/>
        <w:ind w:left="720"/>
        <w:jc w:val="both"/>
        <w:rPr>
          <w:rFonts w:cs="Helvetica"/>
          <w:color w:val="000000"/>
        </w:rPr>
      </w:pPr>
      <w:hyperlink r:id="rId34" w:history="1">
        <w:r w:rsidR="00F06323" w:rsidRPr="00C859C3">
          <w:rPr>
            <w:rStyle w:val="Hyperlink"/>
            <w:rFonts w:cs="Helvetica"/>
          </w:rPr>
          <w:t>britt.harvey@umanitoba.ca</w:t>
        </w:r>
      </w:hyperlink>
    </w:p>
    <w:p w14:paraId="728413E5" w14:textId="77777777" w:rsidR="00F06323" w:rsidRDefault="00F06323" w:rsidP="00AB3552">
      <w:pPr>
        <w:autoSpaceDE w:val="0"/>
        <w:autoSpaceDN w:val="0"/>
        <w:adjustRightInd w:val="0"/>
        <w:spacing w:after="0" w:line="240" w:lineRule="auto"/>
        <w:ind w:left="720"/>
        <w:jc w:val="both"/>
        <w:rPr>
          <w:rFonts w:cs="Helvetica"/>
          <w:b/>
          <w:color w:val="000000"/>
        </w:rPr>
      </w:pPr>
    </w:p>
    <w:p w14:paraId="759DCDF7" w14:textId="6907FD0F" w:rsidR="007E16F0" w:rsidRPr="007E16F0" w:rsidRDefault="007E16F0" w:rsidP="00AB3552">
      <w:pPr>
        <w:autoSpaceDE w:val="0"/>
        <w:autoSpaceDN w:val="0"/>
        <w:adjustRightInd w:val="0"/>
        <w:spacing w:after="0" w:line="240" w:lineRule="auto"/>
        <w:ind w:left="720"/>
        <w:jc w:val="both"/>
        <w:rPr>
          <w:rFonts w:cs="Helvetica"/>
          <w:b/>
          <w:color w:val="000000"/>
        </w:rPr>
      </w:pPr>
      <w:r w:rsidRPr="007E16F0">
        <w:rPr>
          <w:rFonts w:cs="Helvetica"/>
          <w:b/>
          <w:color w:val="000000"/>
        </w:rPr>
        <w:t>Live Well @ UofM</w:t>
      </w:r>
    </w:p>
    <w:p w14:paraId="41F370B8" w14:textId="77777777" w:rsidR="007E16F0" w:rsidRPr="007E16F0" w:rsidRDefault="007E16F0" w:rsidP="00AB3552">
      <w:pPr>
        <w:spacing w:after="0" w:line="240" w:lineRule="auto"/>
        <w:ind w:left="720"/>
        <w:jc w:val="both"/>
        <w:rPr>
          <w:rFonts w:cs="Helvetica"/>
          <w:color w:val="000000"/>
        </w:rPr>
      </w:pPr>
      <w:r w:rsidRPr="007E16F0">
        <w:rPr>
          <w:rFonts w:cs="Helvetica"/>
          <w:color w:val="000000"/>
        </w:rPr>
        <w:t>For comprehensive information about the full range of health and wellness resources available on campus, visit the Live Well @ UofM site:</w:t>
      </w:r>
    </w:p>
    <w:p w14:paraId="0BB9AB5A" w14:textId="318EDC37" w:rsidR="007E16F0" w:rsidRPr="00AB16CD" w:rsidRDefault="005874F9" w:rsidP="00AB3552">
      <w:pPr>
        <w:spacing w:after="0" w:line="240" w:lineRule="auto"/>
        <w:ind w:left="720"/>
        <w:jc w:val="both"/>
        <w:rPr>
          <w:rFonts w:cs="Helvetica"/>
          <w:color w:val="0563C1" w:themeColor="hyperlink"/>
          <w:u w:val="single"/>
        </w:rPr>
      </w:pPr>
      <w:hyperlink r:id="rId35" w:history="1">
        <w:r w:rsidR="007E16F0" w:rsidRPr="007E16F0">
          <w:rPr>
            <w:rStyle w:val="Hyperlink"/>
            <w:rFonts w:cs="Helvetica"/>
          </w:rPr>
          <w:t>http://umanitoba.ca/student/livewell/index.html</w:t>
        </w:r>
      </w:hyperlink>
    </w:p>
    <w:p w14:paraId="6CEF5337" w14:textId="77777777" w:rsidR="007E16F0"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p>
    <w:p w14:paraId="3BDB8884" w14:textId="14BA0128" w:rsidR="007E16F0" w:rsidRPr="007E16F0" w:rsidRDefault="00DE761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r>
        <w:rPr>
          <w:rFonts w:cs="Helvetica"/>
          <w:b/>
        </w:rPr>
        <w:t>Section (c)</w:t>
      </w:r>
      <w:r w:rsidR="007E16F0" w:rsidRPr="007E16F0">
        <w:rPr>
          <w:rFonts w:cs="Helvetica"/>
          <w:b/>
        </w:rPr>
        <w:t>:</w:t>
      </w:r>
      <w:r w:rsidR="007E16F0" w:rsidRPr="007E16F0">
        <w:rPr>
          <w:rFonts w:cs="Helvetica"/>
        </w:rPr>
        <w:t xml:space="preserve"> </w:t>
      </w:r>
      <w:r w:rsidR="005E12EA">
        <w:rPr>
          <w:rFonts w:cs="Helvetica"/>
        </w:rPr>
        <w:t>N</w:t>
      </w:r>
      <w:r w:rsidR="007E16F0" w:rsidRPr="007E16F0">
        <w:rPr>
          <w:rFonts w:cs="Helvetica"/>
        </w:rPr>
        <w:t>otice with respect to copyright</w:t>
      </w:r>
    </w:p>
    <w:p w14:paraId="67C4EBC0" w14:textId="4D644CFA" w:rsidR="007E16F0" w:rsidRPr="007E16F0" w:rsidRDefault="007E16F0" w:rsidP="00AB3552">
      <w:pPr>
        <w:ind w:left="720"/>
        <w:jc w:val="both"/>
        <w:rPr>
          <w:rFonts w:cs="Helvetica"/>
        </w:rPr>
      </w:pPr>
      <w:r w:rsidRPr="007E16F0">
        <w:rPr>
          <w:rFonts w:cs="Helvetica"/>
        </w:rPr>
        <w:t xml:space="preserve">All students are required to respect copyright as per Canada’s </w:t>
      </w:r>
      <w:r w:rsidRPr="007E16F0">
        <w:rPr>
          <w:rFonts w:cs="Helvetica"/>
          <w:i/>
        </w:rPr>
        <w:t>Copyright Act</w:t>
      </w:r>
      <w:r w:rsidRPr="007E16F0">
        <w:rPr>
          <w:rFonts w:cs="Helvetica"/>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Visit </w:t>
      </w:r>
      <w:hyperlink r:id="rId36" w:history="1">
        <w:r w:rsidRPr="007E16F0">
          <w:rPr>
            <w:rStyle w:val="Hyperlink"/>
            <w:rFonts w:cs="Helvetica"/>
          </w:rPr>
          <w:t>http://umanitoba.ca/copyright</w:t>
        </w:r>
      </w:hyperlink>
      <w:r w:rsidRPr="007E16F0">
        <w:rPr>
          <w:rFonts w:cs="Helvetica"/>
        </w:rPr>
        <w:t xml:space="preserve">  for more information.   </w:t>
      </w:r>
    </w:p>
    <w:p w14:paraId="347AE983" w14:textId="77777777" w:rsidR="00AB16CD" w:rsidRDefault="00AB16CD"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b/>
        </w:rPr>
      </w:pPr>
    </w:p>
    <w:p w14:paraId="0A018CD4" w14:textId="6D4AB51C" w:rsidR="00AB16CD"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r w:rsidRPr="007E16F0">
        <w:rPr>
          <w:rFonts w:cs="Helvetica"/>
          <w:b/>
        </w:rPr>
        <w:t>Section (d):</w:t>
      </w:r>
      <w:r w:rsidRPr="007E16F0">
        <w:rPr>
          <w:rFonts w:cs="Helvetica"/>
        </w:rPr>
        <w:t xml:space="preserve"> </w:t>
      </w:r>
      <w:r w:rsidR="005E12EA">
        <w:rPr>
          <w:rFonts w:cs="Helvetica"/>
        </w:rPr>
        <w:t>S</w:t>
      </w:r>
      <w:r w:rsidRPr="007E16F0">
        <w:rPr>
          <w:rFonts w:cs="Helvetica"/>
        </w:rPr>
        <w:t xml:space="preserve">tatement directing the student to University and Unit policies, procedures, and supplemental information available on-line </w:t>
      </w:r>
    </w:p>
    <w:p w14:paraId="32683000" w14:textId="56DB462D" w:rsidR="007E16F0"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b/>
        </w:rPr>
      </w:pPr>
      <w:r w:rsidRPr="007E16F0">
        <w:rPr>
          <w:rFonts w:cs="Helvetica"/>
          <w:b/>
        </w:rPr>
        <w:t>Your rights and responsibilities</w:t>
      </w:r>
    </w:p>
    <w:p w14:paraId="21E1E19B" w14:textId="436E51E3" w:rsidR="007E16F0"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rPr>
      </w:pPr>
      <w:r w:rsidRPr="007E16F0">
        <w:rPr>
          <w:rFonts w:cs="Helvetica"/>
        </w:rPr>
        <w:t>As a student of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college or school.</w:t>
      </w:r>
    </w:p>
    <w:p w14:paraId="554DD497" w14:textId="5B93CCC1" w:rsidR="00AB16CD"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rPr>
      </w:pPr>
      <w:r w:rsidRPr="007E16F0">
        <w:rPr>
          <w:rFonts w:cs="Helvetica"/>
        </w:rPr>
        <w:t xml:space="preserve">The </w:t>
      </w:r>
      <w:hyperlink r:id="rId37" w:history="1">
        <w:r w:rsidRPr="007E16F0">
          <w:rPr>
            <w:rStyle w:val="Hyperlink"/>
            <w:rFonts w:cs="Helvetica"/>
          </w:rPr>
          <w:t>Academic Calendar</w:t>
        </w:r>
      </w:hyperlink>
      <w:r w:rsidRPr="007E16F0">
        <w:rPr>
          <w:rFonts w:cs="Helvetica"/>
        </w:rPr>
        <w:t xml:space="preserve"> </w:t>
      </w:r>
      <w:hyperlink r:id="rId38" w:history="1">
        <w:r w:rsidRPr="007E16F0">
          <w:rPr>
            <w:rStyle w:val="Hyperlink"/>
            <w:rFonts w:cs="Helvetica"/>
          </w:rPr>
          <w:t>http://umanitoba.ca/student/records/academiccalendar.html</w:t>
        </w:r>
      </w:hyperlink>
      <w:r w:rsidRPr="007E16F0">
        <w:rPr>
          <w:rFonts w:cs="Helvetica"/>
        </w:rPr>
        <w:t xml:space="preserve"> is one important source of information. View the sections </w:t>
      </w:r>
      <w:r w:rsidRPr="007E16F0">
        <w:rPr>
          <w:rFonts w:cs="Helvetica"/>
          <w:i/>
        </w:rPr>
        <w:t>University Policies and Procedures</w:t>
      </w:r>
      <w:r w:rsidRPr="007E16F0">
        <w:rPr>
          <w:rFonts w:cs="Helvetica"/>
        </w:rPr>
        <w:t xml:space="preserve"> and </w:t>
      </w:r>
      <w:r w:rsidRPr="007E16F0">
        <w:rPr>
          <w:rFonts w:cs="Helvetica"/>
          <w:i/>
        </w:rPr>
        <w:t>General Academic Regulations</w:t>
      </w:r>
      <w:r w:rsidRPr="007E16F0">
        <w:rPr>
          <w:rFonts w:cs="Helvetica"/>
        </w:rPr>
        <w:t xml:space="preserve">. </w:t>
      </w:r>
    </w:p>
    <w:p w14:paraId="5D905EB0" w14:textId="16240941" w:rsidR="007E16F0"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rPr>
      </w:pPr>
      <w:r w:rsidRPr="007E16F0">
        <w:rPr>
          <w:rFonts w:cs="Helvetica"/>
        </w:rPr>
        <w:t xml:space="preserve">While all of the information contained in these two sections is important, the following information </w:t>
      </w:r>
      <w:r w:rsidRPr="007E16F0">
        <w:rPr>
          <w:rFonts w:cs="Helvetica"/>
        </w:rPr>
        <w:lastRenderedPageBreak/>
        <w:t xml:space="preserve">is highlighted. </w:t>
      </w:r>
    </w:p>
    <w:p w14:paraId="068D5B6F" w14:textId="77777777" w:rsidR="007E16F0" w:rsidRPr="007E16F0" w:rsidRDefault="007E16F0" w:rsidP="00AB3552">
      <w:pPr>
        <w:pStyle w:val="ListParagraph"/>
        <w:widowControl w:val="0"/>
        <w:numPr>
          <w:ilvl w:val="0"/>
          <w:numId w:val="11"/>
        </w:numPr>
        <w:autoSpaceDE w:val="0"/>
        <w:autoSpaceDN w:val="0"/>
        <w:adjustRightInd w:val="0"/>
        <w:spacing w:after="0" w:line="240" w:lineRule="auto"/>
        <w:ind w:left="1280"/>
        <w:jc w:val="both"/>
        <w:rPr>
          <w:rFonts w:cs="Helvetica"/>
        </w:rPr>
      </w:pPr>
      <w:r w:rsidRPr="007E16F0">
        <w:rPr>
          <w:rFonts w:cs="Helvetica"/>
        </w:rPr>
        <w:t xml:space="preserve">If you have questions about your grades, talk to your instructor. There is a process for term work and final </w:t>
      </w:r>
      <w:r w:rsidRPr="007E16F0">
        <w:rPr>
          <w:rFonts w:cs="Helvetica"/>
          <w:b/>
        </w:rPr>
        <w:t>grade appeals</w:t>
      </w:r>
      <w:r w:rsidRPr="007E16F0">
        <w:rPr>
          <w:rFonts w:cs="Helvetica"/>
        </w:rPr>
        <w:t xml:space="preserve">. Note that you have the right to access your final examination scripts. See the Registrar’s Office website for more information including appeal deadline dates and the appeal form </w:t>
      </w:r>
      <w:hyperlink r:id="rId39" w:history="1">
        <w:r w:rsidRPr="007E16F0">
          <w:rPr>
            <w:rStyle w:val="Hyperlink"/>
            <w:rFonts w:cs="Helvetica"/>
          </w:rPr>
          <w:t>http://umanitoba.ca/registrar/</w:t>
        </w:r>
      </w:hyperlink>
    </w:p>
    <w:p w14:paraId="77F96E76" w14:textId="77777777" w:rsidR="007E16F0" w:rsidRPr="007E16F0" w:rsidRDefault="007E16F0" w:rsidP="00AB3552">
      <w:pPr>
        <w:pStyle w:val="ListParagraph"/>
        <w:widowControl w:val="0"/>
        <w:autoSpaceDE w:val="0"/>
        <w:autoSpaceDN w:val="0"/>
        <w:adjustRightInd w:val="0"/>
        <w:ind w:left="1280"/>
        <w:jc w:val="both"/>
        <w:rPr>
          <w:rFonts w:cs="Helvetica"/>
        </w:rPr>
      </w:pPr>
    </w:p>
    <w:p w14:paraId="6F7E66CC" w14:textId="3F3344B0" w:rsidR="007E16F0" w:rsidRDefault="007E16F0" w:rsidP="00AB3552">
      <w:pPr>
        <w:pStyle w:val="ListParagraph"/>
        <w:widowControl w:val="0"/>
        <w:numPr>
          <w:ilvl w:val="0"/>
          <w:numId w:val="11"/>
        </w:numPr>
        <w:autoSpaceDE w:val="0"/>
        <w:autoSpaceDN w:val="0"/>
        <w:adjustRightInd w:val="0"/>
        <w:spacing w:after="0" w:line="240" w:lineRule="auto"/>
        <w:ind w:left="1280"/>
        <w:jc w:val="both"/>
        <w:rPr>
          <w:rFonts w:cs="Helvetica"/>
        </w:rPr>
      </w:pPr>
      <w:r w:rsidRPr="007E16F0">
        <w:rPr>
          <w:rFonts w:cs="Helvetica"/>
        </w:rPr>
        <w:t xml:space="preserve">You are expected to view the General Academic Regulation section within the Academic Calendar and specifically read the </w:t>
      </w:r>
      <w:r w:rsidRPr="007E16F0">
        <w:rPr>
          <w:rFonts w:cs="Helvetica"/>
          <w:b/>
        </w:rPr>
        <w:t>Academic Integrity</w:t>
      </w:r>
      <w:r w:rsidRPr="007E16F0">
        <w:rPr>
          <w:rFonts w:cs="Helvetica"/>
        </w:rPr>
        <w:t xml:space="preserve"> regulation. Consult the course syllabus or ask your instructor for additional information about demonstrating academic integrity in your academic work. Visit the Academic Integrity Site for tools and support </w:t>
      </w:r>
      <w:hyperlink r:id="rId40" w:history="1">
        <w:r w:rsidRPr="007E16F0">
          <w:rPr>
            <w:rStyle w:val="Hyperlink"/>
            <w:rFonts w:cs="Helvetica"/>
          </w:rPr>
          <w:t>http://umanitoba.ca/academicintegrity/</w:t>
        </w:r>
      </w:hyperlink>
      <w:r w:rsidRPr="007E16F0">
        <w:rPr>
          <w:rFonts w:cs="Helvetica"/>
        </w:rPr>
        <w:t xml:space="preserve"> View the </w:t>
      </w:r>
      <w:r w:rsidRPr="007E16F0">
        <w:rPr>
          <w:rFonts w:cs="Helvetica"/>
          <w:b/>
        </w:rPr>
        <w:t xml:space="preserve">Student Academic Misconduct </w:t>
      </w:r>
      <w:r w:rsidRPr="007E16F0">
        <w:rPr>
          <w:rFonts w:cs="Helvetica"/>
        </w:rPr>
        <w:t>procedure</w:t>
      </w:r>
      <w:r w:rsidRPr="007E16F0">
        <w:rPr>
          <w:rFonts w:cs="Helvetica"/>
          <w:b/>
        </w:rPr>
        <w:t xml:space="preserve"> </w:t>
      </w:r>
      <w:r w:rsidRPr="007E16F0">
        <w:rPr>
          <w:rFonts w:cs="Helvetica"/>
        </w:rPr>
        <w:t>for more information.</w:t>
      </w:r>
    </w:p>
    <w:p w14:paraId="2CDEF92B" w14:textId="1F0FC052" w:rsidR="00AB16CD" w:rsidRPr="00AB16CD" w:rsidRDefault="00AB16CD" w:rsidP="00AB3552">
      <w:pPr>
        <w:widowControl w:val="0"/>
        <w:autoSpaceDE w:val="0"/>
        <w:autoSpaceDN w:val="0"/>
        <w:adjustRightInd w:val="0"/>
        <w:spacing w:after="0" w:line="240" w:lineRule="auto"/>
        <w:jc w:val="both"/>
        <w:rPr>
          <w:rFonts w:cs="Helvetica"/>
        </w:rPr>
      </w:pPr>
    </w:p>
    <w:p w14:paraId="5F3AA5A1" w14:textId="77777777" w:rsidR="007E16F0" w:rsidRPr="007E16F0" w:rsidRDefault="007E16F0" w:rsidP="00AB355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280"/>
        <w:jc w:val="both"/>
      </w:pPr>
      <w:r w:rsidRPr="007E16F0">
        <w:rPr>
          <w:rFonts w:cs="Helvetica"/>
        </w:rPr>
        <w:t>The University is committed to a respectful work and learning environment. You have the right to be treated with respect and you are expected conduct yourself in an appropriate respectful manner. Policies governing behavior include the:</w:t>
      </w:r>
    </w:p>
    <w:p w14:paraId="67F105B3" w14:textId="77777777" w:rsidR="007E16F0"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2837EF58" w14:textId="3F961064" w:rsidR="007E16F0" w:rsidRPr="00AB16CD"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jc w:val="both"/>
        <w:rPr>
          <w:rFonts w:cs="Helvetica"/>
          <w:b/>
        </w:rPr>
      </w:pPr>
      <w:r w:rsidRPr="007E16F0">
        <w:rPr>
          <w:rFonts w:cs="Helvetica"/>
          <w:b/>
        </w:rPr>
        <w:t>Respectful Work and Learning Environment</w:t>
      </w:r>
    </w:p>
    <w:p w14:paraId="7C5B5C29" w14:textId="311A10F5" w:rsidR="007E16F0" w:rsidRPr="00AB16CD" w:rsidRDefault="005874F9"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jc w:val="both"/>
      </w:pPr>
      <w:hyperlink r:id="rId41" w:history="1">
        <w:r w:rsidR="007E16F0" w:rsidRPr="007E16F0">
          <w:rPr>
            <w:rStyle w:val="Hyperlink"/>
            <w:rFonts w:cs="Helvetica"/>
          </w:rPr>
          <w:t>http://umanitoba.ca/admin/governance/governing_documents/community/230.html</w:t>
        </w:r>
      </w:hyperlink>
      <w:r w:rsidR="007E16F0" w:rsidRPr="007E16F0">
        <w:rPr>
          <w:rFonts w:cs="Helvetica"/>
        </w:rPr>
        <w:t xml:space="preserve"> </w:t>
      </w:r>
    </w:p>
    <w:p w14:paraId="00BA79F9" w14:textId="3A3B9B73" w:rsidR="007E16F0" w:rsidRPr="00AB16CD" w:rsidRDefault="007E16F0" w:rsidP="00903E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Student</w:t>
      </w:r>
      <w:r w:rsidR="00903E17">
        <w:rPr>
          <w:rFonts w:cs="Helvetica"/>
          <w:b/>
        </w:rPr>
        <w:t xml:space="preserve"> </w:t>
      </w:r>
      <w:r w:rsidRPr="007E16F0">
        <w:rPr>
          <w:rFonts w:cs="Helvetica"/>
          <w:b/>
        </w:rPr>
        <w:t>Discipline</w:t>
      </w:r>
      <w:r w:rsidRPr="007E16F0">
        <w:rPr>
          <w:rFonts w:cs="Helvetica"/>
        </w:rPr>
        <w:t xml:space="preserve"> </w:t>
      </w:r>
      <w:hyperlink r:id="rId42" w:history="1">
        <w:r w:rsidRPr="007E16F0">
          <w:rPr>
            <w:rStyle w:val="Hyperlink"/>
            <w:rFonts w:cs="Helvetica"/>
          </w:rPr>
          <w:t>http://umanitoba.ca/admin/governance/governing_documents/students/student_discipline.html</w:t>
        </w:r>
      </w:hyperlink>
      <w:r w:rsidRPr="007E16F0">
        <w:rPr>
          <w:rFonts w:cs="Helvetica"/>
          <w:b/>
        </w:rPr>
        <w:t xml:space="preserve"> </w:t>
      </w:r>
      <w:r w:rsidRPr="007E16F0">
        <w:rPr>
          <w:rFonts w:cs="Helvetica"/>
        </w:rPr>
        <w:t xml:space="preserve">and, </w:t>
      </w:r>
    </w:p>
    <w:p w14:paraId="1EE8EFF2" w14:textId="6D63283F" w:rsidR="007E16F0" w:rsidRPr="00AB16CD" w:rsidRDefault="007E16F0" w:rsidP="00903E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 xml:space="preserve">Violent or Threatening Behaviour </w:t>
      </w:r>
      <w:hyperlink r:id="rId43" w:history="1">
        <w:r w:rsidRPr="007E16F0">
          <w:rPr>
            <w:rStyle w:val="Hyperlink"/>
          </w:rPr>
          <w:t>http://umanitoba.ca/admin/governance/governing_documents/community/669.html</w:t>
        </w:r>
      </w:hyperlink>
    </w:p>
    <w:p w14:paraId="6949D960" w14:textId="77777777" w:rsidR="007E16F0" w:rsidRPr="007E16F0" w:rsidRDefault="007E16F0" w:rsidP="00AB3552">
      <w:pPr>
        <w:pStyle w:val="ListParagraph"/>
        <w:numPr>
          <w:ilvl w:val="0"/>
          <w:numId w:val="11"/>
        </w:numPr>
        <w:spacing w:after="0" w:line="240" w:lineRule="auto"/>
        <w:ind w:left="1280"/>
        <w:jc w:val="both"/>
        <w:rPr>
          <w:rFonts w:cs="Helvetica"/>
          <w:b/>
        </w:rPr>
      </w:pPr>
      <w:r w:rsidRPr="007E16F0">
        <w:t xml:space="preserve">If you experience </w:t>
      </w:r>
      <w:r w:rsidRPr="007E16F0">
        <w:rPr>
          <w:b/>
        </w:rPr>
        <w:t>Sexual Assault</w:t>
      </w:r>
      <w:r w:rsidRPr="007E16F0">
        <w:t xml:space="preserve"> or know a member of the University community who has, it is important to know there is a policy that provides information about the supports available to those who disclose and outlines a process for reporting. The </w:t>
      </w:r>
      <w:r w:rsidRPr="007E16F0">
        <w:rPr>
          <w:b/>
        </w:rPr>
        <w:t>Sexual Assault</w:t>
      </w:r>
      <w:r w:rsidRPr="007E16F0">
        <w:t xml:space="preserve"> policy may be found at: </w:t>
      </w:r>
      <w:hyperlink r:id="rId44" w:history="1">
        <w:r w:rsidRPr="007E16F0">
          <w:rPr>
            <w:rStyle w:val="Hyperlink"/>
            <w:rFonts w:cs="Helvetica"/>
          </w:rPr>
          <w:t>http://umanitoba.ca/admin/governance/governing_documents/community/230.html</w:t>
        </w:r>
      </w:hyperlink>
      <w:r w:rsidRPr="007E16F0">
        <w:rPr>
          <w:rFonts w:cs="Helvetica"/>
        </w:rPr>
        <w:t xml:space="preserve"> </w:t>
      </w:r>
      <w:r w:rsidRPr="007E16F0">
        <w:t xml:space="preserve">More information and resources can be found by reviewing the Sexual Assault site </w:t>
      </w:r>
      <w:hyperlink r:id="rId45" w:history="1">
        <w:r w:rsidRPr="007E16F0">
          <w:rPr>
            <w:rStyle w:val="Hyperlink"/>
          </w:rPr>
          <w:t>http://umanitoba.ca/student/sexual-assault/</w:t>
        </w:r>
      </w:hyperlink>
    </w:p>
    <w:p w14:paraId="51251622" w14:textId="77777777" w:rsidR="007E16F0" w:rsidRPr="007E16F0" w:rsidRDefault="007E16F0" w:rsidP="00AB3552">
      <w:pPr>
        <w:pStyle w:val="ListParagraph"/>
        <w:ind w:left="1280"/>
        <w:jc w:val="both"/>
        <w:rPr>
          <w:rFonts w:cs="Helvetica"/>
          <w:b/>
        </w:rPr>
      </w:pPr>
    </w:p>
    <w:p w14:paraId="16CF0386" w14:textId="05B2BFBE" w:rsidR="007E16F0" w:rsidRPr="007E16F0" w:rsidRDefault="007E16F0" w:rsidP="00AB3552">
      <w:pPr>
        <w:pStyle w:val="ListParagraph"/>
        <w:widowControl w:val="0"/>
        <w:numPr>
          <w:ilvl w:val="0"/>
          <w:numId w:val="11"/>
        </w:numPr>
        <w:autoSpaceDE w:val="0"/>
        <w:autoSpaceDN w:val="0"/>
        <w:adjustRightInd w:val="0"/>
        <w:spacing w:after="0" w:line="240" w:lineRule="auto"/>
        <w:ind w:left="1280"/>
        <w:jc w:val="both"/>
        <w:rPr>
          <w:rFonts w:cs="Helvetica"/>
        </w:rPr>
      </w:pPr>
      <w:r w:rsidRPr="007E16F0">
        <w:rPr>
          <w:rFonts w:cs="Helvetica"/>
        </w:rPr>
        <w:t xml:space="preserve">For information about rights and responsibilities regarding </w:t>
      </w:r>
      <w:r w:rsidRPr="007E16F0">
        <w:rPr>
          <w:rFonts w:cs="Helvetica"/>
          <w:b/>
        </w:rPr>
        <w:t>Intellectual Property</w:t>
      </w:r>
      <w:r w:rsidRPr="007E16F0">
        <w:rPr>
          <w:rFonts w:cs="Helvetica"/>
        </w:rPr>
        <w:t xml:space="preserve"> view the policy</w:t>
      </w:r>
      <w:r w:rsidR="00A14087">
        <w:rPr>
          <w:rFonts w:cs="Helvetica"/>
        </w:rPr>
        <w:t xml:space="preserve"> at: </w:t>
      </w:r>
      <w:r w:rsidR="00934C91" w:rsidRPr="00934C91">
        <w:rPr>
          <w:rFonts w:cs="Helvetica"/>
        </w:rPr>
        <w:t>https://umanitoba.ca/admin/governance/governing_documents/community/235.html</w:t>
      </w:r>
    </w:p>
    <w:p w14:paraId="1EC6F81C" w14:textId="77777777" w:rsidR="007E16F0"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rPr>
      </w:pPr>
    </w:p>
    <w:p w14:paraId="52290823" w14:textId="77777777" w:rsidR="007E16F0"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rPr>
      </w:pPr>
      <w:r w:rsidRPr="007E16F0">
        <w:rPr>
          <w:rFonts w:cs="Helvetica"/>
        </w:rPr>
        <w:t xml:space="preserve">For information on regulations that are specific to your academic program, read the section in the Academic Calendar and on the respective faculty/college/school web site </w:t>
      </w:r>
      <w:hyperlink r:id="rId46" w:history="1">
        <w:r w:rsidRPr="007E16F0">
          <w:rPr>
            <w:rStyle w:val="Hyperlink"/>
            <w:rFonts w:cs="Helvetica"/>
          </w:rPr>
          <w:t>http://umanitoba.ca/faculties/</w:t>
        </w:r>
      </w:hyperlink>
    </w:p>
    <w:p w14:paraId="1CB1BC3B" w14:textId="0670DB35" w:rsidR="007E16F0" w:rsidRPr="00AB16CD"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rPr>
      </w:pPr>
      <w:r w:rsidRPr="007E16F0">
        <w:rPr>
          <w:rFonts w:cs="Helvetica"/>
        </w:rPr>
        <w:t xml:space="preserve">Contact an </w:t>
      </w:r>
      <w:r w:rsidRPr="007E16F0">
        <w:rPr>
          <w:rFonts w:cs="Helvetica"/>
          <w:b/>
        </w:rPr>
        <w:t>Academic Advisor</w:t>
      </w:r>
      <w:r w:rsidRPr="007E16F0">
        <w:rPr>
          <w:rFonts w:cs="Helvetica"/>
        </w:rPr>
        <w:t xml:space="preserve"> within our faculty/college or school for questions about your </w:t>
      </w:r>
      <w:r w:rsidRPr="007E16F0">
        <w:rPr>
          <w:rFonts w:cs="Helvetica"/>
        </w:rPr>
        <w:lastRenderedPageBreak/>
        <w:t xml:space="preserve">academic program and regulations </w:t>
      </w:r>
      <w:hyperlink r:id="rId47" w:history="1">
        <w:r w:rsidRPr="007E16F0">
          <w:rPr>
            <w:rStyle w:val="Hyperlink"/>
            <w:rFonts w:cs="Helvetica"/>
          </w:rPr>
          <w:t>http://umanitoba.ca/academic-advisors/</w:t>
        </w:r>
      </w:hyperlink>
    </w:p>
    <w:p w14:paraId="698EF4E1" w14:textId="77777777" w:rsidR="007E16F0" w:rsidRPr="007E16F0" w:rsidRDefault="007E16F0"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cs="Helvetica"/>
          <w:b/>
        </w:rPr>
      </w:pPr>
      <w:r w:rsidRPr="007E16F0">
        <w:rPr>
          <w:rFonts w:cs="Helvetica"/>
          <w:b/>
        </w:rPr>
        <w:t>Student Advocacy</w:t>
      </w:r>
    </w:p>
    <w:p w14:paraId="2C554696" w14:textId="77777777" w:rsidR="007E16F0" w:rsidRPr="007E16F0" w:rsidRDefault="007E16F0" w:rsidP="00AB3552">
      <w:pPr>
        <w:spacing w:after="0" w:line="240" w:lineRule="auto"/>
        <w:ind w:left="562"/>
        <w:jc w:val="both"/>
      </w:pPr>
      <w:r w:rsidRPr="007E16F0">
        <w:t xml:space="preserve">Contact Student Advocacy if you want to know more about your rights and responsibilities as a student, have questions about policies and procedures, and/or want support in dealing with academic or discipline concerns. </w:t>
      </w:r>
    </w:p>
    <w:p w14:paraId="5E81C314" w14:textId="77777777" w:rsidR="007E16F0" w:rsidRPr="007E16F0" w:rsidRDefault="005874F9" w:rsidP="00AB3552">
      <w:pPr>
        <w:widowControl w:val="0"/>
        <w:autoSpaceDE w:val="0"/>
        <w:autoSpaceDN w:val="0"/>
        <w:adjustRightInd w:val="0"/>
        <w:spacing w:after="0" w:line="240" w:lineRule="auto"/>
        <w:ind w:left="562"/>
        <w:jc w:val="both"/>
        <w:rPr>
          <w:rFonts w:cs="Calibri"/>
          <w:i/>
          <w:iCs/>
        </w:rPr>
      </w:pPr>
      <w:hyperlink r:id="rId48" w:history="1">
        <w:r w:rsidR="007E16F0" w:rsidRPr="007E16F0">
          <w:rPr>
            <w:rStyle w:val="Hyperlink"/>
            <w:rFonts w:cs="Calibri"/>
            <w:iCs/>
          </w:rPr>
          <w:t>http://umanitoba.ca/student/advocacy/</w:t>
        </w:r>
      </w:hyperlink>
    </w:p>
    <w:p w14:paraId="3325C742" w14:textId="77777777" w:rsidR="007E16F0" w:rsidRPr="007E16F0" w:rsidRDefault="007E16F0" w:rsidP="00AB3552">
      <w:pPr>
        <w:widowControl w:val="0"/>
        <w:autoSpaceDE w:val="0"/>
        <w:autoSpaceDN w:val="0"/>
        <w:adjustRightInd w:val="0"/>
        <w:spacing w:after="0" w:line="240" w:lineRule="auto"/>
        <w:ind w:left="562"/>
        <w:jc w:val="both"/>
        <w:rPr>
          <w:rFonts w:cs="Calibri"/>
        </w:rPr>
      </w:pPr>
      <w:r w:rsidRPr="007E16F0">
        <w:rPr>
          <w:rFonts w:cs="Calibri"/>
        </w:rPr>
        <w:t xml:space="preserve">520 University Centre </w:t>
      </w:r>
    </w:p>
    <w:p w14:paraId="4B5A0585" w14:textId="77777777" w:rsidR="007E16F0" w:rsidRPr="007E16F0" w:rsidRDefault="007E16F0" w:rsidP="00AB3552">
      <w:pPr>
        <w:widowControl w:val="0"/>
        <w:autoSpaceDE w:val="0"/>
        <w:autoSpaceDN w:val="0"/>
        <w:adjustRightInd w:val="0"/>
        <w:spacing w:after="0" w:line="240" w:lineRule="auto"/>
        <w:ind w:left="562"/>
        <w:jc w:val="both"/>
        <w:rPr>
          <w:rFonts w:cs="Calibri"/>
        </w:rPr>
      </w:pPr>
      <w:r w:rsidRPr="007E16F0">
        <w:rPr>
          <w:rFonts w:cs="Calibri"/>
        </w:rPr>
        <w:t>204 474 7423</w:t>
      </w:r>
    </w:p>
    <w:p w14:paraId="57929149" w14:textId="77777777" w:rsidR="007E16F0" w:rsidRPr="007E16F0" w:rsidRDefault="005874F9"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jc w:val="both"/>
        <w:rPr>
          <w:rFonts w:cs="Calibri"/>
        </w:rPr>
      </w:pPr>
      <w:hyperlink r:id="rId49" w:history="1">
        <w:r w:rsidR="007E16F0" w:rsidRPr="007E16F0">
          <w:rPr>
            <w:rStyle w:val="Hyperlink"/>
            <w:rFonts w:cs="Calibri"/>
          </w:rPr>
          <w:t>student_advocacy@umanitoba.ca</w:t>
        </w:r>
      </w:hyperlink>
    </w:p>
    <w:p w14:paraId="3804F5AA" w14:textId="77777777" w:rsidR="00FD6E40" w:rsidRDefault="00FD6E40" w:rsidP="00AB3552">
      <w:pPr>
        <w:jc w:val="both"/>
        <w:rPr>
          <w:b/>
        </w:rPr>
      </w:pPr>
    </w:p>
    <w:p w14:paraId="7C0F44DD" w14:textId="77777777" w:rsidR="00204EEA" w:rsidRDefault="00204EEA">
      <w:pPr>
        <w:rPr>
          <w:b/>
        </w:rPr>
      </w:pPr>
      <w:r>
        <w:rPr>
          <w:b/>
        </w:rPr>
        <w:br w:type="page"/>
      </w:r>
    </w:p>
    <w:p w14:paraId="629DBDB9" w14:textId="3E707A43" w:rsidR="0088018C" w:rsidRDefault="0088018C" w:rsidP="00AB3552">
      <w:pPr>
        <w:jc w:val="both"/>
        <w:rPr>
          <w:b/>
        </w:rPr>
      </w:pPr>
      <w:r w:rsidRPr="006F279B">
        <w:rPr>
          <w:b/>
        </w:rPr>
        <w:lastRenderedPageBreak/>
        <w:t>APPENDIX I</w:t>
      </w:r>
    </w:p>
    <w:p w14:paraId="64D24097" w14:textId="646A3C38" w:rsidR="0088018C" w:rsidRDefault="0088018C" w:rsidP="00AB3552">
      <w:pPr>
        <w:jc w:val="both"/>
        <w:rPr>
          <w:b/>
        </w:rPr>
      </w:pPr>
      <w:r>
        <w:rPr>
          <w:b/>
        </w:rPr>
        <w:t xml:space="preserve">Guidelines for Selection of </w:t>
      </w:r>
      <w:r w:rsidR="00B93328">
        <w:rPr>
          <w:b/>
        </w:rPr>
        <w:t>Research Project</w:t>
      </w:r>
    </w:p>
    <w:p w14:paraId="23CF9282" w14:textId="77777777" w:rsidR="0088018C" w:rsidRDefault="0088018C" w:rsidP="00AB3552">
      <w:pPr>
        <w:jc w:val="both"/>
      </w:pPr>
      <w:r>
        <w:t xml:space="preserve">Student/Trainee: </w:t>
      </w:r>
      <w:r>
        <w:fldChar w:fldCharType="begin">
          <w:ffData>
            <w:name w:val="Text1"/>
            <w:enabled/>
            <w:calcOnExit w:val="0"/>
            <w:textInput/>
          </w:ffData>
        </w:fldChar>
      </w:r>
      <w:bookmarkStart w:id="3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ab/>
      </w:r>
      <w:r>
        <w:tab/>
      </w:r>
      <w:r>
        <w:tab/>
        <w:t xml:space="preserve">Date: </w:t>
      </w:r>
      <w:r>
        <w:fldChar w:fldCharType="begin">
          <w:ffData>
            <w:name w:val="Text2"/>
            <w:enabled/>
            <w:calcOnExit w:val="0"/>
            <w:textInput/>
          </w:ffData>
        </w:fldChar>
      </w:r>
      <w:bookmarkStart w:id="3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0AF3DA96" w14:textId="77777777" w:rsidR="0088018C" w:rsidRDefault="0088018C" w:rsidP="00AB3552">
      <w:pPr>
        <w:jc w:val="both"/>
      </w:pPr>
      <w:r>
        <w:t xml:space="preserve">Student’s Telephone: </w:t>
      </w:r>
      <w:r>
        <w:fldChar w:fldCharType="begin">
          <w:ffData>
            <w:name w:val="Text3"/>
            <w:enabled/>
            <w:calcOnExit w:val="0"/>
            <w:textInput/>
          </w:ffData>
        </w:fldChar>
      </w:r>
      <w:bookmarkStart w:id="3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tab/>
      </w:r>
      <w:r>
        <w:tab/>
        <w:t xml:space="preserve">e-mail: </w:t>
      </w:r>
      <w:r>
        <w:fldChar w:fldCharType="begin">
          <w:ffData>
            <w:name w:val="Text4"/>
            <w:enabled/>
            <w:calcOnExit w:val="0"/>
            <w:textInput/>
          </w:ffData>
        </w:fldChar>
      </w:r>
      <w:bookmarkStart w:id="3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792BE673" w14:textId="463ABABD" w:rsidR="0088018C" w:rsidRDefault="0088018C" w:rsidP="00AB3552">
      <w:pPr>
        <w:jc w:val="both"/>
      </w:pPr>
      <w:r>
        <w:t>Advisor’s Name</w:t>
      </w:r>
      <w:r w:rsidR="00E95DFF">
        <w:t xml:space="preserve"> (if any)</w:t>
      </w:r>
      <w:r>
        <w:t xml:space="preserve">: </w:t>
      </w:r>
      <w:r>
        <w:fldChar w:fldCharType="begin">
          <w:ffData>
            <w:name w:val="Text5"/>
            <w:enabled/>
            <w:calcOnExit w:val="0"/>
            <w:textInput/>
          </w:ffData>
        </w:fldChar>
      </w:r>
      <w:bookmarkStart w:id="3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tab/>
      </w:r>
      <w:r>
        <w:tab/>
        <w:t xml:space="preserve">e-mail: </w:t>
      </w:r>
      <w:r>
        <w:fldChar w:fldCharType="begin">
          <w:ffData>
            <w:name w:val="Text6"/>
            <w:enabled/>
            <w:calcOnExit w:val="0"/>
            <w:textInput/>
          </w:ffData>
        </w:fldChar>
      </w:r>
      <w:bookmarkStart w:id="3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1704C1A4" w14:textId="771C8D9D" w:rsidR="0088018C" w:rsidRDefault="0088018C" w:rsidP="00AB3552">
      <w:pPr>
        <w:jc w:val="both"/>
      </w:pPr>
      <w:r>
        <w:t xml:space="preserve">Course Registration (check one):  </w:t>
      </w:r>
      <w:r>
        <w:tab/>
      </w:r>
      <w:r w:rsidR="00BC7D26">
        <w:t xml:space="preserve">Terms </w:t>
      </w:r>
      <w:r w:rsidR="00CF4D13">
        <w:t>1</w:t>
      </w:r>
      <w:r w:rsidR="00BC7D26">
        <w:t xml:space="preserve"> &amp; 2</w:t>
      </w:r>
      <w:r w:rsidR="00CF4D13">
        <w:t xml:space="preserve">  </w:t>
      </w:r>
      <w:r w:rsidR="00CF4D13">
        <w:fldChar w:fldCharType="begin">
          <w:ffData>
            <w:name w:val="Check1"/>
            <w:enabled/>
            <w:calcOnExit w:val="0"/>
            <w:checkBox>
              <w:sizeAuto/>
              <w:default w:val="0"/>
            </w:checkBox>
          </w:ffData>
        </w:fldChar>
      </w:r>
      <w:r w:rsidR="00CF4D13">
        <w:instrText xml:space="preserve"> FORMCHECKBOX </w:instrText>
      </w:r>
      <w:r w:rsidR="005874F9">
        <w:fldChar w:fldCharType="separate"/>
      </w:r>
      <w:r w:rsidR="00CF4D13">
        <w:fldChar w:fldCharType="end"/>
      </w:r>
    </w:p>
    <w:p w14:paraId="178F79E7" w14:textId="77777777" w:rsidR="0088018C" w:rsidRDefault="0088018C" w:rsidP="00AB3552">
      <w:pPr>
        <w:jc w:val="both"/>
      </w:pPr>
      <w:r>
        <w:t xml:space="preserve">Undergraduate Student or Special Student: </w:t>
      </w:r>
      <w:r>
        <w:fldChar w:fldCharType="begin">
          <w:ffData>
            <w:name w:val="Text7"/>
            <w:enabled/>
            <w:calcOnExit w:val="0"/>
            <w:textInput/>
          </w:ffData>
        </w:fldChar>
      </w:r>
      <w:bookmarkStart w:id="3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367269AA" w14:textId="77777777" w:rsidR="0088018C" w:rsidRDefault="0088018C" w:rsidP="00AB3552">
      <w:pPr>
        <w:jc w:val="both"/>
      </w:pPr>
      <w:r>
        <w:t xml:space="preserve">Expected Graduation Date:   </w:t>
      </w:r>
      <w:r>
        <w:fldChar w:fldCharType="begin">
          <w:ffData>
            <w:name w:val="Text8"/>
            <w:enabled/>
            <w:calcOnExit w:val="0"/>
            <w:textInput/>
          </w:ffData>
        </w:fldChar>
      </w:r>
      <w:bookmarkStart w:id="3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33B33A2C" w14:textId="1848FB41" w:rsidR="0088018C" w:rsidRDefault="0088018C" w:rsidP="00AB3552">
      <w:pPr>
        <w:jc w:val="both"/>
      </w:pPr>
      <w:r>
        <w:t>Topic Title</w:t>
      </w:r>
      <w:r w:rsidR="00E95DFF">
        <w:t xml:space="preserve"> (not mandatory)</w:t>
      </w:r>
      <w:r>
        <w:t xml:space="preserve">: </w:t>
      </w:r>
      <w:r>
        <w:fldChar w:fldCharType="begin">
          <w:ffData>
            <w:name w:val="Text9"/>
            <w:enabled/>
            <w:calcOnExit w:val="0"/>
            <w:textInput/>
          </w:ffData>
        </w:fldChar>
      </w:r>
      <w:bookmarkStart w:id="3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7DCB8385" w14:textId="77777777" w:rsidR="0088018C" w:rsidRDefault="0088018C" w:rsidP="00AB3552">
      <w:pPr>
        <w:jc w:val="both"/>
      </w:pPr>
    </w:p>
    <w:p w14:paraId="7606F58A" w14:textId="77777777" w:rsidR="007B6F5C" w:rsidRDefault="007B6F5C" w:rsidP="00AB3552">
      <w:pPr>
        <w:jc w:val="both"/>
      </w:pPr>
    </w:p>
    <w:p w14:paraId="51720CF3" w14:textId="7D36C152" w:rsidR="0088018C" w:rsidRPr="00E26DCA" w:rsidRDefault="0088018C" w:rsidP="00AB3552">
      <w:pPr>
        <w:jc w:val="both"/>
        <w:rPr>
          <w:b/>
          <w:sz w:val="6"/>
          <w:szCs w:val="6"/>
        </w:rPr>
      </w:pPr>
      <w:r>
        <w:rPr>
          <w:b/>
          <w:u w:val="single"/>
        </w:rPr>
        <w:t>GUIDELINES:</w:t>
      </w:r>
    </w:p>
    <w:p w14:paraId="7D71CEBD" w14:textId="1E545CAE" w:rsidR="00DA4B7D" w:rsidRDefault="0088018C" w:rsidP="00AB3552">
      <w:pPr>
        <w:pStyle w:val="ListParagraph"/>
        <w:numPr>
          <w:ilvl w:val="0"/>
          <w:numId w:val="20"/>
        </w:numPr>
        <w:spacing w:after="0" w:line="240" w:lineRule="auto"/>
        <w:jc w:val="both"/>
      </w:pPr>
      <w:r>
        <w:rPr>
          <w:b/>
        </w:rPr>
        <w:t xml:space="preserve">Appendix 1 </w:t>
      </w:r>
      <w:r w:rsidRPr="00404AA6">
        <w:rPr>
          <w:b/>
        </w:rPr>
        <w:t xml:space="preserve">and Appendix II </w:t>
      </w:r>
      <w:r>
        <w:rPr>
          <w:b/>
        </w:rPr>
        <w:t xml:space="preserve">– </w:t>
      </w:r>
      <w:r w:rsidR="00D47192">
        <w:t>Email</w:t>
      </w:r>
      <w:r>
        <w:rPr>
          <w:b/>
        </w:rPr>
        <w:t xml:space="preserve"> </w:t>
      </w:r>
      <w:r w:rsidRPr="00A91750">
        <w:t xml:space="preserve">to Student </w:t>
      </w:r>
      <w:r w:rsidR="004E5B91">
        <w:t xml:space="preserve">Advisor’s Office (aginfo@umanitoba.ca) </w:t>
      </w:r>
      <w:r>
        <w:t>and the Course Coordinator. E</w:t>
      </w:r>
      <w:r w:rsidRPr="00A91750">
        <w:t xml:space="preserve">arly submission of these forms will facilitate the registration process.  </w:t>
      </w:r>
    </w:p>
    <w:p w14:paraId="154BDEC0" w14:textId="63585A7C" w:rsidR="0088018C" w:rsidRPr="00DA4B7D" w:rsidRDefault="0088018C" w:rsidP="00AB3552">
      <w:pPr>
        <w:pStyle w:val="ListParagraph"/>
        <w:numPr>
          <w:ilvl w:val="0"/>
          <w:numId w:val="20"/>
        </w:numPr>
        <w:spacing w:after="0" w:line="240" w:lineRule="auto"/>
        <w:jc w:val="both"/>
      </w:pPr>
      <w:r w:rsidRPr="00DA4B7D">
        <w:rPr>
          <w:b/>
        </w:rPr>
        <w:t>Appendix II -</w:t>
      </w:r>
      <w:r>
        <w:t xml:space="preserve"> Research Advisor</w:t>
      </w:r>
      <w:r w:rsidRPr="00E26DCA">
        <w:t xml:space="preserve"> provides brief letter of support for supervising the student for a specified </w:t>
      </w:r>
      <w:r w:rsidR="00D47192">
        <w:t xml:space="preserve">research </w:t>
      </w:r>
      <w:r w:rsidRPr="00E26DCA">
        <w:t>project</w:t>
      </w:r>
      <w:r>
        <w:t>.</w:t>
      </w:r>
    </w:p>
    <w:p w14:paraId="1AAD30B0" w14:textId="4F5C9698" w:rsidR="0088018C" w:rsidRDefault="0088018C" w:rsidP="00AB3552">
      <w:pPr>
        <w:pStyle w:val="ListParagraph"/>
        <w:numPr>
          <w:ilvl w:val="0"/>
          <w:numId w:val="20"/>
        </w:numPr>
        <w:spacing w:after="0" w:line="240" w:lineRule="auto"/>
        <w:jc w:val="both"/>
      </w:pPr>
      <w:r w:rsidRPr="00404AA6">
        <w:rPr>
          <w:b/>
        </w:rPr>
        <w:t xml:space="preserve">Appendix III </w:t>
      </w:r>
      <w:r>
        <w:rPr>
          <w:b/>
        </w:rPr>
        <w:t xml:space="preserve">– </w:t>
      </w:r>
      <w:r w:rsidRPr="004E351B">
        <w:t>Deliver to the Course Coordinator</w:t>
      </w:r>
      <w:r>
        <w:t xml:space="preserve">. The student (in consultation with the research advisor) provides a summary of the thesis project (limited to one page single-spaced) and a timeline for completion of the project during the semester(s) that the work will be accomplished. </w:t>
      </w:r>
    </w:p>
    <w:p w14:paraId="0131879D" w14:textId="77777777" w:rsidR="0088018C" w:rsidRDefault="0088018C" w:rsidP="00702D56">
      <w:pPr>
        <w:pStyle w:val="Heading1"/>
        <w:rPr>
          <w:i/>
        </w:rPr>
      </w:pPr>
      <w:r>
        <w:br w:type="page"/>
      </w:r>
      <w:r w:rsidRPr="00560029">
        <w:lastRenderedPageBreak/>
        <w:t>APPENDIX I</w:t>
      </w:r>
      <w:r>
        <w:t>I</w:t>
      </w:r>
    </w:p>
    <w:p w14:paraId="113726FB" w14:textId="77777777" w:rsidR="0088018C" w:rsidRPr="00AA2C62" w:rsidRDefault="0088018C" w:rsidP="00AB3552">
      <w:pPr>
        <w:jc w:val="both"/>
        <w:rPr>
          <w:b/>
        </w:rPr>
      </w:pPr>
      <w:r w:rsidRPr="00AA2C62">
        <w:rPr>
          <w:b/>
        </w:rPr>
        <w:t xml:space="preserve">Letter of Support from </w:t>
      </w:r>
      <w:r>
        <w:rPr>
          <w:b/>
        </w:rPr>
        <w:t>Research Advisor</w:t>
      </w:r>
      <w:r w:rsidRPr="00AA2C62">
        <w:rPr>
          <w:b/>
        </w:rPr>
        <w:t>(s)</w:t>
      </w:r>
    </w:p>
    <w:p w14:paraId="0CC7271E" w14:textId="0DD95E7F" w:rsidR="0088018C" w:rsidRDefault="0088018C" w:rsidP="00AB3552">
      <w:pPr>
        <w:jc w:val="both"/>
        <w:rPr>
          <w:b/>
        </w:rPr>
      </w:pPr>
      <w:r>
        <w:rPr>
          <w:b/>
        </w:rPr>
        <w:t>Note:  This form must be signed by the Research Advisor before submission to</w:t>
      </w:r>
      <w:r w:rsidR="004E5B91">
        <w:rPr>
          <w:b/>
        </w:rPr>
        <w:t xml:space="preserve"> the</w:t>
      </w:r>
      <w:r>
        <w:rPr>
          <w:b/>
        </w:rPr>
        <w:t xml:space="preserve"> Student </w:t>
      </w:r>
      <w:r w:rsidR="004E5B91">
        <w:rPr>
          <w:b/>
        </w:rPr>
        <w:t>Advising Office,</w:t>
      </w:r>
      <w:r w:rsidR="00F21AAC">
        <w:rPr>
          <w:b/>
        </w:rPr>
        <w:t xml:space="preserve"> in the</w:t>
      </w:r>
      <w:r>
        <w:rPr>
          <w:b/>
        </w:rPr>
        <w:t xml:space="preserve"> Faculty of Agricultural and Food Sciences and the HNSC 412</w:t>
      </w:r>
      <w:r w:rsidR="00163FFC">
        <w:rPr>
          <w:b/>
        </w:rPr>
        <w:t>2</w:t>
      </w:r>
      <w:r>
        <w:rPr>
          <w:b/>
        </w:rPr>
        <w:t xml:space="preserve"> Course Coordinator.</w:t>
      </w:r>
    </w:p>
    <w:p w14:paraId="27A6F546" w14:textId="77777777" w:rsidR="0088018C" w:rsidRDefault="0088018C" w:rsidP="00AB3552">
      <w:pPr>
        <w:jc w:val="both"/>
        <w:rPr>
          <w:b/>
        </w:rPr>
      </w:pPr>
      <w:r>
        <w:rPr>
          <w:b/>
        </w:rPr>
        <w:t>Date:</w:t>
      </w:r>
      <w:r>
        <w:rPr>
          <w:b/>
        </w:rPr>
        <w:tab/>
      </w:r>
      <w:r>
        <w:rPr>
          <w:b/>
        </w:rPr>
        <w:tab/>
      </w:r>
      <w:r>
        <w:rPr>
          <w:b/>
        </w:rPr>
        <w:fldChar w:fldCharType="begin">
          <w:ffData>
            <w:name w:val="Text10"/>
            <w:enabled/>
            <w:calcOnExit w:val="0"/>
            <w:textInput/>
          </w:ffData>
        </w:fldChar>
      </w:r>
      <w:bookmarkStart w:id="40" w:name="Text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p w14:paraId="145A1B75" w14:textId="46AE59DF" w:rsidR="0088018C" w:rsidRDefault="0088018C" w:rsidP="00AB3552">
      <w:pPr>
        <w:jc w:val="both"/>
        <w:rPr>
          <w:b/>
          <w:u w:val="single"/>
        </w:rPr>
      </w:pPr>
      <w:r>
        <w:rPr>
          <w:b/>
        </w:rPr>
        <w:t xml:space="preserve">TO:  </w:t>
      </w:r>
      <w:r>
        <w:rPr>
          <w:b/>
        </w:rPr>
        <w:tab/>
      </w:r>
      <w:r>
        <w:rPr>
          <w:b/>
        </w:rPr>
        <w:tab/>
        <w:t xml:space="preserve">Dr. </w:t>
      </w:r>
      <w:r w:rsidR="006410BC">
        <w:rPr>
          <w:b/>
        </w:rPr>
        <w:t>Cristina M. Rosell</w:t>
      </w:r>
    </w:p>
    <w:p w14:paraId="5FDC01B0" w14:textId="76507587" w:rsidR="0088018C" w:rsidRPr="009A6C01" w:rsidRDefault="0088018C" w:rsidP="00AB3552">
      <w:pPr>
        <w:ind w:left="720" w:firstLine="720"/>
        <w:jc w:val="both"/>
        <w:rPr>
          <w:b/>
        </w:rPr>
      </w:pPr>
      <w:r>
        <w:rPr>
          <w:b/>
        </w:rPr>
        <w:t xml:space="preserve">Student </w:t>
      </w:r>
      <w:r w:rsidR="004E5B91">
        <w:rPr>
          <w:b/>
        </w:rPr>
        <w:t>Advisor’s Office (aginfo@umanitoba.ca)</w:t>
      </w:r>
    </w:p>
    <w:p w14:paraId="3BDE3082" w14:textId="77777777" w:rsidR="0088018C" w:rsidRDefault="0088018C" w:rsidP="00AB3552">
      <w:pPr>
        <w:jc w:val="both"/>
        <w:rPr>
          <w:b/>
        </w:rPr>
      </w:pPr>
      <w:r>
        <w:rPr>
          <w:b/>
        </w:rPr>
        <w:t xml:space="preserve">FROM:  </w:t>
      </w:r>
      <w:r>
        <w:rPr>
          <w:b/>
        </w:rPr>
        <w:tab/>
      </w:r>
      <w:r>
        <w:rPr>
          <w:b/>
        </w:rPr>
        <w:fldChar w:fldCharType="begin">
          <w:ffData>
            <w:name w:val="Text11"/>
            <w:enabled/>
            <w:calcOnExit w:val="0"/>
            <w:textInput/>
          </w:ffData>
        </w:fldChar>
      </w:r>
      <w:bookmarkStart w:id="41" w:name="Text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r>
        <w:rPr>
          <w:b/>
        </w:rPr>
        <w:tab/>
      </w:r>
    </w:p>
    <w:p w14:paraId="1A5BF0DD" w14:textId="77777777" w:rsidR="0088018C" w:rsidRDefault="0088018C" w:rsidP="00AB3552">
      <w:pPr>
        <w:jc w:val="both"/>
        <w:rPr>
          <w:b/>
        </w:rPr>
      </w:pPr>
      <w:r>
        <w:rPr>
          <w:b/>
        </w:rPr>
        <w:tab/>
      </w:r>
      <w:r>
        <w:rPr>
          <w:b/>
        </w:rPr>
        <w:tab/>
        <w:t>Research Advisor Signature:________________________________________</w:t>
      </w:r>
    </w:p>
    <w:p w14:paraId="6B95F79A" w14:textId="1D6A9A65" w:rsidR="0088018C" w:rsidRDefault="0088018C" w:rsidP="00AB3552">
      <w:pPr>
        <w:jc w:val="both"/>
      </w:pPr>
      <w:r w:rsidRPr="005D09EC">
        <w:rPr>
          <w:b/>
        </w:rPr>
        <w:t>RE:</w:t>
      </w:r>
      <w:r>
        <w:rPr>
          <w:b/>
        </w:rPr>
        <w:tab/>
      </w:r>
      <w:r>
        <w:rPr>
          <w:b/>
        </w:rPr>
        <w:tab/>
      </w:r>
      <w:r w:rsidR="00196C7D">
        <w:rPr>
          <w:b/>
        </w:rPr>
        <w:t xml:space="preserve">Research Project in HNS </w:t>
      </w:r>
      <w:r>
        <w:rPr>
          <w:b/>
        </w:rPr>
        <w:t>Supervision</w:t>
      </w:r>
    </w:p>
    <w:p w14:paraId="5CA6AE5B" w14:textId="77777777" w:rsidR="0088018C" w:rsidRDefault="0088018C" w:rsidP="00AB3552">
      <w:pPr>
        <w:jc w:val="both"/>
      </w:pPr>
      <w:r>
        <w:fldChar w:fldCharType="begin">
          <w:ffData>
            <w:name w:val="Text12"/>
            <w:enabled/>
            <w:calcOnExit w:val="0"/>
            <w:textInput/>
          </w:ffData>
        </w:fldChar>
      </w:r>
      <w:bookmarkStart w:id="4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17BCFE6" w14:textId="77777777" w:rsidR="0088018C" w:rsidRPr="00A72F97" w:rsidRDefault="0088018C" w:rsidP="00AB3552">
      <w:pPr>
        <w:jc w:val="both"/>
      </w:pPr>
    </w:p>
    <w:p w14:paraId="05E3612E" w14:textId="77777777" w:rsidR="0088018C" w:rsidRDefault="0088018C" w:rsidP="00AB3552">
      <w:pPr>
        <w:jc w:val="both"/>
      </w:pPr>
    </w:p>
    <w:p w14:paraId="7F13E525" w14:textId="77777777" w:rsidR="0088018C" w:rsidRDefault="0088018C" w:rsidP="00AB3552">
      <w:pPr>
        <w:jc w:val="both"/>
      </w:pPr>
    </w:p>
    <w:p w14:paraId="394AB40F" w14:textId="77777777" w:rsidR="0088018C" w:rsidRDefault="0088018C" w:rsidP="00AB3552">
      <w:pPr>
        <w:jc w:val="both"/>
      </w:pPr>
    </w:p>
    <w:p w14:paraId="01EA8888" w14:textId="77777777" w:rsidR="0088018C" w:rsidRDefault="0088018C" w:rsidP="00AB3552">
      <w:pPr>
        <w:jc w:val="both"/>
      </w:pPr>
    </w:p>
    <w:p w14:paraId="1D847E28" w14:textId="77777777" w:rsidR="0088018C" w:rsidRDefault="0088018C" w:rsidP="00AB3552">
      <w:pPr>
        <w:jc w:val="both"/>
      </w:pPr>
    </w:p>
    <w:p w14:paraId="7EE89993" w14:textId="77777777" w:rsidR="0088018C" w:rsidRDefault="0088018C" w:rsidP="00AB3552">
      <w:pPr>
        <w:jc w:val="both"/>
      </w:pPr>
    </w:p>
    <w:p w14:paraId="3C589377" w14:textId="77777777" w:rsidR="0088018C" w:rsidRPr="00401498" w:rsidRDefault="0088018C" w:rsidP="00AB3552">
      <w:pPr>
        <w:jc w:val="both"/>
        <w:rPr>
          <w:b/>
        </w:rPr>
      </w:pPr>
    </w:p>
    <w:p w14:paraId="2D1E07D6" w14:textId="7613736C" w:rsidR="0088018C" w:rsidRDefault="0088018C" w:rsidP="00AB3552">
      <w:pPr>
        <w:jc w:val="both"/>
        <w:rPr>
          <w:b/>
        </w:rPr>
      </w:pPr>
    </w:p>
    <w:p w14:paraId="633FDE28" w14:textId="054BBDC8" w:rsidR="00125BED" w:rsidRDefault="00125BED" w:rsidP="00AB3552">
      <w:pPr>
        <w:jc w:val="both"/>
        <w:rPr>
          <w:b/>
        </w:rPr>
      </w:pPr>
    </w:p>
    <w:p w14:paraId="45BC5475" w14:textId="3BAF4DDA" w:rsidR="00125BED" w:rsidRDefault="00125BED" w:rsidP="00AB3552">
      <w:pPr>
        <w:jc w:val="both"/>
        <w:rPr>
          <w:b/>
        </w:rPr>
      </w:pPr>
    </w:p>
    <w:p w14:paraId="4F4A68AE" w14:textId="2A533E1A" w:rsidR="00125BED" w:rsidRDefault="00125BED" w:rsidP="00AB3552">
      <w:pPr>
        <w:jc w:val="both"/>
        <w:rPr>
          <w:b/>
        </w:rPr>
      </w:pPr>
    </w:p>
    <w:p w14:paraId="56823C4B" w14:textId="1C724049" w:rsidR="00125BED" w:rsidRDefault="00125BED" w:rsidP="00AB3552">
      <w:pPr>
        <w:jc w:val="both"/>
        <w:rPr>
          <w:b/>
        </w:rPr>
      </w:pPr>
    </w:p>
    <w:p w14:paraId="6618F288" w14:textId="14558E48" w:rsidR="00125BED" w:rsidRDefault="00125BED" w:rsidP="00AB3552">
      <w:pPr>
        <w:jc w:val="both"/>
        <w:rPr>
          <w:b/>
        </w:rPr>
      </w:pPr>
    </w:p>
    <w:p w14:paraId="3140132F" w14:textId="10395CCC" w:rsidR="00125BED" w:rsidRDefault="00125BED" w:rsidP="00AB3552">
      <w:pPr>
        <w:jc w:val="both"/>
        <w:rPr>
          <w:b/>
        </w:rPr>
      </w:pPr>
    </w:p>
    <w:p w14:paraId="03A9B7E2" w14:textId="6D35901F" w:rsidR="00125BED" w:rsidRDefault="00125BED" w:rsidP="00AB3552">
      <w:pPr>
        <w:jc w:val="both"/>
        <w:rPr>
          <w:b/>
        </w:rPr>
      </w:pPr>
    </w:p>
    <w:p w14:paraId="3AE6F697" w14:textId="0DDCE853" w:rsidR="00125BED" w:rsidRDefault="00125BED" w:rsidP="00AB3552">
      <w:pPr>
        <w:jc w:val="both"/>
        <w:rPr>
          <w:b/>
        </w:rPr>
      </w:pPr>
    </w:p>
    <w:p w14:paraId="6EC97FE5" w14:textId="77777777" w:rsidR="00125BED" w:rsidRPr="00401498" w:rsidRDefault="00125BED" w:rsidP="00AB3552">
      <w:pPr>
        <w:jc w:val="both"/>
        <w:rPr>
          <w:b/>
        </w:rPr>
      </w:pPr>
    </w:p>
    <w:p w14:paraId="48AAD5E4" w14:textId="2D5366AC" w:rsidR="0088018C" w:rsidRDefault="0088018C" w:rsidP="00AB3552">
      <w:pPr>
        <w:jc w:val="both"/>
        <w:rPr>
          <w:b/>
        </w:rPr>
      </w:pPr>
      <w:r w:rsidRPr="00401498">
        <w:rPr>
          <w:b/>
        </w:rPr>
        <w:lastRenderedPageBreak/>
        <w:t>APPENDIX I</w:t>
      </w:r>
      <w:r>
        <w:rPr>
          <w:b/>
        </w:rPr>
        <w:t>II</w:t>
      </w:r>
    </w:p>
    <w:p w14:paraId="0F93D305" w14:textId="3FA7D3AD" w:rsidR="0088018C" w:rsidRPr="002A2517" w:rsidRDefault="0088018C" w:rsidP="00AB3552">
      <w:pPr>
        <w:jc w:val="both"/>
        <w:rPr>
          <w:b/>
        </w:rPr>
      </w:pPr>
      <w:r w:rsidRPr="002A2517">
        <w:rPr>
          <w:b/>
        </w:rPr>
        <w:t xml:space="preserve">Summary of the Project and Time Frame for </w:t>
      </w:r>
      <w:r w:rsidR="00196C7D">
        <w:rPr>
          <w:b/>
        </w:rPr>
        <w:t>Research Project in HNS</w:t>
      </w:r>
    </w:p>
    <w:p w14:paraId="383808AE" w14:textId="29BA9309" w:rsidR="0088018C" w:rsidRPr="007A7799" w:rsidRDefault="00714201" w:rsidP="00AB3552">
      <w:pPr>
        <w:pStyle w:val="ListParagraph"/>
        <w:numPr>
          <w:ilvl w:val="0"/>
          <w:numId w:val="19"/>
        </w:numPr>
        <w:overflowPunct w:val="0"/>
        <w:autoSpaceDE w:val="0"/>
        <w:autoSpaceDN w:val="0"/>
        <w:adjustRightInd w:val="0"/>
        <w:spacing w:after="0" w:line="240" w:lineRule="auto"/>
        <w:jc w:val="both"/>
        <w:textAlignment w:val="baseline"/>
      </w:pPr>
      <w:r>
        <w:t xml:space="preserve">Email a </w:t>
      </w:r>
      <w:r w:rsidR="0088018C" w:rsidRPr="007A7799">
        <w:t>copy to the Course Coordinator</w:t>
      </w:r>
      <w:r w:rsidR="0088018C">
        <w:t xml:space="preserve"> (Dr. </w:t>
      </w:r>
      <w:r w:rsidR="006410BC">
        <w:t>Rosell</w:t>
      </w:r>
      <w:r w:rsidR="0088018C" w:rsidRPr="007A7799">
        <w:t>).</w:t>
      </w:r>
    </w:p>
    <w:p w14:paraId="58B1BF52" w14:textId="77777777" w:rsidR="0088018C" w:rsidRPr="007A7799" w:rsidRDefault="0088018C" w:rsidP="00AB3552">
      <w:pPr>
        <w:pStyle w:val="ListParagraph"/>
        <w:numPr>
          <w:ilvl w:val="0"/>
          <w:numId w:val="19"/>
        </w:numPr>
        <w:overflowPunct w:val="0"/>
        <w:autoSpaceDE w:val="0"/>
        <w:autoSpaceDN w:val="0"/>
        <w:adjustRightInd w:val="0"/>
        <w:spacing w:after="0" w:line="240" w:lineRule="auto"/>
        <w:jc w:val="both"/>
        <w:textAlignment w:val="baseline"/>
      </w:pPr>
      <w:r w:rsidRPr="007A7799">
        <w:t>The summary</w:t>
      </w:r>
      <w:r>
        <w:t xml:space="preserve"> of the project is limited to 250 words.</w:t>
      </w:r>
    </w:p>
    <w:p w14:paraId="1B1607F9" w14:textId="77777777" w:rsidR="00125BED" w:rsidRDefault="00125BED" w:rsidP="00AB3552">
      <w:pPr>
        <w:jc w:val="both"/>
      </w:pPr>
    </w:p>
    <w:p w14:paraId="795CB20C" w14:textId="4B1C6330" w:rsidR="0088018C" w:rsidRDefault="0088018C" w:rsidP="00AB3552">
      <w:pPr>
        <w:jc w:val="both"/>
      </w:pPr>
      <w:r>
        <w:t xml:space="preserve">Student/Trainee: </w:t>
      </w:r>
      <w:r>
        <w:fldChar w:fldCharType="begin">
          <w:ffData>
            <w:name w:val="Text13"/>
            <w:enabled/>
            <w:calcOnExit w:val="0"/>
            <w:textInput/>
          </w:ffData>
        </w:fldChar>
      </w:r>
      <w:bookmarkStart w:id="4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r>
        <w:tab/>
      </w:r>
      <w:r>
        <w:tab/>
      </w:r>
      <w:r>
        <w:tab/>
      </w:r>
      <w:r>
        <w:tab/>
        <w:t xml:space="preserve">Date: </w:t>
      </w:r>
      <w:r>
        <w:fldChar w:fldCharType="begin">
          <w:ffData>
            <w:name w:val="Text14"/>
            <w:enabled/>
            <w:calcOnExit w:val="0"/>
            <w:textInput/>
          </w:ffData>
        </w:fldChar>
      </w:r>
      <w:bookmarkStart w:id="4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2A71F340" w14:textId="77777777" w:rsidR="0088018C" w:rsidRPr="00CE4DDC" w:rsidRDefault="0088018C" w:rsidP="00AB3552">
      <w:pPr>
        <w:jc w:val="both"/>
        <w:rPr>
          <w:b/>
        </w:rPr>
      </w:pPr>
      <w:r w:rsidRPr="00CE4DDC">
        <w:rPr>
          <w:b/>
        </w:rPr>
        <w:t>SUMMARY of THESIS PROJECT</w:t>
      </w:r>
    </w:p>
    <w:p w14:paraId="034D108A" w14:textId="77777777" w:rsidR="0088018C" w:rsidRDefault="0088018C" w:rsidP="00AB3552">
      <w:pPr>
        <w:jc w:val="both"/>
      </w:pPr>
      <w:r>
        <w:fldChar w:fldCharType="begin">
          <w:ffData>
            <w:name w:val="Text15"/>
            <w:enabled/>
            <w:calcOnExit w:val="0"/>
            <w:textInput/>
          </w:ffData>
        </w:fldChar>
      </w:r>
      <w:bookmarkStart w:id="4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3E802253" w14:textId="77777777" w:rsidR="0088018C" w:rsidRDefault="0088018C" w:rsidP="00AB3552">
      <w:pPr>
        <w:jc w:val="both"/>
      </w:pPr>
    </w:p>
    <w:p w14:paraId="54B199BA" w14:textId="77777777" w:rsidR="0088018C" w:rsidRDefault="0088018C" w:rsidP="00AB3552">
      <w:pPr>
        <w:jc w:val="both"/>
      </w:pPr>
    </w:p>
    <w:p w14:paraId="3C6361AB" w14:textId="77777777" w:rsidR="0088018C" w:rsidRDefault="0088018C" w:rsidP="00AB3552">
      <w:pPr>
        <w:jc w:val="both"/>
      </w:pPr>
    </w:p>
    <w:p w14:paraId="4BA6A294" w14:textId="77777777" w:rsidR="0088018C" w:rsidRDefault="0088018C" w:rsidP="00AB3552">
      <w:pPr>
        <w:jc w:val="both"/>
      </w:pPr>
    </w:p>
    <w:p w14:paraId="52B7F037" w14:textId="77777777" w:rsidR="0088018C" w:rsidRDefault="0088018C" w:rsidP="00AB3552">
      <w:pPr>
        <w:jc w:val="both"/>
      </w:pPr>
    </w:p>
    <w:p w14:paraId="75874FC2" w14:textId="77777777" w:rsidR="0088018C" w:rsidRDefault="0088018C" w:rsidP="00AB3552">
      <w:pPr>
        <w:jc w:val="both"/>
      </w:pPr>
    </w:p>
    <w:p w14:paraId="630BC740" w14:textId="77777777" w:rsidR="0088018C" w:rsidRDefault="0088018C" w:rsidP="00AB3552">
      <w:pPr>
        <w:jc w:val="both"/>
      </w:pPr>
    </w:p>
    <w:p w14:paraId="55E7D32A" w14:textId="77777777" w:rsidR="0088018C" w:rsidRDefault="0088018C" w:rsidP="00AB3552">
      <w:pPr>
        <w:jc w:val="both"/>
      </w:pPr>
    </w:p>
    <w:p w14:paraId="399CE832" w14:textId="77777777" w:rsidR="0088018C" w:rsidRDefault="0088018C" w:rsidP="00AB3552">
      <w:pPr>
        <w:jc w:val="both"/>
      </w:pPr>
    </w:p>
    <w:p w14:paraId="53849C41" w14:textId="77777777" w:rsidR="0088018C" w:rsidRDefault="0088018C" w:rsidP="00AB3552">
      <w:pPr>
        <w:jc w:val="both"/>
      </w:pPr>
    </w:p>
    <w:p w14:paraId="216B5E81" w14:textId="77777777" w:rsidR="0088018C" w:rsidRDefault="0088018C" w:rsidP="00AB3552">
      <w:pPr>
        <w:jc w:val="both"/>
      </w:pPr>
    </w:p>
    <w:p w14:paraId="2F153C21" w14:textId="77777777" w:rsidR="0088018C" w:rsidRDefault="0088018C" w:rsidP="00AB3552">
      <w:pPr>
        <w:jc w:val="both"/>
      </w:pPr>
    </w:p>
    <w:p w14:paraId="5CB0797B" w14:textId="77777777" w:rsidR="0088018C" w:rsidRDefault="0088018C" w:rsidP="00AB3552">
      <w:pPr>
        <w:jc w:val="both"/>
      </w:pPr>
    </w:p>
    <w:p w14:paraId="79314610" w14:textId="77777777" w:rsidR="0088018C" w:rsidRDefault="0088018C" w:rsidP="00AB3552">
      <w:pPr>
        <w:jc w:val="both"/>
      </w:pPr>
    </w:p>
    <w:p w14:paraId="7259C09B" w14:textId="77777777" w:rsidR="0088018C" w:rsidRDefault="0088018C" w:rsidP="00AB3552">
      <w:pPr>
        <w:jc w:val="both"/>
      </w:pPr>
    </w:p>
    <w:p w14:paraId="783EF09E" w14:textId="77777777" w:rsidR="0088018C" w:rsidRDefault="0088018C" w:rsidP="00AB3552">
      <w:pPr>
        <w:jc w:val="both"/>
      </w:pPr>
    </w:p>
    <w:p w14:paraId="21A1D669" w14:textId="77777777" w:rsidR="0088018C" w:rsidRDefault="0088018C" w:rsidP="00AB3552">
      <w:pPr>
        <w:jc w:val="both"/>
      </w:pPr>
    </w:p>
    <w:p w14:paraId="58AB3B1B" w14:textId="77777777" w:rsidR="0088018C" w:rsidRDefault="0088018C" w:rsidP="00AB3552">
      <w:pPr>
        <w:jc w:val="both"/>
      </w:pPr>
    </w:p>
    <w:p w14:paraId="3C076728" w14:textId="77777777" w:rsidR="0088018C" w:rsidRDefault="0088018C" w:rsidP="00AB3552">
      <w:pPr>
        <w:jc w:val="both"/>
      </w:pPr>
    </w:p>
    <w:p w14:paraId="030D3609" w14:textId="77777777" w:rsidR="0088018C" w:rsidRDefault="0088018C" w:rsidP="00AB3552">
      <w:pPr>
        <w:jc w:val="both"/>
      </w:pPr>
    </w:p>
    <w:p w14:paraId="437EF174" w14:textId="77777777" w:rsidR="00687865" w:rsidRDefault="00687865">
      <w:pPr>
        <w:rPr>
          <w:b/>
        </w:rPr>
      </w:pPr>
      <w:r>
        <w:rPr>
          <w:b/>
        </w:rPr>
        <w:br w:type="page"/>
      </w:r>
    </w:p>
    <w:p w14:paraId="1CEB02F2" w14:textId="5A066C8B" w:rsidR="0088018C" w:rsidRPr="00687865" w:rsidRDefault="0088018C" w:rsidP="00687865">
      <w:pPr>
        <w:overflowPunct w:val="0"/>
        <w:autoSpaceDE w:val="0"/>
        <w:autoSpaceDN w:val="0"/>
        <w:adjustRightInd w:val="0"/>
        <w:spacing w:after="0"/>
        <w:jc w:val="both"/>
        <w:textAlignment w:val="baseline"/>
        <w:rPr>
          <w:b/>
        </w:rPr>
      </w:pPr>
      <w:r w:rsidRPr="00687865">
        <w:rPr>
          <w:b/>
        </w:rPr>
        <w:lastRenderedPageBreak/>
        <w:t>APPENDIX IV</w:t>
      </w:r>
    </w:p>
    <w:p w14:paraId="7EDCBCA0" w14:textId="77777777" w:rsidR="0088018C" w:rsidRDefault="0088018C" w:rsidP="00AB3552">
      <w:pPr>
        <w:jc w:val="both"/>
        <w:rPr>
          <w:b/>
        </w:rPr>
      </w:pPr>
      <w:r>
        <w:rPr>
          <w:b/>
        </w:rPr>
        <w:t>Literature Review E</w:t>
      </w:r>
      <w:r w:rsidRPr="002C0424">
        <w:rPr>
          <w:b/>
        </w:rPr>
        <w:t xml:space="preserve">valuation </w:t>
      </w:r>
      <w:r>
        <w:rPr>
          <w:b/>
        </w:rPr>
        <w:t>F</w:t>
      </w:r>
      <w:r w:rsidRPr="002C0424">
        <w:rPr>
          <w:b/>
        </w:rPr>
        <w:t>orm</w:t>
      </w:r>
      <w:r>
        <w:rPr>
          <w:b/>
        </w:rPr>
        <w:t xml:space="preserve"> </w:t>
      </w:r>
    </w:p>
    <w:p w14:paraId="753D4799" w14:textId="77777777" w:rsidR="0088018C" w:rsidRDefault="0088018C" w:rsidP="00AB3552">
      <w:pPr>
        <w:jc w:val="both"/>
        <w:rPr>
          <w:b/>
          <w:bCs/>
        </w:rPr>
      </w:pPr>
      <w:r>
        <w:rPr>
          <w:b/>
          <w:bCs/>
        </w:rPr>
        <w:t>(For use by Research Advisor(s) and Course Coordinator)</w:t>
      </w:r>
    </w:p>
    <w:p w14:paraId="0F35D10C" w14:textId="77777777" w:rsidR="0088018C" w:rsidRDefault="0088018C" w:rsidP="00AB3552">
      <w:pPr>
        <w:jc w:val="both"/>
      </w:pPr>
      <w:r>
        <w:t xml:space="preserve">Student Name: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t xml:space="preserve">Student ID:  </w:t>
      </w: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1B3C71" w14:textId="77777777" w:rsidR="0088018C" w:rsidRDefault="0088018C" w:rsidP="00AB3552">
      <w:pPr>
        <w:jc w:val="both"/>
      </w:pPr>
      <w:r>
        <w:t xml:space="preserve">Advisor’s Name:  </w:t>
      </w: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Signature:_______________________________</w:t>
      </w:r>
    </w:p>
    <w:p w14:paraId="1498C072" w14:textId="77777777" w:rsidR="0088018C" w:rsidRDefault="0088018C" w:rsidP="00AB3552">
      <w:pPr>
        <w:ind w:left="4320"/>
        <w:jc w:val="both"/>
      </w:pPr>
      <w:r>
        <w:t xml:space="preserve">Date: </w:t>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Style w:val="TableGrid"/>
        <w:tblW w:w="0" w:type="auto"/>
        <w:jc w:val="center"/>
        <w:tblLook w:val="01E0" w:firstRow="1" w:lastRow="1" w:firstColumn="1" w:lastColumn="1" w:noHBand="0" w:noVBand="0"/>
      </w:tblPr>
      <w:tblGrid>
        <w:gridCol w:w="6048"/>
        <w:gridCol w:w="2808"/>
      </w:tblGrid>
      <w:tr w:rsidR="0088018C" w14:paraId="56236C6F" w14:textId="77777777" w:rsidTr="001C55E5">
        <w:trPr>
          <w:jc w:val="center"/>
        </w:trPr>
        <w:tc>
          <w:tcPr>
            <w:tcW w:w="6048" w:type="dxa"/>
          </w:tcPr>
          <w:p w14:paraId="155EE1F9" w14:textId="77777777" w:rsidR="0088018C" w:rsidRPr="005E0824" w:rsidRDefault="0088018C" w:rsidP="00AB3552">
            <w:pPr>
              <w:jc w:val="both"/>
              <w:rPr>
                <w:b/>
                <w:caps/>
              </w:rPr>
            </w:pPr>
            <w:r w:rsidRPr="005E0824">
              <w:rPr>
                <w:b/>
                <w:caps/>
              </w:rPr>
              <w:t>Section</w:t>
            </w:r>
          </w:p>
          <w:p w14:paraId="740FCCB2" w14:textId="77777777" w:rsidR="0088018C" w:rsidRDefault="0088018C" w:rsidP="00AB3552">
            <w:pPr>
              <w:jc w:val="both"/>
              <w:rPr>
                <w:b/>
              </w:rPr>
            </w:pPr>
          </w:p>
        </w:tc>
        <w:tc>
          <w:tcPr>
            <w:tcW w:w="2808" w:type="dxa"/>
          </w:tcPr>
          <w:p w14:paraId="1D2CAE32" w14:textId="77777777" w:rsidR="0088018C" w:rsidRPr="005E0824" w:rsidRDefault="0088018C" w:rsidP="00AB3552">
            <w:pPr>
              <w:jc w:val="both"/>
              <w:rPr>
                <w:b/>
                <w:caps/>
              </w:rPr>
            </w:pPr>
            <w:r w:rsidRPr="005E0824">
              <w:rPr>
                <w:b/>
                <w:caps/>
              </w:rPr>
              <w:t>Rating (5=High)</w:t>
            </w:r>
          </w:p>
        </w:tc>
      </w:tr>
      <w:tr w:rsidR="0088018C" w14:paraId="1D166EC8" w14:textId="77777777" w:rsidTr="001C55E5">
        <w:trPr>
          <w:jc w:val="center"/>
        </w:trPr>
        <w:tc>
          <w:tcPr>
            <w:tcW w:w="6048" w:type="dxa"/>
          </w:tcPr>
          <w:p w14:paraId="2803C7FA" w14:textId="77777777" w:rsidR="0088018C" w:rsidRPr="00EA3A8E" w:rsidRDefault="0088018C" w:rsidP="00AB3552">
            <w:pPr>
              <w:jc w:val="both"/>
              <w:rPr>
                <w:b/>
              </w:rPr>
            </w:pPr>
            <w:r w:rsidRPr="00EA3A8E">
              <w:rPr>
                <w:b/>
              </w:rPr>
              <w:t>Content</w:t>
            </w:r>
          </w:p>
        </w:tc>
        <w:tc>
          <w:tcPr>
            <w:tcW w:w="2808" w:type="dxa"/>
          </w:tcPr>
          <w:p w14:paraId="341B79A5" w14:textId="77777777" w:rsidR="0088018C" w:rsidRPr="005E0824" w:rsidRDefault="0088018C" w:rsidP="00AB3552">
            <w:pPr>
              <w:jc w:val="both"/>
            </w:pPr>
          </w:p>
        </w:tc>
      </w:tr>
      <w:tr w:rsidR="0088018C" w14:paraId="2F9A6647" w14:textId="77777777" w:rsidTr="001C55E5">
        <w:trPr>
          <w:jc w:val="center"/>
        </w:trPr>
        <w:tc>
          <w:tcPr>
            <w:tcW w:w="6048" w:type="dxa"/>
          </w:tcPr>
          <w:p w14:paraId="00A4BF35" w14:textId="77777777" w:rsidR="0088018C" w:rsidRDefault="0088018C" w:rsidP="00AB3552">
            <w:pPr>
              <w:jc w:val="both"/>
            </w:pPr>
            <w:r>
              <w:t xml:space="preserve">1) </w:t>
            </w:r>
            <w:r w:rsidRPr="005E0824">
              <w:t>Title of paper</w:t>
            </w:r>
            <w:r>
              <w:t xml:space="preserve"> reflects content of paper</w:t>
            </w:r>
          </w:p>
          <w:p w14:paraId="4B4811D8" w14:textId="77777777" w:rsidR="0088018C" w:rsidRDefault="0088018C" w:rsidP="00AB3552">
            <w:pPr>
              <w:jc w:val="both"/>
            </w:pPr>
            <w:r>
              <w:t>2) Abstract concisely summarizes paper</w:t>
            </w:r>
          </w:p>
          <w:p w14:paraId="26E17126" w14:textId="77777777" w:rsidR="0088018C" w:rsidRDefault="0088018C" w:rsidP="00AB3552">
            <w:pPr>
              <w:jc w:val="both"/>
            </w:pPr>
            <w:r>
              <w:t>3) Clear thesis stated to guide paper and reader</w:t>
            </w:r>
          </w:p>
          <w:p w14:paraId="31BE9067" w14:textId="77777777" w:rsidR="0088018C" w:rsidRDefault="0088018C" w:rsidP="00AB3552">
            <w:pPr>
              <w:jc w:val="both"/>
            </w:pPr>
            <w:r>
              <w:t>4) Appropriate number of journal articles reviewed</w:t>
            </w:r>
          </w:p>
          <w:p w14:paraId="76B691D6" w14:textId="77777777" w:rsidR="0088018C" w:rsidRDefault="0088018C" w:rsidP="00AB3552">
            <w:pPr>
              <w:jc w:val="both"/>
            </w:pPr>
            <w:r>
              <w:t>5) Articles reviewed are current and relevant</w:t>
            </w:r>
          </w:p>
          <w:p w14:paraId="5505B773" w14:textId="77777777" w:rsidR="0088018C" w:rsidRDefault="0088018C" w:rsidP="00AB3552">
            <w:pPr>
              <w:jc w:val="both"/>
            </w:pPr>
            <w:r>
              <w:t>6) Research is adequately reviewed and discussed</w:t>
            </w:r>
          </w:p>
          <w:p w14:paraId="575BA898" w14:textId="77777777" w:rsidR="0088018C" w:rsidRDefault="0088018C" w:rsidP="00AB3552">
            <w:pPr>
              <w:jc w:val="both"/>
            </w:pPr>
            <w:r>
              <w:t>7) Key terms defined in the paper</w:t>
            </w:r>
          </w:p>
          <w:p w14:paraId="725FA5AF" w14:textId="77777777" w:rsidR="0088018C" w:rsidRDefault="0088018C" w:rsidP="00AB3552">
            <w:pPr>
              <w:jc w:val="both"/>
            </w:pPr>
            <w:r>
              <w:t>8) Table summarizing primary/original research literature is provided</w:t>
            </w:r>
          </w:p>
          <w:p w14:paraId="5A641BF0" w14:textId="77777777" w:rsidR="0088018C" w:rsidRDefault="0088018C" w:rsidP="00AB3552">
            <w:pPr>
              <w:jc w:val="both"/>
            </w:pPr>
            <w:r>
              <w:t>9) Table is completed thoroughly and accurately</w:t>
            </w:r>
          </w:p>
          <w:p w14:paraId="4D90BFA5" w14:textId="77777777" w:rsidR="0088018C" w:rsidRPr="005E0824" w:rsidRDefault="0088018C" w:rsidP="00AB3552">
            <w:pPr>
              <w:jc w:val="both"/>
            </w:pPr>
            <w:r>
              <w:t>10) Nutritional implications are discussed</w:t>
            </w:r>
          </w:p>
        </w:tc>
        <w:tc>
          <w:tcPr>
            <w:tcW w:w="2808" w:type="dxa"/>
          </w:tcPr>
          <w:p w14:paraId="451507A4" w14:textId="77777777" w:rsidR="0088018C" w:rsidRDefault="0088018C" w:rsidP="00AB3552">
            <w:pPr>
              <w:jc w:val="both"/>
            </w:pPr>
            <w:r>
              <w:t>1   2   3   4   5</w:t>
            </w:r>
          </w:p>
          <w:p w14:paraId="52D2EB3B" w14:textId="77777777" w:rsidR="0088018C" w:rsidRDefault="0088018C" w:rsidP="00AB3552">
            <w:pPr>
              <w:jc w:val="both"/>
            </w:pPr>
            <w:r>
              <w:t>1   2   3   4   5</w:t>
            </w:r>
          </w:p>
          <w:p w14:paraId="0097094F" w14:textId="77777777" w:rsidR="0088018C" w:rsidRDefault="0088018C" w:rsidP="00AB3552">
            <w:pPr>
              <w:jc w:val="both"/>
            </w:pPr>
            <w:r>
              <w:t>1   2   3   4   5</w:t>
            </w:r>
          </w:p>
          <w:p w14:paraId="3D4CCB21" w14:textId="77777777" w:rsidR="0088018C" w:rsidRDefault="0088018C" w:rsidP="00AB3552">
            <w:pPr>
              <w:jc w:val="both"/>
            </w:pPr>
            <w:r>
              <w:t>1   2   3   4   5</w:t>
            </w:r>
          </w:p>
          <w:p w14:paraId="46198A01" w14:textId="77777777" w:rsidR="0088018C" w:rsidRDefault="0088018C" w:rsidP="00AB3552">
            <w:pPr>
              <w:jc w:val="both"/>
            </w:pPr>
            <w:r>
              <w:t>1   2   3   4   5</w:t>
            </w:r>
          </w:p>
          <w:p w14:paraId="5CD02593" w14:textId="77777777" w:rsidR="0088018C" w:rsidRDefault="0088018C" w:rsidP="00AB3552">
            <w:pPr>
              <w:jc w:val="both"/>
            </w:pPr>
            <w:r>
              <w:t>1   2   3   4   5</w:t>
            </w:r>
          </w:p>
          <w:p w14:paraId="383E50BE" w14:textId="77777777" w:rsidR="0088018C" w:rsidRDefault="0088018C" w:rsidP="00AB3552">
            <w:pPr>
              <w:jc w:val="both"/>
            </w:pPr>
            <w:r>
              <w:t>1   2   3   4   5</w:t>
            </w:r>
          </w:p>
          <w:p w14:paraId="49AC68C8" w14:textId="77777777" w:rsidR="0088018C" w:rsidRDefault="0088018C" w:rsidP="00AB3552">
            <w:pPr>
              <w:jc w:val="both"/>
            </w:pPr>
            <w:r>
              <w:t>1   2   3   4   5</w:t>
            </w:r>
          </w:p>
          <w:p w14:paraId="763C9FBD" w14:textId="77777777" w:rsidR="0088018C" w:rsidRDefault="0088018C" w:rsidP="00AB3552">
            <w:pPr>
              <w:jc w:val="both"/>
            </w:pPr>
          </w:p>
          <w:p w14:paraId="0EC902C2" w14:textId="77777777" w:rsidR="0088018C" w:rsidRDefault="0088018C" w:rsidP="00AB3552">
            <w:pPr>
              <w:jc w:val="both"/>
            </w:pPr>
            <w:r>
              <w:t>1   2   3   4   5</w:t>
            </w:r>
          </w:p>
          <w:p w14:paraId="507B91EF" w14:textId="77777777" w:rsidR="0088018C" w:rsidRPr="005E0824" w:rsidRDefault="0088018C" w:rsidP="00AB3552">
            <w:pPr>
              <w:jc w:val="both"/>
            </w:pPr>
            <w:r>
              <w:t>1   2   3   4   5</w:t>
            </w:r>
          </w:p>
        </w:tc>
      </w:tr>
      <w:tr w:rsidR="0088018C" w14:paraId="14ECD976" w14:textId="77777777" w:rsidTr="001C55E5">
        <w:trPr>
          <w:jc w:val="center"/>
        </w:trPr>
        <w:tc>
          <w:tcPr>
            <w:tcW w:w="6048" w:type="dxa"/>
          </w:tcPr>
          <w:p w14:paraId="51526D36" w14:textId="77777777" w:rsidR="0088018C" w:rsidRPr="00EA3A8E" w:rsidRDefault="0088018C" w:rsidP="00AB3552">
            <w:pPr>
              <w:jc w:val="both"/>
              <w:rPr>
                <w:b/>
              </w:rPr>
            </w:pPr>
            <w:r w:rsidRPr="00EA3A8E">
              <w:rPr>
                <w:b/>
              </w:rPr>
              <w:t>Organization</w:t>
            </w:r>
          </w:p>
        </w:tc>
        <w:tc>
          <w:tcPr>
            <w:tcW w:w="2808" w:type="dxa"/>
          </w:tcPr>
          <w:p w14:paraId="62348C07" w14:textId="77777777" w:rsidR="0088018C" w:rsidRPr="005E0824" w:rsidRDefault="0088018C" w:rsidP="00AB3552">
            <w:pPr>
              <w:jc w:val="both"/>
            </w:pPr>
          </w:p>
        </w:tc>
      </w:tr>
      <w:tr w:rsidR="0088018C" w14:paraId="35C5A764" w14:textId="77777777" w:rsidTr="001C55E5">
        <w:trPr>
          <w:jc w:val="center"/>
        </w:trPr>
        <w:tc>
          <w:tcPr>
            <w:tcW w:w="6048" w:type="dxa"/>
          </w:tcPr>
          <w:p w14:paraId="5D5F5371" w14:textId="77777777" w:rsidR="0088018C" w:rsidRDefault="0088018C" w:rsidP="00AB3552">
            <w:pPr>
              <w:jc w:val="both"/>
            </w:pPr>
            <w:r>
              <w:t>13) Introduction to paper provided</w:t>
            </w:r>
          </w:p>
          <w:p w14:paraId="2D10EC25" w14:textId="77777777" w:rsidR="0088018C" w:rsidRDefault="0088018C" w:rsidP="00AB3552">
            <w:pPr>
              <w:jc w:val="both"/>
            </w:pPr>
            <w:r>
              <w:t>14) Body of paper divided into relevant required sections</w:t>
            </w:r>
          </w:p>
          <w:p w14:paraId="7D4015F6" w14:textId="77777777" w:rsidR="0088018C" w:rsidRDefault="0088018C" w:rsidP="00AB3552">
            <w:pPr>
              <w:jc w:val="both"/>
            </w:pPr>
            <w:r>
              <w:t>15) Sections are clearly linked to one another</w:t>
            </w:r>
          </w:p>
          <w:p w14:paraId="1E978C5C" w14:textId="77777777" w:rsidR="0088018C" w:rsidRDefault="0088018C" w:rsidP="00AB3552">
            <w:pPr>
              <w:jc w:val="both"/>
            </w:pPr>
            <w:r>
              <w:t>16) Paper is appropriate in length (25 pages of text)</w:t>
            </w:r>
          </w:p>
          <w:p w14:paraId="36F060FE" w14:textId="77777777" w:rsidR="0088018C" w:rsidRPr="005E0824" w:rsidRDefault="0088018C" w:rsidP="00AB3552">
            <w:pPr>
              <w:jc w:val="both"/>
            </w:pPr>
            <w:r>
              <w:t>17) Sections are clear and paper easy to follow</w:t>
            </w:r>
          </w:p>
        </w:tc>
        <w:tc>
          <w:tcPr>
            <w:tcW w:w="2808" w:type="dxa"/>
          </w:tcPr>
          <w:p w14:paraId="3EC5B342" w14:textId="77777777" w:rsidR="0088018C" w:rsidRDefault="0088018C" w:rsidP="00AB3552">
            <w:pPr>
              <w:jc w:val="both"/>
            </w:pPr>
            <w:r>
              <w:t>1   2   3   4   5</w:t>
            </w:r>
          </w:p>
          <w:p w14:paraId="417AD3A7" w14:textId="77777777" w:rsidR="0088018C" w:rsidRDefault="0088018C" w:rsidP="00AB3552">
            <w:pPr>
              <w:jc w:val="both"/>
            </w:pPr>
            <w:r>
              <w:t>1   2   3   4   5</w:t>
            </w:r>
          </w:p>
          <w:p w14:paraId="20167DFE" w14:textId="77777777" w:rsidR="0088018C" w:rsidRDefault="0088018C" w:rsidP="00AB3552">
            <w:pPr>
              <w:jc w:val="both"/>
            </w:pPr>
            <w:r>
              <w:t>1   2   3   4   5</w:t>
            </w:r>
          </w:p>
          <w:p w14:paraId="19EC4853" w14:textId="77777777" w:rsidR="0088018C" w:rsidRDefault="0088018C" w:rsidP="00AB3552">
            <w:pPr>
              <w:jc w:val="both"/>
            </w:pPr>
            <w:r>
              <w:t>1   2   3   4   5</w:t>
            </w:r>
          </w:p>
          <w:p w14:paraId="189F63D5" w14:textId="77777777" w:rsidR="0088018C" w:rsidRPr="005E0824" w:rsidRDefault="0088018C" w:rsidP="00AB3552">
            <w:pPr>
              <w:jc w:val="both"/>
            </w:pPr>
            <w:r>
              <w:t>1   2   3   4   5</w:t>
            </w:r>
          </w:p>
        </w:tc>
      </w:tr>
      <w:tr w:rsidR="0088018C" w14:paraId="0B5E9067" w14:textId="77777777" w:rsidTr="001C55E5">
        <w:trPr>
          <w:jc w:val="center"/>
        </w:trPr>
        <w:tc>
          <w:tcPr>
            <w:tcW w:w="6048" w:type="dxa"/>
          </w:tcPr>
          <w:p w14:paraId="7AB365F7" w14:textId="77777777" w:rsidR="0088018C" w:rsidRPr="00EA3A8E" w:rsidRDefault="0088018C" w:rsidP="00AB3552">
            <w:pPr>
              <w:jc w:val="both"/>
              <w:rPr>
                <w:b/>
              </w:rPr>
            </w:pPr>
            <w:r w:rsidRPr="00EA3A8E">
              <w:rPr>
                <w:b/>
              </w:rPr>
              <w:t>Style</w:t>
            </w:r>
          </w:p>
        </w:tc>
        <w:tc>
          <w:tcPr>
            <w:tcW w:w="2808" w:type="dxa"/>
          </w:tcPr>
          <w:p w14:paraId="4F5BAF3D" w14:textId="77777777" w:rsidR="0088018C" w:rsidRPr="005E0824" w:rsidRDefault="0088018C" w:rsidP="00AB3552">
            <w:pPr>
              <w:jc w:val="both"/>
            </w:pPr>
          </w:p>
        </w:tc>
      </w:tr>
      <w:tr w:rsidR="0088018C" w14:paraId="528D40EC" w14:textId="77777777" w:rsidTr="001C55E5">
        <w:trPr>
          <w:jc w:val="center"/>
        </w:trPr>
        <w:tc>
          <w:tcPr>
            <w:tcW w:w="6048" w:type="dxa"/>
          </w:tcPr>
          <w:p w14:paraId="45D67FB5" w14:textId="77777777" w:rsidR="0088018C" w:rsidRDefault="0088018C" w:rsidP="00AB3552">
            <w:pPr>
              <w:jc w:val="both"/>
            </w:pPr>
            <w:r>
              <w:t>18) Title page formatted per guidelines (title, author’s name, student ID, 250 word abstract and 3-5 key words)</w:t>
            </w:r>
          </w:p>
          <w:p w14:paraId="50EE16BF" w14:textId="46174983" w:rsidR="0088018C" w:rsidRDefault="0088018C" w:rsidP="00AB3552">
            <w:pPr>
              <w:jc w:val="both"/>
            </w:pPr>
            <w:r>
              <w:t>19) Manuscript formatted correctly (</w:t>
            </w:r>
            <w:r w:rsidR="00042F91">
              <w:t xml:space="preserve">size 12 font, </w:t>
            </w:r>
            <w:r>
              <w:t>single-sided, justified, numbered pages and 1 inch margins)</w:t>
            </w:r>
            <w:r w:rsidR="00042F91">
              <w:t>.</w:t>
            </w:r>
            <w:r>
              <w:t xml:space="preserve"> Only tables/figures can be size 10 font and single spaced</w:t>
            </w:r>
          </w:p>
          <w:p w14:paraId="1EF3AB06" w14:textId="60C286FC" w:rsidR="0088018C" w:rsidRPr="005E0824" w:rsidRDefault="0088018C" w:rsidP="00687865">
            <w:pPr>
              <w:jc w:val="both"/>
            </w:pPr>
            <w:r>
              <w:t xml:space="preserve">20) References </w:t>
            </w:r>
            <w:r w:rsidR="00042F91">
              <w:t xml:space="preserve">within text and end list </w:t>
            </w:r>
            <w:r>
              <w:t>formatted correctly</w:t>
            </w:r>
          </w:p>
        </w:tc>
        <w:tc>
          <w:tcPr>
            <w:tcW w:w="2808" w:type="dxa"/>
          </w:tcPr>
          <w:p w14:paraId="04F4C70C" w14:textId="77777777" w:rsidR="0088018C" w:rsidRDefault="0088018C" w:rsidP="00AB3552">
            <w:pPr>
              <w:jc w:val="both"/>
            </w:pPr>
            <w:r>
              <w:t>1   2   3   4   5</w:t>
            </w:r>
          </w:p>
          <w:p w14:paraId="3D84BDDF" w14:textId="77777777" w:rsidR="0088018C" w:rsidRDefault="0088018C" w:rsidP="00AB3552">
            <w:pPr>
              <w:jc w:val="both"/>
            </w:pPr>
          </w:p>
          <w:p w14:paraId="2874FBCA" w14:textId="77777777" w:rsidR="0088018C" w:rsidRDefault="0088018C" w:rsidP="00AB3552">
            <w:pPr>
              <w:jc w:val="both"/>
            </w:pPr>
            <w:r>
              <w:t>1   2   3   4   5</w:t>
            </w:r>
          </w:p>
          <w:p w14:paraId="2AEC3DD0" w14:textId="77777777" w:rsidR="0088018C" w:rsidRDefault="0088018C" w:rsidP="00AB3552">
            <w:pPr>
              <w:jc w:val="both"/>
            </w:pPr>
          </w:p>
          <w:p w14:paraId="440C2EB4" w14:textId="77777777" w:rsidR="0088018C" w:rsidRDefault="0088018C" w:rsidP="00AB3552">
            <w:pPr>
              <w:jc w:val="both"/>
            </w:pPr>
          </w:p>
          <w:p w14:paraId="215199FD" w14:textId="6AF1FEA2" w:rsidR="0088018C" w:rsidRPr="005E0824" w:rsidRDefault="0088018C" w:rsidP="00AB3552">
            <w:pPr>
              <w:jc w:val="both"/>
            </w:pPr>
            <w:r>
              <w:t>1   2   3   4   5</w:t>
            </w:r>
          </w:p>
        </w:tc>
      </w:tr>
      <w:tr w:rsidR="0088018C" w14:paraId="6DBA56DE" w14:textId="77777777" w:rsidTr="001C55E5">
        <w:trPr>
          <w:jc w:val="center"/>
        </w:trPr>
        <w:tc>
          <w:tcPr>
            <w:tcW w:w="6048" w:type="dxa"/>
          </w:tcPr>
          <w:p w14:paraId="1000788D" w14:textId="5CC76C5B" w:rsidR="0088018C" w:rsidRDefault="0088018C" w:rsidP="00AB3552">
            <w:pPr>
              <w:jc w:val="both"/>
              <w:rPr>
                <w:b/>
              </w:rPr>
            </w:pPr>
            <w:r>
              <w:rPr>
                <w:b/>
              </w:rPr>
              <w:t>TOTAL (1</w:t>
            </w:r>
            <w:r w:rsidR="00687865">
              <w:rPr>
                <w:b/>
              </w:rPr>
              <w:t>0</w:t>
            </w:r>
            <w:r>
              <w:rPr>
                <w:b/>
              </w:rPr>
              <w:t>0 points)</w:t>
            </w:r>
          </w:p>
        </w:tc>
        <w:tc>
          <w:tcPr>
            <w:tcW w:w="2808" w:type="dxa"/>
          </w:tcPr>
          <w:p w14:paraId="7D1D7264" w14:textId="77777777" w:rsidR="0088018C" w:rsidRDefault="0088018C" w:rsidP="00AB3552">
            <w:pPr>
              <w:jc w:val="both"/>
              <w:rPr>
                <w:b/>
              </w:rPr>
            </w:pPr>
          </w:p>
        </w:tc>
      </w:tr>
    </w:tbl>
    <w:p w14:paraId="3AE2C253" w14:textId="1C79C131" w:rsidR="0088018C" w:rsidRDefault="0088018C" w:rsidP="00AB3552">
      <w:pPr>
        <w:jc w:val="both"/>
        <w:rPr>
          <w:b/>
          <w:i/>
          <w:sz w:val="32"/>
          <w:szCs w:val="32"/>
        </w:rPr>
      </w:pPr>
      <w:r w:rsidRPr="006B62A9">
        <w:rPr>
          <w:b/>
          <w:i/>
          <w:sz w:val="32"/>
          <w:szCs w:val="32"/>
        </w:rPr>
        <w:t>General Comments</w:t>
      </w:r>
    </w:p>
    <w:p w14:paraId="05F54188" w14:textId="77777777" w:rsidR="00B412AA" w:rsidRPr="006B62A9" w:rsidRDefault="00B412AA" w:rsidP="00AB3552">
      <w:pPr>
        <w:jc w:val="both"/>
        <w:rPr>
          <w:b/>
          <w:i/>
          <w:sz w:val="32"/>
          <w:szCs w:val="32"/>
        </w:rPr>
      </w:pPr>
    </w:p>
    <w:p w14:paraId="2845B588" w14:textId="77777777" w:rsidR="0088018C" w:rsidRDefault="0088018C" w:rsidP="00AB3552">
      <w:pPr>
        <w:pStyle w:val="BodyTextIndent"/>
        <w:ind w:left="0"/>
        <w:jc w:val="both"/>
        <w:rPr>
          <w:b/>
          <w:bCs/>
        </w:rPr>
      </w:pPr>
    </w:p>
    <w:p w14:paraId="0FE8E178" w14:textId="77777777" w:rsidR="00042F91" w:rsidRDefault="00042F91">
      <w:pPr>
        <w:rPr>
          <w:rFonts w:ascii="Times New Roman" w:eastAsia="Times New Roman" w:hAnsi="Times New Roman" w:cs="Times New Roman"/>
          <w:b/>
          <w:sz w:val="24"/>
          <w:szCs w:val="24"/>
          <w:lang w:val="en-US"/>
        </w:rPr>
      </w:pPr>
      <w:r>
        <w:rPr>
          <w:b/>
        </w:rPr>
        <w:br w:type="page"/>
      </w:r>
    </w:p>
    <w:p w14:paraId="1551F1E8" w14:textId="21C14E63" w:rsidR="0088018C" w:rsidRPr="00D65A04" w:rsidRDefault="0088018C" w:rsidP="00D65A04">
      <w:pPr>
        <w:jc w:val="both"/>
        <w:rPr>
          <w:b/>
        </w:rPr>
      </w:pPr>
      <w:r>
        <w:rPr>
          <w:b/>
        </w:rPr>
        <w:lastRenderedPageBreak/>
        <w:t>APPENDIX V</w:t>
      </w:r>
    </w:p>
    <w:p w14:paraId="03BA2069" w14:textId="77777777" w:rsidR="0088018C" w:rsidRDefault="0088018C" w:rsidP="00AB3552">
      <w:pPr>
        <w:jc w:val="both"/>
        <w:rPr>
          <w:b/>
        </w:rPr>
      </w:pPr>
      <w:r>
        <w:rPr>
          <w:b/>
        </w:rPr>
        <w:t>Manuscript E</w:t>
      </w:r>
      <w:r w:rsidRPr="002C0424">
        <w:rPr>
          <w:b/>
        </w:rPr>
        <w:t xml:space="preserve">valuation </w:t>
      </w:r>
      <w:r>
        <w:rPr>
          <w:b/>
        </w:rPr>
        <w:t>F</w:t>
      </w:r>
      <w:r w:rsidRPr="002C0424">
        <w:rPr>
          <w:b/>
        </w:rPr>
        <w:t>orm</w:t>
      </w:r>
      <w:r>
        <w:rPr>
          <w:b/>
        </w:rPr>
        <w:t xml:space="preserve"> </w:t>
      </w:r>
    </w:p>
    <w:p w14:paraId="167A086E" w14:textId="77777777" w:rsidR="0088018C" w:rsidRDefault="0088018C" w:rsidP="00AB3552">
      <w:pPr>
        <w:jc w:val="both"/>
        <w:rPr>
          <w:b/>
          <w:bCs/>
        </w:rPr>
      </w:pPr>
      <w:r>
        <w:rPr>
          <w:b/>
          <w:bCs/>
        </w:rPr>
        <w:t>(For use by Research Advisor(s) and Course Coordinator)</w:t>
      </w:r>
    </w:p>
    <w:p w14:paraId="016C7E37" w14:textId="77777777" w:rsidR="0088018C" w:rsidRDefault="0088018C" w:rsidP="00AB3552">
      <w:pPr>
        <w:jc w:val="both"/>
      </w:pPr>
      <w:r>
        <w:t xml:space="preserve">Student Name:  </w:t>
      </w:r>
      <w:r>
        <w:fldChar w:fldCharType="begin">
          <w:ffData>
            <w:name w:val="Text48"/>
            <w:enabled/>
            <w:calcOnExit w:val="0"/>
            <w:textInput/>
          </w:ffData>
        </w:fldChar>
      </w:r>
      <w:bookmarkStart w:id="4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tab/>
      </w:r>
      <w:r>
        <w:tab/>
      </w:r>
      <w:r>
        <w:tab/>
        <w:t xml:space="preserve">Student ID:  </w:t>
      </w:r>
      <w:r>
        <w:fldChar w:fldCharType="begin">
          <w:ffData>
            <w:name w:val="Text49"/>
            <w:enabled/>
            <w:calcOnExit w:val="0"/>
            <w:textInput/>
          </w:ffData>
        </w:fldChar>
      </w:r>
      <w:bookmarkStart w:id="4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5534516" w14:textId="77777777" w:rsidR="0088018C" w:rsidRDefault="0088018C" w:rsidP="00AB3552">
      <w:pPr>
        <w:jc w:val="both"/>
      </w:pPr>
      <w:r>
        <w:t xml:space="preserve">Advisor’s Name:  </w:t>
      </w:r>
      <w:r>
        <w:fldChar w:fldCharType="begin">
          <w:ffData>
            <w:name w:val="Text50"/>
            <w:enabled/>
            <w:calcOnExit w:val="0"/>
            <w:textInput/>
          </w:ffData>
        </w:fldChar>
      </w:r>
      <w:bookmarkStart w:id="4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r>
        <w:tab/>
      </w:r>
      <w:r>
        <w:tab/>
      </w:r>
      <w:r>
        <w:tab/>
        <w:t>Signature:_______________________________</w:t>
      </w:r>
    </w:p>
    <w:p w14:paraId="35FA7C29" w14:textId="77777777" w:rsidR="0088018C" w:rsidRDefault="0088018C" w:rsidP="00AB3552">
      <w:pPr>
        <w:ind w:left="4320"/>
        <w:jc w:val="both"/>
      </w:pPr>
      <w:r>
        <w:t xml:space="preserve">Date: </w:t>
      </w:r>
      <w:r>
        <w:fldChar w:fldCharType="begin">
          <w:ffData>
            <w:name w:val="Text51"/>
            <w:enabled/>
            <w:calcOnExit w:val="0"/>
            <w:textInput/>
          </w:ffData>
        </w:fldChar>
      </w:r>
      <w:bookmarkStart w:id="4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3388"/>
        <w:gridCol w:w="1714"/>
      </w:tblGrid>
      <w:tr w:rsidR="0088018C" w14:paraId="202C4BA8" w14:textId="77777777" w:rsidTr="00D157F2">
        <w:tc>
          <w:tcPr>
            <w:tcW w:w="4248" w:type="dxa"/>
          </w:tcPr>
          <w:p w14:paraId="130981DB" w14:textId="77777777" w:rsidR="0088018C" w:rsidRDefault="0088018C" w:rsidP="00AB3552">
            <w:pPr>
              <w:jc w:val="both"/>
              <w:rPr>
                <w:b/>
                <w:bCs/>
              </w:rPr>
            </w:pPr>
            <w:r>
              <w:rPr>
                <w:b/>
                <w:bCs/>
              </w:rPr>
              <w:t>Section of Manuscript</w:t>
            </w:r>
          </w:p>
        </w:tc>
        <w:tc>
          <w:tcPr>
            <w:tcW w:w="3388" w:type="dxa"/>
          </w:tcPr>
          <w:p w14:paraId="6EC76720" w14:textId="77777777" w:rsidR="0088018C" w:rsidRDefault="0088018C" w:rsidP="00AB3552">
            <w:pPr>
              <w:jc w:val="both"/>
              <w:rPr>
                <w:b/>
                <w:bCs/>
              </w:rPr>
            </w:pPr>
            <w:r>
              <w:rPr>
                <w:b/>
                <w:bCs/>
              </w:rPr>
              <w:t>Comment(s)</w:t>
            </w:r>
          </w:p>
        </w:tc>
        <w:tc>
          <w:tcPr>
            <w:tcW w:w="1714" w:type="dxa"/>
          </w:tcPr>
          <w:p w14:paraId="72CC3C25" w14:textId="77777777" w:rsidR="0088018C" w:rsidRDefault="0088018C" w:rsidP="00AB3552">
            <w:pPr>
              <w:jc w:val="both"/>
              <w:rPr>
                <w:b/>
                <w:bCs/>
              </w:rPr>
            </w:pPr>
            <w:r>
              <w:rPr>
                <w:b/>
                <w:bCs/>
              </w:rPr>
              <w:t>Grade</w:t>
            </w:r>
          </w:p>
        </w:tc>
      </w:tr>
      <w:tr w:rsidR="0088018C" w14:paraId="59B0F491" w14:textId="77777777" w:rsidTr="00D157F2">
        <w:tc>
          <w:tcPr>
            <w:tcW w:w="4248" w:type="dxa"/>
          </w:tcPr>
          <w:p w14:paraId="5E5F3B61" w14:textId="77777777" w:rsidR="0088018C" w:rsidRDefault="0088018C" w:rsidP="00AB3552">
            <w:pPr>
              <w:jc w:val="both"/>
            </w:pPr>
            <w:r w:rsidRPr="00A930FA">
              <w:rPr>
                <w:b/>
              </w:rPr>
              <w:t>Abstract</w:t>
            </w:r>
            <w:r>
              <w:t xml:space="preserve"> </w:t>
            </w:r>
            <w:r w:rsidRPr="00447F99">
              <w:rPr>
                <w:b/>
              </w:rPr>
              <w:t>–</w:t>
            </w:r>
            <w:r>
              <w:t xml:space="preserve"> consider all critical aspects addressed within word limit, completeness, accuracy of data, appropriate conclusion(s).</w:t>
            </w:r>
          </w:p>
        </w:tc>
        <w:tc>
          <w:tcPr>
            <w:tcW w:w="3388" w:type="dxa"/>
          </w:tcPr>
          <w:p w14:paraId="0675DFCB" w14:textId="77777777" w:rsidR="0088018C" w:rsidRDefault="0088018C" w:rsidP="00AB3552">
            <w:pPr>
              <w:jc w:val="both"/>
            </w:pPr>
            <w:r>
              <w:fldChar w:fldCharType="begin">
                <w:ffData>
                  <w:name w:val="Text52"/>
                  <w:enabled/>
                  <w:calcOnExit w:val="0"/>
                  <w:textInput/>
                </w:ffData>
              </w:fldChar>
            </w:r>
            <w:bookmarkStart w:id="5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14" w:type="dxa"/>
          </w:tcPr>
          <w:p w14:paraId="73172345" w14:textId="77777777" w:rsidR="0088018C" w:rsidRPr="00FF49E6" w:rsidRDefault="0088018C" w:rsidP="00AB3552">
            <w:pPr>
              <w:jc w:val="both"/>
              <w:rPr>
                <w:sz w:val="28"/>
              </w:rPr>
            </w:pPr>
            <w:r w:rsidRPr="00FF49E6">
              <w:rPr>
                <w:sz w:val="28"/>
              </w:rPr>
              <w:t xml:space="preserve">            </w:t>
            </w:r>
            <w:r w:rsidRPr="00FF49E6">
              <w:rPr>
                <w:sz w:val="28"/>
              </w:rPr>
              <w:fldChar w:fldCharType="begin">
                <w:ffData>
                  <w:name w:val="Text59"/>
                  <w:enabled/>
                  <w:calcOnExit w:val="0"/>
                  <w:textInput/>
                </w:ffData>
              </w:fldChar>
            </w:r>
            <w:bookmarkStart w:id="51" w:name="Text59"/>
            <w:r w:rsidRPr="00FF49E6">
              <w:rPr>
                <w:sz w:val="28"/>
              </w:rPr>
              <w:instrText xml:space="preserve"> FORMTEXT </w:instrText>
            </w:r>
            <w:r w:rsidRPr="00FF49E6">
              <w:rPr>
                <w:sz w:val="28"/>
              </w:rPr>
            </w:r>
            <w:r w:rsidRPr="00FF49E6">
              <w:rPr>
                <w:sz w:val="28"/>
              </w:rPr>
              <w:fldChar w:fldCharType="separate"/>
            </w:r>
            <w:r w:rsidRPr="00FF49E6">
              <w:rPr>
                <w:noProof/>
                <w:sz w:val="28"/>
              </w:rPr>
              <w:t> </w:t>
            </w:r>
            <w:r w:rsidRPr="00FF49E6">
              <w:rPr>
                <w:noProof/>
                <w:sz w:val="28"/>
              </w:rPr>
              <w:t> </w:t>
            </w:r>
            <w:r w:rsidRPr="00FF49E6">
              <w:rPr>
                <w:noProof/>
                <w:sz w:val="28"/>
              </w:rPr>
              <w:t> </w:t>
            </w:r>
            <w:r w:rsidRPr="00FF49E6">
              <w:rPr>
                <w:noProof/>
                <w:sz w:val="28"/>
              </w:rPr>
              <w:t> </w:t>
            </w:r>
            <w:r w:rsidRPr="00FF49E6">
              <w:rPr>
                <w:noProof/>
                <w:sz w:val="28"/>
              </w:rPr>
              <w:t> </w:t>
            </w:r>
            <w:r w:rsidRPr="00FF49E6">
              <w:rPr>
                <w:sz w:val="28"/>
              </w:rPr>
              <w:fldChar w:fldCharType="end"/>
            </w:r>
            <w:bookmarkEnd w:id="51"/>
            <w:r w:rsidRPr="00FF49E6">
              <w:rPr>
                <w:sz w:val="28"/>
              </w:rPr>
              <w:t>/10</w:t>
            </w:r>
          </w:p>
        </w:tc>
      </w:tr>
      <w:tr w:rsidR="0088018C" w14:paraId="1843E835" w14:textId="77777777" w:rsidTr="00D157F2">
        <w:trPr>
          <w:trHeight w:val="1523"/>
        </w:trPr>
        <w:tc>
          <w:tcPr>
            <w:tcW w:w="4248" w:type="dxa"/>
          </w:tcPr>
          <w:p w14:paraId="74A34B18" w14:textId="77777777" w:rsidR="0088018C" w:rsidRDefault="0088018C" w:rsidP="00AB3552">
            <w:pPr>
              <w:jc w:val="both"/>
            </w:pPr>
            <w:r>
              <w:rPr>
                <w:b/>
              </w:rPr>
              <w:t>Introduction</w:t>
            </w:r>
            <w:r>
              <w:t xml:space="preserve"> </w:t>
            </w:r>
            <w:r w:rsidRPr="00447F99">
              <w:rPr>
                <w:b/>
              </w:rPr>
              <w:t xml:space="preserve">– </w:t>
            </w:r>
            <w:r>
              <w:t>consider completeness of the review, accurate use of research reports, up-to-date/current, ability to integrate knowledge and formulate objectives and hypotheses.</w:t>
            </w:r>
          </w:p>
        </w:tc>
        <w:tc>
          <w:tcPr>
            <w:tcW w:w="3388" w:type="dxa"/>
          </w:tcPr>
          <w:p w14:paraId="3784D18E" w14:textId="77777777" w:rsidR="0088018C" w:rsidRDefault="0088018C" w:rsidP="00AB3552">
            <w:pPr>
              <w:jc w:val="both"/>
            </w:pPr>
            <w:r>
              <w:fldChar w:fldCharType="begin">
                <w:ffData>
                  <w:name w:val="Text53"/>
                  <w:enabled/>
                  <w:calcOnExit w:val="0"/>
                  <w:textInput/>
                </w:ffData>
              </w:fldChar>
            </w:r>
            <w:bookmarkStart w:id="5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714" w:type="dxa"/>
          </w:tcPr>
          <w:p w14:paraId="7D67F58C" w14:textId="77777777" w:rsidR="0088018C" w:rsidRPr="00FF49E6" w:rsidRDefault="0088018C" w:rsidP="00AB3552">
            <w:pPr>
              <w:jc w:val="both"/>
              <w:rPr>
                <w:sz w:val="28"/>
              </w:rPr>
            </w:pPr>
            <w:r w:rsidRPr="00FF49E6">
              <w:rPr>
                <w:sz w:val="28"/>
              </w:rPr>
              <w:t xml:space="preserve">           </w:t>
            </w:r>
            <w:r w:rsidRPr="00FF49E6">
              <w:rPr>
                <w:sz w:val="28"/>
              </w:rPr>
              <w:fldChar w:fldCharType="begin">
                <w:ffData>
                  <w:name w:val="Text60"/>
                  <w:enabled/>
                  <w:calcOnExit w:val="0"/>
                  <w:textInput/>
                </w:ffData>
              </w:fldChar>
            </w:r>
            <w:bookmarkStart w:id="53" w:name="Text60"/>
            <w:r w:rsidRPr="00FF49E6">
              <w:rPr>
                <w:sz w:val="28"/>
              </w:rPr>
              <w:instrText xml:space="preserve"> FORMTEXT </w:instrText>
            </w:r>
            <w:r w:rsidRPr="00FF49E6">
              <w:rPr>
                <w:sz w:val="28"/>
              </w:rPr>
            </w:r>
            <w:r w:rsidRPr="00FF49E6">
              <w:rPr>
                <w:sz w:val="28"/>
              </w:rPr>
              <w:fldChar w:fldCharType="separate"/>
            </w:r>
            <w:r w:rsidRPr="00FF49E6">
              <w:rPr>
                <w:noProof/>
                <w:sz w:val="28"/>
              </w:rPr>
              <w:t> </w:t>
            </w:r>
            <w:r w:rsidRPr="00FF49E6">
              <w:rPr>
                <w:noProof/>
                <w:sz w:val="28"/>
              </w:rPr>
              <w:t> </w:t>
            </w:r>
            <w:r w:rsidRPr="00FF49E6">
              <w:rPr>
                <w:noProof/>
                <w:sz w:val="28"/>
              </w:rPr>
              <w:t> </w:t>
            </w:r>
            <w:r w:rsidRPr="00FF49E6">
              <w:rPr>
                <w:noProof/>
                <w:sz w:val="28"/>
              </w:rPr>
              <w:t> </w:t>
            </w:r>
            <w:r w:rsidRPr="00FF49E6">
              <w:rPr>
                <w:noProof/>
                <w:sz w:val="28"/>
              </w:rPr>
              <w:t> </w:t>
            </w:r>
            <w:r w:rsidRPr="00FF49E6">
              <w:rPr>
                <w:sz w:val="28"/>
              </w:rPr>
              <w:fldChar w:fldCharType="end"/>
            </w:r>
            <w:bookmarkEnd w:id="53"/>
            <w:r w:rsidRPr="00FF49E6">
              <w:rPr>
                <w:sz w:val="28"/>
              </w:rPr>
              <w:t>/20</w:t>
            </w:r>
          </w:p>
        </w:tc>
      </w:tr>
      <w:tr w:rsidR="0088018C" w14:paraId="7E5945C4" w14:textId="77777777" w:rsidTr="00D157F2">
        <w:tc>
          <w:tcPr>
            <w:tcW w:w="4248" w:type="dxa"/>
          </w:tcPr>
          <w:p w14:paraId="003005E9" w14:textId="77777777" w:rsidR="0088018C" w:rsidRDefault="0088018C" w:rsidP="00AB3552">
            <w:pPr>
              <w:jc w:val="both"/>
            </w:pPr>
            <w:r w:rsidRPr="00A930FA">
              <w:rPr>
                <w:b/>
              </w:rPr>
              <w:t>Methods</w:t>
            </w:r>
            <w:r>
              <w:t xml:space="preserve"> </w:t>
            </w:r>
            <w:r w:rsidRPr="00447F99">
              <w:rPr>
                <w:b/>
              </w:rPr>
              <w:t xml:space="preserve">– </w:t>
            </w:r>
            <w:r>
              <w:t>consider completeness and clarity. Proper citing of references and methodology. Explains choice of methodology. Statistical approach including sample size as appropriate.</w:t>
            </w:r>
          </w:p>
        </w:tc>
        <w:tc>
          <w:tcPr>
            <w:tcW w:w="3388" w:type="dxa"/>
          </w:tcPr>
          <w:p w14:paraId="4D5F6827" w14:textId="77777777" w:rsidR="0088018C" w:rsidRDefault="0088018C" w:rsidP="00AB3552">
            <w:pPr>
              <w:jc w:val="both"/>
            </w:pPr>
            <w:r>
              <w:fldChar w:fldCharType="begin">
                <w:ffData>
                  <w:name w:val="Text54"/>
                  <w:enabled/>
                  <w:calcOnExit w:val="0"/>
                  <w:textInput/>
                </w:ffData>
              </w:fldChar>
            </w:r>
            <w:bookmarkStart w:id="5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14" w:type="dxa"/>
          </w:tcPr>
          <w:p w14:paraId="602B75F6" w14:textId="77777777" w:rsidR="0088018C" w:rsidRPr="00FF49E6" w:rsidRDefault="0088018C" w:rsidP="00AB3552">
            <w:pPr>
              <w:jc w:val="both"/>
              <w:rPr>
                <w:sz w:val="28"/>
              </w:rPr>
            </w:pPr>
            <w:r w:rsidRPr="00FF49E6">
              <w:rPr>
                <w:sz w:val="28"/>
              </w:rPr>
              <w:t xml:space="preserve">            </w:t>
            </w:r>
            <w:r w:rsidRPr="00FF49E6">
              <w:rPr>
                <w:sz w:val="28"/>
              </w:rPr>
              <w:fldChar w:fldCharType="begin">
                <w:ffData>
                  <w:name w:val="Text61"/>
                  <w:enabled/>
                  <w:calcOnExit w:val="0"/>
                  <w:textInput/>
                </w:ffData>
              </w:fldChar>
            </w:r>
            <w:bookmarkStart w:id="55" w:name="Text61"/>
            <w:r w:rsidRPr="00FF49E6">
              <w:rPr>
                <w:sz w:val="28"/>
              </w:rPr>
              <w:instrText xml:space="preserve"> FORMTEXT </w:instrText>
            </w:r>
            <w:r w:rsidRPr="00FF49E6">
              <w:rPr>
                <w:sz w:val="28"/>
              </w:rPr>
            </w:r>
            <w:r w:rsidRPr="00FF49E6">
              <w:rPr>
                <w:sz w:val="28"/>
              </w:rPr>
              <w:fldChar w:fldCharType="separate"/>
            </w:r>
            <w:r w:rsidRPr="00FF49E6">
              <w:rPr>
                <w:noProof/>
                <w:sz w:val="28"/>
              </w:rPr>
              <w:t> </w:t>
            </w:r>
            <w:r w:rsidRPr="00FF49E6">
              <w:rPr>
                <w:noProof/>
                <w:sz w:val="28"/>
              </w:rPr>
              <w:t> </w:t>
            </w:r>
            <w:r w:rsidRPr="00FF49E6">
              <w:rPr>
                <w:noProof/>
                <w:sz w:val="28"/>
              </w:rPr>
              <w:t> </w:t>
            </w:r>
            <w:r w:rsidRPr="00FF49E6">
              <w:rPr>
                <w:noProof/>
                <w:sz w:val="28"/>
              </w:rPr>
              <w:t> </w:t>
            </w:r>
            <w:r w:rsidRPr="00FF49E6">
              <w:rPr>
                <w:noProof/>
                <w:sz w:val="28"/>
              </w:rPr>
              <w:t> </w:t>
            </w:r>
            <w:r w:rsidRPr="00FF49E6">
              <w:rPr>
                <w:sz w:val="28"/>
              </w:rPr>
              <w:fldChar w:fldCharType="end"/>
            </w:r>
            <w:bookmarkEnd w:id="55"/>
            <w:r w:rsidRPr="00FF49E6">
              <w:rPr>
                <w:sz w:val="28"/>
              </w:rPr>
              <w:t>/20</w:t>
            </w:r>
          </w:p>
        </w:tc>
      </w:tr>
      <w:tr w:rsidR="0088018C" w14:paraId="63E734A5" w14:textId="77777777" w:rsidTr="00D157F2">
        <w:tc>
          <w:tcPr>
            <w:tcW w:w="4248" w:type="dxa"/>
          </w:tcPr>
          <w:p w14:paraId="41D66385" w14:textId="77777777" w:rsidR="0088018C" w:rsidRDefault="0088018C" w:rsidP="00AB3552">
            <w:pPr>
              <w:jc w:val="both"/>
            </w:pPr>
            <w:r w:rsidRPr="00A930FA">
              <w:rPr>
                <w:b/>
              </w:rPr>
              <w:t>Results</w:t>
            </w:r>
            <w:r>
              <w:t xml:space="preserve"> </w:t>
            </w:r>
            <w:r w:rsidRPr="00447F99">
              <w:rPr>
                <w:b/>
              </w:rPr>
              <w:t>–</w:t>
            </w:r>
            <w:r>
              <w:t xml:space="preserve"> consider presentation in text, tabular or graphic form. Flow of thought from outcome to outcome. Accuracy of data including significant figures (decimal places).</w:t>
            </w:r>
          </w:p>
        </w:tc>
        <w:tc>
          <w:tcPr>
            <w:tcW w:w="3388" w:type="dxa"/>
          </w:tcPr>
          <w:p w14:paraId="58B4ADC5" w14:textId="77777777" w:rsidR="0088018C" w:rsidRDefault="0088018C" w:rsidP="00AB3552">
            <w:pPr>
              <w:jc w:val="both"/>
            </w:pPr>
            <w:r>
              <w:fldChar w:fldCharType="begin">
                <w:ffData>
                  <w:name w:val="Text55"/>
                  <w:enabled/>
                  <w:calcOnExit w:val="0"/>
                  <w:textInput/>
                </w:ffData>
              </w:fldChar>
            </w:r>
            <w:bookmarkStart w:id="5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714" w:type="dxa"/>
          </w:tcPr>
          <w:p w14:paraId="267B5135" w14:textId="77777777" w:rsidR="0088018C" w:rsidRPr="00FF49E6" w:rsidRDefault="0088018C" w:rsidP="00AB3552">
            <w:pPr>
              <w:jc w:val="both"/>
              <w:rPr>
                <w:sz w:val="28"/>
              </w:rPr>
            </w:pPr>
            <w:r w:rsidRPr="00FF49E6">
              <w:rPr>
                <w:sz w:val="28"/>
              </w:rPr>
              <w:t xml:space="preserve">            </w:t>
            </w:r>
            <w:r w:rsidRPr="00FF49E6">
              <w:rPr>
                <w:sz w:val="28"/>
              </w:rPr>
              <w:fldChar w:fldCharType="begin">
                <w:ffData>
                  <w:name w:val="Text62"/>
                  <w:enabled/>
                  <w:calcOnExit w:val="0"/>
                  <w:textInput/>
                </w:ffData>
              </w:fldChar>
            </w:r>
            <w:bookmarkStart w:id="57" w:name="Text62"/>
            <w:r w:rsidRPr="00FF49E6">
              <w:rPr>
                <w:sz w:val="28"/>
              </w:rPr>
              <w:instrText xml:space="preserve"> FORMTEXT </w:instrText>
            </w:r>
            <w:r w:rsidRPr="00FF49E6">
              <w:rPr>
                <w:sz w:val="28"/>
              </w:rPr>
            </w:r>
            <w:r w:rsidRPr="00FF49E6">
              <w:rPr>
                <w:sz w:val="28"/>
              </w:rPr>
              <w:fldChar w:fldCharType="separate"/>
            </w:r>
            <w:r w:rsidRPr="00FF49E6">
              <w:rPr>
                <w:noProof/>
                <w:sz w:val="28"/>
              </w:rPr>
              <w:t> </w:t>
            </w:r>
            <w:r w:rsidRPr="00FF49E6">
              <w:rPr>
                <w:noProof/>
                <w:sz w:val="28"/>
              </w:rPr>
              <w:t> </w:t>
            </w:r>
            <w:r w:rsidRPr="00FF49E6">
              <w:rPr>
                <w:noProof/>
                <w:sz w:val="28"/>
              </w:rPr>
              <w:t> </w:t>
            </w:r>
            <w:r w:rsidRPr="00FF49E6">
              <w:rPr>
                <w:noProof/>
                <w:sz w:val="28"/>
              </w:rPr>
              <w:t> </w:t>
            </w:r>
            <w:r w:rsidRPr="00FF49E6">
              <w:rPr>
                <w:noProof/>
                <w:sz w:val="28"/>
              </w:rPr>
              <w:t> </w:t>
            </w:r>
            <w:r w:rsidRPr="00FF49E6">
              <w:rPr>
                <w:sz w:val="28"/>
              </w:rPr>
              <w:fldChar w:fldCharType="end"/>
            </w:r>
            <w:bookmarkEnd w:id="57"/>
            <w:r w:rsidRPr="00FF49E6">
              <w:rPr>
                <w:sz w:val="28"/>
              </w:rPr>
              <w:t>/20</w:t>
            </w:r>
          </w:p>
        </w:tc>
      </w:tr>
      <w:tr w:rsidR="0088018C" w14:paraId="55C40F77" w14:textId="77777777" w:rsidTr="00D157F2">
        <w:tc>
          <w:tcPr>
            <w:tcW w:w="4248" w:type="dxa"/>
          </w:tcPr>
          <w:p w14:paraId="37DB8857" w14:textId="77777777" w:rsidR="0088018C" w:rsidRDefault="0088018C" w:rsidP="00AB3552">
            <w:pPr>
              <w:jc w:val="both"/>
            </w:pPr>
            <w:r w:rsidRPr="00A930FA">
              <w:rPr>
                <w:b/>
              </w:rPr>
              <w:t xml:space="preserve">Discussion </w:t>
            </w:r>
            <w:r w:rsidRPr="00447F99">
              <w:rPr>
                <w:b/>
              </w:rPr>
              <w:t>–</w:t>
            </w:r>
            <w:r>
              <w:t xml:space="preserve"> consider interpretation relative to what is known, implications, limitations of research, summary/conclusions.</w:t>
            </w:r>
          </w:p>
        </w:tc>
        <w:tc>
          <w:tcPr>
            <w:tcW w:w="3388" w:type="dxa"/>
          </w:tcPr>
          <w:p w14:paraId="7C0A48BE" w14:textId="77777777" w:rsidR="0088018C" w:rsidRDefault="0088018C" w:rsidP="00AB3552">
            <w:pPr>
              <w:jc w:val="both"/>
            </w:pPr>
            <w:r>
              <w:fldChar w:fldCharType="begin">
                <w:ffData>
                  <w:name w:val="Text56"/>
                  <w:enabled/>
                  <w:calcOnExit w:val="0"/>
                  <w:textInput/>
                </w:ffData>
              </w:fldChar>
            </w:r>
            <w:bookmarkStart w:id="5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714" w:type="dxa"/>
          </w:tcPr>
          <w:p w14:paraId="3195AABE" w14:textId="77777777" w:rsidR="0088018C" w:rsidRPr="00FF49E6" w:rsidRDefault="0088018C" w:rsidP="00AB3552">
            <w:pPr>
              <w:jc w:val="both"/>
              <w:rPr>
                <w:sz w:val="28"/>
              </w:rPr>
            </w:pPr>
            <w:r w:rsidRPr="00FF49E6">
              <w:rPr>
                <w:sz w:val="28"/>
              </w:rPr>
              <w:t xml:space="preserve">             </w:t>
            </w:r>
            <w:r w:rsidRPr="00FF49E6">
              <w:rPr>
                <w:sz w:val="28"/>
              </w:rPr>
              <w:fldChar w:fldCharType="begin">
                <w:ffData>
                  <w:name w:val="Text63"/>
                  <w:enabled/>
                  <w:calcOnExit w:val="0"/>
                  <w:textInput/>
                </w:ffData>
              </w:fldChar>
            </w:r>
            <w:bookmarkStart w:id="59" w:name="Text63"/>
            <w:r w:rsidRPr="00FF49E6">
              <w:rPr>
                <w:sz w:val="28"/>
              </w:rPr>
              <w:instrText xml:space="preserve"> FORMTEXT </w:instrText>
            </w:r>
            <w:r w:rsidRPr="00FF49E6">
              <w:rPr>
                <w:sz w:val="28"/>
              </w:rPr>
            </w:r>
            <w:r w:rsidRPr="00FF49E6">
              <w:rPr>
                <w:sz w:val="28"/>
              </w:rPr>
              <w:fldChar w:fldCharType="separate"/>
            </w:r>
            <w:r w:rsidRPr="00FF49E6">
              <w:rPr>
                <w:noProof/>
                <w:sz w:val="28"/>
              </w:rPr>
              <w:t> </w:t>
            </w:r>
            <w:r w:rsidRPr="00FF49E6">
              <w:rPr>
                <w:noProof/>
                <w:sz w:val="28"/>
              </w:rPr>
              <w:t> </w:t>
            </w:r>
            <w:r w:rsidRPr="00FF49E6">
              <w:rPr>
                <w:noProof/>
                <w:sz w:val="28"/>
              </w:rPr>
              <w:t> </w:t>
            </w:r>
            <w:r w:rsidRPr="00FF49E6">
              <w:rPr>
                <w:noProof/>
                <w:sz w:val="28"/>
              </w:rPr>
              <w:t> </w:t>
            </w:r>
            <w:r w:rsidRPr="00FF49E6">
              <w:rPr>
                <w:noProof/>
                <w:sz w:val="28"/>
              </w:rPr>
              <w:t> </w:t>
            </w:r>
            <w:r w:rsidRPr="00FF49E6">
              <w:rPr>
                <w:sz w:val="28"/>
              </w:rPr>
              <w:fldChar w:fldCharType="end"/>
            </w:r>
            <w:bookmarkEnd w:id="59"/>
            <w:r w:rsidRPr="00FF49E6">
              <w:rPr>
                <w:sz w:val="28"/>
              </w:rPr>
              <w:t>/20</w:t>
            </w:r>
          </w:p>
        </w:tc>
      </w:tr>
      <w:tr w:rsidR="0088018C" w14:paraId="31E796DC" w14:textId="77777777" w:rsidTr="00D157F2">
        <w:trPr>
          <w:trHeight w:val="1109"/>
        </w:trPr>
        <w:tc>
          <w:tcPr>
            <w:tcW w:w="4248" w:type="dxa"/>
          </w:tcPr>
          <w:p w14:paraId="53FEBD51" w14:textId="7ABC4B08" w:rsidR="0088018C" w:rsidRDefault="0088018C" w:rsidP="00AB3552">
            <w:pPr>
              <w:jc w:val="both"/>
            </w:pPr>
            <w:r w:rsidRPr="00A930FA">
              <w:rPr>
                <w:b/>
              </w:rPr>
              <w:t>Presentation</w:t>
            </w:r>
            <w:r>
              <w:rPr>
                <w:b/>
              </w:rPr>
              <w:t xml:space="preserve"> -</w:t>
            </w:r>
            <w:r>
              <w:t xml:space="preserve"> including grammar, spelling, style</w:t>
            </w:r>
          </w:p>
        </w:tc>
        <w:tc>
          <w:tcPr>
            <w:tcW w:w="3388" w:type="dxa"/>
          </w:tcPr>
          <w:p w14:paraId="6EB1AF8E" w14:textId="77777777" w:rsidR="0088018C" w:rsidRDefault="0088018C" w:rsidP="00AB3552">
            <w:pPr>
              <w:jc w:val="both"/>
            </w:pPr>
            <w:r>
              <w:fldChar w:fldCharType="begin">
                <w:ffData>
                  <w:name w:val="Text57"/>
                  <w:enabled/>
                  <w:calcOnExit w:val="0"/>
                  <w:textInput/>
                </w:ffData>
              </w:fldChar>
            </w:r>
            <w:bookmarkStart w:id="6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14" w:type="dxa"/>
          </w:tcPr>
          <w:p w14:paraId="31A8C057" w14:textId="77777777" w:rsidR="0088018C" w:rsidRPr="00FF49E6" w:rsidRDefault="0088018C" w:rsidP="00AB3552">
            <w:pPr>
              <w:jc w:val="both"/>
              <w:rPr>
                <w:sz w:val="28"/>
              </w:rPr>
            </w:pPr>
            <w:r w:rsidRPr="00FF49E6">
              <w:rPr>
                <w:sz w:val="28"/>
              </w:rPr>
              <w:t xml:space="preserve">             </w:t>
            </w:r>
            <w:r w:rsidRPr="00FF49E6">
              <w:rPr>
                <w:sz w:val="28"/>
              </w:rPr>
              <w:fldChar w:fldCharType="begin">
                <w:ffData>
                  <w:name w:val="Text64"/>
                  <w:enabled/>
                  <w:calcOnExit w:val="0"/>
                  <w:textInput/>
                </w:ffData>
              </w:fldChar>
            </w:r>
            <w:bookmarkStart w:id="61" w:name="Text64"/>
            <w:r w:rsidRPr="00FF49E6">
              <w:rPr>
                <w:sz w:val="28"/>
              </w:rPr>
              <w:instrText xml:space="preserve"> FORMTEXT </w:instrText>
            </w:r>
            <w:r w:rsidRPr="00FF49E6">
              <w:rPr>
                <w:sz w:val="28"/>
              </w:rPr>
            </w:r>
            <w:r w:rsidRPr="00FF49E6">
              <w:rPr>
                <w:sz w:val="28"/>
              </w:rPr>
              <w:fldChar w:fldCharType="separate"/>
            </w:r>
            <w:r w:rsidRPr="00FF49E6">
              <w:rPr>
                <w:noProof/>
                <w:sz w:val="28"/>
              </w:rPr>
              <w:t> </w:t>
            </w:r>
            <w:r w:rsidRPr="00FF49E6">
              <w:rPr>
                <w:noProof/>
                <w:sz w:val="28"/>
              </w:rPr>
              <w:t> </w:t>
            </w:r>
            <w:r w:rsidRPr="00FF49E6">
              <w:rPr>
                <w:noProof/>
                <w:sz w:val="28"/>
              </w:rPr>
              <w:t> </w:t>
            </w:r>
            <w:r w:rsidRPr="00FF49E6">
              <w:rPr>
                <w:noProof/>
                <w:sz w:val="28"/>
              </w:rPr>
              <w:t> </w:t>
            </w:r>
            <w:r w:rsidRPr="00FF49E6">
              <w:rPr>
                <w:noProof/>
                <w:sz w:val="28"/>
              </w:rPr>
              <w:t> </w:t>
            </w:r>
            <w:r w:rsidRPr="00FF49E6">
              <w:rPr>
                <w:sz w:val="28"/>
              </w:rPr>
              <w:fldChar w:fldCharType="end"/>
            </w:r>
            <w:bookmarkEnd w:id="61"/>
            <w:r w:rsidRPr="00FF49E6">
              <w:rPr>
                <w:sz w:val="28"/>
              </w:rPr>
              <w:t>/10</w:t>
            </w:r>
          </w:p>
        </w:tc>
      </w:tr>
      <w:tr w:rsidR="0088018C" w14:paraId="261748AE" w14:textId="77777777" w:rsidTr="00D157F2">
        <w:trPr>
          <w:trHeight w:val="416"/>
        </w:trPr>
        <w:tc>
          <w:tcPr>
            <w:tcW w:w="4248" w:type="dxa"/>
          </w:tcPr>
          <w:p w14:paraId="1C9333D1" w14:textId="77777777" w:rsidR="0088018C" w:rsidRPr="00447F99" w:rsidRDefault="0088018C" w:rsidP="00AB3552">
            <w:pPr>
              <w:jc w:val="both"/>
              <w:rPr>
                <w:b/>
              </w:rPr>
            </w:pPr>
            <w:r w:rsidRPr="00447F99">
              <w:rPr>
                <w:b/>
              </w:rPr>
              <w:t>Total</w:t>
            </w:r>
          </w:p>
          <w:p w14:paraId="56378DC0" w14:textId="77777777" w:rsidR="0088018C" w:rsidRDefault="0088018C" w:rsidP="00AB3552">
            <w:pPr>
              <w:jc w:val="both"/>
            </w:pPr>
          </w:p>
        </w:tc>
        <w:tc>
          <w:tcPr>
            <w:tcW w:w="3388" w:type="dxa"/>
          </w:tcPr>
          <w:p w14:paraId="2C45DAC3" w14:textId="77777777" w:rsidR="0088018C" w:rsidRDefault="0088018C" w:rsidP="00AB3552">
            <w:pPr>
              <w:jc w:val="both"/>
            </w:pPr>
            <w:r>
              <w:t xml:space="preserve">Overall: </w:t>
            </w:r>
          </w:p>
          <w:p w14:paraId="33361543" w14:textId="74AFBE03" w:rsidR="0088018C" w:rsidRDefault="0088018C" w:rsidP="00AB3552">
            <w:pPr>
              <w:jc w:val="both"/>
            </w:pPr>
            <w:r>
              <w:fldChar w:fldCharType="begin">
                <w:ffData>
                  <w:name w:val="Text58"/>
                  <w:enabled/>
                  <w:calcOnExit w:val="0"/>
                  <w:textInput/>
                </w:ffData>
              </w:fldChar>
            </w:r>
            <w:bookmarkStart w:id="6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14" w:type="dxa"/>
          </w:tcPr>
          <w:p w14:paraId="3CDA846E" w14:textId="77777777" w:rsidR="0088018C" w:rsidRPr="00FF49E6" w:rsidRDefault="0088018C" w:rsidP="00AB3552">
            <w:pPr>
              <w:jc w:val="both"/>
              <w:rPr>
                <w:sz w:val="28"/>
              </w:rPr>
            </w:pPr>
            <w:r w:rsidRPr="00FF49E6">
              <w:rPr>
                <w:sz w:val="28"/>
              </w:rPr>
              <w:t xml:space="preserve">           </w:t>
            </w:r>
            <w:r w:rsidRPr="00FF49E6">
              <w:rPr>
                <w:sz w:val="28"/>
              </w:rPr>
              <w:fldChar w:fldCharType="begin">
                <w:ffData>
                  <w:name w:val="Text65"/>
                  <w:enabled/>
                  <w:calcOnExit w:val="0"/>
                  <w:textInput/>
                </w:ffData>
              </w:fldChar>
            </w:r>
            <w:bookmarkStart w:id="63" w:name="Text65"/>
            <w:r w:rsidRPr="00FF49E6">
              <w:rPr>
                <w:sz w:val="28"/>
              </w:rPr>
              <w:instrText xml:space="preserve"> FORMTEXT </w:instrText>
            </w:r>
            <w:r w:rsidRPr="00FF49E6">
              <w:rPr>
                <w:sz w:val="28"/>
              </w:rPr>
            </w:r>
            <w:r w:rsidRPr="00FF49E6">
              <w:rPr>
                <w:sz w:val="28"/>
              </w:rPr>
              <w:fldChar w:fldCharType="separate"/>
            </w:r>
            <w:r w:rsidRPr="00FF49E6">
              <w:rPr>
                <w:noProof/>
                <w:sz w:val="28"/>
              </w:rPr>
              <w:t> </w:t>
            </w:r>
            <w:r w:rsidRPr="00FF49E6">
              <w:rPr>
                <w:noProof/>
                <w:sz w:val="28"/>
              </w:rPr>
              <w:t> </w:t>
            </w:r>
            <w:r w:rsidRPr="00FF49E6">
              <w:rPr>
                <w:noProof/>
                <w:sz w:val="28"/>
              </w:rPr>
              <w:t> </w:t>
            </w:r>
            <w:r w:rsidRPr="00FF49E6">
              <w:rPr>
                <w:noProof/>
                <w:sz w:val="28"/>
              </w:rPr>
              <w:t> </w:t>
            </w:r>
            <w:r w:rsidRPr="00FF49E6">
              <w:rPr>
                <w:noProof/>
                <w:sz w:val="28"/>
              </w:rPr>
              <w:t> </w:t>
            </w:r>
            <w:r w:rsidRPr="00FF49E6">
              <w:rPr>
                <w:sz w:val="28"/>
              </w:rPr>
              <w:fldChar w:fldCharType="end"/>
            </w:r>
            <w:bookmarkEnd w:id="63"/>
            <w:r w:rsidRPr="00FF49E6">
              <w:rPr>
                <w:sz w:val="28"/>
              </w:rPr>
              <w:t>/100</w:t>
            </w:r>
          </w:p>
        </w:tc>
      </w:tr>
    </w:tbl>
    <w:p w14:paraId="664BF115" w14:textId="77777777" w:rsidR="0088018C" w:rsidRDefault="0088018C" w:rsidP="00AB3552">
      <w:pPr>
        <w:jc w:val="both"/>
      </w:pPr>
    </w:p>
    <w:p w14:paraId="11552EB6" w14:textId="77777777" w:rsidR="0088018C" w:rsidRPr="00D02F61" w:rsidRDefault="0088018C" w:rsidP="00A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rPr>
      </w:pPr>
    </w:p>
    <w:sectPr w:rsidR="0088018C" w:rsidRPr="00D02F61" w:rsidSect="00CC483E">
      <w:headerReference w:type="default" r:id="rId50"/>
      <w:headerReference w:type="first" r:id="rId51"/>
      <w:footerReference w:type="first" r:id="rId5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EBD8E" w14:textId="77777777" w:rsidR="000C6847" w:rsidRDefault="000C6847" w:rsidP="00CC483E">
      <w:pPr>
        <w:spacing w:after="0" w:line="240" w:lineRule="auto"/>
      </w:pPr>
      <w:r>
        <w:separator/>
      </w:r>
    </w:p>
  </w:endnote>
  <w:endnote w:type="continuationSeparator" w:id="0">
    <w:p w14:paraId="2778CDBA" w14:textId="77777777" w:rsidR="000C6847" w:rsidRDefault="000C6847"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29FA" w14:textId="486C3620" w:rsidR="00EB3C93" w:rsidRDefault="00EB3C93" w:rsidP="00060873">
    <w:pPr>
      <w:pStyle w:val="Footer"/>
    </w:pPr>
    <w:r>
      <w:rPr>
        <w:noProof/>
        <w:lang w:val="en-US"/>
      </w:rPr>
      <mc:AlternateContent>
        <mc:Choice Requires="wps">
          <w:drawing>
            <wp:anchor distT="0" distB="0" distL="114300" distR="114300" simplePos="0" relativeHeight="251659264" behindDoc="0" locked="0" layoutInCell="1" allowOverlap="1" wp14:anchorId="25AB259D" wp14:editId="31CEB866">
              <wp:simplePos x="0" y="0"/>
              <wp:positionH relativeFrom="column">
                <wp:posOffset>4743450</wp:posOffset>
              </wp:positionH>
              <wp:positionV relativeFrom="paragraph">
                <wp:posOffset>589915</wp:posOffset>
              </wp:positionV>
              <wp:extent cx="0" cy="3143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accent4">
                            <a:lumMod val="50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05F9E6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46.45pt" to="373.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" strokecolor="#7f5f00 [1607]" strokeweight="1pt">
              <v:stroke joinstyle="miter"/>
            </v:line>
          </w:pict>
        </mc:Fallback>
      </mc:AlternateContent>
    </w:r>
    <w:r w:rsidR="00060873" w:rsidRPr="00AA4D74">
      <w:rPr>
        <w:rFonts w:ascii="Times New Roman" w:hAnsi="Times New Roman" w:cs="Times New Roman"/>
        <w:sz w:val="32"/>
        <w:szCs w:val="32"/>
      </w:rPr>
      <w:t>Faculty of Agricultural and Food Sciences</w:t>
    </w:r>
    <w:r w:rsidR="00060873" w:rsidRPr="008B7EF6">
      <w:rPr>
        <w:rFonts w:ascii="Times New Roman" w:hAnsi="Times New Roman" w:cs="Times New Roman"/>
        <w:color w:val="5C2C04"/>
        <w:sz w:val="32"/>
        <w:szCs w:val="32"/>
      </w:rPr>
      <w:t xml:space="preserve"> </w:t>
    </w:r>
    <w:r w:rsidR="00060873">
      <w:rPr>
        <w:rFonts w:ascii="Times New Roman" w:hAnsi="Times New Roman" w:cs="Times New Roman"/>
        <w:color w:val="5C2C04"/>
        <w:sz w:val="32"/>
        <w:szCs w:val="32"/>
      </w:rPr>
      <w:tab/>
    </w:r>
    <w:r w:rsidR="00060873" w:rsidRPr="002D6FA7">
      <w:rPr>
        <w:noProof/>
        <w:sz w:val="20"/>
        <w:lang w:val="en-US"/>
      </w:rPr>
      <w:drawing>
        <wp:inline distT="0" distB="0" distL="0" distR="0" wp14:anchorId="4407CAA1" wp14:editId="79F55638">
          <wp:extent cx="1232535" cy="1066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6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1708" w14:textId="77777777" w:rsidR="000C6847" w:rsidRDefault="000C6847" w:rsidP="00CC483E">
      <w:pPr>
        <w:spacing w:after="0" w:line="240" w:lineRule="auto"/>
      </w:pPr>
      <w:r>
        <w:separator/>
      </w:r>
    </w:p>
  </w:footnote>
  <w:footnote w:type="continuationSeparator" w:id="0">
    <w:p w14:paraId="25B8C435" w14:textId="77777777" w:rsidR="000C6847" w:rsidRDefault="000C6847"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A302" w14:textId="04486852" w:rsidR="00EB3C93" w:rsidRPr="000F2BF5" w:rsidRDefault="00706390" w:rsidP="00CC483E">
    <w:pPr>
      <w:pStyle w:val="Header"/>
      <w:rPr>
        <w:color w:val="548DD4"/>
        <w:sz w:val="24"/>
        <w:szCs w:val="24"/>
      </w:rPr>
    </w:pPr>
    <w:r>
      <w:t>HNSC 412</w:t>
    </w:r>
    <w:r w:rsidR="006842F3">
      <w:t>2</w:t>
    </w:r>
    <w:r w:rsidR="00EB3C93">
      <w:t xml:space="preserve">: </w:t>
    </w:r>
    <w:r w:rsidR="006842F3">
      <w:t>Research Project in HNS</w:t>
    </w:r>
    <w:r w:rsidR="00EB3C93">
      <w:t xml:space="preserve">                                                               </w:t>
    </w:r>
    <w:r>
      <w:tab/>
    </w:r>
    <w:r w:rsidR="00EB3C93">
      <w:t xml:space="preserve">                                         </w:t>
    </w:r>
    <w:r w:rsidR="00EB3C93" w:rsidRPr="000F2BF5">
      <w:rPr>
        <w:color w:val="548DD4"/>
        <w:sz w:val="24"/>
        <w:szCs w:val="24"/>
      </w:rPr>
      <w:t xml:space="preserve">Page </w:t>
    </w:r>
    <w:r w:rsidR="00EB3C93" w:rsidRPr="000F2BF5">
      <w:rPr>
        <w:color w:val="548DD4"/>
        <w:sz w:val="24"/>
        <w:szCs w:val="24"/>
      </w:rPr>
      <w:fldChar w:fldCharType="begin"/>
    </w:r>
    <w:r w:rsidR="00EB3C93" w:rsidRPr="000F2BF5">
      <w:rPr>
        <w:color w:val="548DD4"/>
        <w:sz w:val="24"/>
        <w:szCs w:val="24"/>
      </w:rPr>
      <w:instrText xml:space="preserve"> PAGE   \* MERGEFORMAT </w:instrText>
    </w:r>
    <w:r w:rsidR="00EB3C93" w:rsidRPr="000F2BF5">
      <w:rPr>
        <w:color w:val="548DD4"/>
        <w:sz w:val="24"/>
        <w:szCs w:val="24"/>
      </w:rPr>
      <w:fldChar w:fldCharType="separate"/>
    </w:r>
    <w:r w:rsidR="00C46DE7" w:rsidRPr="000F2BF5">
      <w:rPr>
        <w:noProof/>
        <w:color w:val="548DD4"/>
        <w:sz w:val="24"/>
        <w:szCs w:val="24"/>
      </w:rPr>
      <w:t>17</w:t>
    </w:r>
    <w:r w:rsidR="00EB3C93" w:rsidRPr="000F2BF5">
      <w:rPr>
        <w:color w:val="548DD4"/>
        <w:sz w:val="24"/>
        <w:szCs w:val="24"/>
      </w:rPr>
      <w:fldChar w:fldCharType="end"/>
    </w:r>
  </w:p>
  <w:p w14:paraId="5B64650F" w14:textId="77777777" w:rsidR="00EB3C93" w:rsidRDefault="00EB3C93">
    <w:pPr>
      <w:pStyle w:val="Header"/>
    </w:pPr>
  </w:p>
  <w:p w14:paraId="75CE42B7" w14:textId="77777777" w:rsidR="00E01AC7" w:rsidRDefault="00E01A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6DC9" w14:textId="77777777" w:rsidR="00EB3C93" w:rsidRDefault="00EB3C93"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E7A"/>
    <w:multiLevelType w:val="hybridMultilevel"/>
    <w:tmpl w:val="E4AA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3E2DCA"/>
    <w:multiLevelType w:val="hybridMultilevel"/>
    <w:tmpl w:val="D0201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9854F3"/>
    <w:multiLevelType w:val="hybridMultilevel"/>
    <w:tmpl w:val="E39C60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1619B0"/>
    <w:multiLevelType w:val="hybridMultilevel"/>
    <w:tmpl w:val="770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7B1F1E"/>
    <w:multiLevelType w:val="hybridMultilevel"/>
    <w:tmpl w:val="BDB6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A91"/>
    <w:multiLevelType w:val="hybridMultilevel"/>
    <w:tmpl w:val="C9C883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3C12E1A"/>
    <w:multiLevelType w:val="hybridMultilevel"/>
    <w:tmpl w:val="95DE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FF54D7B"/>
    <w:multiLevelType w:val="hybridMultilevel"/>
    <w:tmpl w:val="46A0E1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03F04C2"/>
    <w:multiLevelType w:val="hybridMultilevel"/>
    <w:tmpl w:val="4A028A4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5296E"/>
    <w:multiLevelType w:val="hybridMultilevel"/>
    <w:tmpl w:val="F690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6C5792C"/>
    <w:multiLevelType w:val="hybridMultilevel"/>
    <w:tmpl w:val="BCB2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D327C"/>
    <w:multiLevelType w:val="hybridMultilevel"/>
    <w:tmpl w:val="4E78CAFC"/>
    <w:lvl w:ilvl="0" w:tplc="9CC473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73E11D0"/>
    <w:multiLevelType w:val="hybridMultilevel"/>
    <w:tmpl w:val="6714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0F363DE"/>
    <w:multiLevelType w:val="hybridMultilevel"/>
    <w:tmpl w:val="30185AAE"/>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1">
      <w:start w:val="1"/>
      <w:numFmt w:val="bullet"/>
      <w:lvlText w:val=""/>
      <w:lvlJc w:val="left"/>
      <w:pPr>
        <w:tabs>
          <w:tab w:val="num" w:pos="3600"/>
        </w:tabs>
        <w:ind w:left="3600" w:hanging="360"/>
      </w:pPr>
      <w:rPr>
        <w:rFonts w:ascii="Symbol" w:hAnsi="Symbol"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ADB6A51"/>
    <w:multiLevelType w:val="hybridMultilevel"/>
    <w:tmpl w:val="C3C8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C17522A"/>
    <w:multiLevelType w:val="hybridMultilevel"/>
    <w:tmpl w:val="8610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185798">
    <w:abstractNumId w:val="8"/>
  </w:num>
  <w:num w:numId="2" w16cid:durableId="1574118671">
    <w:abstractNumId w:val="10"/>
  </w:num>
  <w:num w:numId="3" w16cid:durableId="832449138">
    <w:abstractNumId w:val="19"/>
  </w:num>
  <w:num w:numId="4" w16cid:durableId="847524178">
    <w:abstractNumId w:val="1"/>
  </w:num>
  <w:num w:numId="5" w16cid:durableId="1406490123">
    <w:abstractNumId w:val="17"/>
  </w:num>
  <w:num w:numId="6" w16cid:durableId="431052390">
    <w:abstractNumId w:val="6"/>
  </w:num>
  <w:num w:numId="7" w16cid:durableId="1014648808">
    <w:abstractNumId w:val="4"/>
  </w:num>
  <w:num w:numId="8" w16cid:durableId="281616134">
    <w:abstractNumId w:val="7"/>
  </w:num>
  <w:num w:numId="9" w16cid:durableId="76749765">
    <w:abstractNumId w:val="15"/>
  </w:num>
  <w:num w:numId="10" w16cid:durableId="819273916">
    <w:abstractNumId w:val="13"/>
  </w:num>
  <w:num w:numId="11" w16cid:durableId="1874686779">
    <w:abstractNumId w:val="11"/>
  </w:num>
  <w:num w:numId="12" w16cid:durableId="672880970">
    <w:abstractNumId w:val="3"/>
  </w:num>
  <w:num w:numId="13" w16cid:durableId="618226116">
    <w:abstractNumId w:val="9"/>
  </w:num>
  <w:num w:numId="14" w16cid:durableId="194119485">
    <w:abstractNumId w:val="18"/>
  </w:num>
  <w:num w:numId="15" w16cid:durableId="987787202">
    <w:abstractNumId w:val="12"/>
  </w:num>
  <w:num w:numId="16" w16cid:durableId="821972032">
    <w:abstractNumId w:val="14"/>
  </w:num>
  <w:num w:numId="17" w16cid:durableId="67502197">
    <w:abstractNumId w:val="0"/>
  </w:num>
  <w:num w:numId="18" w16cid:durableId="2026662963">
    <w:abstractNumId w:val="16"/>
  </w:num>
  <w:num w:numId="19" w16cid:durableId="2044280621">
    <w:abstractNumId w:val="20"/>
  </w:num>
  <w:num w:numId="20" w16cid:durableId="2137406987">
    <w:abstractNumId w:val="5"/>
  </w:num>
  <w:num w:numId="21" w16cid:durableId="77293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9"/>
    <w:rsid w:val="0000111E"/>
    <w:rsid w:val="00006193"/>
    <w:rsid w:val="00006A85"/>
    <w:rsid w:val="0001723B"/>
    <w:rsid w:val="00021667"/>
    <w:rsid w:val="00024608"/>
    <w:rsid w:val="000249D0"/>
    <w:rsid w:val="00025A8C"/>
    <w:rsid w:val="00026C77"/>
    <w:rsid w:val="0003180B"/>
    <w:rsid w:val="00032B29"/>
    <w:rsid w:val="00033400"/>
    <w:rsid w:val="00033B1B"/>
    <w:rsid w:val="00033C97"/>
    <w:rsid w:val="00042F91"/>
    <w:rsid w:val="00054210"/>
    <w:rsid w:val="000555CA"/>
    <w:rsid w:val="0005794F"/>
    <w:rsid w:val="00060873"/>
    <w:rsid w:val="00065DAD"/>
    <w:rsid w:val="000666B7"/>
    <w:rsid w:val="0006738A"/>
    <w:rsid w:val="00070E59"/>
    <w:rsid w:val="00072C3D"/>
    <w:rsid w:val="00086C3F"/>
    <w:rsid w:val="0009078C"/>
    <w:rsid w:val="0009119D"/>
    <w:rsid w:val="00091B13"/>
    <w:rsid w:val="00091E96"/>
    <w:rsid w:val="00094125"/>
    <w:rsid w:val="00096D0C"/>
    <w:rsid w:val="000A4878"/>
    <w:rsid w:val="000B1B75"/>
    <w:rsid w:val="000B1ED6"/>
    <w:rsid w:val="000B311C"/>
    <w:rsid w:val="000C174B"/>
    <w:rsid w:val="000C60F0"/>
    <w:rsid w:val="000C67EA"/>
    <w:rsid w:val="000C6847"/>
    <w:rsid w:val="000D0273"/>
    <w:rsid w:val="000E3923"/>
    <w:rsid w:val="000F2BF5"/>
    <w:rsid w:val="000F306F"/>
    <w:rsid w:val="000F5FE7"/>
    <w:rsid w:val="00101636"/>
    <w:rsid w:val="00101D94"/>
    <w:rsid w:val="0010220A"/>
    <w:rsid w:val="00104001"/>
    <w:rsid w:val="00106803"/>
    <w:rsid w:val="00110E0C"/>
    <w:rsid w:val="001165D2"/>
    <w:rsid w:val="001212B6"/>
    <w:rsid w:val="0012337C"/>
    <w:rsid w:val="00124D7E"/>
    <w:rsid w:val="00125BED"/>
    <w:rsid w:val="00131050"/>
    <w:rsid w:val="00132B3E"/>
    <w:rsid w:val="00140BC1"/>
    <w:rsid w:val="00150212"/>
    <w:rsid w:val="00161978"/>
    <w:rsid w:val="00161AC7"/>
    <w:rsid w:val="00163FFC"/>
    <w:rsid w:val="001657CB"/>
    <w:rsid w:val="00166883"/>
    <w:rsid w:val="00176600"/>
    <w:rsid w:val="001814AB"/>
    <w:rsid w:val="00181A13"/>
    <w:rsid w:val="001831E9"/>
    <w:rsid w:val="00183FD6"/>
    <w:rsid w:val="00196C7D"/>
    <w:rsid w:val="001A1C87"/>
    <w:rsid w:val="001A4F44"/>
    <w:rsid w:val="001A6027"/>
    <w:rsid w:val="001A635F"/>
    <w:rsid w:val="001A6B11"/>
    <w:rsid w:val="001A71A9"/>
    <w:rsid w:val="001A74B7"/>
    <w:rsid w:val="001B0E71"/>
    <w:rsid w:val="001B5145"/>
    <w:rsid w:val="001C7D0A"/>
    <w:rsid w:val="001D00C8"/>
    <w:rsid w:val="001D10BC"/>
    <w:rsid w:val="001E2B8C"/>
    <w:rsid w:val="001E326F"/>
    <w:rsid w:val="001E746D"/>
    <w:rsid w:val="001E7D85"/>
    <w:rsid w:val="001F374A"/>
    <w:rsid w:val="001F3C2D"/>
    <w:rsid w:val="001F3DA4"/>
    <w:rsid w:val="001F59C7"/>
    <w:rsid w:val="001F61FE"/>
    <w:rsid w:val="001F7605"/>
    <w:rsid w:val="002022F6"/>
    <w:rsid w:val="00203315"/>
    <w:rsid w:val="00204EEA"/>
    <w:rsid w:val="00206A55"/>
    <w:rsid w:val="00214749"/>
    <w:rsid w:val="00216467"/>
    <w:rsid w:val="00220CF7"/>
    <w:rsid w:val="002226C1"/>
    <w:rsid w:val="00224BEB"/>
    <w:rsid w:val="002257AE"/>
    <w:rsid w:val="00237A78"/>
    <w:rsid w:val="00240AEA"/>
    <w:rsid w:val="002436F7"/>
    <w:rsid w:val="00244000"/>
    <w:rsid w:val="00244765"/>
    <w:rsid w:val="00245A91"/>
    <w:rsid w:val="00246136"/>
    <w:rsid w:val="00246F55"/>
    <w:rsid w:val="0024779C"/>
    <w:rsid w:val="0025013C"/>
    <w:rsid w:val="00251200"/>
    <w:rsid w:val="00254D26"/>
    <w:rsid w:val="002560E4"/>
    <w:rsid w:val="0026307D"/>
    <w:rsid w:val="0026333D"/>
    <w:rsid w:val="002669C0"/>
    <w:rsid w:val="0026797E"/>
    <w:rsid w:val="00272064"/>
    <w:rsid w:val="002764B8"/>
    <w:rsid w:val="00280E0E"/>
    <w:rsid w:val="00281E57"/>
    <w:rsid w:val="002830FE"/>
    <w:rsid w:val="0028336B"/>
    <w:rsid w:val="00285516"/>
    <w:rsid w:val="002936FE"/>
    <w:rsid w:val="00297954"/>
    <w:rsid w:val="002A2626"/>
    <w:rsid w:val="002A2DDE"/>
    <w:rsid w:val="002A53A4"/>
    <w:rsid w:val="002A55B9"/>
    <w:rsid w:val="002A63CE"/>
    <w:rsid w:val="002B0032"/>
    <w:rsid w:val="002B5444"/>
    <w:rsid w:val="002B6304"/>
    <w:rsid w:val="002B6AB7"/>
    <w:rsid w:val="002C11B9"/>
    <w:rsid w:val="002D0243"/>
    <w:rsid w:val="002D5AAA"/>
    <w:rsid w:val="002E0C3F"/>
    <w:rsid w:val="002E3461"/>
    <w:rsid w:val="002E4E58"/>
    <w:rsid w:val="0030268C"/>
    <w:rsid w:val="003042E0"/>
    <w:rsid w:val="00307362"/>
    <w:rsid w:val="0031112C"/>
    <w:rsid w:val="00312BC8"/>
    <w:rsid w:val="00314AD5"/>
    <w:rsid w:val="00315870"/>
    <w:rsid w:val="0032114F"/>
    <w:rsid w:val="00321A86"/>
    <w:rsid w:val="00326E6A"/>
    <w:rsid w:val="00332FBB"/>
    <w:rsid w:val="00334A65"/>
    <w:rsid w:val="003504CE"/>
    <w:rsid w:val="0036465B"/>
    <w:rsid w:val="00365C5F"/>
    <w:rsid w:val="0036627A"/>
    <w:rsid w:val="00367E47"/>
    <w:rsid w:val="00370EED"/>
    <w:rsid w:val="0037228F"/>
    <w:rsid w:val="00374380"/>
    <w:rsid w:val="00377069"/>
    <w:rsid w:val="00381EAC"/>
    <w:rsid w:val="0038406A"/>
    <w:rsid w:val="00385681"/>
    <w:rsid w:val="00385958"/>
    <w:rsid w:val="003907A2"/>
    <w:rsid w:val="00391B80"/>
    <w:rsid w:val="00394B4B"/>
    <w:rsid w:val="00394E4D"/>
    <w:rsid w:val="00396195"/>
    <w:rsid w:val="0039753D"/>
    <w:rsid w:val="003A14CF"/>
    <w:rsid w:val="003A2610"/>
    <w:rsid w:val="003A3B40"/>
    <w:rsid w:val="003A4DC7"/>
    <w:rsid w:val="003B04B8"/>
    <w:rsid w:val="003B38BB"/>
    <w:rsid w:val="003C184E"/>
    <w:rsid w:val="003C1D5A"/>
    <w:rsid w:val="003C2853"/>
    <w:rsid w:val="003C52C7"/>
    <w:rsid w:val="003C70F9"/>
    <w:rsid w:val="003D1921"/>
    <w:rsid w:val="003D644C"/>
    <w:rsid w:val="003E794F"/>
    <w:rsid w:val="003F222F"/>
    <w:rsid w:val="003F5042"/>
    <w:rsid w:val="003F668F"/>
    <w:rsid w:val="00402A90"/>
    <w:rsid w:val="00405567"/>
    <w:rsid w:val="00406A5E"/>
    <w:rsid w:val="00411DB9"/>
    <w:rsid w:val="0042262B"/>
    <w:rsid w:val="00431A57"/>
    <w:rsid w:val="00436D6F"/>
    <w:rsid w:val="00445371"/>
    <w:rsid w:val="00446EAC"/>
    <w:rsid w:val="00447DBF"/>
    <w:rsid w:val="00447E18"/>
    <w:rsid w:val="00450424"/>
    <w:rsid w:val="0045108B"/>
    <w:rsid w:val="004611B1"/>
    <w:rsid w:val="00462041"/>
    <w:rsid w:val="004648E2"/>
    <w:rsid w:val="004723B8"/>
    <w:rsid w:val="0047646F"/>
    <w:rsid w:val="00476CB6"/>
    <w:rsid w:val="0048184B"/>
    <w:rsid w:val="0048235B"/>
    <w:rsid w:val="004906EE"/>
    <w:rsid w:val="00492901"/>
    <w:rsid w:val="0049298F"/>
    <w:rsid w:val="004969B4"/>
    <w:rsid w:val="004979E3"/>
    <w:rsid w:val="004A1F23"/>
    <w:rsid w:val="004B15B2"/>
    <w:rsid w:val="004B43BD"/>
    <w:rsid w:val="004B7A6A"/>
    <w:rsid w:val="004C0EF9"/>
    <w:rsid w:val="004C1F63"/>
    <w:rsid w:val="004C216A"/>
    <w:rsid w:val="004C6F35"/>
    <w:rsid w:val="004D1764"/>
    <w:rsid w:val="004E5B91"/>
    <w:rsid w:val="004F0A51"/>
    <w:rsid w:val="004F1382"/>
    <w:rsid w:val="00500B16"/>
    <w:rsid w:val="00501D39"/>
    <w:rsid w:val="00503741"/>
    <w:rsid w:val="005038E5"/>
    <w:rsid w:val="00504265"/>
    <w:rsid w:val="0051105E"/>
    <w:rsid w:val="00514C14"/>
    <w:rsid w:val="005158B4"/>
    <w:rsid w:val="0051799E"/>
    <w:rsid w:val="00517F2F"/>
    <w:rsid w:val="005338CE"/>
    <w:rsid w:val="00533D0A"/>
    <w:rsid w:val="00540874"/>
    <w:rsid w:val="005417C4"/>
    <w:rsid w:val="00546F58"/>
    <w:rsid w:val="005506AF"/>
    <w:rsid w:val="005575A1"/>
    <w:rsid w:val="005674C9"/>
    <w:rsid w:val="00570574"/>
    <w:rsid w:val="005714DD"/>
    <w:rsid w:val="005775D8"/>
    <w:rsid w:val="00582909"/>
    <w:rsid w:val="00585A83"/>
    <w:rsid w:val="005874F9"/>
    <w:rsid w:val="005A02E7"/>
    <w:rsid w:val="005A063D"/>
    <w:rsid w:val="005B4F14"/>
    <w:rsid w:val="005C067C"/>
    <w:rsid w:val="005D0697"/>
    <w:rsid w:val="005D0C66"/>
    <w:rsid w:val="005D1385"/>
    <w:rsid w:val="005D54EB"/>
    <w:rsid w:val="005D62CF"/>
    <w:rsid w:val="005D78D2"/>
    <w:rsid w:val="005E12EA"/>
    <w:rsid w:val="005E1438"/>
    <w:rsid w:val="005E2EFF"/>
    <w:rsid w:val="005E4B10"/>
    <w:rsid w:val="0061093E"/>
    <w:rsid w:val="00614909"/>
    <w:rsid w:val="00617B32"/>
    <w:rsid w:val="00623415"/>
    <w:rsid w:val="0062360C"/>
    <w:rsid w:val="006265B4"/>
    <w:rsid w:val="00630123"/>
    <w:rsid w:val="006312AF"/>
    <w:rsid w:val="0063596A"/>
    <w:rsid w:val="006365CC"/>
    <w:rsid w:val="006410BC"/>
    <w:rsid w:val="006413B4"/>
    <w:rsid w:val="00642A2E"/>
    <w:rsid w:val="006477D4"/>
    <w:rsid w:val="00656C5D"/>
    <w:rsid w:val="0066060E"/>
    <w:rsid w:val="0066706D"/>
    <w:rsid w:val="00676606"/>
    <w:rsid w:val="00676D40"/>
    <w:rsid w:val="006776D1"/>
    <w:rsid w:val="006835A0"/>
    <w:rsid w:val="00683711"/>
    <w:rsid w:val="006842F3"/>
    <w:rsid w:val="00684793"/>
    <w:rsid w:val="00687865"/>
    <w:rsid w:val="00690879"/>
    <w:rsid w:val="0069601B"/>
    <w:rsid w:val="006A0807"/>
    <w:rsid w:val="006A0A63"/>
    <w:rsid w:val="006A1DEA"/>
    <w:rsid w:val="006A1FC1"/>
    <w:rsid w:val="006A368B"/>
    <w:rsid w:val="006A3798"/>
    <w:rsid w:val="006A6DE0"/>
    <w:rsid w:val="006B4A12"/>
    <w:rsid w:val="006C1FFE"/>
    <w:rsid w:val="006D0A58"/>
    <w:rsid w:val="006D5F92"/>
    <w:rsid w:val="006E1851"/>
    <w:rsid w:val="006E5398"/>
    <w:rsid w:val="006F0DE7"/>
    <w:rsid w:val="00700070"/>
    <w:rsid w:val="00702D56"/>
    <w:rsid w:val="00706390"/>
    <w:rsid w:val="0070748C"/>
    <w:rsid w:val="0071017C"/>
    <w:rsid w:val="00714201"/>
    <w:rsid w:val="007144EB"/>
    <w:rsid w:val="00715918"/>
    <w:rsid w:val="0072013A"/>
    <w:rsid w:val="00724F21"/>
    <w:rsid w:val="0072544A"/>
    <w:rsid w:val="007259BF"/>
    <w:rsid w:val="00727928"/>
    <w:rsid w:val="00727BB9"/>
    <w:rsid w:val="00727E98"/>
    <w:rsid w:val="00731219"/>
    <w:rsid w:val="00735149"/>
    <w:rsid w:val="00735553"/>
    <w:rsid w:val="0074077F"/>
    <w:rsid w:val="007504D4"/>
    <w:rsid w:val="00751D2B"/>
    <w:rsid w:val="0075495E"/>
    <w:rsid w:val="0076142F"/>
    <w:rsid w:val="00763020"/>
    <w:rsid w:val="0076361C"/>
    <w:rsid w:val="00771080"/>
    <w:rsid w:val="00771CBC"/>
    <w:rsid w:val="007811E2"/>
    <w:rsid w:val="00781FD5"/>
    <w:rsid w:val="00783592"/>
    <w:rsid w:val="00783649"/>
    <w:rsid w:val="00783EF5"/>
    <w:rsid w:val="00787CDC"/>
    <w:rsid w:val="00796079"/>
    <w:rsid w:val="007974AE"/>
    <w:rsid w:val="00797AF1"/>
    <w:rsid w:val="007B5185"/>
    <w:rsid w:val="007B6F5C"/>
    <w:rsid w:val="007C4A11"/>
    <w:rsid w:val="007C72E1"/>
    <w:rsid w:val="007D1775"/>
    <w:rsid w:val="007E1045"/>
    <w:rsid w:val="007E16F0"/>
    <w:rsid w:val="007E23EC"/>
    <w:rsid w:val="007E5582"/>
    <w:rsid w:val="007E6444"/>
    <w:rsid w:val="007E7DBC"/>
    <w:rsid w:val="007F22CB"/>
    <w:rsid w:val="007F27F3"/>
    <w:rsid w:val="007F2E46"/>
    <w:rsid w:val="007F58AA"/>
    <w:rsid w:val="007F75E9"/>
    <w:rsid w:val="007F7EB4"/>
    <w:rsid w:val="00802E51"/>
    <w:rsid w:val="00807F67"/>
    <w:rsid w:val="00810743"/>
    <w:rsid w:val="00810D9E"/>
    <w:rsid w:val="008144D3"/>
    <w:rsid w:val="00814A70"/>
    <w:rsid w:val="00814B8E"/>
    <w:rsid w:val="00815885"/>
    <w:rsid w:val="00821A74"/>
    <w:rsid w:val="00823ADF"/>
    <w:rsid w:val="0083020E"/>
    <w:rsid w:val="0083201E"/>
    <w:rsid w:val="008325F9"/>
    <w:rsid w:val="00832F7F"/>
    <w:rsid w:val="00833BB5"/>
    <w:rsid w:val="008347E0"/>
    <w:rsid w:val="008355DE"/>
    <w:rsid w:val="008375A1"/>
    <w:rsid w:val="00837BAD"/>
    <w:rsid w:val="00842806"/>
    <w:rsid w:val="00842EDC"/>
    <w:rsid w:val="00844427"/>
    <w:rsid w:val="00845BBB"/>
    <w:rsid w:val="00852772"/>
    <w:rsid w:val="0085388E"/>
    <w:rsid w:val="00853F42"/>
    <w:rsid w:val="008553FF"/>
    <w:rsid w:val="00855A08"/>
    <w:rsid w:val="00857172"/>
    <w:rsid w:val="008610DC"/>
    <w:rsid w:val="0086284B"/>
    <w:rsid w:val="00864B42"/>
    <w:rsid w:val="0086574C"/>
    <w:rsid w:val="0086760A"/>
    <w:rsid w:val="008677B2"/>
    <w:rsid w:val="00874BF3"/>
    <w:rsid w:val="0088007B"/>
    <w:rsid w:val="0088018C"/>
    <w:rsid w:val="008851F5"/>
    <w:rsid w:val="00886D81"/>
    <w:rsid w:val="00890B3C"/>
    <w:rsid w:val="008A1D5A"/>
    <w:rsid w:val="008A21CE"/>
    <w:rsid w:val="008A2EA1"/>
    <w:rsid w:val="008B0B40"/>
    <w:rsid w:val="008B1258"/>
    <w:rsid w:val="008B2790"/>
    <w:rsid w:val="008B4D56"/>
    <w:rsid w:val="008B5228"/>
    <w:rsid w:val="008B5338"/>
    <w:rsid w:val="008C3DB0"/>
    <w:rsid w:val="008D0225"/>
    <w:rsid w:val="008D0949"/>
    <w:rsid w:val="008E1442"/>
    <w:rsid w:val="008E55E5"/>
    <w:rsid w:val="008F01FD"/>
    <w:rsid w:val="008F360D"/>
    <w:rsid w:val="008F70D6"/>
    <w:rsid w:val="00903E17"/>
    <w:rsid w:val="00905AB7"/>
    <w:rsid w:val="0091563E"/>
    <w:rsid w:val="009175BB"/>
    <w:rsid w:val="00917C31"/>
    <w:rsid w:val="009204B5"/>
    <w:rsid w:val="009234EC"/>
    <w:rsid w:val="0092449D"/>
    <w:rsid w:val="00926A26"/>
    <w:rsid w:val="00934C91"/>
    <w:rsid w:val="0093738D"/>
    <w:rsid w:val="00951256"/>
    <w:rsid w:val="00953891"/>
    <w:rsid w:val="00960DCC"/>
    <w:rsid w:val="00964C5C"/>
    <w:rsid w:val="00967A3E"/>
    <w:rsid w:val="009748D9"/>
    <w:rsid w:val="00975814"/>
    <w:rsid w:val="0098331E"/>
    <w:rsid w:val="009859AD"/>
    <w:rsid w:val="009903CC"/>
    <w:rsid w:val="00994169"/>
    <w:rsid w:val="00996D2A"/>
    <w:rsid w:val="009B5B96"/>
    <w:rsid w:val="009C4719"/>
    <w:rsid w:val="009D0834"/>
    <w:rsid w:val="009D1860"/>
    <w:rsid w:val="009D2BDC"/>
    <w:rsid w:val="009D4BA5"/>
    <w:rsid w:val="009D54A2"/>
    <w:rsid w:val="009F16C5"/>
    <w:rsid w:val="00A016D6"/>
    <w:rsid w:val="00A02068"/>
    <w:rsid w:val="00A0497C"/>
    <w:rsid w:val="00A065FB"/>
    <w:rsid w:val="00A07CDD"/>
    <w:rsid w:val="00A14087"/>
    <w:rsid w:val="00A1434F"/>
    <w:rsid w:val="00A15809"/>
    <w:rsid w:val="00A23088"/>
    <w:rsid w:val="00A25050"/>
    <w:rsid w:val="00A27785"/>
    <w:rsid w:val="00A300AF"/>
    <w:rsid w:val="00A31647"/>
    <w:rsid w:val="00A34F1C"/>
    <w:rsid w:val="00A371C5"/>
    <w:rsid w:val="00A40E97"/>
    <w:rsid w:val="00A40EF8"/>
    <w:rsid w:val="00A4162A"/>
    <w:rsid w:val="00A42254"/>
    <w:rsid w:val="00A42462"/>
    <w:rsid w:val="00A43D30"/>
    <w:rsid w:val="00A512A5"/>
    <w:rsid w:val="00A56352"/>
    <w:rsid w:val="00A57207"/>
    <w:rsid w:val="00A572F4"/>
    <w:rsid w:val="00A5742C"/>
    <w:rsid w:val="00A60149"/>
    <w:rsid w:val="00A612A1"/>
    <w:rsid w:val="00A61C95"/>
    <w:rsid w:val="00A67305"/>
    <w:rsid w:val="00A675AC"/>
    <w:rsid w:val="00A74026"/>
    <w:rsid w:val="00A87365"/>
    <w:rsid w:val="00A902BB"/>
    <w:rsid w:val="00A906D7"/>
    <w:rsid w:val="00A9228A"/>
    <w:rsid w:val="00A96961"/>
    <w:rsid w:val="00A97E8E"/>
    <w:rsid w:val="00AA29BF"/>
    <w:rsid w:val="00AA7787"/>
    <w:rsid w:val="00AB16CD"/>
    <w:rsid w:val="00AB3552"/>
    <w:rsid w:val="00AC2C23"/>
    <w:rsid w:val="00AC4ECD"/>
    <w:rsid w:val="00AC7A7C"/>
    <w:rsid w:val="00AD37AF"/>
    <w:rsid w:val="00AD3C26"/>
    <w:rsid w:val="00AD6824"/>
    <w:rsid w:val="00AD6B07"/>
    <w:rsid w:val="00AE07FC"/>
    <w:rsid w:val="00AE1823"/>
    <w:rsid w:val="00AE46C2"/>
    <w:rsid w:val="00AF354C"/>
    <w:rsid w:val="00AF52F0"/>
    <w:rsid w:val="00B059A5"/>
    <w:rsid w:val="00B11BB3"/>
    <w:rsid w:val="00B12B10"/>
    <w:rsid w:val="00B411FC"/>
    <w:rsid w:val="00B412AA"/>
    <w:rsid w:val="00B560C5"/>
    <w:rsid w:val="00B611E2"/>
    <w:rsid w:val="00B634E5"/>
    <w:rsid w:val="00B6418E"/>
    <w:rsid w:val="00B6734A"/>
    <w:rsid w:val="00B732E3"/>
    <w:rsid w:val="00B763B4"/>
    <w:rsid w:val="00B93328"/>
    <w:rsid w:val="00B933CE"/>
    <w:rsid w:val="00B95434"/>
    <w:rsid w:val="00BA148F"/>
    <w:rsid w:val="00BB0677"/>
    <w:rsid w:val="00BB14B0"/>
    <w:rsid w:val="00BB51CA"/>
    <w:rsid w:val="00BB62CC"/>
    <w:rsid w:val="00BC59DB"/>
    <w:rsid w:val="00BC7D26"/>
    <w:rsid w:val="00BD09AA"/>
    <w:rsid w:val="00BD0F8B"/>
    <w:rsid w:val="00BD3C93"/>
    <w:rsid w:val="00BD4C12"/>
    <w:rsid w:val="00BD676B"/>
    <w:rsid w:val="00BD79B2"/>
    <w:rsid w:val="00BE1F5F"/>
    <w:rsid w:val="00BE26B5"/>
    <w:rsid w:val="00BE3549"/>
    <w:rsid w:val="00BF0336"/>
    <w:rsid w:val="00BF069A"/>
    <w:rsid w:val="00BF164E"/>
    <w:rsid w:val="00BF17B6"/>
    <w:rsid w:val="00BF197A"/>
    <w:rsid w:val="00BF3A32"/>
    <w:rsid w:val="00BF6F58"/>
    <w:rsid w:val="00C00C44"/>
    <w:rsid w:val="00C05672"/>
    <w:rsid w:val="00C0779F"/>
    <w:rsid w:val="00C141A4"/>
    <w:rsid w:val="00C21DCF"/>
    <w:rsid w:val="00C322D6"/>
    <w:rsid w:val="00C34D28"/>
    <w:rsid w:val="00C40956"/>
    <w:rsid w:val="00C40F87"/>
    <w:rsid w:val="00C41112"/>
    <w:rsid w:val="00C41A23"/>
    <w:rsid w:val="00C46DE7"/>
    <w:rsid w:val="00C50F33"/>
    <w:rsid w:val="00C520C7"/>
    <w:rsid w:val="00C527E1"/>
    <w:rsid w:val="00C60150"/>
    <w:rsid w:val="00C632AB"/>
    <w:rsid w:val="00C66FB4"/>
    <w:rsid w:val="00C6701A"/>
    <w:rsid w:val="00C67529"/>
    <w:rsid w:val="00C70026"/>
    <w:rsid w:val="00C71308"/>
    <w:rsid w:val="00C74C12"/>
    <w:rsid w:val="00C762D2"/>
    <w:rsid w:val="00C80D20"/>
    <w:rsid w:val="00C82DD7"/>
    <w:rsid w:val="00C9406A"/>
    <w:rsid w:val="00CA5616"/>
    <w:rsid w:val="00CB3508"/>
    <w:rsid w:val="00CB37AD"/>
    <w:rsid w:val="00CB7845"/>
    <w:rsid w:val="00CC29E0"/>
    <w:rsid w:val="00CC483E"/>
    <w:rsid w:val="00CC705D"/>
    <w:rsid w:val="00CC70EA"/>
    <w:rsid w:val="00CE047E"/>
    <w:rsid w:val="00CE1496"/>
    <w:rsid w:val="00CE26A0"/>
    <w:rsid w:val="00CE795E"/>
    <w:rsid w:val="00CF4D13"/>
    <w:rsid w:val="00CF5506"/>
    <w:rsid w:val="00CF617D"/>
    <w:rsid w:val="00CF6210"/>
    <w:rsid w:val="00CF6F57"/>
    <w:rsid w:val="00D02F61"/>
    <w:rsid w:val="00D157F2"/>
    <w:rsid w:val="00D20CCC"/>
    <w:rsid w:val="00D25F01"/>
    <w:rsid w:val="00D30457"/>
    <w:rsid w:val="00D35578"/>
    <w:rsid w:val="00D378F5"/>
    <w:rsid w:val="00D415FE"/>
    <w:rsid w:val="00D46B92"/>
    <w:rsid w:val="00D47192"/>
    <w:rsid w:val="00D471F0"/>
    <w:rsid w:val="00D47EA2"/>
    <w:rsid w:val="00D52A30"/>
    <w:rsid w:val="00D55DBE"/>
    <w:rsid w:val="00D62E87"/>
    <w:rsid w:val="00D6422F"/>
    <w:rsid w:val="00D64759"/>
    <w:rsid w:val="00D65A04"/>
    <w:rsid w:val="00D71A0B"/>
    <w:rsid w:val="00D73C7D"/>
    <w:rsid w:val="00D753BC"/>
    <w:rsid w:val="00D771FC"/>
    <w:rsid w:val="00D77778"/>
    <w:rsid w:val="00D90295"/>
    <w:rsid w:val="00D91B4D"/>
    <w:rsid w:val="00D93890"/>
    <w:rsid w:val="00D95B1B"/>
    <w:rsid w:val="00D97425"/>
    <w:rsid w:val="00DA3224"/>
    <w:rsid w:val="00DA3C60"/>
    <w:rsid w:val="00DA4B7D"/>
    <w:rsid w:val="00DA4EC1"/>
    <w:rsid w:val="00DC7A28"/>
    <w:rsid w:val="00DD1604"/>
    <w:rsid w:val="00DD1CB5"/>
    <w:rsid w:val="00DD3D8F"/>
    <w:rsid w:val="00DD7EFD"/>
    <w:rsid w:val="00DE7610"/>
    <w:rsid w:val="00DF2033"/>
    <w:rsid w:val="00DF2EA0"/>
    <w:rsid w:val="00DF5B5F"/>
    <w:rsid w:val="00E01AC7"/>
    <w:rsid w:val="00E04C0F"/>
    <w:rsid w:val="00E056E0"/>
    <w:rsid w:val="00E06036"/>
    <w:rsid w:val="00E07C5C"/>
    <w:rsid w:val="00E07F69"/>
    <w:rsid w:val="00E110A7"/>
    <w:rsid w:val="00E2025C"/>
    <w:rsid w:val="00E26F43"/>
    <w:rsid w:val="00E27B7D"/>
    <w:rsid w:val="00E32483"/>
    <w:rsid w:val="00E34200"/>
    <w:rsid w:val="00E367BA"/>
    <w:rsid w:val="00E37628"/>
    <w:rsid w:val="00E4340C"/>
    <w:rsid w:val="00E6284F"/>
    <w:rsid w:val="00E64CE0"/>
    <w:rsid w:val="00E6562F"/>
    <w:rsid w:val="00E672AF"/>
    <w:rsid w:val="00E75A36"/>
    <w:rsid w:val="00E77B6B"/>
    <w:rsid w:val="00E80D61"/>
    <w:rsid w:val="00E81A23"/>
    <w:rsid w:val="00E8311D"/>
    <w:rsid w:val="00E835A9"/>
    <w:rsid w:val="00E83D60"/>
    <w:rsid w:val="00E86B79"/>
    <w:rsid w:val="00E87275"/>
    <w:rsid w:val="00E92200"/>
    <w:rsid w:val="00E95DFF"/>
    <w:rsid w:val="00EA0F6E"/>
    <w:rsid w:val="00EB3C93"/>
    <w:rsid w:val="00EB5CCD"/>
    <w:rsid w:val="00EB5E16"/>
    <w:rsid w:val="00EB6E32"/>
    <w:rsid w:val="00ED02B5"/>
    <w:rsid w:val="00ED1CAE"/>
    <w:rsid w:val="00ED2A99"/>
    <w:rsid w:val="00ED2FA0"/>
    <w:rsid w:val="00ED584C"/>
    <w:rsid w:val="00EE0B4E"/>
    <w:rsid w:val="00EE1811"/>
    <w:rsid w:val="00EE3CB2"/>
    <w:rsid w:val="00EE48B1"/>
    <w:rsid w:val="00EF6E63"/>
    <w:rsid w:val="00F00B29"/>
    <w:rsid w:val="00F026FE"/>
    <w:rsid w:val="00F061A1"/>
    <w:rsid w:val="00F062C0"/>
    <w:rsid w:val="00F06323"/>
    <w:rsid w:val="00F10D53"/>
    <w:rsid w:val="00F14F0E"/>
    <w:rsid w:val="00F21AAC"/>
    <w:rsid w:val="00F22564"/>
    <w:rsid w:val="00F23042"/>
    <w:rsid w:val="00F23DB4"/>
    <w:rsid w:val="00F267BC"/>
    <w:rsid w:val="00F329CE"/>
    <w:rsid w:val="00F36711"/>
    <w:rsid w:val="00F42F17"/>
    <w:rsid w:val="00F46252"/>
    <w:rsid w:val="00F477B4"/>
    <w:rsid w:val="00F47F0E"/>
    <w:rsid w:val="00F57A9F"/>
    <w:rsid w:val="00F67AB1"/>
    <w:rsid w:val="00F72EF1"/>
    <w:rsid w:val="00F73EF0"/>
    <w:rsid w:val="00F74387"/>
    <w:rsid w:val="00F818E9"/>
    <w:rsid w:val="00F849CD"/>
    <w:rsid w:val="00F86ACF"/>
    <w:rsid w:val="00F9427F"/>
    <w:rsid w:val="00F95F25"/>
    <w:rsid w:val="00FA5739"/>
    <w:rsid w:val="00FC3E9F"/>
    <w:rsid w:val="00FD525A"/>
    <w:rsid w:val="00FD6E40"/>
    <w:rsid w:val="00FE1497"/>
    <w:rsid w:val="00FE2227"/>
    <w:rsid w:val="00FF0C42"/>
    <w:rsid w:val="00FF1F2E"/>
    <w:rsid w:val="00FF5052"/>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B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702D56"/>
    <w:pPr>
      <w:keepNext/>
      <w:keepLines/>
      <w:pBdr>
        <w:bottom w:val="single" w:sz="12" w:space="1" w:color="auto"/>
      </w:pBdr>
      <w:spacing w:after="0" w:line="240" w:lineRule="auto"/>
      <w:jc w:val="center"/>
      <w:outlineLvl w:val="0"/>
    </w:pPr>
    <w:rPr>
      <w:rFonts w:eastAsiaTheme="majorEastAsia" w:cstheme="minorHAnsi"/>
      <w:b/>
      <w:bCs/>
      <w:sz w:val="28"/>
      <w:szCs w:val="28"/>
    </w:rPr>
  </w:style>
  <w:style w:type="paragraph" w:styleId="Heading2">
    <w:name w:val="heading 2"/>
    <w:basedOn w:val="Normal"/>
    <w:next w:val="Normal"/>
    <w:link w:val="Heading2Char"/>
    <w:uiPriority w:val="9"/>
    <w:semiHidden/>
    <w:unhideWhenUsed/>
    <w:qFormat/>
    <w:rsid w:val="008801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11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00111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702D56"/>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character" w:customStyle="1" w:styleId="small1">
    <w:name w:val="small1"/>
    <w:basedOn w:val="DefaultParagraphFont"/>
    <w:rsid w:val="00065DAD"/>
    <w:rPr>
      <w:sz w:val="16"/>
      <w:szCs w:val="16"/>
    </w:rPr>
  </w:style>
  <w:style w:type="paragraph" w:customStyle="1" w:styleId="xmsonormal">
    <w:name w:val="x_msonormal"/>
    <w:basedOn w:val="Normal"/>
    <w:rsid w:val="00AC2C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00111E"/>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00111E"/>
    <w:rPr>
      <w:rFonts w:asciiTheme="majorHAnsi" w:eastAsiaTheme="majorEastAsia" w:hAnsiTheme="majorHAnsi" w:cstheme="majorBidi"/>
      <w:color w:val="2E74B5" w:themeColor="accent1" w:themeShade="BF"/>
    </w:rPr>
  </w:style>
  <w:style w:type="paragraph" w:styleId="BodyTextIndent">
    <w:name w:val="Body Text Indent"/>
    <w:basedOn w:val="Normal"/>
    <w:link w:val="BodyTextIndentChar"/>
    <w:rsid w:val="0000111E"/>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00111E"/>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88018C"/>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B12B10"/>
    <w:rPr>
      <w:color w:val="605E5C"/>
      <w:shd w:val="clear" w:color="auto" w:fill="E1DFDD"/>
    </w:rPr>
  </w:style>
  <w:style w:type="character" w:styleId="Strong">
    <w:name w:val="Strong"/>
    <w:basedOn w:val="DefaultParagraphFont"/>
    <w:uiPriority w:val="22"/>
    <w:qFormat/>
    <w:rsid w:val="00A1434F"/>
    <w:rPr>
      <w:b/>
      <w:bCs/>
    </w:rPr>
  </w:style>
  <w:style w:type="paragraph" w:styleId="Revision">
    <w:name w:val="Revision"/>
    <w:hidden/>
    <w:uiPriority w:val="99"/>
    <w:semiHidden/>
    <w:rsid w:val="00AB3552"/>
    <w:pPr>
      <w:spacing w:after="0" w:line="240" w:lineRule="auto"/>
    </w:pPr>
  </w:style>
  <w:style w:type="character" w:styleId="UnresolvedMention">
    <w:name w:val="Unresolved Mention"/>
    <w:basedOn w:val="DefaultParagraphFont"/>
    <w:uiPriority w:val="99"/>
    <w:semiHidden/>
    <w:unhideWhenUsed/>
    <w:rsid w:val="005775D8"/>
    <w:rPr>
      <w:color w:val="605E5C"/>
      <w:shd w:val="clear" w:color="auto" w:fill="E1DFDD"/>
    </w:rPr>
  </w:style>
  <w:style w:type="paragraph" w:styleId="BodyText">
    <w:name w:val="Body Text"/>
    <w:basedOn w:val="Normal"/>
    <w:link w:val="BodyTextChar"/>
    <w:uiPriority w:val="99"/>
    <w:semiHidden/>
    <w:unhideWhenUsed/>
    <w:rsid w:val="000F2BF5"/>
    <w:pPr>
      <w:spacing w:after="120"/>
    </w:pPr>
  </w:style>
  <w:style w:type="character" w:customStyle="1" w:styleId="BodyTextChar">
    <w:name w:val="Body Text Char"/>
    <w:basedOn w:val="DefaultParagraphFont"/>
    <w:link w:val="BodyText"/>
    <w:uiPriority w:val="99"/>
    <w:semiHidden/>
    <w:rsid w:val="000F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anitoba.ca" TargetMode="External"/><Relationship Id="rId18" Type="http://schemas.openxmlformats.org/officeDocument/2006/relationships/hyperlink" Target="http://crscalprod1.cc.umanitoba.ca/Catalog/ViewCatalog.aspx?pageid=viewcatalog&amp;catalogid=300&amp;chapterid=3762&amp;topicgroupid=20190&amp;loaduseredits=False" TargetMode="External"/><Relationship Id="rId26" Type="http://schemas.openxmlformats.org/officeDocument/2006/relationships/hyperlink" Target="http://bit.ly/WcEbA1" TargetMode="External"/><Relationship Id="rId39" Type="http://schemas.openxmlformats.org/officeDocument/2006/relationships/hyperlink" Target="http://umanitoba.ca/registrar/" TargetMode="External"/><Relationship Id="rId21" Type="http://schemas.openxmlformats.org/officeDocument/2006/relationships/hyperlink" Target="http://umanitoba.ca/academicintegrity/" TargetMode="External"/><Relationship Id="rId34" Type="http://schemas.openxmlformats.org/officeDocument/2006/relationships/hyperlink" Target="mailto:britt.harvey@umanitoba.ca" TargetMode="External"/><Relationship Id="rId42" Type="http://schemas.openxmlformats.org/officeDocument/2006/relationships/hyperlink" Target="http://umanitoba.ca/admin/governance/governing_documents/students/student_discipline.html" TargetMode="External"/><Relationship Id="rId47" Type="http://schemas.openxmlformats.org/officeDocument/2006/relationships/hyperlink" Target="http://umanitoba.ca/academic-advisors/"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iversityofmanitoba.desire2learn.com/d2l/systemCheck" TargetMode="External"/><Relationship Id="rId29" Type="http://schemas.openxmlformats.org/officeDocument/2006/relationships/hyperlink" Target="http://www.umanitoba.ca/libraries" TargetMode="External"/><Relationship Id="rId11" Type="http://schemas.openxmlformats.org/officeDocument/2006/relationships/hyperlink" Target="http://umanitoba.ca/copyright/" TargetMode="External"/><Relationship Id="rId24" Type="http://schemas.openxmlformats.org/officeDocument/2006/relationships/hyperlink" Target="http://umanitoba.ca/student/records/leave_return/695.html" TargetMode="External"/><Relationship Id="rId32" Type="http://schemas.openxmlformats.org/officeDocument/2006/relationships/hyperlink" Target="http://umanitoba.ca/student/health/" TargetMode="External"/><Relationship Id="rId37" Type="http://schemas.openxmlformats.org/officeDocument/2006/relationships/hyperlink" Target="http://umanitoba.ca/student/records/academiccalendar.html" TargetMode="External"/><Relationship Id="rId40" Type="http://schemas.openxmlformats.org/officeDocument/2006/relationships/hyperlink" Target="http://umanitoba.ca/academicintegrity/" TargetMode="External"/><Relationship Id="rId45" Type="http://schemas.openxmlformats.org/officeDocument/2006/relationships/hyperlink" Target="http://umanitoba.ca/student/sexual-assaul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manitoba.ca/registrar/student-email-policy" TargetMode="External"/><Relationship Id="rId19" Type="http://schemas.openxmlformats.org/officeDocument/2006/relationships/hyperlink" Target="http://crscalprod1.cc.umanitoba.ca/Catalog/ViewCatalog.aspx?pageid=viewcatalog&amp;catalogid=300&amp;chapterid=3755&amp;topicgroupid=20145&amp;loaduseredits=False" TargetMode="External"/><Relationship Id="rId31" Type="http://schemas.openxmlformats.org/officeDocument/2006/relationships/hyperlink" Target="http://umanitoba.ca/student/case-manager/index.html" TargetMode="External"/><Relationship Id="rId44" Type="http://schemas.openxmlformats.org/officeDocument/2006/relationships/hyperlink" Target="http://umanitoba.ca/admin/governance/governing_documents/community/230.html"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istina.rosell@umanitoba.ca" TargetMode="External"/><Relationship Id="rId14" Type="http://schemas.openxmlformats.org/officeDocument/2006/relationships/hyperlink" Target="http://intranet.umanitoba.ca/academic_support/catl/resources/359.html" TargetMode="External"/><Relationship Id="rId22" Type="http://schemas.openxmlformats.org/officeDocument/2006/relationships/hyperlink" Target="https://umanitoba.ca/student-supports/accessibility" TargetMode="External"/><Relationship Id="rId27" Type="http://schemas.openxmlformats.org/officeDocument/2006/relationships/hyperlink" Target="http://bit.ly/1tJ0bB4" TargetMode="External"/><Relationship Id="rId30" Type="http://schemas.openxmlformats.org/officeDocument/2006/relationships/hyperlink" Target="http://umanitoba.ca/student/counselling/index.html" TargetMode="External"/><Relationship Id="rId35" Type="http://schemas.openxmlformats.org/officeDocument/2006/relationships/hyperlink" Target="http://umanitoba.ca/student/livewell/index.html" TargetMode="External"/><Relationship Id="rId43" Type="http://schemas.openxmlformats.org/officeDocument/2006/relationships/hyperlink" Target="http://umanitoba.ca/admin/governance/governing_documents/community/669.html" TargetMode="External"/><Relationship Id="rId48" Type="http://schemas.openxmlformats.org/officeDocument/2006/relationships/hyperlink" Target="http://umanitoba.ca/student/advocacy/" TargetMode="External"/><Relationship Id="rId8" Type="http://schemas.openxmlformats.org/officeDocument/2006/relationships/image" Target="media/image1.jpe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um_copyright@umanitoba.ca" TargetMode="External"/><Relationship Id="rId17" Type="http://schemas.openxmlformats.org/officeDocument/2006/relationships/hyperlink" Target="http://umanitoba.ca/admin/governance/governing_documents/community/electronic_communication_with_students_policy.html" TargetMode="External"/><Relationship Id="rId25" Type="http://schemas.openxmlformats.org/officeDocument/2006/relationships/hyperlink" Target="http://umanitoba.ca/student/academiclearning/" TargetMode="External"/><Relationship Id="rId33" Type="http://schemas.openxmlformats.org/officeDocument/2006/relationships/hyperlink" Target="http://umanitoba.ca/student/health-wellness/welcome-about.html" TargetMode="External"/><Relationship Id="rId38" Type="http://schemas.openxmlformats.org/officeDocument/2006/relationships/hyperlink" Target="http://umanitoba.ca/student/records/academiccalendar.html" TargetMode="External"/><Relationship Id="rId46" Type="http://schemas.openxmlformats.org/officeDocument/2006/relationships/hyperlink" Target="http://umanitoba.ca/faculties/" TargetMode="External"/><Relationship Id="rId20" Type="http://schemas.openxmlformats.org/officeDocument/2006/relationships/hyperlink" Target="http://umanitoba.ca/student/resource/student_advocacy/cheating_plagiarism_fraud.html" TargetMode="External"/><Relationship Id="rId41" Type="http://schemas.openxmlformats.org/officeDocument/2006/relationships/hyperlink" Target="http://umanitoba.ca/admin/governance/governing_documents/community/230.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ervicedesk@umanitoba.ca" TargetMode="External"/><Relationship Id="rId23" Type="http://schemas.openxmlformats.org/officeDocument/2006/relationships/hyperlink" Target="mailto:Student_accessibility@umanitoba.ca" TargetMode="External"/><Relationship Id="rId28" Type="http://schemas.openxmlformats.org/officeDocument/2006/relationships/hyperlink" Target="http://bit.ly/1sXe6RA" TargetMode="External"/><Relationship Id="rId36" Type="http://schemas.openxmlformats.org/officeDocument/2006/relationships/hyperlink" Target="http://umanitoba.ca/copyright" TargetMode="External"/><Relationship Id="rId49" Type="http://schemas.openxmlformats.org/officeDocument/2006/relationships/hyperlink" Target="mailto:student_advocacy@umanitoba.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E60F8-DF63-4407-A625-DF71B0AD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4472</Words>
  <Characters>25492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2023-09-06T14:17:00Z</dcterms:created>
  <dcterms:modified xsi:type="dcterms:W3CDTF">2023-09-06T14:17:00Z</dcterms:modified>
</cp:coreProperties>
</file>